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Arial" w:hAnsi="Arial"/>
          <w:b/>
          <w:color w:val="C8A000"/>
          <w:sz w:val="68"/>
        </w:rPr>
        <w:t>Fleet Manager</w:t>
      </w:r>
    </w:p>
    <w:p>
      <w:pPr>
        <w:jc w:val="center"/>
      </w:pPr>
      <w:r>
        <w:rPr>
          <w:rFonts w:ascii="Arial" w:hAnsi="Arial"/>
          <w:color w:val="555555"/>
          <w:sz w:val="30"/>
        </w:rPr>
        <w:t>Et klient/server-baseret flådestyringssystem</w:t>
      </w:r>
    </w:p>
    <w:p/>
    <w:p/>
    <w:p>
      <w:pPr>
        <w:jc w:val="center"/>
      </w:pPr>
      <w:r>
        <w:rPr>
          <w:rFonts w:ascii="Arial" w:hAnsi="Arial"/>
          <w:b/>
          <w:sz w:val="26"/>
        </w:rPr>
        <w:t>Projektrapport – SEP2</w:t>
      </w:r>
    </w:p>
    <w:p>
      <w:pPr>
        <w:jc w:val="center"/>
      </w:pPr>
      <w:r>
        <w:rPr>
          <w:rFonts w:ascii="Arial" w:hAnsi="Arial"/>
          <w:b w:val="0"/>
          <w:sz w:val="24"/>
        </w:rPr>
        <w:t>2. semester · Softwareingeniør</w:t>
      </w:r>
    </w:p>
    <w:p>
      <w:pPr>
        <w:jc w:val="center"/>
      </w:pPr>
      <w:r>
        <w:rPr>
          <w:rFonts w:ascii="Arial" w:hAnsi="Arial"/>
          <w:b w:val="0"/>
          <w:sz w:val="24"/>
        </w:rPr>
        <w:t>VIA University College</w:t>
      </w:r>
    </w:p>
    <w:p>
      <w:pPr>
        <w:jc w:val="center"/>
      </w:pPr>
      <w:r>
        <w:rPr>
          <w:rFonts w:ascii="Arial" w:hAnsi="Arial"/>
          <w:b w:val="0"/>
          <w:sz w:val="22"/>
        </w:rPr>
      </w:r>
    </w:p>
    <w:p>
      <w:pPr>
        <w:jc w:val="center"/>
      </w:pPr>
      <w:r>
        <w:rPr>
          <w:rFonts w:ascii="Arial" w:hAnsi="Arial"/>
          <w:b/>
          <w:sz w:val="24"/>
        </w:rPr>
        <w:t>Jenosan Judes – 345594</w:t>
      </w:r>
    </w:p>
    <w:p>
      <w:pPr>
        <w:jc w:val="center"/>
      </w:pPr>
      <w:r>
        <w:rPr>
          <w:rFonts w:ascii="Arial" w:hAnsi="Arial"/>
          <w:b w:val="0"/>
          <w:sz w:val="22"/>
        </w:rPr>
      </w:r>
    </w:p>
    <w:p>
      <w:pPr>
        <w:jc w:val="center"/>
      </w:pPr>
      <w:r>
        <w:rPr>
          <w:rFonts w:ascii="Arial" w:hAnsi="Arial"/>
          <w:b w:val="0"/>
          <w:sz w:val="22"/>
        </w:rPr>
        <w:t>Vejleder: Troels Mortensen</w:t>
      </w:r>
    </w:p>
    <w:p>
      <w:pPr>
        <w:jc w:val="center"/>
      </w:pPr>
      <w:r>
        <w:rPr>
          <w:rFonts w:ascii="Arial" w:hAnsi="Arial"/>
          <w:b w:val="0"/>
          <w:sz w:val="22"/>
        </w:rPr>
        <w:t>Afleveringsdato: 28. maj 2026</w:t>
      </w:r>
    </w:p>
    <w:p>
      <w:r>
        <w:br w:type="page"/>
      </w:r>
    </w:p>
    <w:p>
      <w:pPr>
        <w:pStyle w:val="Heading1"/>
      </w:pPr>
      <w:r>
        <w:rPr>
          <w:color w:val="C8A000"/>
        </w:rPr>
        <w:t>Resumé</w:t>
      </w:r>
    </w:p>
    <w:p>
      <w:pPr>
        <w:spacing w:after="120"/>
      </w:pPr>
      <w:r>
        <w:rPr>
          <w:b w:val="0"/>
          <w:i w:val="0"/>
          <w:sz w:val="22"/>
        </w:rPr>
        <w:t>Denne rapport beskriver design og implementering af Fleet Manager – et klient/server-system til styring af en virksomheds bilflåde. Projektet er udarbejdet på 2. semester af softwareingeniør­uddannelsen ved VIA University College og tager udgangspunkt i en reel problemstilling hos virksomheden ELCON, som har behov for et nyt system til at administrere biler, medarbejdere og tildelinger.</w:t>
      </w:r>
    </w:p>
    <w:p>
      <w:pPr>
        <w:spacing w:after="120"/>
      </w:pPr>
      <w:r>
        <w:rPr>
          <w:b w:val="0"/>
          <w:i w:val="0"/>
          <w:sz w:val="22"/>
        </w:rPr>
        <w:t>Systemet er bygget med Java 24 og JavaFX som klientteknologi, PostgreSQL som database og TCP-sockets til kommunikation. Klientarkitekturen følger MVVM-mønsteret, og serverens persistenslag bygger på DAO-mønsteret. Rapporten gennemgår krav, analyse, design, implementering og test, og indeholder Astah-instruktioner til alle UML-diagrammer.</w:t>
      </w:r>
    </w:p>
    <w:p>
      <w:r>
        <w:br w:type="page"/>
      </w:r>
    </w:p>
    <w:p>
      <w:pPr>
        <w:pStyle w:val="Heading1"/>
      </w:pPr>
      <w:r>
        <w:rPr>
          <w:color w:val="C8A000"/>
        </w:rPr>
        <w:t>Indholdsfortegnelse</w:t>
      </w:r>
    </w:p>
    <w:p>
      <w:pPr>
        <w:tabs>
          <w:tab w:pos="8220" w:val="right"/>
        </w:tabs>
        <w:spacing w:after="40"/>
        <w:ind w:left="0"/>
      </w:pPr>
      <w:r>
        <w:rPr>
          <w:b/>
          <w:sz w:val="22"/>
        </w:rPr>
        <w:t>1  Indledning</w:t>
        <w:tab/>
        <w:t>5</w:t>
      </w:r>
    </w:p>
    <w:p>
      <w:pPr>
        <w:tabs>
          <w:tab w:pos="8220" w:val="right"/>
        </w:tabs>
        <w:spacing w:after="40"/>
        <w:ind w:left="0"/>
      </w:pPr>
      <w:r>
        <w:rPr>
          <w:b/>
          <w:sz w:val="22"/>
        </w:rPr>
        <w:t>2  Metoder og teknologier</w:t>
        <w:tab/>
        <w:t>6</w:t>
      </w:r>
    </w:p>
    <w:p>
      <w:pPr>
        <w:tabs>
          <w:tab w:pos="8220" w:val="right"/>
        </w:tabs>
        <w:spacing w:after="40"/>
        <w:ind w:left="283"/>
      </w:pPr>
      <w:r>
        <w:rPr>
          <w:b w:val="0"/>
          <w:sz w:val="22"/>
        </w:rPr>
        <w:t>2.1  Udviklingsmetode – Unified Process</w:t>
        <w:tab/>
        <w:t>6</w:t>
      </w:r>
    </w:p>
    <w:p>
      <w:pPr>
        <w:tabs>
          <w:tab w:pos="8220" w:val="right"/>
        </w:tabs>
        <w:spacing w:after="40"/>
        <w:ind w:left="283"/>
      </w:pPr>
      <w:r>
        <w:rPr>
          <w:b w:val="0"/>
          <w:sz w:val="22"/>
        </w:rPr>
        <w:t>2.2  UML og modellering</w:t>
        <w:tab/>
        <w:t>6</w:t>
      </w:r>
    </w:p>
    <w:p>
      <w:pPr>
        <w:tabs>
          <w:tab w:pos="8220" w:val="right"/>
        </w:tabs>
        <w:spacing w:after="40"/>
        <w:ind w:left="283"/>
      </w:pPr>
      <w:r>
        <w:rPr>
          <w:b w:val="0"/>
          <w:sz w:val="22"/>
        </w:rPr>
        <w:t>2.3  Teknologier</w:t>
        <w:tab/>
        <w:t>7</w:t>
      </w:r>
    </w:p>
    <w:p>
      <w:pPr>
        <w:tabs>
          <w:tab w:pos="8220" w:val="right"/>
        </w:tabs>
        <w:spacing w:after="40"/>
        <w:ind w:left="0"/>
      </w:pPr>
      <w:r>
        <w:rPr>
          <w:b/>
          <w:sz w:val="22"/>
        </w:rPr>
        <w:t>3  Krav</w:t>
        <w:tab/>
        <w:t>8</w:t>
      </w:r>
    </w:p>
    <w:p>
      <w:pPr>
        <w:tabs>
          <w:tab w:pos="8220" w:val="right"/>
        </w:tabs>
        <w:spacing w:after="40"/>
        <w:ind w:left="283"/>
      </w:pPr>
      <w:r>
        <w:rPr>
          <w:b w:val="0"/>
          <w:sz w:val="22"/>
        </w:rPr>
        <w:t>3.1  Funktionelle krav</w:t>
        <w:tab/>
        <w:t>8</w:t>
      </w:r>
    </w:p>
    <w:p>
      <w:pPr>
        <w:tabs>
          <w:tab w:pos="8220" w:val="right"/>
        </w:tabs>
        <w:spacing w:after="40"/>
        <w:ind w:left="283"/>
      </w:pPr>
      <w:r>
        <w:rPr>
          <w:b w:val="0"/>
          <w:sz w:val="22"/>
        </w:rPr>
        <w:t>3.2  Ikke-funktionelle krav</w:t>
        <w:tab/>
        <w:t>9</w:t>
      </w:r>
    </w:p>
    <w:p>
      <w:pPr>
        <w:tabs>
          <w:tab w:pos="8220" w:val="right"/>
        </w:tabs>
        <w:spacing w:after="40"/>
        <w:ind w:left="283"/>
      </w:pPr>
      <w:r>
        <w:rPr>
          <w:b w:val="0"/>
          <w:sz w:val="22"/>
        </w:rPr>
        <w:t>3.3  Afgrænsning</w:t>
        <w:tab/>
        <w:t>9</w:t>
      </w:r>
    </w:p>
    <w:p>
      <w:pPr>
        <w:tabs>
          <w:tab w:pos="8220" w:val="right"/>
        </w:tabs>
        <w:spacing w:after="40"/>
        <w:ind w:left="0"/>
      </w:pPr>
      <w:r>
        <w:rPr>
          <w:b/>
          <w:sz w:val="22"/>
        </w:rPr>
        <w:t>4  Product Backlog og User Stories</w:t>
        <w:tab/>
        <w:t>10</w:t>
      </w:r>
    </w:p>
    <w:p>
      <w:pPr>
        <w:tabs>
          <w:tab w:pos="8220" w:val="right"/>
        </w:tabs>
        <w:spacing w:after="40"/>
        <w:ind w:left="0"/>
      </w:pPr>
      <w:r>
        <w:rPr>
          <w:b/>
          <w:sz w:val="22"/>
        </w:rPr>
        <w:t>5  Analyse</w:t>
        <w:tab/>
        <w:t>12</w:t>
      </w:r>
    </w:p>
    <w:p>
      <w:pPr>
        <w:tabs>
          <w:tab w:pos="8220" w:val="right"/>
        </w:tabs>
        <w:spacing w:after="40"/>
        <w:ind w:left="283"/>
      </w:pPr>
      <w:r>
        <w:rPr>
          <w:b w:val="0"/>
          <w:sz w:val="22"/>
        </w:rPr>
        <w:t>5.1  Use Case Diagram</w:t>
        <w:tab/>
        <w:t>12</w:t>
      </w:r>
    </w:p>
    <w:p>
      <w:pPr>
        <w:tabs>
          <w:tab w:pos="8220" w:val="right"/>
        </w:tabs>
        <w:spacing w:after="40"/>
        <w:ind w:left="283"/>
      </w:pPr>
      <w:r>
        <w:rPr>
          <w:b w:val="0"/>
          <w:sz w:val="22"/>
        </w:rPr>
        <w:t>5.2  Use Case-beskrivelser</w:t>
        <w:tab/>
        <w:t>13</w:t>
      </w:r>
    </w:p>
    <w:p>
      <w:pPr>
        <w:tabs>
          <w:tab w:pos="8220" w:val="right"/>
        </w:tabs>
        <w:spacing w:after="40"/>
        <w:ind w:left="283"/>
      </w:pPr>
      <w:r>
        <w:rPr>
          <w:b w:val="0"/>
          <w:sz w:val="22"/>
        </w:rPr>
        <w:t>5.3  Aktivitetsdiagrammer</w:t>
        <w:tab/>
        <w:t>16</w:t>
      </w:r>
    </w:p>
    <w:p>
      <w:pPr>
        <w:tabs>
          <w:tab w:pos="8220" w:val="right"/>
        </w:tabs>
        <w:spacing w:after="40"/>
        <w:ind w:left="283"/>
      </w:pPr>
      <w:r>
        <w:rPr>
          <w:b w:val="0"/>
          <w:sz w:val="22"/>
        </w:rPr>
        <w:t>5.4  Systemsekvensdiagrammer</w:t>
        <w:tab/>
        <w:t>17</w:t>
      </w:r>
    </w:p>
    <w:p>
      <w:pPr>
        <w:tabs>
          <w:tab w:pos="8220" w:val="right"/>
        </w:tabs>
        <w:spacing w:after="40"/>
        <w:ind w:left="283"/>
      </w:pPr>
      <w:r>
        <w:rPr>
          <w:b w:val="0"/>
          <w:sz w:val="22"/>
        </w:rPr>
        <w:t>5.5  Domænemodel</w:t>
        <w:tab/>
        <w:t>18</w:t>
      </w:r>
    </w:p>
    <w:p>
      <w:pPr>
        <w:tabs>
          <w:tab w:pos="8220" w:val="right"/>
        </w:tabs>
        <w:spacing w:after="40"/>
        <w:ind w:left="0"/>
      </w:pPr>
      <w:r>
        <w:rPr>
          <w:b/>
          <w:sz w:val="22"/>
        </w:rPr>
        <w:t>6  Design og arkitektur</w:t>
        <w:tab/>
        <w:t>19</w:t>
      </w:r>
    </w:p>
    <w:p>
      <w:pPr>
        <w:tabs>
          <w:tab w:pos="8220" w:val="right"/>
        </w:tabs>
        <w:spacing w:after="40"/>
        <w:ind w:left="283"/>
      </w:pPr>
      <w:r>
        <w:rPr>
          <w:b w:val="0"/>
          <w:sz w:val="22"/>
        </w:rPr>
        <w:t>6.1  Systemarkitektur og lagdeling</w:t>
        <w:tab/>
        <w:t>19</w:t>
      </w:r>
    </w:p>
    <w:p>
      <w:pPr>
        <w:tabs>
          <w:tab w:pos="8220" w:val="right"/>
        </w:tabs>
        <w:spacing w:after="40"/>
        <w:ind w:left="283"/>
      </w:pPr>
      <w:r>
        <w:rPr>
          <w:b w:val="0"/>
          <w:sz w:val="22"/>
        </w:rPr>
        <w:t>6.2  MVVM-mønsteret</w:t>
        <w:tab/>
        <w:t>20</w:t>
      </w:r>
    </w:p>
    <w:p>
      <w:pPr>
        <w:tabs>
          <w:tab w:pos="8220" w:val="right"/>
        </w:tabs>
        <w:spacing w:after="40"/>
        <w:ind w:left="283"/>
      </w:pPr>
      <w:r>
        <w:rPr>
          <w:b w:val="0"/>
          <w:sz w:val="22"/>
        </w:rPr>
        <w:t>6.3  DAO-mønsteret</w:t>
        <w:tab/>
        <w:t>21</w:t>
      </w:r>
    </w:p>
    <w:p>
      <w:pPr>
        <w:tabs>
          <w:tab w:pos="8220" w:val="right"/>
        </w:tabs>
        <w:spacing w:after="40"/>
        <w:ind w:left="283"/>
      </w:pPr>
      <w:r>
        <w:rPr>
          <w:b w:val="0"/>
          <w:sz w:val="22"/>
        </w:rPr>
        <w:t>6.4  Klassediagram</w:t>
        <w:tab/>
        <w:t>22</w:t>
      </w:r>
    </w:p>
    <w:p>
      <w:pPr>
        <w:tabs>
          <w:tab w:pos="8220" w:val="right"/>
        </w:tabs>
        <w:spacing w:after="40"/>
        <w:ind w:left="283"/>
      </w:pPr>
      <w:r>
        <w:rPr>
          <w:b w:val="0"/>
          <w:sz w:val="22"/>
        </w:rPr>
        <w:t>6.5  Designprincipper</w:t>
        <w:tab/>
        <w:t>23</w:t>
      </w:r>
    </w:p>
    <w:p>
      <w:pPr>
        <w:tabs>
          <w:tab w:pos="8220" w:val="right"/>
        </w:tabs>
        <w:spacing w:after="40"/>
        <w:ind w:left="0"/>
      </w:pPr>
      <w:r>
        <w:rPr>
          <w:b/>
          <w:sz w:val="22"/>
        </w:rPr>
        <w:t>7  Databasedesign</w:t>
        <w:tab/>
        <w:t>24</w:t>
      </w:r>
    </w:p>
    <w:p>
      <w:pPr>
        <w:tabs>
          <w:tab w:pos="8220" w:val="right"/>
        </w:tabs>
        <w:spacing w:after="40"/>
        <w:ind w:left="0"/>
      </w:pPr>
      <w:r>
        <w:rPr>
          <w:b/>
          <w:sz w:val="22"/>
        </w:rPr>
        <w:t>8  Implementering</w:t>
        <w:tab/>
        <w:t>25</w:t>
      </w:r>
    </w:p>
    <w:p>
      <w:pPr>
        <w:tabs>
          <w:tab w:pos="8220" w:val="right"/>
        </w:tabs>
        <w:spacing w:after="40"/>
        <w:ind w:left="0"/>
      </w:pPr>
      <w:r>
        <w:rPr>
          <w:b/>
          <w:sz w:val="22"/>
        </w:rPr>
        <w:t>9  Test</w:t>
        <w:tab/>
        <w:t>28</w:t>
      </w:r>
    </w:p>
    <w:p>
      <w:pPr>
        <w:tabs>
          <w:tab w:pos="8220" w:val="right"/>
        </w:tabs>
        <w:spacing w:after="40"/>
        <w:ind w:left="283"/>
      </w:pPr>
      <w:r>
        <w:rPr>
          <w:b w:val="0"/>
          <w:sz w:val="22"/>
        </w:rPr>
        <w:t>9.1  Teststrategi</w:t>
        <w:tab/>
        <w:t>28</w:t>
      </w:r>
    </w:p>
    <w:p>
      <w:pPr>
        <w:tabs>
          <w:tab w:pos="8220" w:val="right"/>
        </w:tabs>
        <w:spacing w:after="40"/>
        <w:ind w:left="283"/>
      </w:pPr>
      <w:r>
        <w:rPr>
          <w:b w:val="0"/>
          <w:sz w:val="22"/>
        </w:rPr>
        <w:t>9.2  Black-box og White-box test</w:t>
        <w:tab/>
        <w:t>29</w:t>
      </w:r>
    </w:p>
    <w:p>
      <w:pPr>
        <w:tabs>
          <w:tab w:pos="8220" w:val="right"/>
        </w:tabs>
        <w:spacing w:after="40"/>
        <w:ind w:left="283"/>
      </w:pPr>
      <w:r>
        <w:rPr>
          <w:b w:val="0"/>
          <w:sz w:val="22"/>
        </w:rPr>
        <w:t>9.3  Equivalence Partitioning og BVA</w:t>
        <w:tab/>
        <w:t>30</w:t>
      </w:r>
    </w:p>
    <w:p>
      <w:pPr>
        <w:tabs>
          <w:tab w:pos="8220" w:val="right"/>
        </w:tabs>
        <w:spacing w:after="40"/>
        <w:ind w:left="283"/>
      </w:pPr>
      <w:r>
        <w:rPr>
          <w:b w:val="0"/>
          <w:sz w:val="22"/>
        </w:rPr>
        <w:t>9.4  Triple A-teststrukturen og JUnit 5</w:t>
        <w:tab/>
        <w:t>32</w:t>
      </w:r>
    </w:p>
    <w:p>
      <w:pPr>
        <w:tabs>
          <w:tab w:pos="8220" w:val="right"/>
        </w:tabs>
        <w:spacing w:after="40"/>
        <w:ind w:left="283"/>
      </w:pPr>
      <w:r>
        <w:rPr>
          <w:b w:val="0"/>
          <w:sz w:val="22"/>
        </w:rPr>
        <w:t>9.5  Manuelle testcases</w:t>
        <w:tab/>
        <w:t>34</w:t>
      </w:r>
    </w:p>
    <w:p>
      <w:pPr>
        <w:tabs>
          <w:tab w:pos="8220" w:val="right"/>
        </w:tabs>
        <w:spacing w:after="40"/>
        <w:ind w:left="0"/>
      </w:pPr>
      <w:r>
        <w:rPr>
          <w:b/>
          <w:sz w:val="22"/>
        </w:rPr>
        <w:t>10  Diskussion</w:t>
        <w:tab/>
        <w:t>36</w:t>
      </w:r>
    </w:p>
    <w:p>
      <w:pPr>
        <w:tabs>
          <w:tab w:pos="8220" w:val="right"/>
        </w:tabs>
        <w:spacing w:after="40"/>
        <w:ind w:left="283"/>
      </w:pPr>
      <w:r>
        <w:rPr>
          <w:b w:val="0"/>
          <w:sz w:val="22"/>
        </w:rPr>
        <w:t>10.1  Opfylder systemet problemformuleringen?</w:t>
        <w:tab/>
        <w:t>36</w:t>
      </w:r>
    </w:p>
    <w:p>
      <w:pPr>
        <w:tabs>
          <w:tab w:pos="8220" w:val="right"/>
        </w:tabs>
        <w:spacing w:after="40"/>
        <w:ind w:left="283"/>
      </w:pPr>
      <w:r>
        <w:rPr>
          <w:b w:val="0"/>
          <w:sz w:val="22"/>
        </w:rPr>
        <w:t>10.2  Tekniske valg og deres konsekvenser</w:t>
        <w:tab/>
        <w:t>36</w:t>
      </w:r>
    </w:p>
    <w:p>
      <w:pPr>
        <w:tabs>
          <w:tab w:pos="8220" w:val="right"/>
        </w:tabs>
        <w:spacing w:after="40"/>
        <w:ind w:left="283"/>
      </w:pPr>
      <w:r>
        <w:rPr>
          <w:b w:val="0"/>
          <w:sz w:val="22"/>
        </w:rPr>
        <w:t>10.3  Svagheder og hvad der kan gøres bedre</w:t>
        <w:tab/>
        <w:t>37</w:t>
      </w:r>
    </w:p>
    <w:p>
      <w:pPr>
        <w:tabs>
          <w:tab w:pos="8220" w:val="right"/>
        </w:tabs>
        <w:spacing w:after="40"/>
        <w:ind w:left="283"/>
      </w:pPr>
      <w:r>
        <w:rPr>
          <w:b w:val="0"/>
          <w:sz w:val="22"/>
        </w:rPr>
        <w:t>10.4  Overraskelser undervejs</w:t>
        <w:tab/>
        <w:t>38</w:t>
      </w:r>
    </w:p>
    <w:p>
      <w:pPr>
        <w:tabs>
          <w:tab w:pos="8220" w:val="right"/>
        </w:tabs>
        <w:spacing w:after="40"/>
        <w:ind w:left="283"/>
      </w:pPr>
      <w:r>
        <w:rPr>
          <w:b w:val="0"/>
          <w:sz w:val="22"/>
        </w:rPr>
        <w:t>10.5  Alternativer der kunne have været valgt</w:t>
        <w:tab/>
        <w:t>38</w:t>
      </w:r>
    </w:p>
    <w:p>
      <w:pPr>
        <w:tabs>
          <w:tab w:pos="8220" w:val="right"/>
        </w:tabs>
        <w:spacing w:after="40"/>
        <w:ind w:left="0"/>
      </w:pPr>
      <w:r>
        <w:rPr>
          <w:b/>
          <w:sz w:val="22"/>
        </w:rPr>
        <w:t>11  Konklusion og anbefalinger</w:t>
        <w:tab/>
        <w:t>39</w:t>
      </w:r>
    </w:p>
    <w:p>
      <w:pPr>
        <w:tabs>
          <w:tab w:pos="8220" w:val="right"/>
        </w:tabs>
        <w:spacing w:after="40"/>
        <w:ind w:left="283"/>
      </w:pPr>
      <w:r>
        <w:rPr>
          <w:b w:val="0"/>
          <w:sz w:val="22"/>
        </w:rPr>
        <w:t>11.1  Konklusion</w:t>
        <w:tab/>
        <w:t>39</w:t>
      </w:r>
    </w:p>
    <w:p>
      <w:pPr>
        <w:tabs>
          <w:tab w:pos="8220" w:val="right"/>
        </w:tabs>
        <w:spacing w:after="40"/>
        <w:ind w:left="283"/>
      </w:pPr>
      <w:r>
        <w:rPr>
          <w:b w:val="0"/>
          <w:sz w:val="22"/>
        </w:rPr>
        <w:t>11.2  Anbefalinger til videre arbejde</w:t>
        <w:tab/>
        <w:t>40</w:t>
      </w:r>
    </w:p>
    <w:p>
      <w:pPr>
        <w:tabs>
          <w:tab w:pos="8220" w:val="right"/>
        </w:tabs>
        <w:spacing w:after="40"/>
        <w:ind w:left="0"/>
      </w:pPr>
      <w:r>
        <w:rPr>
          <w:b/>
          <w:sz w:val="22"/>
        </w:rPr>
        <w:t>12  Referencer</w:t>
        <w:tab/>
        <w:t>41</w:t>
      </w:r>
    </w:p>
    <w:p>
      <w:r>
        <w:br w:type="page"/>
      </w:r>
    </w:p>
    <w:p>
      <w:pPr>
        <w:pStyle w:val="Heading1"/>
      </w:pPr>
      <w:r>
        <w:rPr>
          <w:color w:val="C8A000"/>
        </w:rPr>
        <w:t>1. Indledning</w:t>
      </w:r>
    </w:p>
    <w:p>
      <w:pPr>
        <w:spacing w:after="120"/>
      </w:pPr>
      <w:r>
        <w:rPr>
          <w:b w:val="0"/>
          <w:i w:val="0"/>
          <w:sz w:val="22"/>
        </w:rPr>
        <w:t>ELCON er en dansk virksomhed, der dagligt benytter en stor bilflåde til at transportere medarbejdere til arbejdspladser rundt om i landet. I dag styres flåden via et eksternt Power Apps-system, men virksomheden ønsker et nyt, skræddersyet system der passer bedre til deres egne arbejdsgange og organisationsstruktur.</w:t>
      </w:r>
    </w:p>
    <w:p>
      <w:pPr>
        <w:spacing w:after="120"/>
      </w:pPr>
      <w:r>
        <w:rPr>
          <w:b w:val="0"/>
          <w:i w:val="0"/>
          <w:sz w:val="22"/>
        </w:rPr>
        <w:t>På baggrund af den problemstilling er der i dette projekt designet og implementeret et klient/server-baseret flådestyringssystem kaldet Fleet Manager. Systemet er bygget til at give en flådeansvarlig overblik over flåden og mulighed for at administrere biler, medarbejdere og tildelinger i ét samlet system. Konkret skal systemet understøtte login med brugernavn og adgangskode, visning og søgning i biler, oprettelse og redigering af biler med leasingoplysninger, registrering af medarbejdere samt tildeling og fratagelse af biler.</w:t>
      </w:r>
    </w:p>
    <w:p>
      <w:pPr>
        <w:spacing w:after="120"/>
      </w:pPr>
      <w:r>
        <w:rPr>
          <w:b w:val="0"/>
          <w:i w:val="0"/>
          <w:sz w:val="22"/>
        </w:rPr>
        <w:t>Projektet er et semesterprojekt (SEP2) på 2. semester af softwareingeniøruddannelsen ved VIA University College. Det er gennemført med Unified Process (UP) som ramme og danner grundlag for den mundtlige eksamen. Fagligt trækker projektet på kurserne SEP2 og SDT1 (Software Design og Test).</w:t>
      </w:r>
    </w:p>
    <w:p>
      <w:pPr>
        <w:spacing w:after="120"/>
      </w:pPr>
      <w:r>
        <w:rPr>
          <w:b w:val="0"/>
          <w:i w:val="0"/>
          <w:sz w:val="22"/>
        </w:rPr>
        <w:t>Rapporten følger IMRAD-strukturen og gennemgår krav, analyse, design, implementering og test. Da UML-diagrammerne tegnes manuelt i Astah, indeholder rapporten instruktioner til, hvad der skal tegnes og hvordan, ved hvert diagram.</w:t>
      </w:r>
    </w:p>
    <w:p>
      <w:r>
        <w:br w:type="page"/>
      </w:r>
    </w:p>
    <w:p>
      <w:pPr>
        <w:pStyle w:val="Heading1"/>
      </w:pPr>
      <w:r>
        <w:rPr>
          <w:color w:val="C8A000"/>
        </w:rPr>
        <w:t>2. Metoder og teknologier</w:t>
      </w:r>
    </w:p>
    <w:p>
      <w:pPr>
        <w:pStyle w:val="Heading2"/>
      </w:pPr>
      <w:r>
        <w:rPr>
          <w:color w:val="C8A000"/>
        </w:rPr>
        <w:t>2.1 Udviklingsmetode – Unified Process</w:t>
      </w:r>
    </w:p>
    <w:p>
      <w:pPr>
        <w:spacing w:after="120"/>
      </w:pPr>
      <w:r>
        <w:rPr>
          <w:b w:val="0"/>
          <w:i w:val="0"/>
          <w:sz w:val="22"/>
        </w:rPr>
        <w:t>Projektet er udviklet efter Unified Process (UP), som er en iterativ og inkrementel udviklingsmetode. UP er inddelt i fire faser: Inception, Elaboration, Construction og Transition. I Inception-fasen er projektets mål og scope fastlagt, og de centrale krav og Use Cases er identificeret. I Elaboration-fasen er arkitektur, domænemodel, klassediagram og databasedesign udarbejdet. Construction-fasen udgør selve implementeringen, hvor koden er skrevet iterativt med fokus på de højest prioriterede User Stories.</w:t>
      </w:r>
    </w:p>
    <w:p/>
    <w:p>
      <w:pPr>
        <w:pStyle w:val="Heading2"/>
      </w:pPr>
      <w:r>
        <w:rPr>
          <w:color w:val="C8A000"/>
        </w:rPr>
        <w:t>2.2 UML og modellering</w:t>
      </w:r>
    </w:p>
    <w:p>
      <w:pPr>
        <w:spacing w:after="120"/>
      </w:pPr>
      <w:r>
        <w:rPr>
          <w:b w:val="0"/>
          <w:i w:val="0"/>
          <w:sz w:val="22"/>
        </w:rPr>
        <w:t>Til modellering bruges UML (Unified Modeling Language), som er et standard-modelleringssprog til softwareudvikling. Alle diagrammer er udarbejdet i Astah Community Edition og dækker Use Case Diagram, aktivitetsdiagrammer, systemsekvensdiagrammer (SSD), domænemodel og klassediagram. Tilsammen giver de et billede af systemet på tværs af analyse- og designniveauet – fra hvad systemet skal kunne, til hvordan det er bygget.</w:t>
      </w:r>
    </w:p>
    <w:p/>
    <w:p>
      <w:pPr>
        <w:pStyle w:val="Heading2"/>
      </w:pPr>
      <w:r>
        <w:rPr>
          <w:color w:val="C8A000"/>
        </w:rPr>
        <w:t>2.3 Teknologier</w:t>
      </w:r>
    </w:p>
    <w:p>
      <w:pPr>
        <w:spacing w:after="120"/>
      </w:pPr>
      <w:r>
        <w:rPr>
          <w:b w:val="0"/>
          <w:i w:val="0"/>
          <w:sz w:val="22"/>
        </w:rPr>
        <w:t>Følgende teknologier er anvendt i projektet:</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val="clear" w:color="auto" w:fill="F5C218"/>
          </w:tcPr>
          <w:p>
            <w:r>
              <w:rPr>
                <w:b/>
                <w:color w:val="000000"/>
                <w:sz w:val="20"/>
              </w:rPr>
              <w:t>Teknologi</w:t>
            </w:r>
          </w:p>
        </w:tc>
        <w:tc>
          <w:tcPr>
            <w:tcW w:type="dxa" w:w="2551"/>
            <w:shd w:val="clear" w:color="auto" w:fill="F5C218"/>
          </w:tcPr>
          <w:p>
            <w:r>
              <w:rPr>
                <w:b/>
                <w:color w:val="000000"/>
                <w:sz w:val="20"/>
              </w:rPr>
              <w:t>Version</w:t>
            </w:r>
          </w:p>
        </w:tc>
        <w:tc>
          <w:tcPr>
            <w:tcW w:type="dxa" w:w="3969"/>
            <w:shd w:val="clear" w:color="auto" w:fill="F5C218"/>
          </w:tcPr>
          <w:p>
            <w:r>
              <w:rPr>
                <w:b/>
                <w:color w:val="000000"/>
                <w:sz w:val="20"/>
              </w:rPr>
              <w:t>Anvendelse</w:t>
            </w:r>
          </w:p>
        </w:tc>
      </w:tr>
      <w:tr>
        <w:tc>
          <w:tcPr>
            <w:tcW w:type="dxa" w:w="2268"/>
            <w:shd w:val="clear" w:color="auto" w:fill="FFFDE7"/>
          </w:tcPr>
          <w:p>
            <w:r>
              <w:rPr>
                <w:sz w:val="20"/>
              </w:rPr>
              <w:t>Java</w:t>
            </w:r>
          </w:p>
        </w:tc>
        <w:tc>
          <w:tcPr>
            <w:tcW w:type="dxa" w:w="2551"/>
            <w:shd w:val="clear" w:color="auto" w:fill="FFFDE7"/>
          </w:tcPr>
          <w:p>
            <w:r>
              <w:rPr>
                <w:sz w:val="20"/>
              </w:rPr>
              <w:t>24 (Liberica JDK Full)</w:t>
            </w:r>
          </w:p>
        </w:tc>
        <w:tc>
          <w:tcPr>
            <w:tcW w:type="dxa" w:w="3969"/>
            <w:shd w:val="clear" w:color="auto" w:fill="FFFDE7"/>
          </w:tcPr>
          <w:p>
            <w:r>
              <w:rPr>
                <w:sz w:val="20"/>
              </w:rPr>
              <w:t>Programmeringssprog – klient og server</w:t>
            </w:r>
          </w:p>
        </w:tc>
      </w:tr>
      <w:tr>
        <w:tc>
          <w:tcPr>
            <w:tcW w:type="dxa" w:w="2268"/>
            <w:shd w:val="clear" w:color="auto" w:fill="FFFFFF"/>
          </w:tcPr>
          <w:p>
            <w:r>
              <w:rPr>
                <w:sz w:val="20"/>
              </w:rPr>
              <w:t>JavaFX</w:t>
            </w:r>
          </w:p>
        </w:tc>
        <w:tc>
          <w:tcPr>
            <w:tcW w:type="dxa" w:w="2551"/>
            <w:shd w:val="clear" w:color="auto" w:fill="FFFFFF"/>
          </w:tcPr>
          <w:p>
            <w:r>
              <w:rPr>
                <w:sz w:val="20"/>
              </w:rPr>
              <w:t>Inkluderet i Liberica</w:t>
            </w:r>
          </w:p>
        </w:tc>
        <w:tc>
          <w:tcPr>
            <w:tcW w:type="dxa" w:w="3969"/>
            <w:shd w:val="clear" w:color="auto" w:fill="FFFFFF"/>
          </w:tcPr>
          <w:p>
            <w:r>
              <w:rPr>
                <w:sz w:val="20"/>
              </w:rPr>
              <w:t>Grafisk brugergrænseflade</w:t>
            </w:r>
          </w:p>
        </w:tc>
      </w:tr>
      <w:tr>
        <w:tc>
          <w:tcPr>
            <w:tcW w:type="dxa" w:w="2268"/>
            <w:shd w:val="clear" w:color="auto" w:fill="FFFDE7"/>
          </w:tcPr>
          <w:p>
            <w:r>
              <w:rPr>
                <w:sz w:val="20"/>
              </w:rPr>
              <w:t>FXML</w:t>
            </w:r>
          </w:p>
        </w:tc>
        <w:tc>
          <w:tcPr>
            <w:tcW w:type="dxa" w:w="2551"/>
            <w:shd w:val="clear" w:color="auto" w:fill="FFFDE7"/>
          </w:tcPr>
          <w:p>
            <w:r>
              <w:rPr>
                <w:sz w:val="20"/>
              </w:rPr>
              <w:t>–</w:t>
            </w:r>
          </w:p>
        </w:tc>
        <w:tc>
          <w:tcPr>
            <w:tcW w:type="dxa" w:w="3969"/>
            <w:shd w:val="clear" w:color="auto" w:fill="FFFDE7"/>
          </w:tcPr>
          <w:p>
            <w:r>
              <w:rPr>
                <w:sz w:val="20"/>
              </w:rPr>
              <w:t>XML-baseret layout til JavaFX-skærme</w:t>
            </w:r>
          </w:p>
        </w:tc>
      </w:tr>
      <w:tr>
        <w:tc>
          <w:tcPr>
            <w:tcW w:type="dxa" w:w="2268"/>
            <w:shd w:val="clear" w:color="auto" w:fill="FFFFFF"/>
          </w:tcPr>
          <w:p>
            <w:r>
              <w:rPr>
                <w:sz w:val="20"/>
              </w:rPr>
              <w:t>PostgreSQL</w:t>
            </w:r>
          </w:p>
        </w:tc>
        <w:tc>
          <w:tcPr>
            <w:tcW w:type="dxa" w:w="2551"/>
            <w:shd w:val="clear" w:color="auto" w:fill="FFFFFF"/>
          </w:tcPr>
          <w:p>
            <w:r>
              <w:rPr>
                <w:sz w:val="20"/>
              </w:rPr>
              <w:t>18</w:t>
            </w:r>
          </w:p>
        </w:tc>
        <w:tc>
          <w:tcPr>
            <w:tcW w:type="dxa" w:w="3969"/>
            <w:shd w:val="clear" w:color="auto" w:fill="FFFFFF"/>
          </w:tcPr>
          <w:p>
            <w:r>
              <w:rPr>
                <w:sz w:val="20"/>
              </w:rPr>
              <w:t>Relationsdatabase til persistent datalagring</w:t>
            </w:r>
          </w:p>
        </w:tc>
      </w:tr>
      <w:tr>
        <w:tc>
          <w:tcPr>
            <w:tcW w:type="dxa" w:w="2268"/>
            <w:shd w:val="clear" w:color="auto" w:fill="FFFDE7"/>
          </w:tcPr>
          <w:p>
            <w:r>
              <w:rPr>
                <w:sz w:val="20"/>
              </w:rPr>
              <w:t>JDBC</w:t>
            </w:r>
          </w:p>
        </w:tc>
        <w:tc>
          <w:tcPr>
            <w:tcW w:type="dxa" w:w="2551"/>
            <w:shd w:val="clear" w:color="auto" w:fill="FFFDE7"/>
          </w:tcPr>
          <w:p>
            <w:r>
              <w:rPr>
                <w:sz w:val="20"/>
              </w:rPr>
              <w:t>Inkluderet i Java</w:t>
            </w:r>
          </w:p>
        </w:tc>
        <w:tc>
          <w:tcPr>
            <w:tcW w:type="dxa" w:w="3969"/>
            <w:shd w:val="clear" w:color="auto" w:fill="FFFDE7"/>
          </w:tcPr>
          <w:p>
            <w:r>
              <w:rPr>
                <w:sz w:val="20"/>
              </w:rPr>
              <w:t>Databaseforbindelse fra Java til PostgreSQL</w:t>
            </w:r>
          </w:p>
        </w:tc>
      </w:tr>
      <w:tr>
        <w:tc>
          <w:tcPr>
            <w:tcW w:type="dxa" w:w="2268"/>
            <w:shd w:val="clear" w:color="auto" w:fill="FFFFFF"/>
          </w:tcPr>
          <w:p>
            <w:r>
              <w:rPr>
                <w:sz w:val="20"/>
              </w:rPr>
              <w:t>TCP Sockets</w:t>
            </w:r>
          </w:p>
        </w:tc>
        <w:tc>
          <w:tcPr>
            <w:tcW w:type="dxa" w:w="2551"/>
            <w:shd w:val="clear" w:color="auto" w:fill="FFFFFF"/>
          </w:tcPr>
          <w:p>
            <w:r>
              <w:rPr>
                <w:sz w:val="20"/>
              </w:rPr>
              <w:t>java.net.*</w:t>
            </w:r>
          </w:p>
        </w:tc>
        <w:tc>
          <w:tcPr>
            <w:tcW w:type="dxa" w:w="3969"/>
            <w:shd w:val="clear" w:color="auto" w:fill="FFFFFF"/>
          </w:tcPr>
          <w:p>
            <w:r>
              <w:rPr>
                <w:sz w:val="20"/>
              </w:rPr>
              <w:t>Netværkskommunikation mellem klient og server</w:t>
            </w:r>
          </w:p>
        </w:tc>
      </w:tr>
      <w:tr>
        <w:tc>
          <w:tcPr>
            <w:tcW w:type="dxa" w:w="2268"/>
            <w:shd w:val="clear" w:color="auto" w:fill="FFFDE7"/>
          </w:tcPr>
          <w:p>
            <w:r>
              <w:rPr>
                <w:sz w:val="20"/>
              </w:rPr>
              <w:t>IntelliJ IDEA</w:t>
            </w:r>
          </w:p>
        </w:tc>
        <w:tc>
          <w:tcPr>
            <w:tcW w:type="dxa" w:w="2551"/>
            <w:shd w:val="clear" w:color="auto" w:fill="FFFDE7"/>
          </w:tcPr>
          <w:p>
            <w:r>
              <w:rPr>
                <w:sz w:val="20"/>
              </w:rPr>
              <w:t>–</w:t>
            </w:r>
          </w:p>
        </w:tc>
        <w:tc>
          <w:tcPr>
            <w:tcW w:type="dxa" w:w="3969"/>
            <w:shd w:val="clear" w:color="auto" w:fill="FFFDE7"/>
          </w:tcPr>
          <w:p>
            <w:r>
              <w:rPr>
                <w:sz w:val="20"/>
              </w:rPr>
              <w:t>Udviklingsmiljø (IDE)</w:t>
            </w:r>
          </w:p>
        </w:tc>
      </w:tr>
      <w:tr>
        <w:tc>
          <w:tcPr>
            <w:tcW w:type="dxa" w:w="2268"/>
            <w:shd w:val="clear" w:color="auto" w:fill="FFFFFF"/>
          </w:tcPr>
          <w:p>
            <w:r>
              <w:rPr>
                <w:sz w:val="20"/>
              </w:rPr>
              <w:t>Astah Community</w:t>
            </w:r>
          </w:p>
        </w:tc>
        <w:tc>
          <w:tcPr>
            <w:tcW w:type="dxa" w:w="2551"/>
            <w:shd w:val="clear" w:color="auto" w:fill="FFFFFF"/>
          </w:tcPr>
          <w:p>
            <w:r>
              <w:rPr>
                <w:sz w:val="20"/>
              </w:rPr>
              <w:t>–</w:t>
            </w:r>
          </w:p>
        </w:tc>
        <w:tc>
          <w:tcPr>
            <w:tcW w:type="dxa" w:w="3969"/>
            <w:shd w:val="clear" w:color="auto" w:fill="FFFFFF"/>
          </w:tcPr>
          <w:p>
            <w:r>
              <w:rPr>
                <w:sz w:val="20"/>
              </w:rPr>
              <w:t>UML-diagrammer</w:t>
            </w:r>
          </w:p>
        </w:tc>
      </w:tr>
    </w:tbl>
    <w:p/>
    <w:p>
      <w:r>
        <w:br w:type="page"/>
      </w:r>
    </w:p>
    <w:p>
      <w:pPr>
        <w:pStyle w:val="Heading1"/>
      </w:pPr>
      <w:r>
        <w:rPr>
          <w:color w:val="C8A000"/>
        </w:rPr>
        <w:t>3. Krav</w:t>
      </w:r>
    </w:p>
    <w:p>
      <w:pPr>
        <w:pStyle w:val="Heading2"/>
      </w:pPr>
      <w:r>
        <w:rPr>
          <w:color w:val="C8A000"/>
        </w:rPr>
        <w:t>3.1 Funktionelle krav</w:t>
      </w:r>
    </w:p>
    <w:p>
      <w:pPr>
        <w:spacing w:after="120"/>
      </w:pPr>
      <w:r>
        <w:rPr>
          <w:b w:val="0"/>
          <w:i w:val="0"/>
          <w:sz w:val="22"/>
        </w:rPr>
        <w:t>Funktionelle krav beskriver, hvad systemet skal kunne gøre. De er identificeret ud fra projektbeskrivelsen og de Use Cases der er opstillet for Fleet Manager.</w:t>
      </w:r>
    </w:p>
    <w:tbl>
      <w:tblPr>
        <w:tblStyle w:val="TableGrid"/>
        <w:tblW w:type="auto" w:w="0"/>
        <w:jc w:val="center"/>
        <w:tblLook w:firstColumn="1" w:firstRow="1" w:lastColumn="0" w:lastRow="0" w:noHBand="0" w:noVBand="1" w:val="04A0"/>
      </w:tblPr>
      <w:tblGrid>
        <w:gridCol w:w="4561"/>
        <w:gridCol w:w="4561"/>
      </w:tblGrid>
      <w:tr>
        <w:tc>
          <w:tcPr>
            <w:tcW w:type="dxa" w:w="850"/>
            <w:shd w:val="clear" w:color="auto" w:fill="F5C218"/>
          </w:tcPr>
          <w:p>
            <w:r>
              <w:rPr>
                <w:b/>
                <w:color w:val="000000"/>
                <w:sz w:val="20"/>
              </w:rPr>
              <w:t>ID</w:t>
            </w:r>
          </w:p>
        </w:tc>
        <w:tc>
          <w:tcPr>
            <w:tcW w:type="dxa" w:w="7370"/>
            <w:shd w:val="clear" w:color="auto" w:fill="F5C218"/>
          </w:tcPr>
          <w:p>
            <w:r>
              <w:rPr>
                <w:b/>
                <w:color w:val="000000"/>
                <w:sz w:val="20"/>
              </w:rPr>
              <w:t>Beskrivelse</w:t>
            </w:r>
          </w:p>
        </w:tc>
      </w:tr>
      <w:tr>
        <w:tc>
          <w:tcPr>
            <w:tcW w:type="dxa" w:w="850"/>
            <w:shd w:val="clear" w:color="auto" w:fill="FFFDE7"/>
          </w:tcPr>
          <w:p>
            <w:r>
              <w:rPr>
                <w:sz w:val="20"/>
              </w:rPr>
              <w:t>FK01</w:t>
            </w:r>
          </w:p>
        </w:tc>
        <w:tc>
          <w:tcPr>
            <w:tcW w:type="dxa" w:w="7370"/>
            <w:shd w:val="clear" w:color="auto" w:fill="FFFDE7"/>
          </w:tcPr>
          <w:p>
            <w:r>
              <w:rPr>
                <w:sz w:val="20"/>
              </w:rPr>
              <w:t>Brugeren skal kunne logge ind med brugernavn og adgangskode.</w:t>
            </w:r>
          </w:p>
        </w:tc>
      </w:tr>
      <w:tr>
        <w:tc>
          <w:tcPr>
            <w:tcW w:type="dxa" w:w="850"/>
            <w:shd w:val="clear" w:color="auto" w:fill="FFFFFF"/>
          </w:tcPr>
          <w:p>
            <w:r>
              <w:rPr>
                <w:sz w:val="20"/>
              </w:rPr>
              <w:t>FK02</w:t>
            </w:r>
          </w:p>
        </w:tc>
        <w:tc>
          <w:tcPr>
            <w:tcW w:type="dxa" w:w="7370"/>
            <w:shd w:val="clear" w:color="auto" w:fill="FFFFFF"/>
          </w:tcPr>
          <w:p>
            <w:r>
              <w:rPr>
                <w:sz w:val="20"/>
              </w:rPr>
              <w:t>Systemet skal vise en liste over alle biler i flåden.</w:t>
            </w:r>
          </w:p>
        </w:tc>
      </w:tr>
      <w:tr>
        <w:tc>
          <w:tcPr>
            <w:tcW w:type="dxa" w:w="850"/>
            <w:shd w:val="clear" w:color="auto" w:fill="FFFDE7"/>
          </w:tcPr>
          <w:p>
            <w:r>
              <w:rPr>
                <w:sz w:val="20"/>
              </w:rPr>
              <w:t>FK03</w:t>
            </w:r>
          </w:p>
        </w:tc>
        <w:tc>
          <w:tcPr>
            <w:tcW w:type="dxa" w:w="7370"/>
            <w:shd w:val="clear" w:color="auto" w:fill="FFFDE7"/>
          </w:tcPr>
          <w:p>
            <w:r>
              <w:rPr>
                <w:sz w:val="20"/>
              </w:rPr>
              <w:t>Brugeren skal kunne søge efter biler via registreringsnummer.</w:t>
            </w:r>
          </w:p>
        </w:tc>
      </w:tr>
      <w:tr>
        <w:tc>
          <w:tcPr>
            <w:tcW w:type="dxa" w:w="850"/>
            <w:shd w:val="clear" w:color="auto" w:fill="FFFFFF"/>
          </w:tcPr>
          <w:p>
            <w:r>
              <w:rPr>
                <w:sz w:val="20"/>
              </w:rPr>
              <w:t>FK04</w:t>
            </w:r>
          </w:p>
        </w:tc>
        <w:tc>
          <w:tcPr>
            <w:tcW w:type="dxa" w:w="7370"/>
            <w:shd w:val="clear" w:color="auto" w:fill="FFFFFF"/>
          </w:tcPr>
          <w:p>
            <w:r>
              <w:rPr>
                <w:sz w:val="20"/>
              </w:rPr>
              <w:t>Brugeren skal kunne oprette en ny bil i systemet.</w:t>
            </w:r>
          </w:p>
        </w:tc>
      </w:tr>
      <w:tr>
        <w:tc>
          <w:tcPr>
            <w:tcW w:type="dxa" w:w="850"/>
            <w:shd w:val="clear" w:color="auto" w:fill="FFFDE7"/>
          </w:tcPr>
          <w:p>
            <w:r>
              <w:rPr>
                <w:sz w:val="20"/>
              </w:rPr>
              <w:t>FK05</w:t>
            </w:r>
          </w:p>
        </w:tc>
        <w:tc>
          <w:tcPr>
            <w:tcW w:type="dxa" w:w="7370"/>
            <w:shd w:val="clear" w:color="auto" w:fill="FFFDE7"/>
          </w:tcPr>
          <w:p>
            <w:r>
              <w:rPr>
                <w:sz w:val="20"/>
              </w:rPr>
              <w:t>Brugeren skal kunne redigere oplysninger om en eksisterende bil.</w:t>
            </w:r>
          </w:p>
        </w:tc>
      </w:tr>
      <w:tr>
        <w:tc>
          <w:tcPr>
            <w:tcW w:type="dxa" w:w="850"/>
            <w:shd w:val="clear" w:color="auto" w:fill="FFFFFF"/>
          </w:tcPr>
          <w:p>
            <w:r>
              <w:rPr>
                <w:sz w:val="20"/>
              </w:rPr>
              <w:t>FK06</w:t>
            </w:r>
          </w:p>
        </w:tc>
        <w:tc>
          <w:tcPr>
            <w:tcW w:type="dxa" w:w="7370"/>
            <w:shd w:val="clear" w:color="auto" w:fill="FFFFFF"/>
          </w:tcPr>
          <w:p>
            <w:r>
              <w:rPr>
                <w:sz w:val="20"/>
              </w:rPr>
              <w:t>Systemet skal vise en liste over alle medarbejdere.</w:t>
            </w:r>
          </w:p>
        </w:tc>
      </w:tr>
      <w:tr>
        <w:tc>
          <w:tcPr>
            <w:tcW w:type="dxa" w:w="850"/>
            <w:shd w:val="clear" w:color="auto" w:fill="FFFDE7"/>
          </w:tcPr>
          <w:p>
            <w:r>
              <w:rPr>
                <w:sz w:val="20"/>
              </w:rPr>
              <w:t>FK07</w:t>
            </w:r>
          </w:p>
        </w:tc>
        <w:tc>
          <w:tcPr>
            <w:tcW w:type="dxa" w:w="7370"/>
            <w:shd w:val="clear" w:color="auto" w:fill="FFFDE7"/>
          </w:tcPr>
          <w:p>
            <w:r>
              <w:rPr>
                <w:sz w:val="20"/>
              </w:rPr>
              <w:t>Brugeren skal kunne oprette en ny medarbejder.</w:t>
            </w:r>
          </w:p>
        </w:tc>
      </w:tr>
      <w:tr>
        <w:tc>
          <w:tcPr>
            <w:tcW w:type="dxa" w:w="850"/>
            <w:shd w:val="clear" w:color="auto" w:fill="FFFFFF"/>
          </w:tcPr>
          <w:p>
            <w:r>
              <w:rPr>
                <w:sz w:val="20"/>
              </w:rPr>
              <w:t>FK08</w:t>
            </w:r>
          </w:p>
        </w:tc>
        <w:tc>
          <w:tcPr>
            <w:tcW w:type="dxa" w:w="7370"/>
            <w:shd w:val="clear" w:color="auto" w:fill="FFFFFF"/>
          </w:tcPr>
          <w:p>
            <w:r>
              <w:rPr>
                <w:sz w:val="20"/>
              </w:rPr>
              <w:t>Brugeren skal kunne redigere oplysninger om en medarbejder.</w:t>
            </w:r>
          </w:p>
        </w:tc>
      </w:tr>
      <w:tr>
        <w:tc>
          <w:tcPr>
            <w:tcW w:type="dxa" w:w="850"/>
            <w:shd w:val="clear" w:color="auto" w:fill="FFFDE7"/>
          </w:tcPr>
          <w:p>
            <w:r>
              <w:rPr>
                <w:sz w:val="20"/>
              </w:rPr>
              <w:t>FK09</w:t>
            </w:r>
          </w:p>
        </w:tc>
        <w:tc>
          <w:tcPr>
            <w:tcW w:type="dxa" w:w="7370"/>
            <w:shd w:val="clear" w:color="auto" w:fill="FFFDE7"/>
          </w:tcPr>
          <w:p>
            <w:r>
              <w:rPr>
                <w:sz w:val="20"/>
              </w:rPr>
              <w:t>Brugeren skal kunne tildele en bil til en medarbejder.</w:t>
            </w:r>
          </w:p>
        </w:tc>
      </w:tr>
      <w:tr>
        <w:tc>
          <w:tcPr>
            <w:tcW w:type="dxa" w:w="850"/>
            <w:shd w:val="clear" w:color="auto" w:fill="FFFFFF"/>
          </w:tcPr>
          <w:p>
            <w:r>
              <w:rPr>
                <w:sz w:val="20"/>
              </w:rPr>
              <w:t>FK10</w:t>
            </w:r>
          </w:p>
        </w:tc>
        <w:tc>
          <w:tcPr>
            <w:tcW w:type="dxa" w:w="7370"/>
            <w:shd w:val="clear" w:color="auto" w:fill="FFFFFF"/>
          </w:tcPr>
          <w:p>
            <w:r>
              <w:rPr>
                <w:sz w:val="20"/>
              </w:rPr>
              <w:t>Brugeren skal kunne fjerne en biltildeling.</w:t>
            </w:r>
          </w:p>
        </w:tc>
      </w:tr>
      <w:tr>
        <w:tc>
          <w:tcPr>
            <w:tcW w:type="dxa" w:w="850"/>
            <w:shd w:val="clear" w:color="auto" w:fill="FFFDE7"/>
          </w:tcPr>
          <w:p>
            <w:r>
              <w:rPr>
                <w:sz w:val="20"/>
              </w:rPr>
              <w:t>FK11</w:t>
            </w:r>
          </w:p>
        </w:tc>
        <w:tc>
          <w:tcPr>
            <w:tcW w:type="dxa" w:w="7370"/>
            <w:shd w:val="clear" w:color="auto" w:fill="FFFDE7"/>
          </w:tcPr>
          <w:p>
            <w:r>
              <w:rPr>
                <w:sz w:val="20"/>
              </w:rPr>
              <w:t>Systemet skal vise, hvilken medarbejder der aktuelt har en given bil.</w:t>
            </w:r>
          </w:p>
        </w:tc>
      </w:tr>
      <w:tr>
        <w:tc>
          <w:tcPr>
            <w:tcW w:type="dxa" w:w="850"/>
            <w:shd w:val="clear" w:color="auto" w:fill="FFFFFF"/>
          </w:tcPr>
          <w:p>
            <w:r>
              <w:rPr>
                <w:sz w:val="20"/>
              </w:rPr>
              <w:t>FK12</w:t>
            </w:r>
          </w:p>
        </w:tc>
        <w:tc>
          <w:tcPr>
            <w:tcW w:type="dxa" w:w="7370"/>
            <w:shd w:val="clear" w:color="auto" w:fill="FFFFFF"/>
          </w:tcPr>
          <w:p>
            <w:r>
              <w:rPr>
                <w:sz w:val="20"/>
              </w:rPr>
              <w:t>Brugeren skal kunne logge ud af systemet.</w:t>
            </w:r>
          </w:p>
        </w:tc>
      </w:tr>
      <w:tr>
        <w:tc>
          <w:tcPr>
            <w:tcW w:type="dxa" w:w="850"/>
            <w:shd w:val="clear" w:color="auto" w:fill="FFFDE7"/>
          </w:tcPr>
          <w:p>
            <w:r>
              <w:rPr>
                <w:sz w:val="20"/>
              </w:rPr>
              <w:t>FK13</w:t>
            </w:r>
          </w:p>
        </w:tc>
        <w:tc>
          <w:tcPr>
            <w:tcW w:type="dxa" w:w="7370"/>
            <w:shd w:val="clear" w:color="auto" w:fill="FFFDE7"/>
          </w:tcPr>
          <w:p>
            <w:r>
              <w:rPr>
                <w:sz w:val="20"/>
              </w:rPr>
              <w:t>Systemet skal understøtte filtrering af biler pr. afdeling.</w:t>
            </w:r>
          </w:p>
        </w:tc>
      </w:tr>
      <w:tr>
        <w:tc>
          <w:tcPr>
            <w:tcW w:type="dxa" w:w="850"/>
            <w:shd w:val="clear" w:color="auto" w:fill="FFFFFF"/>
          </w:tcPr>
          <w:p>
            <w:r>
              <w:rPr>
                <w:sz w:val="20"/>
              </w:rPr>
              <w:t>FK14</w:t>
            </w:r>
          </w:p>
        </w:tc>
        <w:tc>
          <w:tcPr>
            <w:tcW w:type="dxa" w:w="7370"/>
            <w:shd w:val="clear" w:color="auto" w:fill="FFFFFF"/>
          </w:tcPr>
          <w:p>
            <w:r>
              <w:rPr>
                <w:sz w:val="20"/>
              </w:rPr>
              <w:t>Systemet skal gemme leasingoplysninger for en bil (periode, max km, leasingselskab, type).</w:t>
            </w:r>
          </w:p>
        </w:tc>
      </w:tr>
      <w:tr>
        <w:tc>
          <w:tcPr>
            <w:tcW w:type="dxa" w:w="850"/>
            <w:shd w:val="clear" w:color="auto" w:fill="FFFDE7"/>
          </w:tcPr>
          <w:p>
            <w:r>
              <w:rPr>
                <w:sz w:val="20"/>
              </w:rPr>
              <w:t>FK15</w:t>
            </w:r>
          </w:p>
        </w:tc>
        <w:tc>
          <w:tcPr>
            <w:tcW w:type="dxa" w:w="7370"/>
            <w:shd w:val="clear" w:color="auto" w:fill="FFFDE7"/>
          </w:tcPr>
          <w:p>
            <w:r>
              <w:rPr>
                <w:sz w:val="20"/>
              </w:rPr>
              <w:t>Systemet skal understøtte biler med hvid og gul nummerpladefarge.</w:t>
            </w:r>
          </w:p>
        </w:tc>
      </w:tr>
    </w:tbl>
    <w:p/>
    <w:p>
      <w:pPr>
        <w:pStyle w:val="Heading2"/>
      </w:pPr>
      <w:r>
        <w:rPr>
          <w:color w:val="C8A000"/>
        </w:rPr>
        <w:t>3.2 Ikke-funktionelle krav</w:t>
      </w:r>
    </w:p>
    <w:p>
      <w:pPr>
        <w:spacing w:after="120"/>
      </w:pPr>
      <w:r>
        <w:rPr>
          <w:b w:val="0"/>
          <w:i w:val="0"/>
          <w:sz w:val="22"/>
        </w:rPr>
        <w:t>Ikke-funktionelle krav beskriver systemets kvalitetsegenskaber – fx. ydeevne, sikkerhed og vedligeholdbarhed.</w:t>
      </w:r>
    </w:p>
    <w:tbl>
      <w:tblPr>
        <w:tblStyle w:val="TableGrid"/>
        <w:tblW w:type="auto" w:w="0"/>
        <w:jc w:val="center"/>
        <w:tblLook w:firstColumn="1" w:firstRow="1" w:lastColumn="0" w:lastRow="0" w:noHBand="0" w:noVBand="1" w:val="04A0"/>
      </w:tblPr>
      <w:tblGrid>
        <w:gridCol w:w="3041"/>
        <w:gridCol w:w="3041"/>
        <w:gridCol w:w="3041"/>
      </w:tblGrid>
      <w:tr>
        <w:tc>
          <w:tcPr>
            <w:tcW w:type="dxa" w:w="850"/>
            <w:shd w:val="clear" w:color="auto" w:fill="F5C218"/>
          </w:tcPr>
          <w:p>
            <w:r>
              <w:rPr>
                <w:b/>
                <w:color w:val="000000"/>
                <w:sz w:val="20"/>
              </w:rPr>
              <w:t>ID</w:t>
            </w:r>
          </w:p>
        </w:tc>
        <w:tc>
          <w:tcPr>
            <w:tcW w:type="dxa" w:w="6236"/>
            <w:shd w:val="clear" w:color="auto" w:fill="F5C218"/>
          </w:tcPr>
          <w:p>
            <w:r>
              <w:rPr>
                <w:b/>
                <w:color w:val="000000"/>
                <w:sz w:val="20"/>
              </w:rPr>
              <w:t>Beskrivelse</w:t>
            </w:r>
          </w:p>
        </w:tc>
        <w:tc>
          <w:tcPr>
            <w:tcW w:type="dxa" w:w="1134"/>
            <w:shd w:val="clear" w:color="auto" w:fill="F5C218"/>
          </w:tcPr>
          <w:p>
            <w:r>
              <w:rPr>
                <w:b/>
                <w:color w:val="000000"/>
                <w:sz w:val="20"/>
              </w:rPr>
              <w:t>Kategori</w:t>
            </w:r>
          </w:p>
        </w:tc>
      </w:tr>
      <w:tr>
        <w:tc>
          <w:tcPr>
            <w:tcW w:type="dxa" w:w="850"/>
            <w:shd w:val="clear" w:color="auto" w:fill="FFFDE7"/>
          </w:tcPr>
          <w:p>
            <w:r>
              <w:rPr>
                <w:sz w:val="20"/>
              </w:rPr>
              <w:t>NFK01</w:t>
            </w:r>
          </w:p>
        </w:tc>
        <w:tc>
          <w:tcPr>
            <w:tcW w:type="dxa" w:w="6236"/>
            <w:shd w:val="clear" w:color="auto" w:fill="FFFDE7"/>
          </w:tcPr>
          <w:p>
            <w:r>
              <w:rPr>
                <w:sz w:val="20"/>
              </w:rPr>
              <w:t>Systemet skal svare på brugerhandlinger inden for 2 sekunder under normale forhold.</w:t>
            </w:r>
          </w:p>
        </w:tc>
        <w:tc>
          <w:tcPr>
            <w:tcW w:type="dxa" w:w="1134"/>
            <w:shd w:val="clear" w:color="auto" w:fill="FFFDE7"/>
          </w:tcPr>
          <w:p>
            <w:r>
              <w:rPr>
                <w:sz w:val="20"/>
              </w:rPr>
              <w:t>Ydeevne</w:t>
            </w:r>
          </w:p>
        </w:tc>
      </w:tr>
      <w:tr>
        <w:tc>
          <w:tcPr>
            <w:tcW w:type="dxa" w:w="850"/>
            <w:shd w:val="clear" w:color="auto" w:fill="FFFFFF"/>
          </w:tcPr>
          <w:p>
            <w:r>
              <w:rPr>
                <w:sz w:val="20"/>
              </w:rPr>
              <w:t>NFK02</w:t>
            </w:r>
          </w:p>
        </w:tc>
        <w:tc>
          <w:tcPr>
            <w:tcW w:type="dxa" w:w="6236"/>
            <w:shd w:val="clear" w:color="auto" w:fill="FFFFFF"/>
          </w:tcPr>
          <w:p>
            <w:r>
              <w:rPr>
                <w:sz w:val="20"/>
              </w:rPr>
              <w:t>Klient og server skal kommunikere via TCP-sockets på port 8765.</w:t>
            </w:r>
          </w:p>
        </w:tc>
        <w:tc>
          <w:tcPr>
            <w:tcW w:type="dxa" w:w="1134"/>
            <w:shd w:val="clear" w:color="auto" w:fill="FFFFFF"/>
          </w:tcPr>
          <w:p>
            <w:r>
              <w:rPr>
                <w:sz w:val="20"/>
              </w:rPr>
              <w:t>Arkitektur</w:t>
            </w:r>
          </w:p>
        </w:tc>
      </w:tr>
      <w:tr>
        <w:tc>
          <w:tcPr>
            <w:tcW w:type="dxa" w:w="850"/>
            <w:shd w:val="clear" w:color="auto" w:fill="FFFDE7"/>
          </w:tcPr>
          <w:p>
            <w:r>
              <w:rPr>
                <w:sz w:val="20"/>
              </w:rPr>
              <w:t>NFK03</w:t>
            </w:r>
          </w:p>
        </w:tc>
        <w:tc>
          <w:tcPr>
            <w:tcW w:type="dxa" w:w="6236"/>
            <w:shd w:val="clear" w:color="auto" w:fill="FFFDE7"/>
          </w:tcPr>
          <w:p>
            <w:r>
              <w:rPr>
                <w:sz w:val="20"/>
              </w:rPr>
              <w:t>Data skal gemmes persistent i en PostgreSQL-database.</w:t>
            </w:r>
          </w:p>
        </w:tc>
        <w:tc>
          <w:tcPr>
            <w:tcW w:type="dxa" w:w="1134"/>
            <w:shd w:val="clear" w:color="auto" w:fill="FFFDE7"/>
          </w:tcPr>
          <w:p>
            <w:r>
              <w:rPr>
                <w:sz w:val="20"/>
              </w:rPr>
              <w:t>Pålidelighed</w:t>
            </w:r>
          </w:p>
        </w:tc>
      </w:tr>
      <w:tr>
        <w:tc>
          <w:tcPr>
            <w:tcW w:type="dxa" w:w="850"/>
            <w:shd w:val="clear" w:color="auto" w:fill="FFFFFF"/>
          </w:tcPr>
          <w:p>
            <w:r>
              <w:rPr>
                <w:sz w:val="20"/>
              </w:rPr>
              <w:t>NFK04</w:t>
            </w:r>
          </w:p>
        </w:tc>
        <w:tc>
          <w:tcPr>
            <w:tcW w:type="dxa" w:w="6236"/>
            <w:shd w:val="clear" w:color="auto" w:fill="FFFFFF"/>
          </w:tcPr>
          <w:p>
            <w:r>
              <w:rPr>
                <w:sz w:val="20"/>
              </w:rPr>
              <w:t>Kun brugere med gyldigt login må tilgå systemets funktioner.</w:t>
            </w:r>
          </w:p>
        </w:tc>
        <w:tc>
          <w:tcPr>
            <w:tcW w:type="dxa" w:w="1134"/>
            <w:shd w:val="clear" w:color="auto" w:fill="FFFFFF"/>
          </w:tcPr>
          <w:p>
            <w:r>
              <w:rPr>
                <w:sz w:val="20"/>
              </w:rPr>
              <w:t>Sikkerhed</w:t>
            </w:r>
          </w:p>
        </w:tc>
      </w:tr>
      <w:tr>
        <w:tc>
          <w:tcPr>
            <w:tcW w:type="dxa" w:w="850"/>
            <w:shd w:val="clear" w:color="auto" w:fill="FFFDE7"/>
          </w:tcPr>
          <w:p>
            <w:r>
              <w:rPr>
                <w:sz w:val="20"/>
              </w:rPr>
              <w:t>NFK05</w:t>
            </w:r>
          </w:p>
        </w:tc>
        <w:tc>
          <w:tcPr>
            <w:tcW w:type="dxa" w:w="6236"/>
            <w:shd w:val="clear" w:color="auto" w:fill="FFFDE7"/>
          </w:tcPr>
          <w:p>
            <w:r>
              <w:rPr>
                <w:sz w:val="20"/>
              </w:rPr>
              <w:t>Serveren skal understøtte minimum 10 samtidige klienter via en Thread Pool.</w:t>
            </w:r>
          </w:p>
        </w:tc>
        <w:tc>
          <w:tcPr>
            <w:tcW w:type="dxa" w:w="1134"/>
            <w:shd w:val="clear" w:color="auto" w:fill="FFFDE7"/>
          </w:tcPr>
          <w:p>
            <w:r>
              <w:rPr>
                <w:sz w:val="20"/>
              </w:rPr>
              <w:t>Skalerbarhed</w:t>
            </w:r>
          </w:p>
        </w:tc>
      </w:tr>
      <w:tr>
        <w:tc>
          <w:tcPr>
            <w:tcW w:type="dxa" w:w="850"/>
            <w:shd w:val="clear" w:color="auto" w:fill="FFFFFF"/>
          </w:tcPr>
          <w:p>
            <w:r>
              <w:rPr>
                <w:sz w:val="20"/>
              </w:rPr>
              <w:t>NFK06</w:t>
            </w:r>
          </w:p>
        </w:tc>
        <w:tc>
          <w:tcPr>
            <w:tcW w:type="dxa" w:w="6236"/>
            <w:shd w:val="clear" w:color="auto" w:fill="FFFFFF"/>
          </w:tcPr>
          <w:p>
            <w:r>
              <w:rPr>
                <w:sz w:val="20"/>
              </w:rPr>
              <w:t>Klientkoden skal følge MVVM-mønsteret.</w:t>
            </w:r>
          </w:p>
        </w:tc>
        <w:tc>
          <w:tcPr>
            <w:tcW w:type="dxa" w:w="1134"/>
            <w:shd w:val="clear" w:color="auto" w:fill="FFFFFF"/>
          </w:tcPr>
          <w:p>
            <w:r>
              <w:rPr>
                <w:sz w:val="20"/>
              </w:rPr>
              <w:t>Vedligeholdbarhed</w:t>
            </w:r>
          </w:p>
        </w:tc>
      </w:tr>
      <w:tr>
        <w:tc>
          <w:tcPr>
            <w:tcW w:type="dxa" w:w="850"/>
            <w:shd w:val="clear" w:color="auto" w:fill="FFFDE7"/>
          </w:tcPr>
          <w:p>
            <w:r>
              <w:rPr>
                <w:sz w:val="20"/>
              </w:rPr>
              <w:t>NFK07</w:t>
            </w:r>
          </w:p>
        </w:tc>
        <w:tc>
          <w:tcPr>
            <w:tcW w:type="dxa" w:w="6236"/>
            <w:shd w:val="clear" w:color="auto" w:fill="FFFDE7"/>
          </w:tcPr>
          <w:p>
            <w:r>
              <w:rPr>
                <w:sz w:val="20"/>
              </w:rPr>
              <w:t>Systemet skal kunne køre på Windows og macOS.</w:t>
            </w:r>
          </w:p>
        </w:tc>
        <w:tc>
          <w:tcPr>
            <w:tcW w:type="dxa" w:w="1134"/>
            <w:shd w:val="clear" w:color="auto" w:fill="FFFDE7"/>
          </w:tcPr>
          <w:p>
            <w:r>
              <w:rPr>
                <w:sz w:val="20"/>
              </w:rPr>
              <w:t>Kompatibilitet</w:t>
            </w:r>
          </w:p>
        </w:tc>
      </w:tr>
    </w:tbl>
    <w:p/>
    <w:p>
      <w:pPr>
        <w:pStyle w:val="Heading2"/>
      </w:pPr>
      <w:r>
        <w:rPr>
          <w:color w:val="C8A000"/>
        </w:rPr>
        <w:t>3.3 Afgrænsning</w:t>
      </w:r>
    </w:p>
    <w:p>
      <w:pPr>
        <w:spacing w:after="120"/>
      </w:pPr>
      <w:r>
        <w:rPr>
          <w:b w:val="0"/>
          <w:i w:val="0"/>
          <w:sz w:val="22"/>
        </w:rPr>
        <w:t>Projektet afgrænser sig til at løse de kerneopgaver en flådeansvarlig har i det daglige: overblik over biler, registrering af medarbejdere og styring af tildelinger. Følgende er bevidst ikke med i systemet:</w:t>
      </w:r>
    </w:p>
    <w:p>
      <w:pPr>
        <w:pStyle w:val="ListBullet"/>
        <w:spacing w:after="60"/>
        <w:ind w:left="283"/>
      </w:pPr>
      <w:r>
        <w:rPr>
          <w:sz w:val="22"/>
        </w:rPr>
        <w:t>Mobilapp eller webinterface – systemet kører kun som JavaFX-klient på desktop.</w:t>
      </w:r>
    </w:p>
    <w:p>
      <w:pPr>
        <w:pStyle w:val="ListBullet"/>
        <w:spacing w:after="60"/>
        <w:ind w:left="283"/>
      </w:pPr>
      <w:r>
        <w:rPr>
          <w:sz w:val="22"/>
        </w:rPr>
        <w:t>Brugeradministration – det er ikke muligt at oprette eller slette login-brugere inde i systemet. Det gøres direkte i databasen.</w:t>
      </w:r>
    </w:p>
    <w:p>
      <w:pPr>
        <w:pStyle w:val="ListBullet"/>
        <w:spacing w:after="60"/>
        <w:ind w:left="283"/>
      </w:pPr>
      <w:r>
        <w:rPr>
          <w:sz w:val="22"/>
        </w:rPr>
        <w:t>Rollebaseret adgangskontrol – alle brugere der kan logge ind, ser det samme. Der skelnes ikke mellem hvad admin og fleet manager må.</w:t>
      </w:r>
    </w:p>
    <w:p>
      <w:pPr>
        <w:pStyle w:val="ListBullet"/>
        <w:spacing w:after="60"/>
        <w:ind w:left="283"/>
      </w:pPr>
      <w:r>
        <w:rPr>
          <w:sz w:val="22"/>
        </w:rPr>
        <w:t>Push-notifikationer til medarbejdere – systemet sender ikke e-mail eller SMS til medarbejdere.</w:t>
      </w:r>
    </w:p>
    <w:p>
      <w:pPr>
        <w:pStyle w:val="ListBullet"/>
        <w:spacing w:after="60"/>
        <w:ind w:left="283"/>
      </w:pPr>
      <w:r>
        <w:rPr>
          <w:sz w:val="22"/>
        </w:rPr>
        <w:t>Import og eksport – der er ingen mulighed for at importere fra Excel/CSV eller eksportere data.</w:t>
      </w:r>
    </w:p>
    <w:p>
      <w:pPr>
        <w:pStyle w:val="ListBullet"/>
        <w:spacing w:after="60"/>
        <w:ind w:left="283"/>
      </w:pPr>
      <w:r>
        <w:rPr>
          <w:sz w:val="22"/>
        </w:rPr>
        <w:t>Statistik og rapportering – systemet viser ikke grafer, forbrugsoversigter eller historik.</w:t>
      </w:r>
    </w:p>
    <w:p>
      <w:pPr>
        <w:pStyle w:val="ListBullet"/>
        <w:spacing w:after="60"/>
        <w:ind w:left="283"/>
      </w:pPr>
      <w:r>
        <w:rPr>
          <w:sz w:val="22"/>
        </w:rPr>
        <w:t>Filtrering pr. afdeling (FK13) – identificeret som krav men ikke implementeret i denne version.</w:t>
      </w:r>
    </w:p>
    <w:p>
      <w:pPr>
        <w:pStyle w:val="ListBullet"/>
        <w:spacing w:after="60"/>
        <w:ind w:left="283"/>
      </w:pPr>
      <w:r>
        <w:rPr>
          <w:sz w:val="22"/>
        </w:rPr>
        <w:t>Billedupload – der kan ikke vedhæftes billeder til biler eller medarbejdere.</w:t>
      </w:r>
    </w:p>
    <w:p>
      <w:r>
        <w:br w:type="page"/>
      </w:r>
    </w:p>
    <w:p>
      <w:pPr>
        <w:pStyle w:val="Heading1"/>
      </w:pPr>
      <w:r>
        <w:rPr>
          <w:color w:val="C8A000"/>
        </w:rPr>
        <w:t>4. Product Backlog og User Stories</w:t>
      </w:r>
    </w:p>
    <w:p>
      <w:pPr>
        <w:spacing w:after="120"/>
      </w:pPr>
      <w:r>
        <w:rPr>
          <w:b w:val="0"/>
          <w:i w:val="0"/>
          <w:sz w:val="22"/>
        </w:rPr>
        <w:t>Product Backlog'en indeholder alle de User Stories der er identificeret for Fleet Manager. User Stories er skrevet i formen: "Som [rolle] vil jeg [handling], så jeg kan [formål]." Story points (SP) er estimeret på en skala fra 1–8 baseret på kompleksitet og usikkerhed.</w:t>
      </w:r>
    </w:p>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680"/>
            <w:shd w:val="clear" w:color="auto" w:fill="F5C218"/>
          </w:tcPr>
          <w:p>
            <w:r>
              <w:rPr>
                <w:b/>
                <w:color w:val="000000"/>
                <w:sz w:val="20"/>
              </w:rPr>
              <w:t>ID</w:t>
            </w:r>
          </w:p>
        </w:tc>
        <w:tc>
          <w:tcPr>
            <w:tcW w:type="dxa" w:w="6520"/>
            <w:shd w:val="clear" w:color="auto" w:fill="F5C218"/>
          </w:tcPr>
          <w:p>
            <w:r>
              <w:rPr>
                <w:b/>
                <w:color w:val="000000"/>
                <w:sz w:val="20"/>
              </w:rPr>
              <w:t>User Story</w:t>
            </w:r>
          </w:p>
        </w:tc>
        <w:tc>
          <w:tcPr>
            <w:tcW w:type="dxa" w:w="454"/>
            <w:shd w:val="clear" w:color="auto" w:fill="F5C218"/>
          </w:tcPr>
          <w:p>
            <w:r>
              <w:rPr>
                <w:b/>
                <w:color w:val="000000"/>
                <w:sz w:val="20"/>
              </w:rPr>
              <w:t>SP</w:t>
            </w:r>
          </w:p>
        </w:tc>
        <w:tc>
          <w:tcPr>
            <w:tcW w:type="dxa" w:w="567"/>
            <w:shd w:val="clear" w:color="auto" w:fill="F5C218"/>
          </w:tcPr>
          <w:p>
            <w:r>
              <w:rPr>
                <w:b/>
                <w:color w:val="000000"/>
                <w:sz w:val="20"/>
              </w:rPr>
              <w:t>Krav</w:t>
            </w:r>
          </w:p>
        </w:tc>
      </w:tr>
      <w:tr>
        <w:tc>
          <w:tcPr>
            <w:tcW w:type="dxa" w:w="680"/>
            <w:shd w:val="clear" w:color="auto" w:fill="FFFDE7"/>
          </w:tcPr>
          <w:p>
            <w:r>
              <w:rPr>
                <w:sz w:val="20"/>
              </w:rPr>
              <w:t>US01</w:t>
            </w:r>
          </w:p>
        </w:tc>
        <w:tc>
          <w:tcPr>
            <w:tcW w:type="dxa" w:w="6520"/>
            <w:shd w:val="clear" w:color="auto" w:fill="FFFDE7"/>
          </w:tcPr>
          <w:p>
            <w:r>
              <w:rPr>
                <w:sz w:val="20"/>
              </w:rPr>
              <w:t>Som flådeansvarlig vil jeg logge ind med brugernavn og password, så kun autoriserede brugere har adgang til systemet.</w:t>
            </w:r>
          </w:p>
        </w:tc>
        <w:tc>
          <w:tcPr>
            <w:tcW w:type="dxa" w:w="454"/>
            <w:shd w:val="clear" w:color="auto" w:fill="FFFDE7"/>
          </w:tcPr>
          <w:p>
            <w:r>
              <w:rPr>
                <w:sz w:val="20"/>
              </w:rPr>
              <w:t>8</w:t>
            </w:r>
          </w:p>
        </w:tc>
        <w:tc>
          <w:tcPr>
            <w:tcW w:type="dxa" w:w="567"/>
            <w:shd w:val="clear" w:color="auto" w:fill="FFFDE7"/>
          </w:tcPr>
          <w:p>
            <w:r>
              <w:rPr>
                <w:sz w:val="20"/>
              </w:rPr>
              <w:t>FK01</w:t>
            </w:r>
          </w:p>
        </w:tc>
      </w:tr>
      <w:tr>
        <w:tc>
          <w:tcPr>
            <w:tcW w:type="dxa" w:w="680"/>
            <w:shd w:val="clear" w:color="auto" w:fill="FFFFFF"/>
          </w:tcPr>
          <w:p>
            <w:r>
              <w:rPr>
                <w:sz w:val="20"/>
              </w:rPr>
              <w:t>US02</w:t>
            </w:r>
          </w:p>
        </w:tc>
        <w:tc>
          <w:tcPr>
            <w:tcW w:type="dxa" w:w="6520"/>
            <w:shd w:val="clear" w:color="auto" w:fill="FFFFFF"/>
          </w:tcPr>
          <w:p>
            <w:r>
              <w:rPr>
                <w:sz w:val="20"/>
              </w:rPr>
              <w:t>Som flådeansvarlig vil jeg se en oversigt over alle biler i flåden, så jeg kan holde styr på flåden.</w:t>
            </w:r>
          </w:p>
        </w:tc>
        <w:tc>
          <w:tcPr>
            <w:tcW w:type="dxa" w:w="454"/>
            <w:shd w:val="clear" w:color="auto" w:fill="FFFFFF"/>
          </w:tcPr>
          <w:p>
            <w:r>
              <w:rPr>
                <w:sz w:val="20"/>
              </w:rPr>
              <w:t>5</w:t>
            </w:r>
          </w:p>
        </w:tc>
        <w:tc>
          <w:tcPr>
            <w:tcW w:type="dxa" w:w="567"/>
            <w:shd w:val="clear" w:color="auto" w:fill="FFFFFF"/>
          </w:tcPr>
          <w:p>
            <w:r>
              <w:rPr>
                <w:sz w:val="20"/>
              </w:rPr>
              <w:t>FK02</w:t>
            </w:r>
          </w:p>
        </w:tc>
      </w:tr>
      <w:tr>
        <w:tc>
          <w:tcPr>
            <w:tcW w:type="dxa" w:w="680"/>
            <w:shd w:val="clear" w:color="auto" w:fill="FFFDE7"/>
          </w:tcPr>
          <w:p>
            <w:r>
              <w:rPr>
                <w:sz w:val="20"/>
              </w:rPr>
              <w:t>US03</w:t>
            </w:r>
          </w:p>
        </w:tc>
        <w:tc>
          <w:tcPr>
            <w:tcW w:type="dxa" w:w="6520"/>
            <w:shd w:val="clear" w:color="auto" w:fill="FFFDE7"/>
          </w:tcPr>
          <w:p>
            <w:r>
              <w:rPr>
                <w:sz w:val="20"/>
              </w:rPr>
              <w:t>Som flådeansvarlig vil jeg søge efter en bil via registreringsnummer, så jeg hurtigt kan finde den.</w:t>
            </w:r>
          </w:p>
        </w:tc>
        <w:tc>
          <w:tcPr>
            <w:tcW w:type="dxa" w:w="454"/>
            <w:shd w:val="clear" w:color="auto" w:fill="FFFDE7"/>
          </w:tcPr>
          <w:p>
            <w:r>
              <w:rPr>
                <w:sz w:val="20"/>
              </w:rPr>
              <w:t>3</w:t>
            </w:r>
          </w:p>
        </w:tc>
        <w:tc>
          <w:tcPr>
            <w:tcW w:type="dxa" w:w="567"/>
            <w:shd w:val="clear" w:color="auto" w:fill="FFFDE7"/>
          </w:tcPr>
          <w:p>
            <w:r>
              <w:rPr>
                <w:sz w:val="20"/>
              </w:rPr>
              <w:t>FK03</w:t>
            </w:r>
          </w:p>
        </w:tc>
      </w:tr>
      <w:tr>
        <w:tc>
          <w:tcPr>
            <w:tcW w:type="dxa" w:w="680"/>
            <w:shd w:val="clear" w:color="auto" w:fill="FFFFFF"/>
          </w:tcPr>
          <w:p>
            <w:r>
              <w:rPr>
                <w:sz w:val="20"/>
              </w:rPr>
              <w:t>US04</w:t>
            </w:r>
          </w:p>
        </w:tc>
        <w:tc>
          <w:tcPr>
            <w:tcW w:type="dxa" w:w="6520"/>
            <w:shd w:val="clear" w:color="auto" w:fill="FFFFFF"/>
          </w:tcPr>
          <w:p>
            <w:r>
              <w:rPr>
                <w:sz w:val="20"/>
              </w:rPr>
              <w:t>Som flådeansvarlig vil jeg oprette en ny bil med alle relevante oplysninger, så den kan indgå i flåden.</w:t>
            </w:r>
          </w:p>
        </w:tc>
        <w:tc>
          <w:tcPr>
            <w:tcW w:type="dxa" w:w="454"/>
            <w:shd w:val="clear" w:color="auto" w:fill="FFFFFF"/>
          </w:tcPr>
          <w:p>
            <w:r>
              <w:rPr>
                <w:sz w:val="20"/>
              </w:rPr>
              <w:t>5</w:t>
            </w:r>
          </w:p>
        </w:tc>
        <w:tc>
          <w:tcPr>
            <w:tcW w:type="dxa" w:w="567"/>
            <w:shd w:val="clear" w:color="auto" w:fill="FFFFFF"/>
          </w:tcPr>
          <w:p>
            <w:r>
              <w:rPr>
                <w:sz w:val="20"/>
              </w:rPr>
              <w:t>FK04</w:t>
            </w:r>
          </w:p>
        </w:tc>
      </w:tr>
      <w:tr>
        <w:tc>
          <w:tcPr>
            <w:tcW w:type="dxa" w:w="680"/>
            <w:shd w:val="clear" w:color="auto" w:fill="FFFDE7"/>
          </w:tcPr>
          <w:p>
            <w:r>
              <w:rPr>
                <w:sz w:val="20"/>
              </w:rPr>
              <w:t>US05</w:t>
            </w:r>
          </w:p>
        </w:tc>
        <w:tc>
          <w:tcPr>
            <w:tcW w:type="dxa" w:w="6520"/>
            <w:shd w:val="clear" w:color="auto" w:fill="FFFDE7"/>
          </w:tcPr>
          <w:p>
            <w:r>
              <w:rPr>
                <w:sz w:val="20"/>
              </w:rPr>
              <w:t>Som flådeansvarlig vil jeg redigere oplysninger om en eksisterende bil, så dataene altid er korrekte.</w:t>
            </w:r>
          </w:p>
        </w:tc>
        <w:tc>
          <w:tcPr>
            <w:tcW w:type="dxa" w:w="454"/>
            <w:shd w:val="clear" w:color="auto" w:fill="FFFDE7"/>
          </w:tcPr>
          <w:p>
            <w:r>
              <w:rPr>
                <w:sz w:val="20"/>
              </w:rPr>
              <w:t>3</w:t>
            </w:r>
          </w:p>
        </w:tc>
        <w:tc>
          <w:tcPr>
            <w:tcW w:type="dxa" w:w="567"/>
            <w:shd w:val="clear" w:color="auto" w:fill="FFFDE7"/>
          </w:tcPr>
          <w:p>
            <w:r>
              <w:rPr>
                <w:sz w:val="20"/>
              </w:rPr>
              <w:t>FK05</w:t>
            </w:r>
          </w:p>
        </w:tc>
      </w:tr>
      <w:tr>
        <w:tc>
          <w:tcPr>
            <w:tcW w:type="dxa" w:w="680"/>
            <w:shd w:val="clear" w:color="auto" w:fill="FFFFFF"/>
          </w:tcPr>
          <w:p>
            <w:r>
              <w:rPr>
                <w:sz w:val="20"/>
              </w:rPr>
              <w:t>US06</w:t>
            </w:r>
          </w:p>
        </w:tc>
        <w:tc>
          <w:tcPr>
            <w:tcW w:type="dxa" w:w="6520"/>
            <w:shd w:val="clear" w:color="auto" w:fill="FFFFFF"/>
          </w:tcPr>
          <w:p>
            <w:r>
              <w:rPr>
                <w:sz w:val="20"/>
              </w:rPr>
              <w:t>Som flådeansvarlig vil jeg se en liste over alle medarbejdere, så jeg ved, hvem der er tilknyttet flåden.</w:t>
            </w:r>
          </w:p>
        </w:tc>
        <w:tc>
          <w:tcPr>
            <w:tcW w:type="dxa" w:w="454"/>
            <w:shd w:val="clear" w:color="auto" w:fill="FFFFFF"/>
          </w:tcPr>
          <w:p>
            <w:r>
              <w:rPr>
                <w:sz w:val="20"/>
              </w:rPr>
              <w:t>5</w:t>
            </w:r>
          </w:p>
        </w:tc>
        <w:tc>
          <w:tcPr>
            <w:tcW w:type="dxa" w:w="567"/>
            <w:shd w:val="clear" w:color="auto" w:fill="FFFFFF"/>
          </w:tcPr>
          <w:p>
            <w:r>
              <w:rPr>
                <w:sz w:val="20"/>
              </w:rPr>
              <w:t>FK06</w:t>
            </w:r>
          </w:p>
        </w:tc>
      </w:tr>
      <w:tr>
        <w:tc>
          <w:tcPr>
            <w:tcW w:type="dxa" w:w="680"/>
            <w:shd w:val="clear" w:color="auto" w:fill="FFFDE7"/>
          </w:tcPr>
          <w:p>
            <w:r>
              <w:rPr>
                <w:sz w:val="20"/>
              </w:rPr>
              <w:t>US07</w:t>
            </w:r>
          </w:p>
        </w:tc>
        <w:tc>
          <w:tcPr>
            <w:tcW w:type="dxa" w:w="6520"/>
            <w:shd w:val="clear" w:color="auto" w:fill="FFFDE7"/>
          </w:tcPr>
          <w:p>
            <w:r>
              <w:rPr>
                <w:sz w:val="20"/>
              </w:rPr>
              <w:t>Som flådeansvarlig vil jeg oprette en ny medarbejder, så de kan tildeles en firmabil.</w:t>
            </w:r>
          </w:p>
        </w:tc>
        <w:tc>
          <w:tcPr>
            <w:tcW w:type="dxa" w:w="454"/>
            <w:shd w:val="clear" w:color="auto" w:fill="FFFDE7"/>
          </w:tcPr>
          <w:p>
            <w:r>
              <w:rPr>
                <w:sz w:val="20"/>
              </w:rPr>
              <w:t>5</w:t>
            </w:r>
          </w:p>
        </w:tc>
        <w:tc>
          <w:tcPr>
            <w:tcW w:type="dxa" w:w="567"/>
            <w:shd w:val="clear" w:color="auto" w:fill="FFFDE7"/>
          </w:tcPr>
          <w:p>
            <w:r>
              <w:rPr>
                <w:sz w:val="20"/>
              </w:rPr>
              <w:t>FK07</w:t>
            </w:r>
          </w:p>
        </w:tc>
      </w:tr>
      <w:tr>
        <w:tc>
          <w:tcPr>
            <w:tcW w:type="dxa" w:w="680"/>
            <w:shd w:val="clear" w:color="auto" w:fill="FFFFFF"/>
          </w:tcPr>
          <w:p>
            <w:r>
              <w:rPr>
                <w:sz w:val="20"/>
              </w:rPr>
              <w:t>US08</w:t>
            </w:r>
          </w:p>
        </w:tc>
        <w:tc>
          <w:tcPr>
            <w:tcW w:type="dxa" w:w="6520"/>
            <w:shd w:val="clear" w:color="auto" w:fill="FFFFFF"/>
          </w:tcPr>
          <w:p>
            <w:r>
              <w:rPr>
                <w:sz w:val="20"/>
              </w:rPr>
              <w:t>Som flådeansvarlig vil jeg redigere oplysninger om en medarbejder, så dataene holder sig opdaterede.</w:t>
            </w:r>
          </w:p>
        </w:tc>
        <w:tc>
          <w:tcPr>
            <w:tcW w:type="dxa" w:w="454"/>
            <w:shd w:val="clear" w:color="auto" w:fill="FFFFFF"/>
          </w:tcPr>
          <w:p>
            <w:r>
              <w:rPr>
                <w:sz w:val="20"/>
              </w:rPr>
              <w:t>3</w:t>
            </w:r>
          </w:p>
        </w:tc>
        <w:tc>
          <w:tcPr>
            <w:tcW w:type="dxa" w:w="567"/>
            <w:shd w:val="clear" w:color="auto" w:fill="FFFFFF"/>
          </w:tcPr>
          <w:p>
            <w:r>
              <w:rPr>
                <w:sz w:val="20"/>
              </w:rPr>
              <w:t>FK08</w:t>
            </w:r>
          </w:p>
        </w:tc>
      </w:tr>
      <w:tr>
        <w:tc>
          <w:tcPr>
            <w:tcW w:type="dxa" w:w="680"/>
            <w:shd w:val="clear" w:color="auto" w:fill="FFFDE7"/>
          </w:tcPr>
          <w:p>
            <w:r>
              <w:rPr>
                <w:sz w:val="20"/>
              </w:rPr>
              <w:t>US09</w:t>
            </w:r>
          </w:p>
        </w:tc>
        <w:tc>
          <w:tcPr>
            <w:tcW w:type="dxa" w:w="6520"/>
            <w:shd w:val="clear" w:color="auto" w:fill="FFFDE7"/>
          </w:tcPr>
          <w:p>
            <w:r>
              <w:rPr>
                <w:sz w:val="20"/>
              </w:rPr>
              <w:t>Som flådeansvarlig vil jeg tildele en bil til en medarbejder, så det fremgår, hvem der bruger bilen.</w:t>
            </w:r>
          </w:p>
        </w:tc>
        <w:tc>
          <w:tcPr>
            <w:tcW w:type="dxa" w:w="454"/>
            <w:shd w:val="clear" w:color="auto" w:fill="FFFDE7"/>
          </w:tcPr>
          <w:p>
            <w:r>
              <w:rPr>
                <w:sz w:val="20"/>
              </w:rPr>
              <w:t>8</w:t>
            </w:r>
          </w:p>
        </w:tc>
        <w:tc>
          <w:tcPr>
            <w:tcW w:type="dxa" w:w="567"/>
            <w:shd w:val="clear" w:color="auto" w:fill="FFFDE7"/>
          </w:tcPr>
          <w:p>
            <w:r>
              <w:rPr>
                <w:sz w:val="20"/>
              </w:rPr>
              <w:t>FK09</w:t>
            </w:r>
          </w:p>
        </w:tc>
      </w:tr>
      <w:tr>
        <w:tc>
          <w:tcPr>
            <w:tcW w:type="dxa" w:w="680"/>
            <w:shd w:val="clear" w:color="auto" w:fill="FFFFFF"/>
          </w:tcPr>
          <w:p>
            <w:r>
              <w:rPr>
                <w:sz w:val="20"/>
              </w:rPr>
              <w:t>US10</w:t>
            </w:r>
          </w:p>
        </w:tc>
        <w:tc>
          <w:tcPr>
            <w:tcW w:type="dxa" w:w="6520"/>
            <w:shd w:val="clear" w:color="auto" w:fill="FFFFFF"/>
          </w:tcPr>
          <w:p>
            <w:r>
              <w:rPr>
                <w:sz w:val="20"/>
              </w:rPr>
              <w:t>Som flådeansvarlig vil jeg fjerne en biltildeling, når en medarbejder ikke længere bruger bilen.</w:t>
            </w:r>
          </w:p>
        </w:tc>
        <w:tc>
          <w:tcPr>
            <w:tcW w:type="dxa" w:w="454"/>
            <w:shd w:val="clear" w:color="auto" w:fill="FFFFFF"/>
          </w:tcPr>
          <w:p>
            <w:r>
              <w:rPr>
                <w:sz w:val="20"/>
              </w:rPr>
              <w:t>5</w:t>
            </w:r>
          </w:p>
        </w:tc>
        <w:tc>
          <w:tcPr>
            <w:tcW w:type="dxa" w:w="567"/>
            <w:shd w:val="clear" w:color="auto" w:fill="FFFFFF"/>
          </w:tcPr>
          <w:p>
            <w:r>
              <w:rPr>
                <w:sz w:val="20"/>
              </w:rPr>
              <w:t>FK10</w:t>
            </w:r>
          </w:p>
        </w:tc>
      </w:tr>
      <w:tr>
        <w:tc>
          <w:tcPr>
            <w:tcW w:type="dxa" w:w="680"/>
            <w:shd w:val="clear" w:color="auto" w:fill="FFFDE7"/>
          </w:tcPr>
          <w:p>
            <w:r>
              <w:rPr>
                <w:sz w:val="20"/>
              </w:rPr>
              <w:t>US11</w:t>
            </w:r>
          </w:p>
        </w:tc>
        <w:tc>
          <w:tcPr>
            <w:tcW w:type="dxa" w:w="6520"/>
            <w:shd w:val="clear" w:color="auto" w:fill="FFFDE7"/>
          </w:tcPr>
          <w:p>
            <w:r>
              <w:rPr>
                <w:sz w:val="20"/>
              </w:rPr>
              <w:t>Som flådeansvarlig vil jeg se, hvilken medarbejder der har en given bil, så jeg kan kontrollere tildelingerne.</w:t>
            </w:r>
          </w:p>
        </w:tc>
        <w:tc>
          <w:tcPr>
            <w:tcW w:type="dxa" w:w="454"/>
            <w:shd w:val="clear" w:color="auto" w:fill="FFFDE7"/>
          </w:tcPr>
          <w:p>
            <w:r>
              <w:rPr>
                <w:sz w:val="20"/>
              </w:rPr>
              <w:t>3</w:t>
            </w:r>
          </w:p>
        </w:tc>
        <w:tc>
          <w:tcPr>
            <w:tcW w:type="dxa" w:w="567"/>
            <w:shd w:val="clear" w:color="auto" w:fill="FFFDE7"/>
          </w:tcPr>
          <w:p>
            <w:r>
              <w:rPr>
                <w:sz w:val="20"/>
              </w:rPr>
              <w:t>FK11</w:t>
            </w:r>
          </w:p>
        </w:tc>
      </w:tr>
      <w:tr>
        <w:tc>
          <w:tcPr>
            <w:tcW w:type="dxa" w:w="680"/>
            <w:shd w:val="clear" w:color="auto" w:fill="FFFFFF"/>
          </w:tcPr>
          <w:p>
            <w:r>
              <w:rPr>
                <w:sz w:val="20"/>
              </w:rPr>
              <w:t>US12</w:t>
            </w:r>
          </w:p>
        </w:tc>
        <w:tc>
          <w:tcPr>
            <w:tcW w:type="dxa" w:w="6520"/>
            <w:shd w:val="clear" w:color="auto" w:fill="FFFFFF"/>
          </w:tcPr>
          <w:p>
            <w:r>
              <w:rPr>
                <w:sz w:val="20"/>
              </w:rPr>
              <w:t>Som flådeansvarlig vil jeg logge ud, så ingen andre kan benytte min session.</w:t>
            </w:r>
          </w:p>
        </w:tc>
        <w:tc>
          <w:tcPr>
            <w:tcW w:type="dxa" w:w="454"/>
            <w:shd w:val="clear" w:color="auto" w:fill="FFFFFF"/>
          </w:tcPr>
          <w:p>
            <w:r>
              <w:rPr>
                <w:sz w:val="20"/>
              </w:rPr>
              <w:t>2</w:t>
            </w:r>
          </w:p>
        </w:tc>
        <w:tc>
          <w:tcPr>
            <w:tcW w:type="dxa" w:w="567"/>
            <w:shd w:val="clear" w:color="auto" w:fill="FFFFFF"/>
          </w:tcPr>
          <w:p>
            <w:r>
              <w:rPr>
                <w:sz w:val="20"/>
              </w:rPr>
              <w:t>FK12</w:t>
            </w:r>
          </w:p>
        </w:tc>
      </w:tr>
      <w:tr>
        <w:tc>
          <w:tcPr>
            <w:tcW w:type="dxa" w:w="680"/>
            <w:shd w:val="clear" w:color="auto" w:fill="FFFDE7"/>
          </w:tcPr>
          <w:p>
            <w:r>
              <w:rPr>
                <w:sz w:val="20"/>
              </w:rPr>
              <w:t>US13</w:t>
            </w:r>
          </w:p>
        </w:tc>
        <w:tc>
          <w:tcPr>
            <w:tcW w:type="dxa" w:w="6520"/>
            <w:shd w:val="clear" w:color="auto" w:fill="FFFDE7"/>
          </w:tcPr>
          <w:p>
            <w:r>
              <w:rPr>
                <w:sz w:val="20"/>
              </w:rPr>
              <w:t>Som flådeansvarlig vil jeg se hvilken afdeling en bil hører til, så jeg kan organisere flåden efter afdelinger.</w:t>
            </w:r>
          </w:p>
        </w:tc>
        <w:tc>
          <w:tcPr>
            <w:tcW w:type="dxa" w:w="454"/>
            <w:shd w:val="clear" w:color="auto" w:fill="FFFDE7"/>
          </w:tcPr>
          <w:p>
            <w:r>
              <w:rPr>
                <w:sz w:val="20"/>
              </w:rPr>
              <w:t>3</w:t>
            </w:r>
          </w:p>
        </w:tc>
        <w:tc>
          <w:tcPr>
            <w:tcW w:type="dxa" w:w="567"/>
            <w:shd w:val="clear" w:color="auto" w:fill="FFFDE7"/>
          </w:tcPr>
          <w:p>
            <w:r>
              <w:rPr>
                <w:sz w:val="20"/>
              </w:rPr>
              <w:t>FK02</w:t>
            </w:r>
          </w:p>
        </w:tc>
      </w:tr>
      <w:tr>
        <w:tc>
          <w:tcPr>
            <w:tcW w:type="dxa" w:w="680"/>
            <w:shd w:val="clear" w:color="auto" w:fill="FFFFFF"/>
          </w:tcPr>
          <w:p>
            <w:r>
              <w:rPr>
                <w:sz w:val="20"/>
              </w:rPr>
              <w:t>US14</w:t>
            </w:r>
          </w:p>
        </w:tc>
        <w:tc>
          <w:tcPr>
            <w:tcW w:type="dxa" w:w="6520"/>
            <w:shd w:val="clear" w:color="auto" w:fill="FFFFFF"/>
          </w:tcPr>
          <w:p>
            <w:r>
              <w:rPr>
                <w:sz w:val="20"/>
              </w:rPr>
              <w:t>Som flådeansvarlig vil jeg angive leasingoplysninger for en bil (periode, max km og leasingselskab), så aftaler ikke overskrides.</w:t>
            </w:r>
          </w:p>
        </w:tc>
        <w:tc>
          <w:tcPr>
            <w:tcW w:type="dxa" w:w="454"/>
            <w:shd w:val="clear" w:color="auto" w:fill="FFFFFF"/>
          </w:tcPr>
          <w:p>
            <w:r>
              <w:rPr>
                <w:sz w:val="20"/>
              </w:rPr>
              <w:t>5</w:t>
            </w:r>
          </w:p>
        </w:tc>
        <w:tc>
          <w:tcPr>
            <w:tcW w:type="dxa" w:w="567"/>
            <w:shd w:val="clear" w:color="auto" w:fill="FFFFFF"/>
          </w:tcPr>
          <w:p>
            <w:r>
              <w:rPr>
                <w:sz w:val="20"/>
              </w:rPr>
              <w:t>FK14</w:t>
            </w:r>
          </w:p>
        </w:tc>
      </w:tr>
      <w:tr>
        <w:tc>
          <w:tcPr>
            <w:tcW w:type="dxa" w:w="680"/>
            <w:shd w:val="clear" w:color="auto" w:fill="FFFDE7"/>
          </w:tcPr>
          <w:p>
            <w:r>
              <w:rPr>
                <w:sz w:val="20"/>
              </w:rPr>
              <w:t>US15</w:t>
            </w:r>
          </w:p>
        </w:tc>
        <w:tc>
          <w:tcPr>
            <w:tcW w:type="dxa" w:w="6520"/>
            <w:shd w:val="clear" w:color="auto" w:fill="FFFDE7"/>
          </w:tcPr>
          <w:p>
            <w:r>
              <w:rPr>
                <w:sz w:val="20"/>
              </w:rPr>
              <w:t>Som flådeansvarlig vil jeg angive nummerpladefarge (hvid/gul) for en bil, så firmabiler og varebiler kan skelnes.</w:t>
            </w:r>
          </w:p>
        </w:tc>
        <w:tc>
          <w:tcPr>
            <w:tcW w:type="dxa" w:w="454"/>
            <w:shd w:val="clear" w:color="auto" w:fill="FFFDE7"/>
          </w:tcPr>
          <w:p>
            <w:r>
              <w:rPr>
                <w:sz w:val="20"/>
              </w:rPr>
              <w:t>2</w:t>
            </w:r>
          </w:p>
        </w:tc>
        <w:tc>
          <w:tcPr>
            <w:tcW w:type="dxa" w:w="567"/>
            <w:shd w:val="clear" w:color="auto" w:fill="FFFDE7"/>
          </w:tcPr>
          <w:p>
            <w:r>
              <w:rPr>
                <w:sz w:val="20"/>
              </w:rPr>
              <w:t>FK15</w:t>
            </w:r>
          </w:p>
        </w:tc>
      </w:tr>
      <w:tr>
        <w:tc>
          <w:tcPr>
            <w:tcW w:type="dxa" w:w="680"/>
            <w:shd w:val="clear" w:color="auto" w:fill="FFFFFF"/>
          </w:tcPr>
          <w:p>
            <w:r>
              <w:rPr>
                <w:sz w:val="20"/>
              </w:rPr>
              <w:t>US16</w:t>
            </w:r>
          </w:p>
        </w:tc>
        <w:tc>
          <w:tcPr>
            <w:tcW w:type="dxa" w:w="6520"/>
            <w:shd w:val="clear" w:color="auto" w:fill="FFFFFF"/>
          </w:tcPr>
          <w:p>
            <w:r>
              <w:rPr>
                <w:sz w:val="20"/>
              </w:rPr>
              <w:t>Som flådeansvarlig vil jeg se en medarbejders afdeling og rolle i listen, så jeg hurtigt kan vurdere, hvem der kan tildeles en bil.</w:t>
            </w:r>
          </w:p>
        </w:tc>
        <w:tc>
          <w:tcPr>
            <w:tcW w:type="dxa" w:w="454"/>
            <w:shd w:val="clear" w:color="auto" w:fill="FFFFFF"/>
          </w:tcPr>
          <w:p>
            <w:r>
              <w:rPr>
                <w:sz w:val="20"/>
              </w:rPr>
              <w:t>3</w:t>
            </w:r>
          </w:p>
        </w:tc>
        <w:tc>
          <w:tcPr>
            <w:tcW w:type="dxa" w:w="567"/>
            <w:shd w:val="clear" w:color="auto" w:fill="FFFFFF"/>
          </w:tcPr>
          <w:p>
            <w:r>
              <w:rPr>
                <w:sz w:val="20"/>
              </w:rPr>
              <w:t>FK06</w:t>
            </w:r>
          </w:p>
        </w:tc>
      </w:tr>
      <w:tr>
        <w:tc>
          <w:tcPr>
            <w:tcW w:type="dxa" w:w="680"/>
            <w:shd w:val="clear" w:color="auto" w:fill="FFFDE7"/>
          </w:tcPr>
          <w:p>
            <w:r>
              <w:rPr>
                <w:sz w:val="20"/>
              </w:rPr>
              <w:t>US17</w:t>
            </w:r>
          </w:p>
        </w:tc>
        <w:tc>
          <w:tcPr>
            <w:tcW w:type="dxa" w:w="6520"/>
            <w:shd w:val="clear" w:color="auto" w:fill="FFFDE7"/>
          </w:tcPr>
          <w:p>
            <w:r>
              <w:rPr>
                <w:sz w:val="20"/>
              </w:rPr>
              <w:t>Som flådeansvarlig vil jeg angive leasingtype (operationel/finansiel/ejet) for en bil, så aftaletypen er registreret.</w:t>
            </w:r>
          </w:p>
        </w:tc>
        <w:tc>
          <w:tcPr>
            <w:tcW w:type="dxa" w:w="454"/>
            <w:shd w:val="clear" w:color="auto" w:fill="FFFDE7"/>
          </w:tcPr>
          <w:p>
            <w:r>
              <w:rPr>
                <w:sz w:val="20"/>
              </w:rPr>
              <w:t>2</w:t>
            </w:r>
          </w:p>
        </w:tc>
        <w:tc>
          <w:tcPr>
            <w:tcW w:type="dxa" w:w="567"/>
            <w:shd w:val="clear" w:color="auto" w:fill="FFFDE7"/>
          </w:tcPr>
          <w:p>
            <w:r>
              <w:rPr>
                <w:sz w:val="20"/>
              </w:rPr>
              <w:t>FK14</w:t>
            </w:r>
          </w:p>
        </w:tc>
      </w:tr>
      <w:tr>
        <w:tc>
          <w:tcPr>
            <w:tcW w:type="dxa" w:w="680"/>
            <w:shd w:val="clear" w:color="auto" w:fill="FFFFFF"/>
          </w:tcPr>
          <w:p>
            <w:r>
              <w:rPr>
                <w:sz w:val="20"/>
              </w:rPr>
              <w:t>US18</w:t>
            </w:r>
          </w:p>
        </w:tc>
        <w:tc>
          <w:tcPr>
            <w:tcW w:type="dxa" w:w="6520"/>
            <w:shd w:val="clear" w:color="auto" w:fill="FFFFFF"/>
          </w:tcPr>
          <w:p>
            <w:r>
              <w:rPr>
                <w:sz w:val="20"/>
              </w:rPr>
              <w:t>Som flådeansvarlig vil jeg se bilens status (aktiv/arkiveret), så jeg ved, hvilke biler der stadig er i brug.</w:t>
            </w:r>
          </w:p>
        </w:tc>
        <w:tc>
          <w:tcPr>
            <w:tcW w:type="dxa" w:w="454"/>
            <w:shd w:val="clear" w:color="auto" w:fill="FFFFFF"/>
          </w:tcPr>
          <w:p>
            <w:r>
              <w:rPr>
                <w:sz w:val="20"/>
              </w:rPr>
              <w:t>2</w:t>
            </w:r>
          </w:p>
        </w:tc>
        <w:tc>
          <w:tcPr>
            <w:tcW w:type="dxa" w:w="567"/>
            <w:shd w:val="clear" w:color="auto" w:fill="FFFFFF"/>
          </w:tcPr>
          <w:p>
            <w:r>
              <w:rPr>
                <w:sz w:val="20"/>
              </w:rPr>
              <w:t>FK02</w:t>
            </w:r>
          </w:p>
        </w:tc>
      </w:tr>
      <w:tr>
        <w:tc>
          <w:tcPr>
            <w:tcW w:type="dxa" w:w="680"/>
            <w:shd w:val="clear" w:color="auto" w:fill="FFFDE7"/>
          </w:tcPr>
          <w:p>
            <w:r>
              <w:rPr>
                <w:sz w:val="20"/>
              </w:rPr>
              <w:t>US19</w:t>
            </w:r>
          </w:p>
        </w:tc>
        <w:tc>
          <w:tcPr>
            <w:tcW w:type="dxa" w:w="6520"/>
            <w:shd w:val="clear" w:color="auto" w:fill="FFFDE7"/>
          </w:tcPr>
          <w:p>
            <w:r>
              <w:rPr>
                <w:sz w:val="20"/>
              </w:rPr>
              <w:t>Som flådeansvarlig vil jeg se en medarbejders status (ansat/fratrådt), så jeg undgår at tildele biler til fratrådte medarbejdere.</w:t>
            </w:r>
          </w:p>
        </w:tc>
        <w:tc>
          <w:tcPr>
            <w:tcW w:type="dxa" w:w="454"/>
            <w:shd w:val="clear" w:color="auto" w:fill="FFFDE7"/>
          </w:tcPr>
          <w:p>
            <w:r>
              <w:rPr>
                <w:sz w:val="20"/>
              </w:rPr>
              <w:t>2</w:t>
            </w:r>
          </w:p>
        </w:tc>
        <w:tc>
          <w:tcPr>
            <w:tcW w:type="dxa" w:w="567"/>
            <w:shd w:val="clear" w:color="auto" w:fill="FFFDE7"/>
          </w:tcPr>
          <w:p>
            <w:r>
              <w:rPr>
                <w:sz w:val="20"/>
              </w:rPr>
              <w:t>FK06</w:t>
            </w:r>
          </w:p>
        </w:tc>
      </w:tr>
      <w:tr>
        <w:tc>
          <w:tcPr>
            <w:tcW w:type="dxa" w:w="680"/>
            <w:shd w:val="clear" w:color="auto" w:fill="FFFFFF"/>
          </w:tcPr>
          <w:p>
            <w:r>
              <w:rPr>
                <w:sz w:val="20"/>
              </w:rPr>
              <w:t>US20</w:t>
            </w:r>
          </w:p>
        </w:tc>
        <w:tc>
          <w:tcPr>
            <w:tcW w:type="dxa" w:w="6520"/>
            <w:shd w:val="clear" w:color="auto" w:fill="FFFFFF"/>
          </w:tcPr>
          <w:p>
            <w:r>
              <w:rPr>
                <w:sz w:val="20"/>
              </w:rPr>
              <w:t>Som flådeansvarlig vil jeg se bilens leveringsdato og leasingperiode, så jeg kan planlægge udskiftning af biler i tide.</w:t>
            </w:r>
          </w:p>
        </w:tc>
        <w:tc>
          <w:tcPr>
            <w:tcW w:type="dxa" w:w="454"/>
            <w:shd w:val="clear" w:color="auto" w:fill="FFFFFF"/>
          </w:tcPr>
          <w:p>
            <w:r>
              <w:rPr>
                <w:sz w:val="20"/>
              </w:rPr>
              <w:t>3</w:t>
            </w:r>
          </w:p>
        </w:tc>
        <w:tc>
          <w:tcPr>
            <w:tcW w:type="dxa" w:w="567"/>
            <w:shd w:val="clear" w:color="auto" w:fill="FFFFFF"/>
          </w:tcPr>
          <w:p>
            <w:r>
              <w:rPr>
                <w:sz w:val="20"/>
              </w:rPr>
              <w:t>FK14</w:t>
            </w:r>
          </w:p>
        </w:tc>
      </w:tr>
    </w:tbl>
    <w:p/>
    <w:p>
      <w:r>
        <w:br w:type="page"/>
      </w:r>
    </w:p>
    <w:p>
      <w:pPr>
        <w:pStyle w:val="Heading1"/>
      </w:pPr>
      <w:r>
        <w:rPr>
          <w:color w:val="C8A000"/>
        </w:rPr>
        <w:t>5. Analyse</w:t>
      </w:r>
    </w:p>
    <w:p>
      <w:pPr>
        <w:pStyle w:val="Heading2"/>
      </w:pPr>
      <w:r>
        <w:rPr>
          <w:color w:val="C8A000"/>
        </w:rPr>
        <w:t>5.1 Use Case Diagram</w:t>
      </w:r>
    </w:p>
    <w:p>
      <w:pPr>
        <w:spacing w:after="120"/>
      </w:pPr>
      <w:r>
        <w:rPr>
          <w:b w:val="0"/>
          <w:i w:val="0"/>
          <w:sz w:val="22"/>
        </w:rPr>
        <w:t>Use Case Diagrammet giver et overblik over, hvad systemet kan gøre, og hvem der bruger det. Fleet Manager har én primær aktør: Flådeansvarlig. Systemet kommunikerer internt med serveren og databasen, som betragtes som sekundære aktører.</w:t>
      </w:r>
    </w:p>
    <w:p>
      <w:pPr>
        <w:spacing w:after="120"/>
      </w:pPr>
      <w:r>
        <w:rPr>
          <w:b w:val="0"/>
          <w:i w:val="0"/>
          <w:sz w:val="22"/>
        </w:rPr>
        <w:t>Den primære aktør er Flådeansvarlig – den person der bruger klienten til daglig administration. Sekundært kommunikerer systemet med serveren, der modtager Request-objekter og returnerer Response-objekter, samt med PostgreSQL-databasen, der gemmer data persistent via JDBC.</w:t>
      </w:r>
    </w:p>
    <w:p>
      <w:pPr>
        <w:spacing w:after="120"/>
      </w:pPr>
      <w:r>
        <w:rPr>
          <w:b w:val="0"/>
          <w:i w:val="0"/>
          <w:sz w:val="22"/>
        </w:rPr>
        <w:t>Systemet indeholder 11 Use Cases: UC01 Log ind, UC02 Se biloversigt, UC03 Søg efter bil, UC04 Opret bil, UC05 Rediger bil, UC06 Se medarbejderoversigt, UC07 Opret medarbejder, UC08 Rediger medarbejder, UC09 Tildel bil til medarbejder, UC10 Fjern biltildeling og UC11 Log ud. Alle Use Cases tilgås af Flådeansvarlig.</w:t>
      </w:r>
    </w:p>
    <w:p/>
    <w:p>
      <w:pPr>
        <w:spacing w:before="120" w:after="240"/>
        <w:ind w:left="283" w:right="283"/>
        <w:shd w:val="clear" w:color="auto" w:fill="FFF9C4"/>
      </w:pPr>
      <w:r>
        <w:rPr>
          <w:b/>
          <w:color w:val="C8A000"/>
          <w:sz w:val="20"/>
        </w:rPr>
        <w:t>Astah – Use Case Diagram</w:t>
        <w:br/>
      </w:r>
      <w:r>
        <w:rPr>
          <w:i/>
          <w:sz w:val="20"/>
        </w:rPr>
        <w:t>1. Opret nyt diagram: File → New → Use Case Diagram</w:t>
        <w:br/>
        <w:t>2. Tilføj aktøren 'Flådeansvarlig' som stikfigur i venstre side</w:t>
        <w:br/>
        <w:t>3. Tegn en systemgrænse (rektangel) med titlen 'Fleet Manager'</w:t>
        <w:br/>
        <w:t>4. Tilføj alle 11 Use Cases (ovale) inden for systemgrænsen</w:t>
        <w:br/>
        <w:t>5. Tegn association-linjer fra Flådeansvarlig til alle Use Cases</w:t>
        <w:br/>
        <w:t>6. Eksporter som PNG: File → Export Image → indsæt billedet her</w:t>
      </w:r>
    </w:p>
    <w:p>
      <w:pPr>
        <w:pStyle w:val="Heading2"/>
      </w:pPr>
      <w:r>
        <w:rPr>
          <w:color w:val="C8A000"/>
        </w:rPr>
        <w:t>5.2 Use Case-beskrivelser</w:t>
      </w:r>
    </w:p>
    <w:p>
      <w:pPr>
        <w:spacing w:after="120"/>
      </w:pPr>
      <w:r>
        <w:rPr>
          <w:b w:val="0"/>
          <w:i w:val="0"/>
          <w:sz w:val="22"/>
        </w:rPr>
        <w:t>Herunder beskrives tre centrale Use Cases i detaljer. Formatet følger UP-skabelonen med primærscenario og alternativscenarier.</w:t>
      </w:r>
    </w:p>
    <w:p/>
    <w:p>
      <w:pPr>
        <w:pStyle w:val="Heading3"/>
      </w:pPr>
      <w:r>
        <w:rPr>
          <w:color w:val="C8A000"/>
        </w:rPr>
        <w:t>UC01 – Log ind</w:t>
      </w:r>
    </w:p>
    <w:tbl>
      <w:tblPr>
        <w:tblStyle w:val="TableGrid"/>
        <w:tblW w:type="auto" w:w="0"/>
        <w:tblLook w:firstColumn="1" w:firstRow="1" w:lastColumn="0" w:lastRow="0" w:noHBand="0" w:noVBand="1" w:val="04A0"/>
      </w:tblPr>
      <w:tblGrid>
        <w:gridCol w:w="4561"/>
        <w:gridCol w:w="4561"/>
      </w:tblGrid>
      <w:tr>
        <w:tc>
          <w:tcPr>
            <w:tcW w:type="dxa" w:w="2268"/>
            <w:shd w:val="clear" w:color="auto" w:fill="FFF9C4"/>
          </w:tcPr>
          <w:p>
            <w:r>
              <w:rPr>
                <w:b/>
                <w:sz w:val="20"/>
              </w:rPr>
              <w:t>Use Case ID</w:t>
            </w:r>
          </w:p>
        </w:tc>
        <w:tc>
          <w:tcPr>
            <w:tcW w:type="dxa" w:w="6236"/>
          </w:tcPr>
          <w:p>
            <w:r>
              <w:rPr>
                <w:sz w:val="20"/>
              </w:rPr>
              <w:t>UC01</w:t>
            </w:r>
          </w:p>
        </w:tc>
      </w:tr>
      <w:tr>
        <w:tc>
          <w:tcPr>
            <w:tcW w:type="dxa" w:w="2268"/>
            <w:shd w:val="clear" w:color="auto" w:fill="FFF9C4"/>
          </w:tcPr>
          <w:p>
            <w:r>
              <w:rPr>
                <w:b/>
                <w:sz w:val="20"/>
              </w:rPr>
              <w:t>Navn</w:t>
            </w:r>
          </w:p>
        </w:tc>
        <w:tc>
          <w:tcPr>
            <w:tcW w:type="dxa" w:w="6236"/>
          </w:tcPr>
          <w:p>
            <w:r>
              <w:rPr>
                <w:sz w:val="20"/>
              </w:rPr>
              <w:t>Log ind</w:t>
            </w:r>
          </w:p>
        </w:tc>
      </w:tr>
      <w:tr>
        <w:tc>
          <w:tcPr>
            <w:tcW w:type="dxa" w:w="2268"/>
            <w:shd w:val="clear" w:color="auto" w:fill="FFF9C4"/>
          </w:tcPr>
          <w:p>
            <w:r>
              <w:rPr>
                <w:b/>
                <w:sz w:val="20"/>
              </w:rPr>
              <w:t>Aktør</w:t>
            </w:r>
          </w:p>
        </w:tc>
        <w:tc>
          <w:tcPr>
            <w:tcW w:type="dxa" w:w="6236"/>
          </w:tcPr>
          <w:p>
            <w:r>
              <w:rPr>
                <w:sz w:val="20"/>
              </w:rPr>
              <w:t>Flådeansvarlig</w:t>
            </w:r>
          </w:p>
        </w:tc>
      </w:tr>
      <w:tr>
        <w:tc>
          <w:tcPr>
            <w:tcW w:type="dxa" w:w="2268"/>
            <w:shd w:val="clear" w:color="auto" w:fill="FFF9C4"/>
          </w:tcPr>
          <w:p>
            <w:r>
              <w:rPr>
                <w:b/>
                <w:sz w:val="20"/>
              </w:rPr>
              <w:t>Forudsætning</w:t>
            </w:r>
          </w:p>
        </w:tc>
        <w:tc>
          <w:tcPr>
            <w:tcW w:type="dxa" w:w="6236"/>
          </w:tcPr>
          <w:p>
            <w:r>
              <w:rPr>
                <w:sz w:val="20"/>
              </w:rPr>
              <w:t>Serveren kører. Klientapplikationen er åbnet.</w:t>
            </w:r>
          </w:p>
        </w:tc>
      </w:tr>
      <w:tr>
        <w:tc>
          <w:tcPr>
            <w:tcW w:type="dxa" w:w="2268"/>
            <w:shd w:val="clear" w:color="auto" w:fill="FFF9C4"/>
          </w:tcPr>
          <w:p>
            <w:r>
              <w:rPr>
                <w:b/>
                <w:sz w:val="20"/>
              </w:rPr>
              <w:t>Successcenario</w:t>
            </w:r>
          </w:p>
        </w:tc>
        <w:tc>
          <w:tcPr>
            <w:tcW w:type="dxa" w:w="6236"/>
          </w:tcPr>
          <w:p>
            <w:r>
              <w:rPr>
                <w:sz w:val="20"/>
              </w:rPr>
            </w:r>
          </w:p>
        </w:tc>
      </w:tr>
      <w:tr>
        <w:tc>
          <w:tcPr>
            <w:tcW w:type="dxa" w:w="2268"/>
          </w:tcPr>
          <w:p>
            <w:r>
              <w:rPr>
                <w:sz w:val="20"/>
              </w:rPr>
              <w:t xml:space="preserve">  1.</w:t>
            </w:r>
          </w:p>
        </w:tc>
        <w:tc>
          <w:tcPr>
            <w:tcW w:type="dxa" w:w="6236"/>
          </w:tcPr>
          <w:p>
            <w:r>
              <w:rPr>
                <w:sz w:val="20"/>
              </w:rPr>
              <w:t>Brugeren åbner klientapplikationen.</w:t>
            </w:r>
          </w:p>
        </w:tc>
      </w:tr>
      <w:tr>
        <w:tc>
          <w:tcPr>
            <w:tcW w:type="dxa" w:w="2268"/>
          </w:tcPr>
          <w:p>
            <w:r>
              <w:rPr>
                <w:sz w:val="20"/>
              </w:rPr>
              <w:t xml:space="preserve">  2.</w:t>
            </w:r>
          </w:p>
        </w:tc>
        <w:tc>
          <w:tcPr>
            <w:tcW w:type="dxa" w:w="6236"/>
          </w:tcPr>
          <w:p>
            <w:r>
              <w:rPr>
                <w:sz w:val="20"/>
              </w:rPr>
              <w:t>Systemet viser login-skærmen med felterne Brugernavn og Adgangskode.</w:t>
            </w:r>
          </w:p>
        </w:tc>
      </w:tr>
      <w:tr>
        <w:tc>
          <w:tcPr>
            <w:tcW w:type="dxa" w:w="2268"/>
          </w:tcPr>
          <w:p>
            <w:r>
              <w:rPr>
                <w:sz w:val="20"/>
              </w:rPr>
              <w:t xml:space="preserve">  3.</w:t>
            </w:r>
          </w:p>
        </w:tc>
        <w:tc>
          <w:tcPr>
            <w:tcW w:type="dxa" w:w="6236"/>
          </w:tcPr>
          <w:p>
            <w:r>
              <w:rPr>
                <w:sz w:val="20"/>
              </w:rPr>
              <w:t>Brugeren indtaster brugernavn og adgangskode og trykker 'Log ind'.</w:t>
            </w:r>
          </w:p>
        </w:tc>
      </w:tr>
      <w:tr>
        <w:tc>
          <w:tcPr>
            <w:tcW w:type="dxa" w:w="2268"/>
          </w:tcPr>
          <w:p>
            <w:r>
              <w:rPr>
                <w:sz w:val="20"/>
              </w:rPr>
              <w:t xml:space="preserve">  4.</w:t>
            </w:r>
          </w:p>
        </w:tc>
        <w:tc>
          <w:tcPr>
            <w:tcW w:type="dxa" w:w="6236"/>
          </w:tcPr>
          <w:p>
            <w:r>
              <w:rPr>
                <w:sz w:val="20"/>
              </w:rPr>
              <w:t>Klienten sender en LOGIN-Request til serveren via TCP-socket.</w:t>
            </w:r>
          </w:p>
        </w:tc>
      </w:tr>
      <w:tr>
        <w:tc>
          <w:tcPr>
            <w:tcW w:type="dxa" w:w="2268"/>
          </w:tcPr>
          <w:p>
            <w:r>
              <w:rPr>
                <w:sz w:val="20"/>
              </w:rPr>
              <w:t xml:space="preserve">  5.</w:t>
            </w:r>
          </w:p>
        </w:tc>
        <w:tc>
          <w:tcPr>
            <w:tcW w:type="dxa" w:w="6236"/>
          </w:tcPr>
          <w:p>
            <w:r>
              <w:rPr>
                <w:sz w:val="20"/>
              </w:rPr>
              <w:t>Serveren validerer oplysningerne mod databasen (plain-text sammenligning).</w:t>
            </w:r>
          </w:p>
        </w:tc>
      </w:tr>
      <w:tr>
        <w:tc>
          <w:tcPr>
            <w:tcW w:type="dxa" w:w="2268"/>
          </w:tcPr>
          <w:p>
            <w:r>
              <w:rPr>
                <w:sz w:val="20"/>
              </w:rPr>
              <w:t xml:space="preserve">  6.</w:t>
            </w:r>
          </w:p>
        </w:tc>
        <w:tc>
          <w:tcPr>
            <w:tcW w:type="dxa" w:w="6236"/>
          </w:tcPr>
          <w:p>
            <w:r>
              <w:rPr>
                <w:sz w:val="20"/>
              </w:rPr>
              <w:t>Serveren returnerer et User-objekt med brugerens navn og rolle.</w:t>
            </w:r>
          </w:p>
        </w:tc>
      </w:tr>
      <w:tr>
        <w:tc>
          <w:tcPr>
            <w:tcW w:type="dxa" w:w="2268"/>
          </w:tcPr>
          <w:p>
            <w:r>
              <w:rPr>
                <w:sz w:val="20"/>
              </w:rPr>
              <w:t xml:space="preserve">  7.</w:t>
            </w:r>
          </w:p>
        </w:tc>
        <w:tc>
          <w:tcPr>
            <w:tcW w:type="dxa" w:w="6236"/>
          </w:tcPr>
          <w:p>
            <w:r>
              <w:rPr>
                <w:sz w:val="20"/>
              </w:rPr>
              <w:t>Klienten skifter til hovedskærmen og viser brugerens navn i topbaren.</w:t>
            </w:r>
          </w:p>
        </w:tc>
      </w:tr>
      <w:tr>
        <w:tc>
          <w:tcPr>
            <w:tcW w:type="dxa" w:w="2268"/>
            <w:shd w:val="clear" w:color="auto" w:fill="FFF9C4"/>
          </w:tcPr>
          <w:p>
            <w:r>
              <w:rPr>
                <w:b/>
                <w:sz w:val="20"/>
              </w:rPr>
              <w:t>Alternativscenario</w:t>
            </w:r>
          </w:p>
        </w:tc>
        <w:tc>
          <w:tcPr>
            <w:tcW w:type="dxa" w:w="6236"/>
          </w:tcPr>
          <w:p>
            <w:r>
              <w:rPr>
                <w:sz w:val="20"/>
              </w:rPr>
            </w:r>
          </w:p>
        </w:tc>
      </w:tr>
      <w:tr>
        <w:tc>
          <w:tcPr>
            <w:tcW w:type="dxa" w:w="2268"/>
          </w:tcPr>
          <w:p>
            <w:r>
              <w:rPr>
                <w:sz w:val="20"/>
              </w:rPr>
              <w:t xml:space="preserve">  3a.</w:t>
            </w:r>
          </w:p>
        </w:tc>
        <w:tc>
          <w:tcPr>
            <w:tcW w:type="dxa" w:w="6236"/>
          </w:tcPr>
          <w:p>
            <w:r>
              <w:rPr>
                <w:sz w:val="20"/>
              </w:rPr>
              <w:t>Brugernavn eller adgangskode er forkert → serveren returnerer fejl. Klienten viser: 'Forkert brugernavn eller password'. Brugeren kan prøve igen.</w:t>
            </w:r>
          </w:p>
        </w:tc>
      </w:tr>
      <w:tr>
        <w:tc>
          <w:tcPr>
            <w:tcW w:type="dxa" w:w="2268"/>
          </w:tcPr>
          <w:p>
            <w:r>
              <w:rPr>
                <w:sz w:val="20"/>
              </w:rPr>
              <w:t xml:space="preserve">  4a.</w:t>
            </w:r>
          </w:p>
        </w:tc>
        <w:tc>
          <w:tcPr>
            <w:tcW w:type="dxa" w:w="6236"/>
          </w:tcPr>
          <w:p>
            <w:r>
              <w:rPr>
                <w:sz w:val="20"/>
              </w:rPr>
              <w:t>Serveren er ikke tilgængelig → klienten viser: 'Kunne ikke forbinde til serveren'.</w:t>
            </w:r>
          </w:p>
        </w:tc>
      </w:tr>
      <w:tr>
        <w:tc>
          <w:tcPr>
            <w:tcW w:type="dxa" w:w="2268"/>
            <w:shd w:val="clear" w:color="auto" w:fill="FFF9C4"/>
          </w:tcPr>
          <w:p>
            <w:r>
              <w:rPr>
                <w:b/>
                <w:sz w:val="20"/>
              </w:rPr>
              <w:t>Efterbetingelse</w:t>
            </w:r>
          </w:p>
        </w:tc>
        <w:tc>
          <w:tcPr>
            <w:tcW w:type="dxa" w:w="6236"/>
          </w:tcPr>
          <w:p>
            <w:r>
              <w:rPr>
                <w:sz w:val="20"/>
              </w:rPr>
              <w:t>Brugeren er logget ind og kan bruge alle systemets funktioner.</w:t>
            </w:r>
          </w:p>
        </w:tc>
      </w:tr>
    </w:tbl>
    <w:p/>
    <w:p>
      <w:pPr>
        <w:pStyle w:val="Heading3"/>
      </w:pPr>
      <w:r>
        <w:rPr>
          <w:color w:val="C8A000"/>
        </w:rPr>
        <w:t>UC04 – Opret bil</w:t>
      </w:r>
    </w:p>
    <w:tbl>
      <w:tblPr>
        <w:tblStyle w:val="TableGrid"/>
        <w:tblW w:type="auto" w:w="0"/>
        <w:tblLook w:firstColumn="1" w:firstRow="1" w:lastColumn="0" w:lastRow="0" w:noHBand="0" w:noVBand="1" w:val="04A0"/>
      </w:tblPr>
      <w:tblGrid>
        <w:gridCol w:w="4561"/>
        <w:gridCol w:w="4561"/>
      </w:tblGrid>
      <w:tr>
        <w:tc>
          <w:tcPr>
            <w:tcW w:type="dxa" w:w="2268"/>
            <w:shd w:val="clear" w:color="auto" w:fill="FFF9C4"/>
          </w:tcPr>
          <w:p>
            <w:r>
              <w:rPr>
                <w:b/>
                <w:sz w:val="20"/>
              </w:rPr>
              <w:t>Use Case ID</w:t>
            </w:r>
          </w:p>
        </w:tc>
        <w:tc>
          <w:tcPr>
            <w:tcW w:type="dxa" w:w="6236"/>
          </w:tcPr>
          <w:p>
            <w:r>
              <w:rPr>
                <w:sz w:val="20"/>
              </w:rPr>
              <w:t>UC04</w:t>
            </w:r>
          </w:p>
        </w:tc>
      </w:tr>
      <w:tr>
        <w:tc>
          <w:tcPr>
            <w:tcW w:type="dxa" w:w="2268"/>
            <w:shd w:val="clear" w:color="auto" w:fill="FFF9C4"/>
          </w:tcPr>
          <w:p>
            <w:r>
              <w:rPr>
                <w:b/>
                <w:sz w:val="20"/>
              </w:rPr>
              <w:t>Navn</w:t>
            </w:r>
          </w:p>
        </w:tc>
        <w:tc>
          <w:tcPr>
            <w:tcW w:type="dxa" w:w="6236"/>
          </w:tcPr>
          <w:p>
            <w:r>
              <w:rPr>
                <w:sz w:val="20"/>
              </w:rPr>
              <w:t>Opret bil</w:t>
            </w:r>
          </w:p>
        </w:tc>
      </w:tr>
      <w:tr>
        <w:tc>
          <w:tcPr>
            <w:tcW w:type="dxa" w:w="2268"/>
            <w:shd w:val="clear" w:color="auto" w:fill="FFF9C4"/>
          </w:tcPr>
          <w:p>
            <w:r>
              <w:rPr>
                <w:b/>
                <w:sz w:val="20"/>
              </w:rPr>
              <w:t>Aktør</w:t>
            </w:r>
          </w:p>
        </w:tc>
        <w:tc>
          <w:tcPr>
            <w:tcW w:type="dxa" w:w="6236"/>
          </w:tcPr>
          <w:p>
            <w:r>
              <w:rPr>
                <w:sz w:val="20"/>
              </w:rPr>
              <w:t>Flådeansvarlig</w:t>
            </w:r>
          </w:p>
        </w:tc>
      </w:tr>
      <w:tr>
        <w:tc>
          <w:tcPr>
            <w:tcW w:type="dxa" w:w="2268"/>
            <w:shd w:val="clear" w:color="auto" w:fill="FFF9C4"/>
          </w:tcPr>
          <w:p>
            <w:r>
              <w:rPr>
                <w:b/>
                <w:sz w:val="20"/>
              </w:rPr>
              <w:t>Forudsætning</w:t>
            </w:r>
          </w:p>
        </w:tc>
        <w:tc>
          <w:tcPr>
            <w:tcW w:type="dxa" w:w="6236"/>
          </w:tcPr>
          <w:p>
            <w:r>
              <w:rPr>
                <w:sz w:val="20"/>
              </w:rPr>
              <w:t>Brugeren er logget ind og er på fanen 'Biler'.</w:t>
            </w:r>
          </w:p>
        </w:tc>
      </w:tr>
      <w:tr>
        <w:tc>
          <w:tcPr>
            <w:tcW w:type="dxa" w:w="2268"/>
            <w:shd w:val="clear" w:color="auto" w:fill="FFF9C4"/>
          </w:tcPr>
          <w:p>
            <w:r>
              <w:rPr>
                <w:b/>
                <w:sz w:val="20"/>
              </w:rPr>
              <w:t>Successcenario</w:t>
            </w:r>
          </w:p>
        </w:tc>
        <w:tc>
          <w:tcPr>
            <w:tcW w:type="dxa" w:w="6236"/>
          </w:tcPr>
          <w:p>
            <w:r>
              <w:rPr>
                <w:sz w:val="20"/>
              </w:rPr>
            </w:r>
          </w:p>
        </w:tc>
      </w:tr>
      <w:tr>
        <w:tc>
          <w:tcPr>
            <w:tcW w:type="dxa" w:w="2268"/>
          </w:tcPr>
          <w:p>
            <w:r>
              <w:rPr>
                <w:sz w:val="20"/>
              </w:rPr>
              <w:t xml:space="preserve">  1.</w:t>
            </w:r>
          </w:p>
        </w:tc>
        <w:tc>
          <w:tcPr>
            <w:tcW w:type="dxa" w:w="6236"/>
          </w:tcPr>
          <w:p>
            <w:r>
              <w:rPr>
                <w:sz w:val="20"/>
              </w:rPr>
              <w:t>Brugeren trykker på knappen '+ Ny bil'.</w:t>
            </w:r>
          </w:p>
        </w:tc>
      </w:tr>
      <w:tr>
        <w:tc>
          <w:tcPr>
            <w:tcW w:type="dxa" w:w="2268"/>
          </w:tcPr>
          <w:p>
            <w:r>
              <w:rPr>
                <w:sz w:val="20"/>
              </w:rPr>
              <w:t xml:space="preserve">  2.</w:t>
            </w:r>
          </w:p>
        </w:tc>
        <w:tc>
          <w:tcPr>
            <w:tcW w:type="dxa" w:w="6236"/>
          </w:tcPr>
          <w:p>
            <w:r>
              <w:rPr>
                <w:sz w:val="20"/>
              </w:rPr>
              <w:t>Systemet åbner et modal-vindue med en tom formular.</w:t>
            </w:r>
          </w:p>
        </w:tc>
      </w:tr>
      <w:tr>
        <w:tc>
          <w:tcPr>
            <w:tcW w:type="dxa" w:w="2268"/>
          </w:tcPr>
          <w:p>
            <w:r>
              <w:rPr>
                <w:sz w:val="20"/>
              </w:rPr>
              <w:t xml:space="preserve">  3.</w:t>
            </w:r>
          </w:p>
        </w:tc>
        <w:tc>
          <w:tcPr>
            <w:tcW w:type="dxa" w:w="6236"/>
          </w:tcPr>
          <w:p>
            <w:r>
              <w:rPr>
                <w:sz w:val="20"/>
              </w:rPr>
              <w:t>Brugeren udfylder registreringsnummer, mærke, model, biltype, afdeling og status.</w:t>
            </w:r>
          </w:p>
        </w:tc>
      </w:tr>
      <w:tr>
        <w:tc>
          <w:tcPr>
            <w:tcW w:type="dxa" w:w="2268"/>
          </w:tcPr>
          <w:p>
            <w:r>
              <w:rPr>
                <w:sz w:val="20"/>
              </w:rPr>
              <w:t xml:space="preserve">  4.</w:t>
            </w:r>
          </w:p>
        </w:tc>
        <w:tc>
          <w:tcPr>
            <w:tcW w:type="dxa" w:w="6236"/>
          </w:tcPr>
          <w:p>
            <w:r>
              <w:rPr>
                <w:sz w:val="20"/>
              </w:rPr>
              <w:t>Brugeren trykker 'Gem'.</w:t>
            </w:r>
          </w:p>
        </w:tc>
      </w:tr>
      <w:tr>
        <w:tc>
          <w:tcPr>
            <w:tcW w:type="dxa" w:w="2268"/>
          </w:tcPr>
          <w:p>
            <w:r>
              <w:rPr>
                <w:sz w:val="20"/>
              </w:rPr>
              <w:t xml:space="preserve">  5.</w:t>
            </w:r>
          </w:p>
        </w:tc>
        <w:tc>
          <w:tcPr>
            <w:tcW w:type="dxa" w:w="6236"/>
          </w:tcPr>
          <w:p>
            <w:r>
              <w:rPr>
                <w:sz w:val="20"/>
              </w:rPr>
              <w:t>Klienten validerer, at registreringsnummeret ikke er tomt.</w:t>
            </w:r>
          </w:p>
        </w:tc>
      </w:tr>
      <w:tr>
        <w:tc>
          <w:tcPr>
            <w:tcW w:type="dxa" w:w="2268"/>
          </w:tcPr>
          <w:p>
            <w:r>
              <w:rPr>
                <w:sz w:val="20"/>
              </w:rPr>
              <w:t xml:space="preserve">  6.</w:t>
            </w:r>
          </w:p>
        </w:tc>
        <w:tc>
          <w:tcPr>
            <w:tcW w:type="dxa" w:w="6236"/>
          </w:tcPr>
          <w:p>
            <w:r>
              <w:rPr>
                <w:sz w:val="20"/>
              </w:rPr>
              <w:t>Klienten sender en CREATE_VEHICLE-Request med det nye Vehicle-objekt til serveren.</w:t>
            </w:r>
          </w:p>
        </w:tc>
      </w:tr>
      <w:tr>
        <w:tc>
          <w:tcPr>
            <w:tcW w:type="dxa" w:w="2268"/>
          </w:tcPr>
          <w:p>
            <w:r>
              <w:rPr>
                <w:sz w:val="20"/>
              </w:rPr>
              <w:t xml:space="preserve">  7.</w:t>
            </w:r>
          </w:p>
        </w:tc>
        <w:tc>
          <w:tcPr>
            <w:tcW w:type="dxa" w:w="6236"/>
          </w:tcPr>
          <w:p>
            <w:r>
              <w:rPr>
                <w:sz w:val="20"/>
              </w:rPr>
              <w:t>Serveren gemmer bilen i databasen via SqlVehicleDao og returnerer det oprettede objekt med genereret id.</w:t>
            </w:r>
          </w:p>
        </w:tc>
      </w:tr>
      <w:tr>
        <w:tc>
          <w:tcPr>
            <w:tcW w:type="dxa" w:w="2268"/>
          </w:tcPr>
          <w:p>
            <w:r>
              <w:rPr>
                <w:sz w:val="20"/>
              </w:rPr>
              <w:t xml:space="preserve">  8.</w:t>
            </w:r>
          </w:p>
        </w:tc>
        <w:tc>
          <w:tcPr>
            <w:tcW w:type="dxa" w:w="6236"/>
          </w:tcPr>
          <w:p>
            <w:r>
              <w:rPr>
                <w:sz w:val="20"/>
              </w:rPr>
              <w:t>Klienten lukker modal-vinduet og genindlæser billet. Den nye bil vises.</w:t>
            </w:r>
          </w:p>
        </w:tc>
      </w:tr>
      <w:tr>
        <w:tc>
          <w:tcPr>
            <w:tcW w:type="dxa" w:w="2268"/>
            <w:shd w:val="clear" w:color="auto" w:fill="FFF9C4"/>
          </w:tcPr>
          <w:p>
            <w:r>
              <w:rPr>
                <w:b/>
                <w:sz w:val="20"/>
              </w:rPr>
              <w:t>Alternativscenario</w:t>
            </w:r>
          </w:p>
        </w:tc>
        <w:tc>
          <w:tcPr>
            <w:tcW w:type="dxa" w:w="6236"/>
          </w:tcPr>
          <w:p>
            <w:r>
              <w:rPr>
                <w:sz w:val="20"/>
              </w:rPr>
            </w:r>
          </w:p>
        </w:tc>
      </w:tr>
      <w:tr>
        <w:tc>
          <w:tcPr>
            <w:tcW w:type="dxa" w:w="2268"/>
          </w:tcPr>
          <w:p>
            <w:r>
              <w:rPr>
                <w:sz w:val="20"/>
              </w:rPr>
              <w:t xml:space="preserve">  5a.</w:t>
            </w:r>
          </w:p>
        </w:tc>
        <w:tc>
          <w:tcPr>
            <w:tcW w:type="dxa" w:w="6236"/>
          </w:tcPr>
          <w:p>
            <w:r>
              <w:rPr>
                <w:sz w:val="20"/>
              </w:rPr>
              <w:t>Registreringsnummeret er tomt → klienten viser: 'Reg.nr. er påkrævet'. Vinduet forbliver åbent.</w:t>
            </w:r>
          </w:p>
        </w:tc>
      </w:tr>
      <w:tr>
        <w:tc>
          <w:tcPr>
            <w:tcW w:type="dxa" w:w="2268"/>
          </w:tcPr>
          <w:p>
            <w:r>
              <w:rPr>
                <w:sz w:val="20"/>
              </w:rPr>
              <w:t xml:space="preserve">  7a.</w:t>
            </w:r>
          </w:p>
        </w:tc>
        <w:tc>
          <w:tcPr>
            <w:tcW w:type="dxa" w:w="6236"/>
          </w:tcPr>
          <w:p>
            <w:r>
              <w:rPr>
                <w:sz w:val="20"/>
              </w:rPr>
              <w:t>Registreringsnummeret findes allerede (UNIQUE-fejl fra PostgreSQL) → serveren returnerer fejl. Klienten viser en fejlbesked.</w:t>
            </w:r>
          </w:p>
        </w:tc>
      </w:tr>
      <w:tr>
        <w:tc>
          <w:tcPr>
            <w:tcW w:type="dxa" w:w="2268"/>
            <w:shd w:val="clear" w:color="auto" w:fill="FFF9C4"/>
          </w:tcPr>
          <w:p>
            <w:r>
              <w:rPr>
                <w:b/>
                <w:sz w:val="20"/>
              </w:rPr>
              <w:t>Efterbetingelse</w:t>
            </w:r>
          </w:p>
        </w:tc>
        <w:tc>
          <w:tcPr>
            <w:tcW w:type="dxa" w:w="6236"/>
          </w:tcPr>
          <w:p>
            <w:r>
              <w:rPr>
                <w:sz w:val="20"/>
              </w:rPr>
              <w:t>Den nye bil er gemt persistent i databasen og er synlig i biloversigten.</w:t>
            </w:r>
          </w:p>
        </w:tc>
      </w:tr>
    </w:tbl>
    <w:p/>
    <w:p>
      <w:pPr>
        <w:pStyle w:val="Heading3"/>
      </w:pPr>
      <w:r>
        <w:rPr>
          <w:color w:val="C8A000"/>
        </w:rPr>
        <w:t>UC09 – Tildel bil til medarbejder</w:t>
      </w:r>
    </w:p>
    <w:tbl>
      <w:tblPr>
        <w:tblStyle w:val="TableGrid"/>
        <w:tblW w:type="auto" w:w="0"/>
        <w:tblLook w:firstColumn="1" w:firstRow="1" w:lastColumn="0" w:lastRow="0" w:noHBand="0" w:noVBand="1" w:val="04A0"/>
      </w:tblPr>
      <w:tblGrid>
        <w:gridCol w:w="4561"/>
        <w:gridCol w:w="4561"/>
      </w:tblGrid>
      <w:tr>
        <w:tc>
          <w:tcPr>
            <w:tcW w:type="dxa" w:w="2268"/>
            <w:shd w:val="clear" w:color="auto" w:fill="FFF9C4"/>
          </w:tcPr>
          <w:p>
            <w:r>
              <w:rPr>
                <w:b/>
                <w:sz w:val="20"/>
              </w:rPr>
              <w:t>Use Case ID</w:t>
            </w:r>
          </w:p>
        </w:tc>
        <w:tc>
          <w:tcPr>
            <w:tcW w:type="dxa" w:w="6236"/>
          </w:tcPr>
          <w:p>
            <w:r>
              <w:rPr>
                <w:sz w:val="20"/>
              </w:rPr>
              <w:t>UC09</w:t>
            </w:r>
          </w:p>
        </w:tc>
      </w:tr>
      <w:tr>
        <w:tc>
          <w:tcPr>
            <w:tcW w:type="dxa" w:w="2268"/>
            <w:shd w:val="clear" w:color="auto" w:fill="FFF9C4"/>
          </w:tcPr>
          <w:p>
            <w:r>
              <w:rPr>
                <w:b/>
                <w:sz w:val="20"/>
              </w:rPr>
              <w:t>Navn</w:t>
            </w:r>
          </w:p>
        </w:tc>
        <w:tc>
          <w:tcPr>
            <w:tcW w:type="dxa" w:w="6236"/>
          </w:tcPr>
          <w:p>
            <w:r>
              <w:rPr>
                <w:sz w:val="20"/>
              </w:rPr>
              <w:t>Tildel bil til medarbejder</w:t>
            </w:r>
          </w:p>
        </w:tc>
      </w:tr>
      <w:tr>
        <w:tc>
          <w:tcPr>
            <w:tcW w:type="dxa" w:w="2268"/>
            <w:shd w:val="clear" w:color="auto" w:fill="FFF9C4"/>
          </w:tcPr>
          <w:p>
            <w:r>
              <w:rPr>
                <w:b/>
                <w:sz w:val="20"/>
              </w:rPr>
              <w:t>Aktør</w:t>
            </w:r>
          </w:p>
        </w:tc>
        <w:tc>
          <w:tcPr>
            <w:tcW w:type="dxa" w:w="6236"/>
          </w:tcPr>
          <w:p>
            <w:r>
              <w:rPr>
                <w:sz w:val="20"/>
              </w:rPr>
              <w:t>Flådeansvarlig</w:t>
            </w:r>
          </w:p>
        </w:tc>
      </w:tr>
      <w:tr>
        <w:tc>
          <w:tcPr>
            <w:tcW w:type="dxa" w:w="2268"/>
            <w:shd w:val="clear" w:color="auto" w:fill="FFF9C4"/>
          </w:tcPr>
          <w:p>
            <w:r>
              <w:rPr>
                <w:b/>
                <w:sz w:val="20"/>
              </w:rPr>
              <w:t>Forudsætning</w:t>
            </w:r>
          </w:p>
        </w:tc>
        <w:tc>
          <w:tcPr>
            <w:tcW w:type="dxa" w:w="6236"/>
          </w:tcPr>
          <w:p>
            <w:r>
              <w:rPr>
                <w:sz w:val="20"/>
              </w:rPr>
              <w:t>Brugeren er logget ind. Bilen og medarbejderen er begge oprettet i systemet.</w:t>
            </w:r>
          </w:p>
        </w:tc>
      </w:tr>
      <w:tr>
        <w:tc>
          <w:tcPr>
            <w:tcW w:type="dxa" w:w="2268"/>
            <w:shd w:val="clear" w:color="auto" w:fill="FFF9C4"/>
          </w:tcPr>
          <w:p>
            <w:r>
              <w:rPr>
                <w:b/>
                <w:sz w:val="20"/>
              </w:rPr>
              <w:t>Successcenario</w:t>
            </w:r>
          </w:p>
        </w:tc>
        <w:tc>
          <w:tcPr>
            <w:tcW w:type="dxa" w:w="6236"/>
          </w:tcPr>
          <w:p>
            <w:r>
              <w:rPr>
                <w:sz w:val="20"/>
              </w:rPr>
            </w:r>
          </w:p>
        </w:tc>
      </w:tr>
      <w:tr>
        <w:tc>
          <w:tcPr>
            <w:tcW w:type="dxa" w:w="2268"/>
          </w:tcPr>
          <w:p>
            <w:r>
              <w:rPr>
                <w:sz w:val="20"/>
              </w:rPr>
              <w:t xml:space="preserve">  1.</w:t>
            </w:r>
          </w:p>
        </w:tc>
        <w:tc>
          <w:tcPr>
            <w:tcW w:type="dxa" w:w="6236"/>
          </w:tcPr>
          <w:p>
            <w:r>
              <w:rPr>
                <w:sz w:val="20"/>
              </w:rPr>
              <w:t>Brugeren dobbeltklikker på en bil i biloversigten.</w:t>
            </w:r>
          </w:p>
        </w:tc>
      </w:tr>
      <w:tr>
        <w:tc>
          <w:tcPr>
            <w:tcW w:type="dxa" w:w="2268"/>
          </w:tcPr>
          <w:p>
            <w:r>
              <w:rPr>
                <w:sz w:val="20"/>
              </w:rPr>
              <w:t xml:space="preserve">  2.</w:t>
            </w:r>
          </w:p>
        </w:tc>
        <w:tc>
          <w:tcPr>
            <w:tcW w:type="dxa" w:w="6236"/>
          </w:tcPr>
          <w:p>
            <w:r>
              <w:rPr>
                <w:sz w:val="20"/>
              </w:rPr>
              <w:t>Systemet åbner bilens detaljevindue og viser eventuel aktiv tildeling.</w:t>
            </w:r>
          </w:p>
        </w:tc>
      </w:tr>
      <w:tr>
        <w:tc>
          <w:tcPr>
            <w:tcW w:type="dxa" w:w="2268"/>
          </w:tcPr>
          <w:p>
            <w:r>
              <w:rPr>
                <w:sz w:val="20"/>
              </w:rPr>
              <w:t xml:space="preserve">  3.</w:t>
            </w:r>
          </w:p>
        </w:tc>
        <w:tc>
          <w:tcPr>
            <w:tcW w:type="dxa" w:w="6236"/>
          </w:tcPr>
          <w:p>
            <w:r>
              <w:rPr>
                <w:sz w:val="20"/>
              </w:rPr>
              <w:t>Brugeren vælger en medarbejder fra dropdown-listen og trykker 'Tildel'.</w:t>
            </w:r>
          </w:p>
        </w:tc>
      </w:tr>
      <w:tr>
        <w:tc>
          <w:tcPr>
            <w:tcW w:type="dxa" w:w="2268"/>
          </w:tcPr>
          <w:p>
            <w:r>
              <w:rPr>
                <w:sz w:val="20"/>
              </w:rPr>
              <w:t xml:space="preserve">  4.</w:t>
            </w:r>
          </w:p>
        </w:tc>
        <w:tc>
          <w:tcPr>
            <w:tcW w:type="dxa" w:w="6236"/>
          </w:tcPr>
          <w:p>
            <w:r>
              <w:rPr>
                <w:sz w:val="20"/>
              </w:rPr>
              <w:t>Klienten sender en ASSIGN_VEHICLE-Request med bil-id og medarbejder-id til serveren.</w:t>
            </w:r>
          </w:p>
        </w:tc>
      </w:tr>
      <w:tr>
        <w:tc>
          <w:tcPr>
            <w:tcW w:type="dxa" w:w="2268"/>
          </w:tcPr>
          <w:p>
            <w:r>
              <w:rPr>
                <w:sz w:val="20"/>
              </w:rPr>
              <w:t xml:space="preserve">  5.</w:t>
            </w:r>
          </w:p>
        </w:tc>
        <w:tc>
          <w:tcPr>
            <w:tcW w:type="dxa" w:w="6236"/>
          </w:tcPr>
          <w:p>
            <w:r>
              <w:rPr>
                <w:sz w:val="20"/>
              </w:rPr>
              <w:t>Serveren opretter en ny post i vehicle_assignments-tabellen via SqlAssignmentDao med assigned_at = NOW().</w:t>
            </w:r>
          </w:p>
        </w:tc>
      </w:tr>
      <w:tr>
        <w:tc>
          <w:tcPr>
            <w:tcW w:type="dxa" w:w="2268"/>
          </w:tcPr>
          <w:p>
            <w:r>
              <w:rPr>
                <w:sz w:val="20"/>
              </w:rPr>
              <w:t xml:space="preserve">  6.</w:t>
            </w:r>
          </w:p>
        </w:tc>
        <w:tc>
          <w:tcPr>
            <w:tcW w:type="dxa" w:w="6236"/>
          </w:tcPr>
          <w:p>
            <w:r>
              <w:rPr>
                <w:sz w:val="20"/>
              </w:rPr>
              <w:t>Et unikt delvis indeks på databaseniveau sikrer, at bilen kun kan have én aktiv tildeling ad gangen.</w:t>
            </w:r>
          </w:p>
        </w:tc>
      </w:tr>
      <w:tr>
        <w:tc>
          <w:tcPr>
            <w:tcW w:type="dxa" w:w="2268"/>
          </w:tcPr>
          <w:p>
            <w:r>
              <w:rPr>
                <w:sz w:val="20"/>
              </w:rPr>
              <w:t xml:space="preserve">  7.</w:t>
            </w:r>
          </w:p>
        </w:tc>
        <w:tc>
          <w:tcPr>
            <w:tcW w:type="dxa" w:w="6236"/>
          </w:tcPr>
          <w:p>
            <w:r>
              <w:rPr>
                <w:sz w:val="20"/>
              </w:rPr>
              <w:t>Serveren returnerer det nye VehicleAssignment-objekt.</w:t>
            </w:r>
          </w:p>
        </w:tc>
      </w:tr>
      <w:tr>
        <w:tc>
          <w:tcPr>
            <w:tcW w:type="dxa" w:w="2268"/>
          </w:tcPr>
          <w:p>
            <w:r>
              <w:rPr>
                <w:sz w:val="20"/>
              </w:rPr>
              <w:t xml:space="preserve">  8.</w:t>
            </w:r>
          </w:p>
        </w:tc>
        <w:tc>
          <w:tcPr>
            <w:tcW w:type="dxa" w:w="6236"/>
          </w:tcPr>
          <w:p>
            <w:r>
              <w:rPr>
                <w:sz w:val="20"/>
              </w:rPr>
              <w:t>Klienten viser den opdaterede tildeling i detaljevinduet.</w:t>
            </w:r>
          </w:p>
        </w:tc>
      </w:tr>
      <w:tr>
        <w:tc>
          <w:tcPr>
            <w:tcW w:type="dxa" w:w="2268"/>
            <w:shd w:val="clear" w:color="auto" w:fill="FFF9C4"/>
          </w:tcPr>
          <w:p>
            <w:r>
              <w:rPr>
                <w:b/>
                <w:sz w:val="20"/>
              </w:rPr>
              <w:t>Alternativscenario</w:t>
            </w:r>
          </w:p>
        </w:tc>
        <w:tc>
          <w:tcPr>
            <w:tcW w:type="dxa" w:w="6236"/>
          </w:tcPr>
          <w:p>
            <w:r>
              <w:rPr>
                <w:sz w:val="20"/>
              </w:rPr>
            </w:r>
          </w:p>
        </w:tc>
      </w:tr>
      <w:tr>
        <w:tc>
          <w:tcPr>
            <w:tcW w:type="dxa" w:w="2268"/>
          </w:tcPr>
          <w:p>
            <w:r>
              <w:rPr>
                <w:sz w:val="20"/>
              </w:rPr>
              <w:t xml:space="preserve">  6a.</w:t>
            </w:r>
          </w:p>
        </w:tc>
        <w:tc>
          <w:tcPr>
            <w:tcW w:type="dxa" w:w="6236"/>
          </w:tcPr>
          <w:p>
            <w:r>
              <w:rPr>
                <w:sz w:val="20"/>
              </w:rPr>
              <w:t>Bilen er allerede tildelt (UNIQUE-fejl fra PostgreSQL) → serveren sender fejlbesked. Klienten viser: 'Bilen er allerede tildelt en medarbejder'.</w:t>
            </w:r>
          </w:p>
        </w:tc>
      </w:tr>
      <w:tr>
        <w:tc>
          <w:tcPr>
            <w:tcW w:type="dxa" w:w="2268"/>
            <w:shd w:val="clear" w:color="auto" w:fill="FFF9C4"/>
          </w:tcPr>
          <w:p>
            <w:r>
              <w:rPr>
                <w:b/>
                <w:sz w:val="20"/>
              </w:rPr>
              <w:t>Efterbetingelse</w:t>
            </w:r>
          </w:p>
        </w:tc>
        <w:tc>
          <w:tcPr>
            <w:tcW w:type="dxa" w:w="6236"/>
          </w:tcPr>
          <w:p>
            <w:r>
              <w:rPr>
                <w:sz w:val="20"/>
              </w:rPr>
              <w:t>Bilen er tildelt medarbejderen. Tildelingen er gemt persistent med tidsstempel.</w:t>
            </w:r>
          </w:p>
        </w:tc>
      </w:tr>
    </w:tbl>
    <w:p/>
    <w:p>
      <w:r>
        <w:br w:type="page"/>
      </w:r>
    </w:p>
    <w:p>
      <w:pPr>
        <w:pStyle w:val="Heading2"/>
      </w:pPr>
      <w:r>
        <w:rPr>
          <w:color w:val="C8A000"/>
        </w:rPr>
        <w:t>5.3 Aktivitetsdiagrammer</w:t>
      </w:r>
    </w:p>
    <w:p>
      <w:pPr>
        <w:spacing w:after="120"/>
      </w:pPr>
      <w:r>
        <w:rPr>
          <w:b w:val="0"/>
          <w:i w:val="0"/>
          <w:sz w:val="22"/>
        </w:rPr>
        <w:t>Aktivitetsdiagrammer viser flowet i en proces trin for trin, inklusive beslutninger og alternative forløb. Herunder beskrives to centrale processer.</w:t>
      </w:r>
    </w:p>
    <w:p/>
    <w:p>
      <w:pPr>
        <w:pStyle w:val="Heading3"/>
      </w:pPr>
      <w:r>
        <w:rPr>
          <w:color w:val="C8A000"/>
        </w:rPr>
        <w:t>Aktivitetsdiagram 1: Log ind</w:t>
      </w:r>
    </w:p>
    <w:p>
      <w:pPr>
        <w:pStyle w:val="ListNumber"/>
        <w:spacing w:after="60"/>
      </w:pPr>
      <w:r>
        <w:rPr>
          <w:sz w:val="22"/>
        </w:rPr>
        <w:t>Brugeren åbner applikationen</w:t>
      </w:r>
    </w:p>
    <w:p>
      <w:pPr>
        <w:pStyle w:val="ListNumber"/>
        <w:spacing w:after="60"/>
      </w:pPr>
      <w:r>
        <w:rPr>
          <w:sz w:val="22"/>
        </w:rPr>
        <w:t>Login-skærmen vises</w:t>
      </w:r>
    </w:p>
    <w:p>
      <w:pPr>
        <w:pStyle w:val="ListNumber"/>
        <w:spacing w:after="60"/>
      </w:pPr>
      <w:r>
        <w:rPr>
          <w:sz w:val="22"/>
        </w:rPr>
        <w:t>Brugeren indtaster brugernavn og adgangskode og trykker 'Log ind'</w:t>
      </w:r>
    </w:p>
    <w:p>
      <w:pPr>
        <w:pStyle w:val="ListNumber"/>
        <w:spacing w:after="60"/>
      </w:pPr>
      <w:r>
        <w:rPr>
          <w:sz w:val="22"/>
        </w:rPr>
        <w:t>Klienten sender LOGIN-Request til serveren</w:t>
      </w:r>
    </w:p>
    <w:p>
      <w:pPr>
        <w:pStyle w:val="ListNumber"/>
        <w:spacing w:after="60"/>
      </w:pPr>
      <w:r>
        <w:rPr>
          <w:sz w:val="22"/>
        </w:rPr>
        <w:t>Serveren tjekker credentials mod databasen</w:t>
      </w:r>
    </w:p>
    <w:p>
      <w:pPr>
        <w:pStyle w:val="ListNumber"/>
        <w:spacing w:after="60"/>
      </w:pPr>
      <w:r>
        <w:rPr>
          <w:sz w:val="22"/>
        </w:rPr>
        <w:t>[Gyldigt]: gå til trin 7  |  [Ugyldigt]: vis fejlbesked → gå til trin 3</w:t>
      </w:r>
    </w:p>
    <w:p>
      <w:pPr>
        <w:pStyle w:val="ListNumber"/>
        <w:spacing w:after="60"/>
      </w:pPr>
      <w:r>
        <w:rPr>
          <w:sz w:val="22"/>
        </w:rPr>
        <w:t>Klienten skifter til hovedskærmen – slut</w:t>
      </w:r>
    </w:p>
    <w:p>
      <w:pPr>
        <w:spacing w:before="120" w:after="240"/>
        <w:ind w:left="283" w:right="283"/>
        <w:shd w:val="clear" w:color="auto" w:fill="FFF9C4"/>
      </w:pPr>
      <w:r>
        <w:rPr>
          <w:b/>
          <w:color w:val="C8A000"/>
          <w:sz w:val="20"/>
        </w:rPr>
        <w:t>Astah – Aktivitetsdiagram – Log ind</w:t>
        <w:br/>
      </w:r>
      <w:r>
        <w:rPr>
          <w:i/>
          <w:sz w:val="20"/>
        </w:rPr>
        <w:t>1. File → New → Activity Diagram</w:t>
        <w:br/>
        <w:t>2. Start med en fyldt cirkel (Initial Node) øverst</w:t>
        <w:br/>
        <w:t>3. Tilføj Action-noder (afrundede rektangler) for hvert trin ovenfor</w:t>
        <w:br/>
        <w:t>4. Tilføj en Decision Node (diamant) efter 'Serveren tjekker credentials'</w:t>
        <w:br/>
        <w:t>5. Tegn to pile fra Decision Node:</w:t>
        <w:br/>
        <w:t xml:space="preserve">   [Gyldigt] → 'Skift til hovedskærm' → Final Node</w:t>
        <w:br/>
        <w:t xml:space="preserve">   [Ugyldigt] → 'Vis fejlbesked' → tilbage til 'Brugeren indtaster...' (løkke)</w:t>
        <w:br/>
        <w:t>6. Afslut med en dobbelt-cirkel (Activity Final Node)</w:t>
        <w:br/>
        <w:t>7. Eksporter som PNG og indsæt her</w:t>
      </w:r>
    </w:p>
    <w:p>
      <w:pPr>
        <w:pStyle w:val="Heading3"/>
      </w:pPr>
      <w:r>
        <w:rPr>
          <w:color w:val="C8A000"/>
        </w:rPr>
        <w:t>Aktivitetsdiagram 2: Opret bil</w:t>
      </w:r>
    </w:p>
    <w:p>
      <w:pPr>
        <w:pStyle w:val="ListNumber"/>
        <w:spacing w:after="60"/>
      </w:pPr>
      <w:r>
        <w:rPr>
          <w:sz w:val="22"/>
        </w:rPr>
        <w:t>Brugeren trykker '+ Ny bil'</w:t>
      </w:r>
    </w:p>
    <w:p>
      <w:pPr>
        <w:pStyle w:val="ListNumber"/>
        <w:spacing w:after="60"/>
      </w:pPr>
      <w:r>
        <w:rPr>
          <w:sz w:val="22"/>
        </w:rPr>
        <w:t>Modal-vinduet åbner</w:t>
      </w:r>
    </w:p>
    <w:p>
      <w:pPr>
        <w:pStyle w:val="ListNumber"/>
        <w:spacing w:after="60"/>
      </w:pPr>
      <w:r>
        <w:rPr>
          <w:sz w:val="22"/>
        </w:rPr>
        <w:t>Brugeren udfylder formularen</w:t>
      </w:r>
    </w:p>
    <w:p>
      <w:pPr>
        <w:pStyle w:val="ListNumber"/>
        <w:spacing w:after="60"/>
      </w:pPr>
      <w:r>
        <w:rPr>
          <w:sz w:val="22"/>
        </w:rPr>
        <w:t>Brugeren trykker 'Gem'</w:t>
      </w:r>
    </w:p>
    <w:p>
      <w:pPr>
        <w:pStyle w:val="ListNumber"/>
        <w:spacing w:after="60"/>
      </w:pPr>
      <w:r>
        <w:rPr>
          <w:sz w:val="22"/>
        </w:rPr>
        <w:t>Klienten validerer registreringsnummer</w:t>
      </w:r>
    </w:p>
    <w:p>
      <w:pPr>
        <w:pStyle w:val="ListNumber"/>
        <w:spacing w:after="60"/>
      </w:pPr>
      <w:r>
        <w:rPr>
          <w:sz w:val="22"/>
        </w:rPr>
        <w:t>[Tomt felt]: vis fejlbesked → gå til trin 3  |  [Gyldigt]: send CREATE_VEHICLE-Request</w:t>
      </w:r>
    </w:p>
    <w:p>
      <w:pPr>
        <w:pStyle w:val="ListNumber"/>
        <w:spacing w:after="60"/>
      </w:pPr>
      <w:r>
        <w:rPr>
          <w:sz w:val="22"/>
        </w:rPr>
        <w:t>Serveren forsøger at gemme i databasen</w:t>
      </w:r>
    </w:p>
    <w:p>
      <w:pPr>
        <w:pStyle w:val="ListNumber"/>
        <w:spacing w:after="60"/>
      </w:pPr>
      <w:r>
        <w:rPr>
          <w:sz w:val="22"/>
        </w:rPr>
        <w:t>[Duplikat reg.nr.]: vis databasefejl → gå til trin 3  |  [OK]: luk vindue og opdater billet</w:t>
      </w:r>
    </w:p>
    <w:p>
      <w:pPr>
        <w:spacing w:before="120" w:after="240"/>
        <w:ind w:left="283" w:right="283"/>
        <w:shd w:val="clear" w:color="auto" w:fill="FFF9C4"/>
      </w:pPr>
      <w:r>
        <w:rPr>
          <w:b/>
          <w:color w:val="C8A000"/>
          <w:sz w:val="20"/>
        </w:rPr>
        <w:t>Astah – Aktivitetsdiagram – Opret bil</w:t>
        <w:br/>
      </w:r>
      <w:r>
        <w:rPr>
          <w:i/>
          <w:sz w:val="20"/>
        </w:rPr>
        <w:t>Brug samme fremgangsmåde som ovenfor.</w:t>
        <w:br/>
        <w:t>Tilføj to Decision Nodes: én for validering (trin 5-6) og én for databasesvaret (trin 7-8).</w:t>
        <w:br/>
        <w:t>Brug eventuelt swimlanes for at skelne mellem Klient og Server.</w:t>
        <w:br/>
        <w:t>Eksporter som PNG og indsæt her.</w:t>
      </w:r>
    </w:p>
    <w:p>
      <w:r>
        <w:br w:type="page"/>
      </w:r>
    </w:p>
    <w:p>
      <w:pPr>
        <w:pStyle w:val="Heading2"/>
      </w:pPr>
      <w:r>
        <w:rPr>
          <w:color w:val="C8A000"/>
        </w:rPr>
        <w:t>5.4 Systemsekvensdiagrammer</w:t>
      </w:r>
    </w:p>
    <w:p>
      <w:pPr>
        <w:spacing w:after="120"/>
      </w:pPr>
      <w:r>
        <w:rPr>
          <w:b w:val="0"/>
          <w:i w:val="0"/>
          <w:sz w:val="22"/>
        </w:rPr>
        <w:t>Et systemsekvensdiagram (SSD) viser kommunikationen mellem en aktør og systemet på et overordnet niveau. Systemet behandles som en sort boks – der vises kun, hvilke beskeder der sendes ind og ud, ikke hvordan de håndteres internt.</w:t>
      </w:r>
    </w:p>
    <w:p/>
    <w:p>
      <w:pPr>
        <w:pStyle w:val="Heading3"/>
      </w:pPr>
      <w:r>
        <w:rPr>
          <w:color w:val="C8A000"/>
        </w:rPr>
        <w:t>SSD – UC01: Log ind</w:t>
      </w:r>
    </w:p>
    <w:p>
      <w:pPr>
        <w:pStyle w:val="ListNumber"/>
        <w:spacing w:after="60"/>
      </w:pPr>
      <w:r>
        <w:rPr>
          <w:sz w:val="22"/>
        </w:rPr>
        <w:t>Flådeansvarlig → System: login(brugernavn: String, adgangskode: String)</w:t>
      </w:r>
    </w:p>
    <w:p>
      <w:pPr>
        <w:pStyle w:val="ListNumber"/>
        <w:spacing w:after="60"/>
      </w:pPr>
      <w:r>
        <w:rPr>
          <w:sz w:val="22"/>
        </w:rPr>
        <w:t>[succes] System → Flådeansvarlig: visHovedskærm(user: User)</w:t>
      </w:r>
    </w:p>
    <w:p>
      <w:pPr>
        <w:pStyle w:val="ListNumber"/>
        <w:spacing w:after="60"/>
      </w:pPr>
      <w:r>
        <w:rPr>
          <w:sz w:val="22"/>
        </w:rPr>
        <w:t>[fejl]    System → Flådeansvarlig: visFejl(besked: String)</w:t>
      </w:r>
    </w:p>
    <w:p>
      <w:pPr>
        <w:spacing w:before="120" w:after="240"/>
        <w:ind w:left="283" w:right="283"/>
        <w:shd w:val="clear" w:color="auto" w:fill="FFF9C4"/>
      </w:pPr>
      <w:r>
        <w:rPr>
          <w:b/>
          <w:color w:val="C8A000"/>
          <w:sz w:val="20"/>
        </w:rPr>
        <w:t>Astah – SSD – Log ind</w:t>
        <w:br/>
      </w:r>
      <w:r>
        <w:rPr>
          <w:i/>
          <w:sz w:val="20"/>
        </w:rPr>
        <w:t>1. File → New → Sequence Diagram</w:t>
        <w:br/>
        <w:t>2. Tilføj to livslinjer: 'Flådeansvarlig' (aktør-stikfigur) og ':System' (rektangel)</w:t>
        <w:br/>
        <w:t>3. Tegn synkron besked (pil med lukket spids):</w:t>
        <w:br/>
        <w:t xml:space="preserve">   login(brugernavn, adgangskode)</w:t>
        <w:br/>
        <w:t>4. Tilføj et combined fragment af typen 'alt':</w:t>
        <w:br/>
        <w:t xml:space="preserve">   [succes]: returbesked visHovedskærm(user)</w:t>
        <w:br/>
        <w:t xml:space="preserve">   [fejl]:   returbesked visFejl(besked)</w:t>
        <w:br/>
        <w:t>5. Eksporter som PNG og indsæt her</w:t>
      </w:r>
    </w:p>
    <w:p>
      <w:pPr>
        <w:pStyle w:val="Heading3"/>
      </w:pPr>
      <w:r>
        <w:rPr>
          <w:color w:val="C8A000"/>
        </w:rPr>
        <w:t>SSD – UC04: Opret bil</w:t>
      </w:r>
    </w:p>
    <w:p>
      <w:pPr>
        <w:pStyle w:val="ListNumber"/>
        <w:spacing w:after="60"/>
      </w:pPr>
      <w:r>
        <w:rPr>
          <w:sz w:val="22"/>
        </w:rPr>
        <w:t>Flådeansvarlig → System: åbnNyBilDialog()</w:t>
      </w:r>
    </w:p>
    <w:p>
      <w:pPr>
        <w:pStyle w:val="ListNumber"/>
        <w:spacing w:after="60"/>
      </w:pPr>
      <w:r>
        <w:rPr>
          <w:sz w:val="22"/>
        </w:rPr>
        <w:t>Flådeansvarlig → System: opretBil(licensePlade, mærke, model, type, afdeling, ...)</w:t>
      </w:r>
    </w:p>
    <w:p>
      <w:pPr>
        <w:pStyle w:val="ListNumber"/>
        <w:spacing w:after="60"/>
      </w:pPr>
      <w:r>
        <w:rPr>
          <w:sz w:val="22"/>
        </w:rPr>
        <w:t>[succes] System → Flådeansvarlig: visOpdateretBilliste(biler: List&lt;Vehicle&gt;)</w:t>
      </w:r>
    </w:p>
    <w:p>
      <w:pPr>
        <w:pStyle w:val="ListNumber"/>
        <w:spacing w:after="60"/>
      </w:pPr>
      <w:r>
        <w:rPr>
          <w:sz w:val="22"/>
        </w:rPr>
        <w:t>[fejl]    System → Flådeansvarlig: visFejl(besked: String)</w:t>
      </w:r>
    </w:p>
    <w:p>
      <w:pPr>
        <w:spacing w:before="120" w:after="240"/>
        <w:ind w:left="283" w:right="283"/>
        <w:shd w:val="clear" w:color="auto" w:fill="FFF9C4"/>
      </w:pPr>
      <w:r>
        <w:rPr>
          <w:b/>
          <w:color w:val="C8A000"/>
          <w:sz w:val="20"/>
        </w:rPr>
        <w:t>Astah – SSD – Opret bil</w:t>
        <w:br/>
      </w:r>
      <w:r>
        <w:rPr>
          <w:i/>
          <w:sz w:val="20"/>
        </w:rPr>
        <w:t>Brug samme fremgangsmåde som ovenfor.</w:t>
        <w:br/>
        <w:t>Livslinjer: 'Flådeansvarlig' og ':System'.</w:t>
        <w:br/>
        <w:t>Tegn de to beskeder og et 'alt'-fragment til succes/fejl-svaret.</w:t>
        <w:br/>
        <w:t>Eksporter som PNG og indsæt her.</w:t>
      </w:r>
    </w:p>
    <w:p>
      <w:r>
        <w:br w:type="page"/>
      </w:r>
    </w:p>
    <w:p>
      <w:pPr>
        <w:pStyle w:val="Heading2"/>
      </w:pPr>
      <w:r>
        <w:rPr>
          <w:color w:val="C8A000"/>
        </w:rPr>
        <w:t>5.5 Domænemodel</w:t>
      </w:r>
    </w:p>
    <w:p>
      <w:pPr>
        <w:spacing w:after="120"/>
      </w:pPr>
      <w:r>
        <w:rPr>
          <w:b w:val="0"/>
          <w:i w:val="0"/>
          <w:sz w:val="22"/>
        </w:rPr>
        <w:t>Domænemodellen viser de centrale begreber (klasser) i problemdomænet og relationerne imellem dem. En domænemodel beskriver virkeligheden – ikke implementeringen. Klasser i domænemodellen har attributter men ingen metoder.</w:t>
      </w:r>
    </w:p>
    <w:p/>
    <w:p>
      <w:pPr>
        <w:spacing w:after="120"/>
      </w:pPr>
      <w:r>
        <w:rPr>
          <w:b/>
          <w:i w:val="0"/>
          <w:sz w:val="22"/>
        </w:rPr>
        <w:t>Centrale klasser i domænemodellen:</w:t>
      </w:r>
    </w:p>
    <w:tbl>
      <w:tblPr>
        <w:tblStyle w:val="TableGrid"/>
        <w:tblW w:type="auto" w:w="0"/>
        <w:jc w:val="center"/>
        <w:tblLook w:firstColumn="1" w:firstRow="1" w:lastColumn="0" w:lastRow="0" w:noHBand="0" w:noVBand="1" w:val="04A0"/>
      </w:tblPr>
      <w:tblGrid>
        <w:gridCol w:w="3041"/>
        <w:gridCol w:w="3041"/>
        <w:gridCol w:w="3041"/>
      </w:tblGrid>
      <w:tr>
        <w:tc>
          <w:tcPr>
            <w:tcW w:type="dxa" w:w="1984"/>
            <w:shd w:val="clear" w:color="auto" w:fill="F5C218"/>
          </w:tcPr>
          <w:p>
            <w:r>
              <w:rPr>
                <w:b/>
                <w:color w:val="000000"/>
                <w:sz w:val="20"/>
              </w:rPr>
              <w:t>Klasse</w:t>
            </w:r>
          </w:p>
        </w:tc>
        <w:tc>
          <w:tcPr>
            <w:tcW w:type="dxa" w:w="2835"/>
            <w:shd w:val="clear" w:color="auto" w:fill="F5C218"/>
          </w:tcPr>
          <w:p>
            <w:r>
              <w:rPr>
                <w:b/>
                <w:color w:val="000000"/>
                <w:sz w:val="20"/>
              </w:rPr>
              <w:t>Beskrivelse</w:t>
            </w:r>
          </w:p>
        </w:tc>
        <w:tc>
          <w:tcPr>
            <w:tcW w:type="dxa" w:w="3402"/>
            <w:shd w:val="clear" w:color="auto" w:fill="F5C218"/>
          </w:tcPr>
          <w:p>
            <w:r>
              <w:rPr>
                <w:b/>
                <w:color w:val="000000"/>
                <w:sz w:val="20"/>
              </w:rPr>
              <w:t>Centrale attributter</w:t>
            </w:r>
          </w:p>
        </w:tc>
      </w:tr>
      <w:tr>
        <w:tc>
          <w:tcPr>
            <w:tcW w:type="dxa" w:w="1984"/>
            <w:shd w:val="clear" w:color="auto" w:fill="FFFDE7"/>
          </w:tcPr>
          <w:p>
            <w:r>
              <w:rPr>
                <w:sz w:val="20"/>
              </w:rPr>
              <w:t>Department</w:t>
            </w:r>
          </w:p>
        </w:tc>
        <w:tc>
          <w:tcPr>
            <w:tcW w:type="dxa" w:w="2835"/>
            <w:shd w:val="clear" w:color="auto" w:fill="FFFDE7"/>
          </w:tcPr>
          <w:p>
            <w:r>
              <w:rPr>
                <w:sz w:val="20"/>
              </w:rPr>
              <w:t>En organisatorisk afdeling.</w:t>
            </w:r>
          </w:p>
        </w:tc>
        <w:tc>
          <w:tcPr>
            <w:tcW w:type="dxa" w:w="3402"/>
            <w:shd w:val="clear" w:color="auto" w:fill="FFFDE7"/>
          </w:tcPr>
          <w:p>
            <w:r>
              <w:rPr>
                <w:sz w:val="20"/>
              </w:rPr>
              <w:t>id, navn, afdelingsnummer</w:t>
            </w:r>
          </w:p>
        </w:tc>
      </w:tr>
      <w:tr>
        <w:tc>
          <w:tcPr>
            <w:tcW w:type="dxa" w:w="1984"/>
            <w:shd w:val="clear" w:color="auto" w:fill="FFFFFF"/>
          </w:tcPr>
          <w:p>
            <w:r>
              <w:rPr>
                <w:sz w:val="20"/>
              </w:rPr>
              <w:t>User</w:t>
            </w:r>
          </w:p>
        </w:tc>
        <w:tc>
          <w:tcPr>
            <w:tcW w:type="dxa" w:w="2835"/>
            <w:shd w:val="clear" w:color="auto" w:fill="FFFFFF"/>
          </w:tcPr>
          <w:p>
            <w:r>
              <w:rPr>
                <w:sz w:val="20"/>
              </w:rPr>
              <w:t>En person der kan logge ind i systemet.</w:t>
            </w:r>
          </w:p>
        </w:tc>
        <w:tc>
          <w:tcPr>
            <w:tcW w:type="dxa" w:w="3402"/>
            <w:shd w:val="clear" w:color="auto" w:fill="FFFFFF"/>
          </w:tcPr>
          <w:p>
            <w:r>
              <w:rPr>
                <w:sz w:val="20"/>
              </w:rPr>
              <w:t>id, brugernavn, adgangskode, fuldt navn, rolle</w:t>
            </w:r>
          </w:p>
        </w:tc>
      </w:tr>
      <w:tr>
        <w:tc>
          <w:tcPr>
            <w:tcW w:type="dxa" w:w="1984"/>
            <w:shd w:val="clear" w:color="auto" w:fill="FFFDE7"/>
          </w:tcPr>
          <w:p>
            <w:r>
              <w:rPr>
                <w:sz w:val="20"/>
              </w:rPr>
              <w:t>Employee</w:t>
            </w:r>
          </w:p>
        </w:tc>
        <w:tc>
          <w:tcPr>
            <w:tcW w:type="dxa" w:w="2835"/>
            <w:shd w:val="clear" w:color="auto" w:fill="FFFDE7"/>
          </w:tcPr>
          <w:p>
            <w:r>
              <w:rPr>
                <w:sz w:val="20"/>
              </w:rPr>
              <w:t>En medarbejder der kan tildeles en firmabil.</w:t>
            </w:r>
          </w:p>
        </w:tc>
        <w:tc>
          <w:tcPr>
            <w:tcW w:type="dxa" w:w="3402"/>
            <w:shd w:val="clear" w:color="auto" w:fill="FFFDE7"/>
          </w:tcPr>
          <w:p>
            <w:r>
              <w:rPr>
                <w:sz w:val="20"/>
              </w:rPr>
              <w:t>id, medarbejdernummer, fuldt navn, email, telefon, rolle, status</w:t>
            </w:r>
          </w:p>
        </w:tc>
      </w:tr>
      <w:tr>
        <w:tc>
          <w:tcPr>
            <w:tcW w:type="dxa" w:w="1984"/>
            <w:shd w:val="clear" w:color="auto" w:fill="FFFFFF"/>
          </w:tcPr>
          <w:p>
            <w:r>
              <w:rPr>
                <w:sz w:val="20"/>
              </w:rPr>
              <w:t>Vehicle</w:t>
            </w:r>
          </w:p>
        </w:tc>
        <w:tc>
          <w:tcPr>
            <w:tcW w:type="dxa" w:w="2835"/>
            <w:shd w:val="clear" w:color="auto" w:fill="FFFFFF"/>
          </w:tcPr>
          <w:p>
            <w:r>
              <w:rPr>
                <w:sz w:val="20"/>
              </w:rPr>
              <w:t>En bil i flåden.</w:t>
            </w:r>
          </w:p>
        </w:tc>
        <w:tc>
          <w:tcPr>
            <w:tcW w:type="dxa" w:w="3402"/>
            <w:shd w:val="clear" w:color="auto" w:fill="FFFFFF"/>
          </w:tcPr>
          <w:p>
            <w:r>
              <w:rPr>
                <w:sz w:val="20"/>
              </w:rPr>
              <w:t>id, registreringsnummer, mærke, model, biltype, nummerpladefarge, leasingoplysninger, status</w:t>
            </w:r>
          </w:p>
        </w:tc>
      </w:tr>
      <w:tr>
        <w:tc>
          <w:tcPr>
            <w:tcW w:type="dxa" w:w="1984"/>
            <w:shd w:val="clear" w:color="auto" w:fill="FFFDE7"/>
          </w:tcPr>
          <w:p>
            <w:r>
              <w:rPr>
                <w:sz w:val="20"/>
              </w:rPr>
              <w:t>VehicleAssignment</w:t>
            </w:r>
          </w:p>
        </w:tc>
        <w:tc>
          <w:tcPr>
            <w:tcW w:type="dxa" w:w="2835"/>
            <w:shd w:val="clear" w:color="auto" w:fill="FFFDE7"/>
          </w:tcPr>
          <w:p>
            <w:r>
              <w:rPr>
                <w:sz w:val="20"/>
              </w:rPr>
              <w:t>Kobling mellem én bil og én medarbejder i en given tidsperiode.</w:t>
            </w:r>
          </w:p>
        </w:tc>
        <w:tc>
          <w:tcPr>
            <w:tcW w:type="dxa" w:w="3402"/>
            <w:shd w:val="clear" w:color="auto" w:fill="FFFDE7"/>
          </w:tcPr>
          <w:p>
            <w:r>
              <w:rPr>
                <w:sz w:val="20"/>
              </w:rPr>
              <w:t>id, assigned_at, unassigned_at</w:t>
            </w:r>
          </w:p>
        </w:tc>
      </w:tr>
    </w:tbl>
    <w:p/>
    <w:p>
      <w:pPr>
        <w:spacing w:after="120"/>
      </w:pPr>
      <w:r>
        <w:rPr>
          <w:b w:val="0"/>
          <w:i w:val="0"/>
          <w:sz w:val="22"/>
        </w:rPr>
        <w:t>Relationerne i domænemodellen er følgende: En Department kan have mange Employees og mange Vehicles (1 til mange i begge tilfælde). En Employee kan have mange VehicleAssignments over tid, men kun én aktiv ad gangen – det samme gælder for Vehicle. User er bevidst holdt adskilt fra Employee, da systembrugere (dem der logger ind) ikke nødvendigvis er de samme som de medarbejdere der tildeles biler.</w:t>
      </w:r>
    </w:p>
    <w:p/>
    <w:p>
      <w:pPr>
        <w:spacing w:before="120" w:after="240"/>
        <w:ind w:left="283" w:right="283"/>
        <w:shd w:val="clear" w:color="auto" w:fill="FFF9C4"/>
      </w:pPr>
      <w:r>
        <w:rPr>
          <w:b/>
          <w:color w:val="C8A000"/>
          <w:sz w:val="20"/>
        </w:rPr>
        <w:t>Astah – Domænemodel</w:t>
        <w:br/>
      </w:r>
      <w:r>
        <w:rPr>
          <w:i/>
          <w:sz w:val="20"/>
        </w:rPr>
        <w:t>1. File → New → Class Diagram – navngiv det 'Domænemodel'</w:t>
        <w:br/>
        <w:t>2. Tilføj klasser: Department, User, Employee, Vehicle, VehicleAssignment</w:t>
        <w:br/>
        <w:t>3. Tilføj kun attributter til hver klasse – ingen metoder i en domænemodel</w:t>
        <w:br/>
        <w:t>4. Tegn associationer med multiplicitet:</w:t>
        <w:br/>
        <w:t xml:space="preserve">   Department  1 ──── *  Employee</w:t>
        <w:br/>
        <w:t xml:space="preserve">   Department  1 ──── *  Vehicle</w:t>
        <w:br/>
        <w:t xml:space="preserve">   Employee    1 ──── *  VehicleAssignment</w:t>
        <w:br/>
        <w:t xml:space="preserve">   Vehicle     1 ──── *  VehicleAssignment</w:t>
        <w:br/>
        <w:t>5. Skriv rollenavne på associationerne, fx 'har' og 'tilhører'</w:t>
        <w:br/>
        <w:t>6. Eksporter som PNG og indsæt her</w:t>
      </w:r>
    </w:p>
    <w:p>
      <w:r>
        <w:br w:type="page"/>
      </w:r>
    </w:p>
    <w:p>
      <w:pPr>
        <w:pStyle w:val="Heading1"/>
      </w:pPr>
      <w:r>
        <w:rPr>
          <w:color w:val="C8A000"/>
        </w:rPr>
        <w:t>6. Design og arkitektur</w:t>
      </w:r>
    </w:p>
    <w:p>
      <w:pPr>
        <w:pStyle w:val="Heading2"/>
      </w:pPr>
      <w:r>
        <w:rPr>
          <w:color w:val="C8A000"/>
        </w:rPr>
        <w:t>6.1 Systemarkitektur og lagdeling</w:t>
      </w:r>
    </w:p>
    <w:p>
      <w:pPr>
        <w:spacing w:after="120"/>
      </w:pPr>
      <w:r>
        <w:rPr>
          <w:b w:val="0"/>
          <w:i w:val="0"/>
          <w:sz w:val="22"/>
        </w:rPr>
        <w:t>Fleet Manager er bygget som et klient/server-system med en tydelig lagdeling. Figuren nedenfor (Astah-instruktion) viser de tre hoveddele: klient, server og database. Hvert lag har et klart defineret ansvar og kommunikerer kun med det lag der er direkte ved siden af.</w:t>
      </w:r>
    </w:p>
    <w:p/>
    <w:tbl>
      <w:tblPr>
        <w:tblStyle w:val="TableGrid"/>
        <w:tblW w:type="auto" w:w="0"/>
        <w:jc w:val="center"/>
        <w:tblLook w:firstColumn="1" w:firstRow="1" w:lastColumn="0" w:lastRow="0" w:noHBand="0" w:noVBand="1" w:val="04A0"/>
      </w:tblPr>
      <w:tblGrid>
        <w:gridCol w:w="3041"/>
        <w:gridCol w:w="3041"/>
        <w:gridCol w:w="3041"/>
      </w:tblGrid>
      <w:tr>
        <w:tc>
          <w:tcPr>
            <w:tcW w:type="dxa" w:w="1984"/>
            <w:shd w:val="clear" w:color="auto" w:fill="F5C218"/>
          </w:tcPr>
          <w:p>
            <w:r>
              <w:rPr>
                <w:b/>
                <w:color w:val="000000"/>
                <w:sz w:val="20"/>
              </w:rPr>
              <w:t>Lag</w:t>
            </w:r>
          </w:p>
        </w:tc>
        <w:tc>
          <w:tcPr>
            <w:tcW w:type="dxa" w:w="3118"/>
            <w:shd w:val="clear" w:color="auto" w:fill="F5C218"/>
          </w:tcPr>
          <w:p>
            <w:r>
              <w:rPr>
                <w:b/>
                <w:color w:val="000000"/>
                <w:sz w:val="20"/>
              </w:rPr>
              <w:t>Klasser / filer</w:t>
            </w:r>
          </w:p>
        </w:tc>
        <w:tc>
          <w:tcPr>
            <w:tcW w:type="dxa" w:w="3685"/>
            <w:shd w:val="clear" w:color="auto" w:fill="F5C218"/>
          </w:tcPr>
          <w:p>
            <w:r>
              <w:rPr>
                <w:b/>
                <w:color w:val="000000"/>
                <w:sz w:val="20"/>
              </w:rPr>
              <w:t>Ansvar</w:t>
            </w:r>
          </w:p>
        </w:tc>
      </w:tr>
      <w:tr>
        <w:tc>
          <w:tcPr>
            <w:tcW w:type="dxa" w:w="1984"/>
            <w:shd w:val="clear" w:color="auto" w:fill="FFFDE7"/>
          </w:tcPr>
          <w:p>
            <w:r>
              <w:rPr>
                <w:sz w:val="20"/>
              </w:rPr>
              <w:t>View (klient)</w:t>
            </w:r>
          </w:p>
        </w:tc>
        <w:tc>
          <w:tcPr>
            <w:tcW w:type="dxa" w:w="3118"/>
            <w:shd w:val="clear" w:color="auto" w:fill="FFFDE7"/>
          </w:tcPr>
          <w:p>
            <w:r>
              <w:rPr>
                <w:sz w:val="20"/>
              </w:rPr>
              <w:t>FXML-filer, *Controller-klasser</w:t>
            </w:r>
          </w:p>
        </w:tc>
        <w:tc>
          <w:tcPr>
            <w:tcW w:type="dxa" w:w="3685"/>
            <w:shd w:val="clear" w:color="auto" w:fill="FFFDE7"/>
          </w:tcPr>
          <w:p>
            <w:r>
              <w:rPr>
                <w:sz w:val="20"/>
              </w:rPr>
              <w:t>Viser data og modtager brugerinput. Kender kun til ViewModel.</w:t>
            </w:r>
          </w:p>
        </w:tc>
      </w:tr>
      <w:tr>
        <w:tc>
          <w:tcPr>
            <w:tcW w:type="dxa" w:w="1984"/>
            <w:shd w:val="clear" w:color="auto" w:fill="FFFFFF"/>
          </w:tcPr>
          <w:p>
            <w:r>
              <w:rPr>
                <w:sz w:val="20"/>
              </w:rPr>
              <w:t>ViewModel (klient)</w:t>
            </w:r>
          </w:p>
        </w:tc>
        <w:tc>
          <w:tcPr>
            <w:tcW w:type="dxa" w:w="3118"/>
            <w:shd w:val="clear" w:color="auto" w:fill="FFFFFF"/>
          </w:tcPr>
          <w:p>
            <w:r>
              <w:rPr>
                <w:sz w:val="20"/>
              </w:rPr>
              <w:t>VehicleListViewModel, EmployeeListViewModel, LoginViewModel</w:t>
            </w:r>
          </w:p>
        </w:tc>
        <w:tc>
          <w:tcPr>
            <w:tcW w:type="dxa" w:w="3685"/>
            <w:shd w:val="clear" w:color="auto" w:fill="FFFFFF"/>
          </w:tcPr>
          <w:p>
            <w:r>
              <w:rPr>
                <w:sz w:val="20"/>
              </w:rPr>
              <w:t>Holder tilstand (ObservableList, StringProperty). Sender Request og modtager Response via ServerConnection.</w:t>
            </w:r>
          </w:p>
        </w:tc>
      </w:tr>
      <w:tr>
        <w:tc>
          <w:tcPr>
            <w:tcW w:type="dxa" w:w="1984"/>
            <w:shd w:val="clear" w:color="auto" w:fill="FFFDE7"/>
          </w:tcPr>
          <w:p>
            <w:r>
              <w:rPr>
                <w:sz w:val="20"/>
              </w:rPr>
              <w:t>Netværk (klient)</w:t>
            </w:r>
          </w:p>
        </w:tc>
        <w:tc>
          <w:tcPr>
            <w:tcW w:type="dxa" w:w="3118"/>
            <w:shd w:val="clear" w:color="auto" w:fill="FFFDE7"/>
          </w:tcPr>
          <w:p>
            <w:r>
              <w:rPr>
                <w:sz w:val="20"/>
              </w:rPr>
              <w:t>ServerConnection, AppContext</w:t>
            </w:r>
          </w:p>
        </w:tc>
        <w:tc>
          <w:tcPr>
            <w:tcW w:type="dxa" w:w="3685"/>
            <w:shd w:val="clear" w:color="auto" w:fill="FFFDE7"/>
          </w:tcPr>
          <w:p>
            <w:r>
              <w:rPr>
                <w:sz w:val="20"/>
              </w:rPr>
              <w:t>Åbner TCP-socket til serveren. Serialiserer Request og deserialiserer Response via ObjectOutputStream/ObjectInputStream.</w:t>
            </w:r>
          </w:p>
        </w:tc>
      </w:tr>
      <w:tr>
        <w:tc>
          <w:tcPr>
            <w:tcW w:type="dxa" w:w="1984"/>
            <w:shd w:val="clear" w:color="auto" w:fill="FFFFFF"/>
          </w:tcPr>
          <w:p>
            <w:r>
              <w:rPr>
                <w:sz w:val="20"/>
              </w:rPr>
              <w:t>Shared</w:t>
            </w:r>
          </w:p>
        </w:tc>
        <w:tc>
          <w:tcPr>
            <w:tcW w:type="dxa" w:w="3118"/>
            <w:shd w:val="clear" w:color="auto" w:fill="FFFFFF"/>
          </w:tcPr>
          <w:p>
            <w:r>
              <w:rPr>
                <w:sz w:val="20"/>
              </w:rPr>
              <w:t>Request, Response, RequestType, domain records</w:t>
            </w:r>
          </w:p>
        </w:tc>
        <w:tc>
          <w:tcPr>
            <w:tcW w:type="dxa" w:w="3685"/>
            <w:shd w:val="clear" w:color="auto" w:fill="FFFFFF"/>
          </w:tcPr>
          <w:p>
            <w:r>
              <w:rPr>
                <w:sz w:val="20"/>
              </w:rPr>
              <w:t>Deles af klient og server. Definerer kommunikationsprotokollen og domæneobjekterne.</w:t>
            </w:r>
          </w:p>
        </w:tc>
      </w:tr>
      <w:tr>
        <w:tc>
          <w:tcPr>
            <w:tcW w:type="dxa" w:w="1984"/>
            <w:shd w:val="clear" w:color="auto" w:fill="FFFDE7"/>
          </w:tcPr>
          <w:p>
            <w:r>
              <w:rPr>
                <w:sz w:val="20"/>
              </w:rPr>
              <w:t>Netværk (server)</w:t>
            </w:r>
          </w:p>
        </w:tc>
        <w:tc>
          <w:tcPr>
            <w:tcW w:type="dxa" w:w="3118"/>
            <w:shd w:val="clear" w:color="auto" w:fill="FFFDE7"/>
          </w:tcPr>
          <w:p>
            <w:r>
              <w:rPr>
                <w:sz w:val="20"/>
              </w:rPr>
              <w:t>Server, ClientHandler</w:t>
            </w:r>
          </w:p>
        </w:tc>
        <w:tc>
          <w:tcPr>
            <w:tcW w:type="dxa" w:w="3685"/>
            <w:shd w:val="clear" w:color="auto" w:fill="FFFDE7"/>
          </w:tcPr>
          <w:p>
            <w:r>
              <w:rPr>
                <w:sz w:val="20"/>
              </w:rPr>
              <w:t>Lytter på port 8765. Opretter én tråd pr. klient via Thread Pool (ExecutorService).</w:t>
            </w:r>
          </w:p>
        </w:tc>
      </w:tr>
      <w:tr>
        <w:tc>
          <w:tcPr>
            <w:tcW w:type="dxa" w:w="1984"/>
            <w:shd w:val="clear" w:color="auto" w:fill="FFFFFF"/>
          </w:tcPr>
          <w:p>
            <w:r>
              <w:rPr>
                <w:sz w:val="20"/>
              </w:rPr>
              <w:t>Service (server)</w:t>
            </w:r>
          </w:p>
        </w:tc>
        <w:tc>
          <w:tcPr>
            <w:tcW w:type="dxa" w:w="3118"/>
            <w:shd w:val="clear" w:color="auto" w:fill="FFFFFF"/>
          </w:tcPr>
          <w:p>
            <w:r>
              <w:rPr>
                <w:sz w:val="20"/>
              </w:rPr>
              <w:t>AuthService, VehicleService, EmployeeService, DepartmentService, AssignmentService</w:t>
            </w:r>
          </w:p>
        </w:tc>
        <w:tc>
          <w:tcPr>
            <w:tcW w:type="dxa" w:w="3685"/>
            <w:shd w:val="clear" w:color="auto" w:fill="FFFFFF"/>
          </w:tcPr>
          <w:p>
            <w:r>
              <w:rPr>
                <w:sz w:val="20"/>
              </w:rPr>
              <w:t>Validerer forretningsregler og delegerer til DAO-laget.</w:t>
            </w:r>
          </w:p>
        </w:tc>
      </w:tr>
      <w:tr>
        <w:tc>
          <w:tcPr>
            <w:tcW w:type="dxa" w:w="1984"/>
            <w:shd w:val="clear" w:color="auto" w:fill="FFFDE7"/>
          </w:tcPr>
          <w:p>
            <w:r>
              <w:rPr>
                <w:sz w:val="20"/>
              </w:rPr>
              <w:t>Persistens (server)</w:t>
            </w:r>
          </w:p>
        </w:tc>
        <w:tc>
          <w:tcPr>
            <w:tcW w:type="dxa" w:w="3118"/>
            <w:shd w:val="clear" w:color="auto" w:fill="FFFDE7"/>
          </w:tcPr>
          <w:p>
            <w:r>
              <w:rPr>
                <w:sz w:val="20"/>
              </w:rPr>
              <w:t>SqlVehicleDao, SqlEmployeeDao, SqlDepartmentDao, SqlAssignmentDao, DatabaseHelper</w:t>
            </w:r>
          </w:p>
        </w:tc>
        <w:tc>
          <w:tcPr>
            <w:tcW w:type="dxa" w:w="3685"/>
            <w:shd w:val="clear" w:color="auto" w:fill="FFFDE7"/>
          </w:tcPr>
          <w:p>
            <w:r>
              <w:rPr>
                <w:sz w:val="20"/>
              </w:rPr>
              <w:t>Udfører SQL-forespørgsler mod PostgreSQL via JDBC.</w:t>
            </w:r>
          </w:p>
        </w:tc>
      </w:tr>
      <w:tr>
        <w:tc>
          <w:tcPr>
            <w:tcW w:type="dxa" w:w="1984"/>
            <w:shd w:val="clear" w:color="auto" w:fill="FFFFFF"/>
          </w:tcPr>
          <w:p>
            <w:r>
              <w:rPr>
                <w:sz w:val="20"/>
              </w:rPr>
              <w:t>Database</w:t>
            </w:r>
          </w:p>
        </w:tc>
        <w:tc>
          <w:tcPr>
            <w:tcW w:type="dxa" w:w="3118"/>
            <w:shd w:val="clear" w:color="auto" w:fill="FFFFFF"/>
          </w:tcPr>
          <w:p>
            <w:r>
              <w:rPr>
                <w:sz w:val="20"/>
              </w:rPr>
              <w:t>PostgreSQL 18</w:t>
            </w:r>
          </w:p>
        </w:tc>
        <w:tc>
          <w:tcPr>
            <w:tcW w:type="dxa" w:w="3685"/>
            <w:shd w:val="clear" w:color="auto" w:fill="FFFFFF"/>
          </w:tcPr>
          <w:p>
            <w:r>
              <w:rPr>
                <w:sz w:val="20"/>
              </w:rPr>
              <w:t>Gemmer data i tabellerne: departments, users, employees, vehicles, vehicle_assignments.</w:t>
            </w:r>
          </w:p>
        </w:tc>
      </w:tr>
    </w:tbl>
    <w:p/>
    <w:p>
      <w:pPr>
        <w:spacing w:before="120" w:after="240"/>
        <w:ind w:left="283" w:right="283"/>
        <w:shd w:val="clear" w:color="auto" w:fill="FFF9C4"/>
      </w:pPr>
      <w:r>
        <w:rPr>
          <w:b/>
          <w:color w:val="C8A000"/>
          <w:sz w:val="20"/>
        </w:rPr>
        <w:t>Astah – Pakkediagram (valgfrit)</w:t>
        <w:br/>
      </w:r>
      <w:r>
        <w:rPr>
          <w:i/>
          <w:sz w:val="20"/>
        </w:rPr>
        <w:t>1. File → New → Package Diagram</w:t>
        <w:br/>
        <w:t>2. Opret tre pakker: 'client', 'shared', 'server'</w:t>
        <w:br/>
        <w:t>3. Vis underpakker: client.view, client.viewmodel, client.network, server.network, server.service, server.persistence</w:t>
        <w:br/>
        <w:t>4. Tegn afhængighedspile:</w:t>
        <w:br/>
        <w:t xml:space="preserve">   client.viewmodel → shared</w:t>
        <w:br/>
        <w:t xml:space="preserve">   server.service → shared</w:t>
        <w:br/>
        <w:t xml:space="preserve">   server.persistence → shared</w:t>
        <w:br/>
        <w:t>5. Eksporter som PNG og indsæt her</w:t>
      </w:r>
    </w:p>
    <w:p>
      <w:pPr>
        <w:pStyle w:val="Heading2"/>
      </w:pPr>
      <w:r>
        <w:rPr>
          <w:color w:val="C8A000"/>
        </w:rPr>
        <w:t>6.2 MVVM-mønsteret</w:t>
      </w:r>
    </w:p>
    <w:p>
      <w:pPr>
        <w:spacing w:after="120"/>
      </w:pPr>
      <w:r>
        <w:rPr>
          <w:b w:val="0"/>
          <w:i w:val="0"/>
          <w:sz w:val="22"/>
        </w:rPr>
        <w:t>Klientsiden følger MVVM-mønsteret (Model–View–ViewModel). MVVM adskiller brugergrænsefladen fra logikken og gør koden lettere at vedligeholde og teste.</w:t>
      </w:r>
    </w:p>
    <w:p>
      <w:pPr>
        <w:spacing w:after="120"/>
      </w:pPr>
      <w:r>
        <w:rPr>
          <w:b w:val="0"/>
          <w:i w:val="0"/>
          <w:sz w:val="22"/>
        </w:rPr>
        <w:t>Model-delen er domæneobjekterne fra shared-laget – Vehicle, Employee, Department osv. – implementeret som Java records der implementerer Serializable. View-delen er FXML-filerne og deres tilhørende Controller-klasser: FXML beskriver layoutet, og Controller-klassen videresender brugerinput til ViewModel. ViewModel – fx VehicleListViewModel og EmployeeListViewModel – holder tilstand via ObservableList og StringProperty og er ansvarlig for at kontakte serveren i baggrundstråde.</w:t>
      </w:r>
    </w:p>
    <w:p/>
    <w:p>
      <w:pPr>
        <w:spacing w:after="120"/>
      </w:pPr>
      <w:r>
        <w:rPr>
          <w:b w:val="0"/>
          <w:i w:val="0"/>
          <w:sz w:val="22"/>
        </w:rPr>
        <w:t>JavaFX's data binding binder View direkte til ViewModel. Når brugeren skriver i søgefeltet, opdateres viewmodellens searchTextProperty automatisk – og omvendt:</w:t>
      </w:r>
    </w:p>
    <w:p>
      <w:pPr>
        <w:shd w:val="clear" w:color="auto" w:fill="F0F0F0"/>
        <w:spacing w:after="20" w:before="20"/>
        <w:ind w:left="283"/>
      </w:pPr>
      <w:r>
        <w:rPr>
          <w:rFonts w:ascii="Courier New" w:hAnsi="Courier New"/>
          <w:color w:val="1F3A5F"/>
          <w:sz w:val="18"/>
        </w:rPr>
        <w:t>// View (Controller) binder til ViewModel via JavaFX-binding</w:t>
      </w:r>
    </w:p>
    <w:p>
      <w:pPr>
        <w:shd w:val="clear" w:color="auto" w:fill="F0F0F0"/>
        <w:spacing w:after="20" w:before="20"/>
        <w:ind w:left="283"/>
      </w:pPr>
      <w:r>
        <w:rPr>
          <w:rFonts w:ascii="Courier New" w:hAnsi="Courier New"/>
          <w:color w:val="1F3A5F"/>
          <w:sz w:val="18"/>
        </w:rPr>
        <w:t>searchField.textProperty().bindBidirectional(viewModel.searchTextProperty());</w:t>
      </w:r>
    </w:p>
    <w:p>
      <w:pPr>
        <w:shd w:val="clear" w:color="auto" w:fill="F0F0F0"/>
        <w:spacing w:after="20" w:before="20"/>
        <w:ind w:left="283"/>
      </w:pPr>
      <w:r>
        <w:rPr>
          <w:rFonts w:ascii="Courier New" w:hAnsi="Courier New"/>
          <w:color w:val="1F3A5F"/>
          <w:sz w:val="18"/>
        </w:rPr>
        <w:t>statusLabel.textProperty().bind(viewModel.statusMessageProperty());</w:t>
      </w:r>
    </w:p>
    <w:p>
      <w:pPr>
        <w:shd w:val="clear" w:color="auto" w:fill="F0F0F0"/>
        <w:spacing w:after="20" w:before="20"/>
        <w:ind w:left="283"/>
      </w:pPr>
      <w:r>
        <w:rPr>
          <w:rFonts w:ascii="Courier New" w:hAnsi="Courier New"/>
          <w:color w:val="1F3A5F"/>
          <w:sz w:val="18"/>
        </w:rPr>
        <w:t>employeeTable.setItems(viewModel.getEmployees()); // ObservableList</w:t>
      </w:r>
    </w:p>
    <w:p/>
    <w:p>
      <w:pPr>
        <w:pStyle w:val="Heading2"/>
      </w:pPr>
      <w:r>
        <w:rPr>
          <w:color w:val="C8A000"/>
        </w:rPr>
        <w:t>6.3 DAO-mønsteret</w:t>
      </w:r>
    </w:p>
    <w:p>
      <w:pPr>
        <w:spacing w:after="120"/>
      </w:pPr>
      <w:r>
        <w:rPr>
          <w:b w:val="0"/>
          <w:i w:val="0"/>
          <w:sz w:val="22"/>
        </w:rPr>
        <w:t>På serversiden bruges DAO-mønsteret (Data Access Object) til at isolere al databasekode bag interfaces. Hvert domæneobjekt har et interface og en SQL-implementering:</w:t>
      </w:r>
    </w:p>
    <w:p>
      <w:pPr>
        <w:pStyle w:val="ListBullet"/>
        <w:spacing w:after="60"/>
        <w:ind w:left="283"/>
      </w:pPr>
      <w:r>
        <w:rPr>
          <w:sz w:val="22"/>
        </w:rPr>
        <w:t>VehicleDao  →  SqlVehicleDao</w:t>
      </w:r>
    </w:p>
    <w:p>
      <w:pPr>
        <w:pStyle w:val="ListBullet"/>
        <w:spacing w:after="60"/>
        <w:ind w:left="283"/>
      </w:pPr>
      <w:r>
        <w:rPr>
          <w:sz w:val="22"/>
        </w:rPr>
        <w:t>EmployeeDao  →  SqlEmployeeDao</w:t>
      </w:r>
    </w:p>
    <w:p>
      <w:pPr>
        <w:pStyle w:val="ListBullet"/>
        <w:spacing w:after="60"/>
        <w:ind w:left="283"/>
      </w:pPr>
      <w:r>
        <w:rPr>
          <w:sz w:val="22"/>
        </w:rPr>
        <w:t>DepartmentDao  →  SqlDepartmentDao</w:t>
      </w:r>
    </w:p>
    <w:p>
      <w:pPr>
        <w:pStyle w:val="ListBullet"/>
        <w:spacing w:after="60"/>
        <w:ind w:left="283"/>
      </w:pPr>
      <w:r>
        <w:rPr>
          <w:sz w:val="22"/>
        </w:rPr>
        <w:t>AssignmentDao  →  SqlAssignmentDao</w:t>
      </w:r>
    </w:p>
    <w:p/>
    <w:p>
      <w:pPr>
        <w:spacing w:after="120"/>
      </w:pPr>
      <w:r>
        <w:rPr>
          <w:b w:val="0"/>
          <w:i w:val="0"/>
          <w:sz w:val="22"/>
        </w:rPr>
        <w:t>Service-klassen kender kun til interfacet og er dermed uafhængig af den konkrete SQL-kode. Det gør det lettere at teste og at skifte database i fremtiden:</w:t>
      </w:r>
    </w:p>
    <w:p>
      <w:pPr>
        <w:shd w:val="clear" w:color="auto" w:fill="F0F0F0"/>
        <w:spacing w:after="20" w:before="20"/>
        <w:ind w:left="283"/>
      </w:pPr>
      <w:r>
        <w:rPr>
          <w:rFonts w:ascii="Courier New" w:hAnsi="Courier New"/>
          <w:color w:val="1F3A5F"/>
          <w:sz w:val="18"/>
        </w:rPr>
        <w:t>// Interface – kun kontrakten, ingen SQL</w:t>
      </w:r>
    </w:p>
    <w:p>
      <w:pPr>
        <w:shd w:val="clear" w:color="auto" w:fill="F0F0F0"/>
        <w:spacing w:after="20" w:before="20"/>
        <w:ind w:left="283"/>
      </w:pPr>
      <w:r>
        <w:rPr>
          <w:rFonts w:ascii="Courier New" w:hAnsi="Courier New"/>
          <w:color w:val="1F3A5F"/>
          <w:sz w:val="18"/>
        </w:rPr>
        <w:t>public interface VehicleDao {</w:t>
      </w:r>
    </w:p>
    <w:p>
      <w:pPr>
        <w:shd w:val="clear" w:color="auto" w:fill="F0F0F0"/>
        <w:spacing w:after="20" w:before="20"/>
        <w:ind w:left="283"/>
      </w:pPr>
      <w:r>
        <w:rPr>
          <w:rFonts w:ascii="Courier New" w:hAnsi="Courier New"/>
          <w:color w:val="1F3A5F"/>
          <w:sz w:val="18"/>
        </w:rPr>
        <w:t xml:space="preserve">    List&lt;Vehicle&gt; getAll();</w:t>
      </w:r>
    </w:p>
    <w:p>
      <w:pPr>
        <w:shd w:val="clear" w:color="auto" w:fill="F0F0F0"/>
        <w:spacing w:after="20" w:before="20"/>
        <w:ind w:left="283"/>
      </w:pPr>
      <w:r>
        <w:rPr>
          <w:rFonts w:ascii="Courier New" w:hAnsi="Courier New"/>
          <w:color w:val="1F3A5F"/>
          <w:sz w:val="18"/>
        </w:rPr>
        <w:t xml:space="preserve">    Vehicle getById(int id);</w:t>
      </w:r>
    </w:p>
    <w:p>
      <w:pPr>
        <w:shd w:val="clear" w:color="auto" w:fill="F0F0F0"/>
        <w:spacing w:after="20" w:before="20"/>
        <w:ind w:left="283"/>
      </w:pPr>
      <w:r>
        <w:rPr>
          <w:rFonts w:ascii="Courier New" w:hAnsi="Courier New"/>
          <w:color w:val="1F3A5F"/>
          <w:sz w:val="18"/>
        </w:rPr>
        <w:t xml:space="preserve">    Vehicle create(Vehicle vehicle);</w:t>
      </w:r>
    </w:p>
    <w:p>
      <w:pPr>
        <w:shd w:val="clear" w:color="auto" w:fill="F0F0F0"/>
        <w:spacing w:after="20" w:before="20"/>
        <w:ind w:left="283"/>
      </w:pPr>
      <w:r>
        <w:rPr>
          <w:rFonts w:ascii="Courier New" w:hAnsi="Courier New"/>
          <w:color w:val="1F3A5F"/>
          <w:sz w:val="18"/>
        </w:rPr>
        <w:t xml:space="preserve">    Vehicle update(Vehicle vehicle);</w:t>
      </w:r>
    </w:p>
    <w:p>
      <w:pPr>
        <w:shd w:val="clear" w:color="auto" w:fill="F0F0F0"/>
        <w:spacing w:after="20" w:before="20"/>
        <w:ind w:left="283"/>
      </w:pPr>
      <w:r>
        <w:rPr>
          <w:rFonts w:ascii="Courier New" w:hAnsi="Courier New"/>
          <w:color w:val="1F3A5F"/>
          <w:sz w:val="18"/>
        </w:rPr>
        <w:t xml:space="preserve">    List&lt;Vehicle&gt; search(String licensePlate);</w:t>
      </w:r>
    </w:p>
    <w:p>
      <w:pPr>
        <w:shd w:val="clear" w:color="auto" w:fill="F0F0F0"/>
        <w:spacing w:after="20" w:before="20"/>
        <w:ind w:left="283"/>
      </w:pPr>
      <w:r>
        <w:rPr>
          <w:rFonts w:ascii="Courier New" w:hAnsi="Courier New"/>
          <w:color w:val="1F3A5F"/>
          <w:sz w:val="18"/>
        </w:rPr>
        <w:t>}</w:t>
      </w:r>
    </w:p>
    <w:p/>
    <w:p>
      <w:pPr>
        <w:pStyle w:val="Heading2"/>
      </w:pPr>
      <w:r>
        <w:rPr>
          <w:color w:val="C8A000"/>
        </w:rPr>
        <w:t>6.4 Klassediagram</w:t>
      </w:r>
    </w:p>
    <w:p>
      <w:pPr>
        <w:spacing w:after="120"/>
      </w:pPr>
      <w:r>
        <w:rPr>
          <w:b w:val="0"/>
          <w:i w:val="0"/>
          <w:sz w:val="22"/>
        </w:rPr>
        <w:t>Klassediagrammet viser systemets klasser, attributter, metoder og relationer. Herunder er instruktionerne til at tegne det i Astah.</w:t>
      </w:r>
    </w:p>
    <w:p>
      <w:pPr>
        <w:spacing w:before="120" w:after="240"/>
        <w:ind w:left="283" w:right="283"/>
        <w:shd w:val="clear" w:color="auto" w:fill="FFF9C4"/>
      </w:pPr>
      <w:r>
        <w:rPr>
          <w:b/>
          <w:color w:val="C8A000"/>
          <w:sz w:val="20"/>
        </w:rPr>
        <w:t>Astah – Klassediagram</w:t>
        <w:br/>
      </w:r>
      <w:r>
        <w:rPr>
          <w:i/>
          <w:sz w:val="20"/>
        </w:rPr>
        <w:t>1. File → New → Class Diagram – navngiv det 'Fleet Manager Klassediagram'</w:t>
        <w:br/>
        <w:br/>
        <w:t>SHARED-laget (markér med &lt;&lt;record&gt;&gt; stereotyp):</w:t>
        <w:br/>
        <w:t xml:space="preserve">  Vehicle: +id:int, +licensePlate:String, +brand:String, +model:String,</w:t>
        <w:br/>
        <w:t xml:space="preserve">           +vehicleType:VehicleType, +plateColor:PlateColor, +ownership:String,</w:t>
        <w:br/>
        <w:t xml:space="preserve">           +leasingType:LeasingType, +agreementNo:String, +maxKm:Integer,</w:t>
        <w:br/>
        <w:t xml:space="preserve">           +deliveryDate:LocalDate, +leasingStart:LocalDate, +leasingEnd:LocalDate,</w:t>
        <w:br/>
        <w:t xml:space="preserve">           +expiryDate:LocalDate, +departmentId:Integer, +departmentName:String,</w:t>
        <w:br/>
        <w:t xml:space="preserve">           +status:VehicleStatus</w:t>
        <w:br/>
        <w:t xml:space="preserve">  Employee: +id:int, +employeeNo:String, +fullName:String, +email:String,</w:t>
        <w:br/>
        <w:t xml:space="preserve">            +phone:String, +departmentId:int, +departmentName:String,</w:t>
        <w:br/>
        <w:t xml:space="preserve">            +role:EmployeeRole, +status:EmployeeStatus</w:t>
        <w:br/>
        <w:t xml:space="preserve">  Department: +id:int, +name:String, +departmentNo:String</w:t>
        <w:br/>
        <w:t xml:space="preserve">  Request: +type:RequestType, +data:Object, +getType(), +getData()</w:t>
        <w:br/>
        <w:t xml:space="preserve">  Response: +success:boolean, +message:String, +data:Object, +ok(), +error()</w:t>
        <w:br/>
        <w:br/>
        <w:t>SERVER-laget:</w:t>
        <w:br/>
        <w:t xml:space="preserve">  Server: +start():void</w:t>
        <w:br/>
        <w:t xml:space="preserve">  ClientHandler: +run():void, -handleRequest(r:Request):Response</w:t>
        <w:br/>
        <w:t xml:space="preserve">  VehicleService: +getAll():List, +getById(id):Vehicle, +create(v):Vehicle,</w:t>
        <w:br/>
        <w:t xml:space="preserve">                  +update(v):Vehicle, +search(s):List</w:t>
        <w:br/>
        <w:t xml:space="preserve">  EmployeeService: +getAll():List, +create(e):Employee, +update(e):Employee</w:t>
        <w:br/>
        <w:t xml:space="preserve">  AuthService: +login(u:String, p:String):User</w:t>
        <w:br/>
        <w:t xml:space="preserve">  DepartmentService: +getAll():List</w:t>
        <w:br/>
        <w:t xml:space="preserve">  AssignmentService: +assign(vehicleId, employeeId):VehicleAssignment,</w:t>
        <w:br/>
        <w:t xml:space="preserve">                     +unassign(vehicleId):void, +getActiveForVehicle(id):VehicleAssignment</w:t>
        <w:br/>
        <w:t xml:space="preserve">  SqlVehicleDao implements VehicleDao</w:t>
        <w:br/>
        <w:t xml:space="preserve">  SqlEmployeeDao implements EmployeeDao</w:t>
        <w:br/>
        <w:br/>
        <w:t>KLIENT-laget:</w:t>
        <w:br/>
        <w:t xml:space="preserve">  AppContext: -connection:ServerConnection, -currentUser:User</w:t>
        <w:br/>
        <w:t xml:space="preserve">  ServerConnection: +connect():void, +send(r:Request):Response</w:t>
        <w:br/>
        <w:t xml:space="preserve">  VehicleListViewModel: -vehicles:ObservableList, -searchText:StringProperty,</w:t>
        <w:br/>
        <w:t xml:space="preserve">                        +loadVehicles(), +search(), +saveVehicle(v)</w:t>
        <w:br/>
        <w:t xml:space="preserve">  EmployeeListViewModel: -employees:ObservableList, -searchText:StringProperty,</w:t>
        <w:br/>
        <w:t xml:space="preserve">                         +loadEmployees(), +search(), +saveEmployee(e)</w:t>
        <w:br/>
        <w:br/>
        <w:t>Associationer:</w:t>
        <w:br/>
        <w:t xml:space="preserve">  ClientHandler bruger: VehicleService, EmployeeService, AuthService,</w:t>
        <w:br/>
        <w:t xml:space="preserve">                        DepartmentService, AssignmentService</w:t>
        <w:br/>
        <w:t xml:space="preserve">  VehicleService bruger: VehicleDao (interface)</w:t>
        <w:br/>
        <w:t xml:space="preserve">  EmployeeListViewModel bruger: ServerConnection</w:t>
        <w:br/>
        <w:t xml:space="preserve">  Eksporter som PNG og indsæt her</w:t>
      </w:r>
    </w:p>
    <w:p>
      <w:pPr>
        <w:pStyle w:val="Heading2"/>
      </w:pPr>
      <w:r>
        <w:rPr>
          <w:color w:val="C8A000"/>
        </w:rPr>
        <w:t>6.5 Designprincipper</w:t>
      </w:r>
    </w:p>
    <w:p>
      <w:pPr>
        <w:spacing w:after="120"/>
      </w:pPr>
      <w:r>
        <w:rPr>
          <w:b w:val="0"/>
          <w:i w:val="0"/>
          <w:sz w:val="22"/>
        </w:rPr>
        <w:t>Fleet Manager anvender bevidst en række centrale designprincipper fra SDT1-pensum. Disse principper er ikke blot teori – de afspejler konkrete valg i koden og arkitekturen.</w:t>
      </w:r>
    </w:p>
    <w:p/>
    <w:p>
      <w:pPr>
        <w:spacing w:after="120"/>
      </w:pPr>
      <w:r>
        <w:rPr>
          <w:b w:val="0"/>
          <w:i w:val="0"/>
          <w:sz w:val="22"/>
        </w:rPr>
        <w:t>Single Responsibility Principle (SRP) siger, at en klasse kun bør have ét ansvar. I Fleet Manager er ansvaret klart fordelt: VehicleService validerer forretningsregler (fx at registreringsnummeret ikke må være tomt), SqlVehicleDao håndterer al SQL, og VehicleListViewModel i klienten håndterer præsentationslogik. Ingen af disse klasser blander ansvar med hinanden.</w:t>
      </w:r>
    </w:p>
    <w:p/>
    <w:p>
      <w:pPr>
        <w:spacing w:after="120"/>
      </w:pPr>
      <w:r>
        <w:rPr>
          <w:b w:val="0"/>
          <w:i w:val="0"/>
          <w:sz w:val="22"/>
        </w:rPr>
        <w:t>Dependency Inversion Principle (DIP) siger, at en klasse ikke bør afhænge af konkrete implementeringer, men af abstraktioner (interfaces). VehicleService afhænger af VehicleDao-interfacet – ikke af SqlVehicleDao direkte. Det betyder, at man uden at ændre VehicleService kan udskifte SQL-implementeringen med fx en in-memory-version til test. Præcis det udnytter VehicleServiceTest, der erstatter databasen med en simpel in-memory stub:</w:t>
      </w:r>
    </w:p>
    <w:p>
      <w:pPr>
        <w:shd w:val="clear" w:color="auto" w:fill="F0F0F0"/>
        <w:spacing w:after="20" w:before="20"/>
        <w:ind w:left="283"/>
      </w:pPr>
      <w:r>
        <w:rPr>
          <w:rFonts w:ascii="Courier New" w:hAnsi="Courier New"/>
          <w:color w:val="1F3A5F"/>
          <w:sz w:val="18"/>
        </w:rPr>
        <w:t>// VehicleService afhænger af interfacet VehicleDao – ikke af SQL-koden</w:t>
      </w:r>
    </w:p>
    <w:p>
      <w:pPr>
        <w:shd w:val="clear" w:color="auto" w:fill="F0F0F0"/>
        <w:spacing w:after="20" w:before="20"/>
        <w:ind w:left="283"/>
      </w:pPr>
      <w:r>
        <w:rPr>
          <w:rFonts w:ascii="Courier New" w:hAnsi="Courier New"/>
          <w:color w:val="1F3A5F"/>
          <w:sz w:val="18"/>
        </w:rPr>
        <w:t>public class VehicleService {</w:t>
      </w:r>
    </w:p>
    <w:p>
      <w:pPr>
        <w:shd w:val="clear" w:color="auto" w:fill="F0F0F0"/>
        <w:spacing w:after="20" w:before="20"/>
        <w:ind w:left="283"/>
      </w:pPr>
      <w:r>
        <w:rPr>
          <w:rFonts w:ascii="Courier New" w:hAnsi="Courier New"/>
          <w:color w:val="1F3A5F"/>
          <w:sz w:val="18"/>
        </w:rPr>
        <w:t xml:space="preserve">    private final VehicleDao vehicleDao;  // &lt;-- interface, ikke SqlVehicleDao</w:t>
      </w:r>
    </w:p>
    <w:p>
      <w:pPr>
        <w:shd w:val="clear" w:color="auto" w:fill="F0F0F0"/>
        <w:spacing w:after="20" w:before="20"/>
        <w:ind w:left="283"/>
      </w:pPr>
      <w:r>
        <w:rPr>
          <w:rFonts w:ascii="Courier New" w:hAnsi="Courier New"/>
          <w:color w:val="1F3A5F"/>
          <w:sz w:val="18"/>
        </w:rPr>
      </w:r>
    </w:p>
    <w:p>
      <w:pPr>
        <w:shd w:val="clear" w:color="auto" w:fill="F0F0F0"/>
        <w:spacing w:after="20" w:before="20"/>
        <w:ind w:left="283"/>
      </w:pPr>
      <w:r>
        <w:rPr>
          <w:rFonts w:ascii="Courier New" w:hAnsi="Courier New"/>
          <w:color w:val="1F3A5F"/>
          <w:sz w:val="18"/>
        </w:rPr>
        <w:t xml:space="preserve">    public VehicleService(VehicleDao vehicleDao) {</w:t>
      </w:r>
    </w:p>
    <w:p>
      <w:pPr>
        <w:shd w:val="clear" w:color="auto" w:fill="F0F0F0"/>
        <w:spacing w:after="20" w:before="20"/>
        <w:ind w:left="283"/>
      </w:pPr>
      <w:r>
        <w:rPr>
          <w:rFonts w:ascii="Courier New" w:hAnsi="Courier New"/>
          <w:color w:val="1F3A5F"/>
          <w:sz w:val="18"/>
        </w:rPr>
        <w:t xml:space="preserve">        this.vehicleDao = vehicleDao;</w:t>
      </w:r>
    </w:p>
    <w:p>
      <w:pPr>
        <w:shd w:val="clear" w:color="auto" w:fill="F0F0F0"/>
        <w:spacing w:after="20" w:before="20"/>
        <w:ind w:left="283"/>
      </w:pPr>
      <w:r>
        <w:rPr>
          <w:rFonts w:ascii="Courier New" w:hAnsi="Courier New"/>
          <w:color w:val="1F3A5F"/>
          <w:sz w:val="18"/>
        </w:rPr>
        <w:t xml:space="preserve">    }</w:t>
      </w:r>
    </w:p>
    <w:p>
      <w:pPr>
        <w:shd w:val="clear" w:color="auto" w:fill="F0F0F0"/>
        <w:spacing w:after="20" w:before="20"/>
        <w:ind w:left="283"/>
      </w:pPr>
      <w:r>
        <w:rPr>
          <w:rFonts w:ascii="Courier New" w:hAnsi="Courier New"/>
          <w:color w:val="1F3A5F"/>
          <w:sz w:val="18"/>
        </w:rPr>
        <w:t>}</w:t>
      </w:r>
    </w:p>
    <w:p/>
    <w:p>
      <w:pPr>
        <w:spacing w:after="120"/>
      </w:pPr>
      <w:r>
        <w:rPr>
          <w:b w:val="0"/>
          <w:i w:val="0"/>
          <w:sz w:val="22"/>
        </w:rPr>
        <w:t>Open/Closed Principle (OCP) siger, at kode bør være åben for udvidelse men lukket for ændring. ClientHandler bruger et switch expression på RequestType-enum'et. Hvis man tilføjer en ny RequestType, tilføjer man blot et nyt case – eksisterende cases berøres ikke. Tilsvarende kan man tilføje en ny DAO-implementering (fx en NoSQL-version) uden at ændre i servicelagene.</w:t>
      </w:r>
    </w:p>
    <w:p/>
    <w:p>
      <w:r>
        <w:br w:type="page"/>
      </w:r>
    </w:p>
    <w:p>
      <w:pPr>
        <w:pStyle w:val="Heading1"/>
      </w:pPr>
      <w:r>
        <w:rPr>
          <w:color w:val="C8A000"/>
        </w:rPr>
        <w:t>7. Databasedesign</w:t>
      </w:r>
    </w:p>
    <w:p>
      <w:pPr>
        <w:spacing w:after="120"/>
      </w:pPr>
      <w:r>
        <w:rPr>
          <w:b w:val="0"/>
          <w:i w:val="0"/>
          <w:sz w:val="22"/>
        </w:rPr>
        <w:t>Fleet Manager bruger en PostgreSQL-database til at gemme alle data persistent. Databasen indeholder fem tabeller, der er relateret via fremmednøgler.</w:t>
      </w:r>
    </w:p>
    <w:p/>
    <w:p>
      <w:pPr>
        <w:pStyle w:val="Heading2"/>
      </w:pPr>
      <w:r>
        <w:rPr>
          <w:color w:val="C8A000"/>
        </w:rPr>
        <w:t>7.1 Tabelbeskrivelse</w:t>
      </w:r>
    </w:p>
    <w:tbl>
      <w:tblPr>
        <w:tblStyle w:val="TableGrid"/>
        <w:tblW w:type="auto" w:w="0"/>
        <w:jc w:val="center"/>
        <w:tblLook w:firstColumn="1" w:firstRow="1" w:lastColumn="0" w:lastRow="0" w:noHBand="0" w:noVBand="1" w:val="04A0"/>
      </w:tblPr>
      <w:tblGrid>
        <w:gridCol w:w="3041"/>
        <w:gridCol w:w="3041"/>
        <w:gridCol w:w="3041"/>
      </w:tblGrid>
      <w:tr>
        <w:tc>
          <w:tcPr>
            <w:tcW w:type="dxa" w:w="1984"/>
            <w:shd w:val="clear" w:color="auto" w:fill="F5C218"/>
          </w:tcPr>
          <w:p>
            <w:r>
              <w:rPr>
                <w:b/>
                <w:color w:val="000000"/>
                <w:sz w:val="20"/>
              </w:rPr>
              <w:t>Tabel</w:t>
            </w:r>
          </w:p>
        </w:tc>
        <w:tc>
          <w:tcPr>
            <w:tcW w:type="dxa" w:w="2551"/>
            <w:shd w:val="clear" w:color="auto" w:fill="F5C218"/>
          </w:tcPr>
          <w:p>
            <w:r>
              <w:rPr>
                <w:b/>
                <w:color w:val="000000"/>
                <w:sz w:val="20"/>
              </w:rPr>
              <w:t>Formål</w:t>
            </w:r>
          </w:p>
        </w:tc>
        <w:tc>
          <w:tcPr>
            <w:tcW w:type="dxa" w:w="3685"/>
            <w:shd w:val="clear" w:color="auto" w:fill="F5C218"/>
          </w:tcPr>
          <w:p>
            <w:r>
              <w:rPr>
                <w:b/>
                <w:color w:val="000000"/>
                <w:sz w:val="20"/>
              </w:rPr>
              <w:t>Vigtigste kolonner</w:t>
            </w:r>
          </w:p>
        </w:tc>
      </w:tr>
      <w:tr>
        <w:tc>
          <w:tcPr>
            <w:tcW w:type="dxa" w:w="1984"/>
            <w:shd w:val="clear" w:color="auto" w:fill="FFFDE7"/>
          </w:tcPr>
          <w:p>
            <w:r>
              <w:rPr>
                <w:sz w:val="20"/>
              </w:rPr>
              <w:t>departments</w:t>
            </w:r>
          </w:p>
        </w:tc>
        <w:tc>
          <w:tcPr>
            <w:tcW w:type="dxa" w:w="2551"/>
            <w:shd w:val="clear" w:color="auto" w:fill="FFFDE7"/>
          </w:tcPr>
          <w:p>
            <w:r>
              <w:rPr>
                <w:sz w:val="20"/>
              </w:rPr>
              <w:t>Afdelinger</w:t>
            </w:r>
          </w:p>
        </w:tc>
        <w:tc>
          <w:tcPr>
            <w:tcW w:type="dxa" w:w="3685"/>
            <w:shd w:val="clear" w:color="auto" w:fill="FFFDE7"/>
          </w:tcPr>
          <w:p>
            <w:r>
              <w:rPr>
                <w:sz w:val="20"/>
              </w:rPr>
              <w:t>id (PK), name, department_no</w:t>
            </w:r>
          </w:p>
        </w:tc>
      </w:tr>
      <w:tr>
        <w:tc>
          <w:tcPr>
            <w:tcW w:type="dxa" w:w="1984"/>
            <w:shd w:val="clear" w:color="auto" w:fill="FFFFFF"/>
          </w:tcPr>
          <w:p>
            <w:r>
              <w:rPr>
                <w:sz w:val="20"/>
              </w:rPr>
              <w:t>users</w:t>
            </w:r>
          </w:p>
        </w:tc>
        <w:tc>
          <w:tcPr>
            <w:tcW w:type="dxa" w:w="2551"/>
            <w:shd w:val="clear" w:color="auto" w:fill="FFFFFF"/>
          </w:tcPr>
          <w:p>
            <w:r>
              <w:rPr>
                <w:sz w:val="20"/>
              </w:rPr>
              <w:t>Systembrugere der kan logge ind</w:t>
            </w:r>
          </w:p>
        </w:tc>
        <w:tc>
          <w:tcPr>
            <w:tcW w:type="dxa" w:w="3685"/>
            <w:shd w:val="clear" w:color="auto" w:fill="FFFFFF"/>
          </w:tcPr>
          <w:p>
            <w:r>
              <w:rPr>
                <w:sz w:val="20"/>
              </w:rPr>
              <w:t>id (PK), username (UNIQUE), password, full_name, role</w:t>
            </w:r>
          </w:p>
        </w:tc>
      </w:tr>
      <w:tr>
        <w:tc>
          <w:tcPr>
            <w:tcW w:type="dxa" w:w="1984"/>
            <w:shd w:val="clear" w:color="auto" w:fill="FFFDE7"/>
          </w:tcPr>
          <w:p>
            <w:r>
              <w:rPr>
                <w:sz w:val="20"/>
              </w:rPr>
              <w:t>employees</w:t>
            </w:r>
          </w:p>
        </w:tc>
        <w:tc>
          <w:tcPr>
            <w:tcW w:type="dxa" w:w="2551"/>
            <w:shd w:val="clear" w:color="auto" w:fill="FFFDE7"/>
          </w:tcPr>
          <w:p>
            <w:r>
              <w:rPr>
                <w:sz w:val="20"/>
              </w:rPr>
              <w:t>Medarbejdere der kan tildeles biler</w:t>
            </w:r>
          </w:p>
        </w:tc>
        <w:tc>
          <w:tcPr>
            <w:tcW w:type="dxa" w:w="3685"/>
            <w:shd w:val="clear" w:color="auto" w:fill="FFFDE7"/>
          </w:tcPr>
          <w:p>
            <w:r>
              <w:rPr>
                <w:sz w:val="20"/>
              </w:rPr>
              <w:t>id (PK), employee_no, full_name, email, phone, department_id (FK), role, status</w:t>
            </w:r>
          </w:p>
        </w:tc>
      </w:tr>
      <w:tr>
        <w:tc>
          <w:tcPr>
            <w:tcW w:type="dxa" w:w="1984"/>
            <w:shd w:val="clear" w:color="auto" w:fill="FFFFFF"/>
          </w:tcPr>
          <w:p>
            <w:r>
              <w:rPr>
                <w:sz w:val="20"/>
              </w:rPr>
              <w:t>vehicles</w:t>
            </w:r>
          </w:p>
        </w:tc>
        <w:tc>
          <w:tcPr>
            <w:tcW w:type="dxa" w:w="2551"/>
            <w:shd w:val="clear" w:color="auto" w:fill="FFFFFF"/>
          </w:tcPr>
          <w:p>
            <w:r>
              <w:rPr>
                <w:sz w:val="20"/>
              </w:rPr>
              <w:t>Biler i flåden</w:t>
            </w:r>
          </w:p>
        </w:tc>
        <w:tc>
          <w:tcPr>
            <w:tcW w:type="dxa" w:w="3685"/>
            <w:shd w:val="clear" w:color="auto" w:fill="FFFFFF"/>
          </w:tcPr>
          <w:p>
            <w:r>
              <w:rPr>
                <w:sz w:val="20"/>
              </w:rPr>
              <w:t>id (PK), license_plate (UNIQUE), brand, model, vehicle_type, plate_color, ownership, leasing_type, agreement_no, max_km, delivery_date, leasing_start, leasing_end, expiry_date, department_id (FK), status</w:t>
            </w:r>
          </w:p>
        </w:tc>
      </w:tr>
      <w:tr>
        <w:tc>
          <w:tcPr>
            <w:tcW w:type="dxa" w:w="1984"/>
            <w:shd w:val="clear" w:color="auto" w:fill="FFFDE7"/>
          </w:tcPr>
          <w:p>
            <w:r>
              <w:rPr>
                <w:sz w:val="20"/>
              </w:rPr>
              <w:t>vehicle_assignments</w:t>
            </w:r>
          </w:p>
        </w:tc>
        <w:tc>
          <w:tcPr>
            <w:tcW w:type="dxa" w:w="2551"/>
            <w:shd w:val="clear" w:color="auto" w:fill="FFFDE7"/>
          </w:tcPr>
          <w:p>
            <w:r>
              <w:rPr>
                <w:sz w:val="20"/>
              </w:rPr>
              <w:t>Kobling mellem bil og medarbejder</w:t>
            </w:r>
          </w:p>
        </w:tc>
        <w:tc>
          <w:tcPr>
            <w:tcW w:type="dxa" w:w="3685"/>
            <w:shd w:val="clear" w:color="auto" w:fill="FFFDE7"/>
          </w:tcPr>
          <w:p>
            <w:r>
              <w:rPr>
                <w:sz w:val="20"/>
              </w:rPr>
              <w:t>id (PK), vehicle_id (FK), employee_id (FK), assigned_at, unassigned_at</w:t>
            </w:r>
          </w:p>
        </w:tc>
      </w:tr>
    </w:tbl>
    <w:p/>
    <w:p>
      <w:pPr>
        <w:pStyle w:val="Heading2"/>
      </w:pPr>
      <w:r>
        <w:rPr>
          <w:color w:val="C8A000"/>
        </w:rPr>
        <w:t>7.2 Vigtige designbeslutninger</w:t>
      </w:r>
    </w:p>
    <w:p>
      <w:pPr>
        <w:spacing w:after="120"/>
      </w:pPr>
      <w:r>
        <w:rPr>
          <w:b w:val="0"/>
          <w:i w:val="0"/>
          <w:sz w:val="22"/>
        </w:rPr>
        <w:t>Valget af PostgreSQL (relationel database) frem for en dokumentbaseret NoSQL-database som fx MongoDB er truffet af en konkret grund: Fleet Managers data er stærkt relationsbaserede. En bil hører til en afdeling. En medarbejder hører til en afdeling. En tildeling kobler en bil og en medarbejder. Disse relationer udtrykkes naturligt med fremmednøgler og JOIN i SQL – noget en relationel database er designet til. En NoSQL-database ville kræve, at disse relationer håndteres i applikationskoden i stedet, hvilket ville gøre koden mere kompleks og svækket integritet. PostgreSQL giver desuden transaktioner og constraints (UNIQUE, NOT NULL, REFERENCES), der håndhæver forretningsreglerne direkte i databasen.</w:t>
      </w:r>
    </w:p>
    <w:p/>
    <w:p>
      <w:pPr>
        <w:pStyle w:val="ListBullet"/>
        <w:spacing w:after="60"/>
        <w:ind w:left="283"/>
      </w:pPr>
      <w:r>
        <w:rPr>
          <w:sz w:val="22"/>
        </w:rPr>
        <w:t>Delvis unikt indeks: Databasen sikrer at en bil kun kan have én aktiv tildeling ad gangen ved hjælp af: CREATE UNIQUE INDEX one_active_driver_per_vehicle ON vehicle_assignments(vehicle_id) WHERE unassigned_at IS NULL. Reglen håndhæves på databaseniveau, så den gælder uanset hvorfra data ændres.</w:t>
      </w:r>
    </w:p>
    <w:p>
      <w:pPr>
        <w:pStyle w:val="ListBullet"/>
        <w:spacing w:after="60"/>
        <w:ind w:left="283"/>
      </w:pPr>
      <w:r>
        <w:rPr>
          <w:sz w:val="22"/>
        </w:rPr>
        <w:t>Bløde sletninger: Biler og medarbejdere slettes ikke fra databasen. I stedet sættes status til 'ARKIVERET' eller 'FRATRÅDT'. Det bevarer historiske data og tildelingshistorik.</w:t>
      </w:r>
    </w:p>
    <w:p>
      <w:pPr>
        <w:pStyle w:val="ListBullet"/>
        <w:spacing w:after="60"/>
        <w:ind w:left="283"/>
      </w:pPr>
      <w:r>
        <w:rPr>
          <w:sz w:val="22"/>
        </w:rPr>
        <w:t>JOIN-forespørgsler: Alle forespørgsler på biler og medarbejdere joiner med departments-tabellen for at hente afdelingsnavnet direkte. Det sparer klienten for ekstra opslag.</w:t>
      </w:r>
    </w:p>
    <w:p>
      <w:pPr>
        <w:pStyle w:val="ListBullet"/>
        <w:spacing w:after="60"/>
        <w:ind w:left="283"/>
      </w:pPr>
      <w:r>
        <w:rPr>
          <w:sz w:val="22"/>
        </w:rPr>
        <w:t>RETURNING id: Når en ny bil oprettes med INSERT, bruger vi PostgreSQL's RETURNING id til at hente det autogenererede id, som derefter bruges til at hente det fulde objekt med JOIN via getById().</w:t>
      </w:r>
    </w:p>
    <w:p/>
    <w:p>
      <w:pPr>
        <w:pStyle w:val="Heading2"/>
      </w:pPr>
      <w:r>
        <w:rPr>
          <w:color w:val="C8A000"/>
        </w:rPr>
        <w:t>7.3 ER-diagram</w:t>
      </w:r>
    </w:p>
    <w:p>
      <w:pPr>
        <w:spacing w:before="120" w:after="240"/>
        <w:ind w:left="283" w:right="283"/>
        <w:shd w:val="clear" w:color="auto" w:fill="FFF9C4"/>
      </w:pPr>
      <w:r>
        <w:rPr>
          <w:b/>
          <w:color w:val="C8A000"/>
          <w:sz w:val="20"/>
        </w:rPr>
        <w:t>Astah – ER-diagram</w:t>
        <w:br/>
      </w:r>
      <w:r>
        <w:rPr>
          <w:i/>
          <w:sz w:val="20"/>
        </w:rPr>
        <w:t>Tegn ER-diagrammet i Astah eller Draw.io:</w:t>
        <w:br/>
        <w:t>1. Opret fem entiteter: departments, users, employees, vehicles, vehicle_assignments</w:t>
        <w:br/>
        <w:t>2. Tilføj alle kolonner som attributter. Markér primærnøgler (PK) med understregning</w:t>
        <w:br/>
        <w:t>3. Tegn relationer med multiplicitet:</w:t>
        <w:br/>
        <w:t xml:space="preserve">   departments 1 ──── * employees    (via department_id FK)</w:t>
        <w:br/>
        <w:t xml:space="preserve">   departments 1 ──── * vehicles     (via department_id FK)</w:t>
        <w:br/>
        <w:t xml:space="preserve">   employees   1 ──── * vehicle_assignments (via employee_id FK)</w:t>
        <w:br/>
        <w:t xml:space="preserve">   vehicles    1 ──── * vehicle_assignments (via vehicle_id FK)</w:t>
        <w:br/>
        <w:t>4. Markér fremmednøgler (FK) tydeligt</w:t>
        <w:br/>
        <w:t>5. Eksporter som PNG og indsæt her</w:t>
      </w:r>
    </w:p>
    <w:p>
      <w:pPr>
        <w:pStyle w:val="Heading2"/>
      </w:pPr>
      <w:r>
        <w:rPr>
          <w:color w:val="C8A000"/>
        </w:rPr>
        <w:t>7.4 SQL-skema (uddrag)</w:t>
      </w:r>
    </w:p>
    <w:p>
      <w:pPr>
        <w:spacing w:after="120"/>
      </w:pPr>
      <w:r>
        <w:rPr>
          <w:b w:val="0"/>
          <w:i w:val="0"/>
          <w:sz w:val="22"/>
        </w:rPr>
        <w:t>Herunder ses et uddrag af SQL-skemaet for de to centrale tabeller:</w:t>
      </w:r>
    </w:p>
    <w:p>
      <w:pPr>
        <w:shd w:val="clear" w:color="auto" w:fill="F0F0F0"/>
        <w:spacing w:after="20" w:before="20"/>
        <w:ind w:left="283"/>
      </w:pPr>
      <w:r>
        <w:rPr>
          <w:rFonts w:ascii="Courier New" w:hAnsi="Courier New"/>
          <w:color w:val="1F3A5F"/>
          <w:sz w:val="18"/>
        </w:rPr>
        <w:t>-- Medarbejdere</w:t>
      </w:r>
    </w:p>
    <w:p>
      <w:pPr>
        <w:shd w:val="clear" w:color="auto" w:fill="F0F0F0"/>
        <w:spacing w:after="20" w:before="20"/>
        <w:ind w:left="283"/>
      </w:pPr>
      <w:r>
        <w:rPr>
          <w:rFonts w:ascii="Courier New" w:hAnsi="Courier New"/>
          <w:color w:val="1F3A5F"/>
          <w:sz w:val="18"/>
        </w:rPr>
        <w:t>CREATE TABLE employees (</w:t>
      </w:r>
    </w:p>
    <w:p>
      <w:pPr>
        <w:shd w:val="clear" w:color="auto" w:fill="F0F0F0"/>
        <w:spacing w:after="20" w:before="20"/>
        <w:ind w:left="283"/>
      </w:pPr>
      <w:r>
        <w:rPr>
          <w:rFonts w:ascii="Courier New" w:hAnsi="Courier New"/>
          <w:color w:val="1F3A5F"/>
          <w:sz w:val="18"/>
        </w:rPr>
        <w:t xml:space="preserve">    id            SERIAL PRIMARY KEY,</w:t>
      </w:r>
    </w:p>
    <w:p>
      <w:pPr>
        <w:shd w:val="clear" w:color="auto" w:fill="F0F0F0"/>
        <w:spacing w:after="20" w:before="20"/>
        <w:ind w:left="283"/>
      </w:pPr>
      <w:r>
        <w:rPr>
          <w:rFonts w:ascii="Courier New" w:hAnsi="Courier New"/>
          <w:color w:val="1F3A5F"/>
          <w:sz w:val="18"/>
        </w:rPr>
        <w:t xml:space="preserve">    employee_no   VARCHAR(20),</w:t>
      </w:r>
    </w:p>
    <w:p>
      <w:pPr>
        <w:shd w:val="clear" w:color="auto" w:fill="F0F0F0"/>
        <w:spacing w:after="20" w:before="20"/>
        <w:ind w:left="283"/>
      </w:pPr>
      <w:r>
        <w:rPr>
          <w:rFonts w:ascii="Courier New" w:hAnsi="Courier New"/>
          <w:color w:val="1F3A5F"/>
          <w:sz w:val="18"/>
        </w:rPr>
        <w:t xml:space="preserve">    full_name     VARCHAR(150) NOT NULL,</w:t>
      </w:r>
    </w:p>
    <w:p>
      <w:pPr>
        <w:shd w:val="clear" w:color="auto" w:fill="F0F0F0"/>
        <w:spacing w:after="20" w:before="20"/>
        <w:ind w:left="283"/>
      </w:pPr>
      <w:r>
        <w:rPr>
          <w:rFonts w:ascii="Courier New" w:hAnsi="Courier New"/>
          <w:color w:val="1F3A5F"/>
          <w:sz w:val="18"/>
        </w:rPr>
        <w:t xml:space="preserve">    email         VARCHAR(150),</w:t>
      </w:r>
    </w:p>
    <w:p>
      <w:pPr>
        <w:shd w:val="clear" w:color="auto" w:fill="F0F0F0"/>
        <w:spacing w:after="20" w:before="20"/>
        <w:ind w:left="283"/>
      </w:pPr>
      <w:r>
        <w:rPr>
          <w:rFonts w:ascii="Courier New" w:hAnsi="Courier New"/>
          <w:color w:val="1F3A5F"/>
          <w:sz w:val="18"/>
        </w:rPr>
        <w:t xml:space="preserve">    phone         VARCHAR(40),</w:t>
      </w:r>
    </w:p>
    <w:p>
      <w:pPr>
        <w:shd w:val="clear" w:color="auto" w:fill="F0F0F0"/>
        <w:spacing w:after="20" w:before="20"/>
        <w:ind w:left="283"/>
      </w:pPr>
      <w:r>
        <w:rPr>
          <w:rFonts w:ascii="Courier New" w:hAnsi="Courier New"/>
          <w:color w:val="1F3A5F"/>
          <w:sz w:val="18"/>
        </w:rPr>
        <w:t xml:space="preserve">    department_id INTEGER REFERENCES departments(id),</w:t>
      </w:r>
    </w:p>
    <w:p>
      <w:pPr>
        <w:shd w:val="clear" w:color="auto" w:fill="F0F0F0"/>
        <w:spacing w:after="20" w:before="20"/>
        <w:ind w:left="283"/>
      </w:pPr>
      <w:r>
        <w:rPr>
          <w:rFonts w:ascii="Courier New" w:hAnsi="Courier New"/>
          <w:color w:val="1F3A5F"/>
          <w:sz w:val="18"/>
        </w:rPr>
        <w:t xml:space="preserve">    role          VARCHAR(20) NOT NULL,  -- 'BILFOERER' eller 'BILANSVARLIG'</w:t>
      </w:r>
    </w:p>
    <w:p>
      <w:pPr>
        <w:shd w:val="clear" w:color="auto" w:fill="F0F0F0"/>
        <w:spacing w:after="20" w:before="20"/>
        <w:ind w:left="283"/>
      </w:pPr>
      <w:r>
        <w:rPr>
          <w:rFonts w:ascii="Courier New" w:hAnsi="Courier New"/>
          <w:color w:val="1F3A5F"/>
          <w:sz w:val="18"/>
        </w:rPr>
        <w:t xml:space="preserve">    status        VARCHAR(20) NOT NULL DEFAULT 'ANSAT'</w:t>
      </w:r>
    </w:p>
    <w:p>
      <w:pPr>
        <w:shd w:val="clear" w:color="auto" w:fill="F0F0F0"/>
        <w:spacing w:after="20" w:before="20"/>
        <w:ind w:left="283"/>
      </w:pPr>
      <w:r>
        <w:rPr>
          <w:rFonts w:ascii="Courier New" w:hAnsi="Courier New"/>
          <w:color w:val="1F3A5F"/>
          <w:sz w:val="18"/>
        </w:rPr>
        <w:t>);</w:t>
      </w:r>
    </w:p>
    <w:p>
      <w:pPr>
        <w:shd w:val="clear" w:color="auto" w:fill="F0F0F0"/>
        <w:spacing w:after="20" w:before="20"/>
        <w:ind w:left="283"/>
      </w:pPr>
      <w:r>
        <w:rPr>
          <w:rFonts w:ascii="Courier New" w:hAnsi="Courier New"/>
          <w:color w:val="1F3A5F"/>
          <w:sz w:val="18"/>
        </w:rPr>
      </w:r>
    </w:p>
    <w:p>
      <w:pPr>
        <w:shd w:val="clear" w:color="auto" w:fill="F0F0F0"/>
        <w:spacing w:after="20" w:before="20"/>
        <w:ind w:left="283"/>
      </w:pPr>
      <w:r>
        <w:rPr>
          <w:rFonts w:ascii="Courier New" w:hAnsi="Courier New"/>
          <w:color w:val="1F3A5F"/>
          <w:sz w:val="18"/>
        </w:rPr>
        <w:t>-- Kobling: en bil kan kun have én aktiv tildeling ad gangen</w:t>
      </w:r>
    </w:p>
    <w:p>
      <w:pPr>
        <w:shd w:val="clear" w:color="auto" w:fill="F0F0F0"/>
        <w:spacing w:after="20" w:before="20"/>
        <w:ind w:left="283"/>
      </w:pPr>
      <w:r>
        <w:rPr>
          <w:rFonts w:ascii="Courier New" w:hAnsi="Courier New"/>
          <w:color w:val="1F3A5F"/>
          <w:sz w:val="18"/>
        </w:rPr>
        <w:t>CREATE UNIQUE INDEX one_active_driver_per_vehicle</w:t>
      </w:r>
    </w:p>
    <w:p>
      <w:pPr>
        <w:shd w:val="clear" w:color="auto" w:fill="F0F0F0"/>
        <w:spacing w:after="20" w:before="20"/>
        <w:ind w:left="283"/>
      </w:pPr>
      <w:r>
        <w:rPr>
          <w:rFonts w:ascii="Courier New" w:hAnsi="Courier New"/>
          <w:color w:val="1F3A5F"/>
          <w:sz w:val="18"/>
        </w:rPr>
        <w:t xml:space="preserve">    ON vehicle_assignments(vehicle_id)</w:t>
      </w:r>
    </w:p>
    <w:p>
      <w:pPr>
        <w:shd w:val="clear" w:color="auto" w:fill="F0F0F0"/>
        <w:spacing w:after="20" w:before="20"/>
        <w:ind w:left="283"/>
      </w:pPr>
      <w:r>
        <w:rPr>
          <w:rFonts w:ascii="Courier New" w:hAnsi="Courier New"/>
          <w:color w:val="1F3A5F"/>
          <w:sz w:val="18"/>
        </w:rPr>
        <w:t xml:space="preserve">    WHERE unassigned_at IS NULL;</w:t>
      </w:r>
    </w:p>
    <w:p>
      <w:r>
        <w:br w:type="page"/>
      </w:r>
    </w:p>
    <w:p>
      <w:pPr>
        <w:pStyle w:val="Heading1"/>
      </w:pPr>
      <w:r>
        <w:rPr>
          <w:color w:val="C8A000"/>
        </w:rPr>
        <w:t>8. Implementering</w:t>
      </w:r>
    </w:p>
    <w:p>
      <w:pPr>
        <w:spacing w:after="120"/>
      </w:pPr>
      <w:r>
        <w:rPr>
          <w:b w:val="0"/>
          <w:i w:val="0"/>
          <w:sz w:val="22"/>
        </w:rPr>
        <w:t>Dette afsnit beskriver de vigtigste implementeringsvalg i Fleet Manager og forklarer den tekniske baggrund for hvert valg.</w:t>
      </w:r>
    </w:p>
    <w:p/>
    <w:p>
      <w:pPr>
        <w:pStyle w:val="Heading2"/>
      </w:pPr>
      <w:r>
        <w:rPr>
          <w:color w:val="C8A000"/>
        </w:rPr>
        <w:t>8.1 Java records som domæneobjekter</w:t>
      </w:r>
    </w:p>
    <w:p>
      <w:pPr>
        <w:spacing w:after="120"/>
      </w:pPr>
      <w:r>
        <w:rPr>
          <w:b w:val="0"/>
          <w:i w:val="0"/>
          <w:sz w:val="22"/>
        </w:rPr>
        <w:t>Alle domæneobjekter – Vehicle, Employee, Department, User, VehicleAssignment – er implementeret som Java records. Et record er en særlig klasse i Java (introduceret i Java 14), der automatisk genererer konstruktør, accessor-metoder, equals(), hashCode() og toString(). Records er immutable og kan ikke ændres efter oprettelse.</w:t>
      </w:r>
    </w:p>
    <w:p>
      <w:pPr>
        <w:spacing w:after="120"/>
      </w:pPr>
      <w:r>
        <w:rPr>
          <w:b w:val="0"/>
          <w:i w:val="0"/>
          <w:sz w:val="22"/>
        </w:rPr>
        <w:t>Records implementerer Serializable, så de kan sendes som objekter over TCP-forbindelsen via ObjectOutputStream og ObjectInputStream:</w:t>
      </w:r>
    </w:p>
    <w:p>
      <w:pPr>
        <w:shd w:val="clear" w:color="auto" w:fill="F0F0F0"/>
        <w:spacing w:after="20" w:before="20"/>
        <w:ind w:left="283"/>
      </w:pPr>
      <w:r>
        <w:rPr>
          <w:rFonts w:ascii="Courier New" w:hAnsi="Courier New"/>
          <w:color w:val="1F3A5F"/>
          <w:sz w:val="18"/>
        </w:rPr>
        <w:t>public record Employee(</w:t>
      </w:r>
    </w:p>
    <w:p>
      <w:pPr>
        <w:shd w:val="clear" w:color="auto" w:fill="F0F0F0"/>
        <w:spacing w:after="20" w:before="20"/>
        <w:ind w:left="283"/>
      </w:pPr>
      <w:r>
        <w:rPr>
          <w:rFonts w:ascii="Courier New" w:hAnsi="Courier New"/>
          <w:color w:val="1F3A5F"/>
          <w:sz w:val="18"/>
        </w:rPr>
        <w:t xml:space="preserve">        int id,</w:t>
      </w:r>
    </w:p>
    <w:p>
      <w:pPr>
        <w:shd w:val="clear" w:color="auto" w:fill="F0F0F0"/>
        <w:spacing w:after="20" w:before="20"/>
        <w:ind w:left="283"/>
      </w:pPr>
      <w:r>
        <w:rPr>
          <w:rFonts w:ascii="Courier New" w:hAnsi="Courier New"/>
          <w:color w:val="1F3A5F"/>
          <w:sz w:val="18"/>
        </w:rPr>
        <w:t xml:space="preserve">        String employeeNo,</w:t>
      </w:r>
    </w:p>
    <w:p>
      <w:pPr>
        <w:shd w:val="clear" w:color="auto" w:fill="F0F0F0"/>
        <w:spacing w:after="20" w:before="20"/>
        <w:ind w:left="283"/>
      </w:pPr>
      <w:r>
        <w:rPr>
          <w:rFonts w:ascii="Courier New" w:hAnsi="Courier New"/>
          <w:color w:val="1F3A5F"/>
          <w:sz w:val="18"/>
        </w:rPr>
        <w:t xml:space="preserve">        String fullName,</w:t>
      </w:r>
    </w:p>
    <w:p>
      <w:pPr>
        <w:shd w:val="clear" w:color="auto" w:fill="F0F0F0"/>
        <w:spacing w:after="20" w:before="20"/>
        <w:ind w:left="283"/>
      </w:pPr>
      <w:r>
        <w:rPr>
          <w:rFonts w:ascii="Courier New" w:hAnsi="Courier New"/>
          <w:color w:val="1F3A5F"/>
          <w:sz w:val="18"/>
        </w:rPr>
        <w:t xml:space="preserve">        String email,</w:t>
      </w:r>
    </w:p>
    <w:p>
      <w:pPr>
        <w:shd w:val="clear" w:color="auto" w:fill="F0F0F0"/>
        <w:spacing w:after="20" w:before="20"/>
        <w:ind w:left="283"/>
      </w:pPr>
      <w:r>
        <w:rPr>
          <w:rFonts w:ascii="Courier New" w:hAnsi="Courier New"/>
          <w:color w:val="1F3A5F"/>
          <w:sz w:val="18"/>
        </w:rPr>
        <w:t xml:space="preserve">        String phone,</w:t>
      </w:r>
    </w:p>
    <w:p>
      <w:pPr>
        <w:shd w:val="clear" w:color="auto" w:fill="F0F0F0"/>
        <w:spacing w:after="20" w:before="20"/>
        <w:ind w:left="283"/>
      </w:pPr>
      <w:r>
        <w:rPr>
          <w:rFonts w:ascii="Courier New" w:hAnsi="Courier New"/>
          <w:color w:val="1F3A5F"/>
          <w:sz w:val="18"/>
        </w:rPr>
        <w:t xml:space="preserve">        int departmentId,</w:t>
      </w:r>
    </w:p>
    <w:p>
      <w:pPr>
        <w:shd w:val="clear" w:color="auto" w:fill="F0F0F0"/>
        <w:spacing w:after="20" w:before="20"/>
        <w:ind w:left="283"/>
      </w:pPr>
      <w:r>
        <w:rPr>
          <w:rFonts w:ascii="Courier New" w:hAnsi="Courier New"/>
          <w:color w:val="1F3A5F"/>
          <w:sz w:val="18"/>
        </w:rPr>
        <w:t xml:space="preserve">        String departmentName,</w:t>
      </w:r>
    </w:p>
    <w:p>
      <w:pPr>
        <w:shd w:val="clear" w:color="auto" w:fill="F0F0F0"/>
        <w:spacing w:after="20" w:before="20"/>
        <w:ind w:left="283"/>
      </w:pPr>
      <w:r>
        <w:rPr>
          <w:rFonts w:ascii="Courier New" w:hAnsi="Courier New"/>
          <w:color w:val="1F3A5F"/>
          <w:sz w:val="18"/>
        </w:rPr>
        <w:t xml:space="preserve">        EmployeeRole role,</w:t>
      </w:r>
    </w:p>
    <w:p>
      <w:pPr>
        <w:shd w:val="clear" w:color="auto" w:fill="F0F0F0"/>
        <w:spacing w:after="20" w:before="20"/>
        <w:ind w:left="283"/>
      </w:pPr>
      <w:r>
        <w:rPr>
          <w:rFonts w:ascii="Courier New" w:hAnsi="Courier New"/>
          <w:color w:val="1F3A5F"/>
          <w:sz w:val="18"/>
        </w:rPr>
        <w:t xml:space="preserve">        EmployeeStatus status</w:t>
      </w:r>
    </w:p>
    <w:p>
      <w:pPr>
        <w:shd w:val="clear" w:color="auto" w:fill="F0F0F0"/>
        <w:spacing w:after="20" w:before="20"/>
        <w:ind w:left="283"/>
      </w:pPr>
      <w:r>
        <w:rPr>
          <w:rFonts w:ascii="Courier New" w:hAnsi="Courier New"/>
          <w:color w:val="1F3A5F"/>
          <w:sz w:val="18"/>
        </w:rPr>
        <w:t>) implements Serializable { }</w:t>
      </w:r>
    </w:p>
    <w:p/>
    <w:p>
      <w:pPr>
        <w:spacing w:after="120"/>
      </w:pPr>
      <w:r>
        <w:rPr>
          <w:b w:val="0"/>
          <w:i w:val="0"/>
          <w:sz w:val="22"/>
        </w:rPr>
        <w:t>Bemærk: Java records genererer accessor-metoder som fullName() – ikke getFullName(). Det betyder, at JavaFX's PropertyValueFactory ikke virker med records, da den forventer JavaBeans-konventionen (getFeltNavn()). Løsningen er lambda-baserede bindings:</w:t>
      </w:r>
    </w:p>
    <w:p>
      <w:pPr>
        <w:shd w:val="clear" w:color="auto" w:fill="F0F0F0"/>
        <w:spacing w:after="20" w:before="20"/>
        <w:ind w:left="283"/>
      </w:pPr>
      <w:r>
        <w:rPr>
          <w:rFonts w:ascii="Courier New" w:hAnsi="Courier New"/>
          <w:color w:val="1F3A5F"/>
          <w:sz w:val="18"/>
        </w:rPr>
        <w:t>// Virker IKKE med records:</w:t>
      </w:r>
    </w:p>
    <w:p>
      <w:pPr>
        <w:shd w:val="clear" w:color="auto" w:fill="F0F0F0"/>
        <w:spacing w:after="20" w:before="20"/>
        <w:ind w:left="283"/>
      </w:pPr>
      <w:r>
        <w:rPr>
          <w:rFonts w:ascii="Courier New" w:hAnsi="Courier New"/>
          <w:color w:val="1F3A5F"/>
          <w:sz w:val="18"/>
        </w:rPr>
        <w:t>// colName.setCellValueFactory(new PropertyValueFactory&lt;&gt;("fullName"));</w:t>
      </w:r>
    </w:p>
    <w:p>
      <w:pPr>
        <w:shd w:val="clear" w:color="auto" w:fill="F0F0F0"/>
        <w:spacing w:after="20" w:before="20"/>
        <w:ind w:left="283"/>
      </w:pPr>
      <w:r>
        <w:rPr>
          <w:rFonts w:ascii="Courier New" w:hAnsi="Courier New"/>
          <w:color w:val="1F3A5F"/>
          <w:sz w:val="18"/>
        </w:rPr>
      </w:r>
    </w:p>
    <w:p>
      <w:pPr>
        <w:shd w:val="clear" w:color="auto" w:fill="F0F0F0"/>
        <w:spacing w:after="20" w:before="20"/>
        <w:ind w:left="283"/>
      </w:pPr>
      <w:r>
        <w:rPr>
          <w:rFonts w:ascii="Courier New" w:hAnsi="Courier New"/>
          <w:color w:val="1F3A5F"/>
          <w:sz w:val="18"/>
        </w:rPr>
        <w:t>// Korrekt løsning med lambda:</w:t>
      </w:r>
    </w:p>
    <w:p>
      <w:pPr>
        <w:shd w:val="clear" w:color="auto" w:fill="F0F0F0"/>
        <w:spacing w:after="20" w:before="20"/>
        <w:ind w:left="283"/>
      </w:pPr>
      <w:r>
        <w:rPr>
          <w:rFonts w:ascii="Courier New" w:hAnsi="Courier New"/>
          <w:color w:val="1F3A5F"/>
          <w:sz w:val="18"/>
        </w:rPr>
        <w:t>colName.setCellValueFactory(</w:t>
      </w:r>
    </w:p>
    <w:p>
      <w:pPr>
        <w:shd w:val="clear" w:color="auto" w:fill="F0F0F0"/>
        <w:spacing w:after="20" w:before="20"/>
        <w:ind w:left="283"/>
      </w:pPr>
      <w:r>
        <w:rPr>
          <w:rFonts w:ascii="Courier New" w:hAnsi="Courier New"/>
          <w:color w:val="1F3A5F"/>
          <w:sz w:val="18"/>
        </w:rPr>
        <w:t xml:space="preserve">    data -&gt; new SimpleStringProperty(data.getValue().fullName())</w:t>
      </w:r>
    </w:p>
    <w:p>
      <w:pPr>
        <w:shd w:val="clear" w:color="auto" w:fill="F0F0F0"/>
        <w:spacing w:after="20" w:before="20"/>
        <w:ind w:left="283"/>
      </w:pPr>
      <w:r>
        <w:rPr>
          <w:rFonts w:ascii="Courier New" w:hAnsi="Courier New"/>
          <w:color w:val="1F3A5F"/>
          <w:sz w:val="18"/>
        </w:rPr>
        <w:t>);</w:t>
      </w:r>
    </w:p>
    <w:p/>
    <w:p>
      <w:pPr>
        <w:pStyle w:val="Heading2"/>
      </w:pPr>
      <w:r>
        <w:rPr>
          <w:color w:val="C8A000"/>
        </w:rPr>
        <w:t>8.2 TCP-kommunikation med sockets</w:t>
      </w:r>
    </w:p>
    <w:p>
      <w:pPr>
        <w:spacing w:after="120"/>
      </w:pPr>
      <w:r>
        <w:rPr>
          <w:b w:val="0"/>
          <w:i w:val="0"/>
          <w:sz w:val="22"/>
        </w:rPr>
        <w:t>Kommunikationen mellem klient og server sker via Java-sockets. Serveren lytter på port 8765 med en ServerSocket. Når en klient forbinder, overdrages socketen til en ny tråd (ClientHandler), som håndterer al videre kommunikation med den pågældende klient.</w:t>
      </w:r>
    </w:p>
    <w:p>
      <w:pPr>
        <w:shd w:val="clear" w:color="auto" w:fill="F0F0F0"/>
        <w:spacing w:after="20" w:before="20"/>
        <w:ind w:left="283"/>
      </w:pPr>
      <w:r>
        <w:rPr>
          <w:rFonts w:ascii="Courier New" w:hAnsi="Courier New"/>
          <w:color w:val="1F3A5F"/>
          <w:sz w:val="18"/>
        </w:rPr>
        <w:t>// Server.java – lytter og accepterer klienter</w:t>
      </w:r>
    </w:p>
    <w:p>
      <w:pPr>
        <w:shd w:val="clear" w:color="auto" w:fill="F0F0F0"/>
        <w:spacing w:after="20" w:before="20"/>
        <w:ind w:left="283"/>
      </w:pPr>
      <w:r>
        <w:rPr>
          <w:rFonts w:ascii="Courier New" w:hAnsi="Courier New"/>
          <w:color w:val="1F3A5F"/>
          <w:sz w:val="18"/>
        </w:rPr>
        <w:t>try (ServerSocket serverSocket = new ServerSocket(PORT)) {</w:t>
      </w:r>
    </w:p>
    <w:p>
      <w:pPr>
        <w:shd w:val="clear" w:color="auto" w:fill="F0F0F0"/>
        <w:spacing w:after="20" w:before="20"/>
        <w:ind w:left="283"/>
      </w:pPr>
      <w:r>
        <w:rPr>
          <w:rFonts w:ascii="Courier New" w:hAnsi="Courier New"/>
          <w:color w:val="1F3A5F"/>
          <w:sz w:val="18"/>
        </w:rPr>
        <w:t xml:space="preserve">    System.out.println("Server kører på port " + PORT);</w:t>
      </w:r>
    </w:p>
    <w:p>
      <w:pPr>
        <w:shd w:val="clear" w:color="auto" w:fill="F0F0F0"/>
        <w:spacing w:after="20" w:before="20"/>
        <w:ind w:left="283"/>
      </w:pPr>
      <w:r>
        <w:rPr>
          <w:rFonts w:ascii="Courier New" w:hAnsi="Courier New"/>
          <w:color w:val="1F3A5F"/>
          <w:sz w:val="18"/>
        </w:rPr>
        <w:t xml:space="preserve">    while (true) {</w:t>
      </w:r>
    </w:p>
    <w:p>
      <w:pPr>
        <w:shd w:val="clear" w:color="auto" w:fill="F0F0F0"/>
        <w:spacing w:after="20" w:before="20"/>
        <w:ind w:left="283"/>
      </w:pPr>
      <w:r>
        <w:rPr>
          <w:rFonts w:ascii="Courier New" w:hAnsi="Courier New"/>
          <w:color w:val="1F3A5F"/>
          <w:sz w:val="18"/>
        </w:rPr>
        <w:t xml:space="preserve">        Socket clientSocket = serverSocket.accept();</w:t>
      </w:r>
    </w:p>
    <w:p>
      <w:pPr>
        <w:shd w:val="clear" w:color="auto" w:fill="F0F0F0"/>
        <w:spacing w:after="20" w:before="20"/>
        <w:ind w:left="283"/>
      </w:pPr>
      <w:r>
        <w:rPr>
          <w:rFonts w:ascii="Courier New" w:hAnsi="Courier New"/>
          <w:color w:val="1F3A5F"/>
          <w:sz w:val="18"/>
        </w:rPr>
        <w:t xml:space="preserve">        threadPool.execute(new ClientHandler(clientSocket));</w:t>
      </w:r>
    </w:p>
    <w:p>
      <w:pPr>
        <w:shd w:val="clear" w:color="auto" w:fill="F0F0F0"/>
        <w:spacing w:after="20" w:before="20"/>
        <w:ind w:left="283"/>
      </w:pPr>
      <w:r>
        <w:rPr>
          <w:rFonts w:ascii="Courier New" w:hAnsi="Courier New"/>
          <w:color w:val="1F3A5F"/>
          <w:sz w:val="18"/>
        </w:rPr>
        <w:t xml:space="preserve">    }</w:t>
      </w:r>
    </w:p>
    <w:p>
      <w:pPr>
        <w:shd w:val="clear" w:color="auto" w:fill="F0F0F0"/>
        <w:spacing w:after="20" w:before="20"/>
        <w:ind w:left="283"/>
      </w:pPr>
      <w:r>
        <w:rPr>
          <w:rFonts w:ascii="Courier New" w:hAnsi="Courier New"/>
          <w:color w:val="1F3A5F"/>
          <w:sz w:val="18"/>
        </w:rPr>
        <w:t>}</w:t>
      </w:r>
    </w:p>
    <w:p/>
    <w:p>
      <w:pPr>
        <w:spacing w:after="120"/>
      </w:pPr>
      <w:r>
        <w:rPr>
          <w:b w:val="0"/>
          <w:i w:val="0"/>
          <w:sz w:val="22"/>
        </w:rPr>
        <w:t>ClientHandler læser Request-objekter fra klienten i en while(true)-løkke og sender Response-objekter tilbage. Løkken afsluttes, når klienten afbryder forbindelsen (EOFException kastes).</w:t>
      </w:r>
    </w:p>
    <w:p/>
    <w:p>
      <w:pPr>
        <w:pStyle w:val="Heading2"/>
      </w:pPr>
      <w:r>
        <w:rPr>
          <w:color w:val="C8A000"/>
        </w:rPr>
        <w:t>8.3 Thread Pool</w:t>
      </w:r>
    </w:p>
    <w:p>
      <w:pPr>
        <w:spacing w:after="120"/>
      </w:pPr>
      <w:r>
        <w:rPr>
          <w:b w:val="0"/>
          <w:i w:val="0"/>
          <w:sz w:val="22"/>
        </w:rPr>
        <w:t>For at understøtte flere samtidige klienter bruges en Thread Pool via Java's ExecutorService. I stedet for at oprette en ny tråd pr. klient (som kan give performanceproblemer ved mange klienter), genbruger Thread Pool'en et fast antal tråde – her 10:</w:t>
      </w:r>
    </w:p>
    <w:p>
      <w:pPr>
        <w:shd w:val="clear" w:color="auto" w:fill="F0F0F0"/>
        <w:spacing w:after="20" w:before="20"/>
        <w:ind w:left="283"/>
      </w:pPr>
      <w:r>
        <w:rPr>
          <w:rFonts w:ascii="Courier New" w:hAnsi="Courier New"/>
          <w:color w:val="1F3A5F"/>
          <w:sz w:val="18"/>
        </w:rPr>
        <w:t>// Server.java</w:t>
      </w:r>
    </w:p>
    <w:p>
      <w:pPr>
        <w:shd w:val="clear" w:color="auto" w:fill="F0F0F0"/>
        <w:spacing w:after="20" w:before="20"/>
        <w:ind w:left="283"/>
      </w:pPr>
      <w:r>
        <w:rPr>
          <w:rFonts w:ascii="Courier New" w:hAnsi="Courier New"/>
          <w:color w:val="1F3A5F"/>
          <w:sz w:val="18"/>
        </w:rPr>
        <w:t>private final ExecutorService threadPool = Executors.newFixedThreadPool(10);</w:t>
      </w:r>
    </w:p>
    <w:p/>
    <w:p>
      <w:pPr>
        <w:spacing w:after="120"/>
      </w:pPr>
      <w:r>
        <w:rPr>
          <w:b w:val="0"/>
          <w:i w:val="0"/>
          <w:sz w:val="22"/>
        </w:rPr>
        <w:t>Det betyder, at op til 10 klienter kan betjenes parallelt. Efterfølgende klienter venter i en kø, til en tråd bliver ledig.</w:t>
      </w:r>
    </w:p>
    <w:p/>
    <w:p>
      <w:pPr>
        <w:pStyle w:val="Heading2"/>
      </w:pPr>
      <w:r>
        <w:rPr>
          <w:color w:val="C8A000"/>
        </w:rPr>
        <w:t>8.4 Platform.runLater() og trådsikkerhed</w:t>
      </w:r>
    </w:p>
    <w:p>
      <w:pPr>
        <w:spacing w:after="120"/>
      </w:pPr>
      <w:r>
        <w:rPr>
          <w:b w:val="0"/>
          <w:i w:val="0"/>
          <w:sz w:val="22"/>
        </w:rPr>
        <w:t>JavaFX kræver, at al opdatering af brugergrænsefladen sker på JavaFX Application Thread. Netværkskald til serveren foregår i separate tråde for ikke at blokere brugergrænsefladen. Platform.runLater() bruges til at sende UI-opdateringer tilbage til JavaFX-tråden:</w:t>
      </w:r>
    </w:p>
    <w:p>
      <w:pPr>
        <w:shd w:val="clear" w:color="auto" w:fill="F0F0F0"/>
        <w:spacing w:after="20" w:before="20"/>
        <w:ind w:left="283"/>
      </w:pPr>
      <w:r>
        <w:rPr>
          <w:rFonts w:ascii="Courier New" w:hAnsi="Courier New"/>
          <w:color w:val="1F3A5F"/>
          <w:sz w:val="18"/>
        </w:rPr>
        <w:t>// EmployeeListViewModel.java</w:t>
      </w:r>
    </w:p>
    <w:p>
      <w:pPr>
        <w:shd w:val="clear" w:color="auto" w:fill="F0F0F0"/>
        <w:spacing w:after="20" w:before="20"/>
        <w:ind w:left="283"/>
      </w:pPr>
      <w:r>
        <w:rPr>
          <w:rFonts w:ascii="Courier New" w:hAnsi="Courier New"/>
          <w:color w:val="1F3A5F"/>
          <w:sz w:val="18"/>
        </w:rPr>
        <w:t>new Thread(() -&gt; {</w:t>
      </w:r>
    </w:p>
    <w:p>
      <w:pPr>
        <w:shd w:val="clear" w:color="auto" w:fill="F0F0F0"/>
        <w:spacing w:after="20" w:before="20"/>
        <w:ind w:left="283"/>
      </w:pPr>
      <w:r>
        <w:rPr>
          <w:rFonts w:ascii="Courier New" w:hAnsi="Courier New"/>
          <w:color w:val="1F3A5F"/>
          <w:sz w:val="18"/>
        </w:rPr>
        <w:t xml:space="preserve">    Request request = new Request(RequestType.GET_ALL_EMPLOYEES, null);</w:t>
      </w:r>
    </w:p>
    <w:p>
      <w:pPr>
        <w:shd w:val="clear" w:color="auto" w:fill="F0F0F0"/>
        <w:spacing w:after="20" w:before="20"/>
        <w:ind w:left="283"/>
      </w:pPr>
      <w:r>
        <w:rPr>
          <w:rFonts w:ascii="Courier New" w:hAnsi="Courier New"/>
          <w:color w:val="1F3A5F"/>
          <w:sz w:val="18"/>
        </w:rPr>
        <w:t xml:space="preserve">    Response response = AppContext.getConnection().send(request);</w:t>
      </w:r>
    </w:p>
    <w:p>
      <w:pPr>
        <w:shd w:val="clear" w:color="auto" w:fill="F0F0F0"/>
        <w:spacing w:after="20" w:before="20"/>
        <w:ind w:left="283"/>
      </w:pPr>
      <w:r>
        <w:rPr>
          <w:rFonts w:ascii="Courier New" w:hAnsi="Courier New"/>
          <w:color w:val="1F3A5F"/>
          <w:sz w:val="18"/>
        </w:rPr>
        <w:t xml:space="preserve">    if (response.isSuccess()) {</w:t>
      </w:r>
    </w:p>
    <w:p>
      <w:pPr>
        <w:shd w:val="clear" w:color="auto" w:fill="F0F0F0"/>
        <w:spacing w:after="20" w:before="20"/>
        <w:ind w:left="283"/>
      </w:pPr>
      <w:r>
        <w:rPr>
          <w:rFonts w:ascii="Courier New" w:hAnsi="Courier New"/>
          <w:color w:val="1F3A5F"/>
          <w:sz w:val="18"/>
        </w:rPr>
        <w:t xml:space="preserve">        List&lt;Employee&gt; list = (List&lt;Employee&gt;) response.getData();</w:t>
      </w:r>
    </w:p>
    <w:p>
      <w:pPr>
        <w:shd w:val="clear" w:color="auto" w:fill="F0F0F0"/>
        <w:spacing w:after="20" w:before="20"/>
        <w:ind w:left="283"/>
      </w:pPr>
      <w:r>
        <w:rPr>
          <w:rFonts w:ascii="Courier New" w:hAnsi="Courier New"/>
          <w:color w:val="1F3A5F"/>
          <w:sz w:val="18"/>
        </w:rPr>
        <w:t xml:space="preserve">        Platform.runLater(() -&gt; employees.setAll(list));</w:t>
      </w:r>
    </w:p>
    <w:p>
      <w:pPr>
        <w:shd w:val="clear" w:color="auto" w:fill="F0F0F0"/>
        <w:spacing w:after="20" w:before="20"/>
        <w:ind w:left="283"/>
      </w:pPr>
      <w:r>
        <w:rPr>
          <w:rFonts w:ascii="Courier New" w:hAnsi="Courier New"/>
          <w:color w:val="1F3A5F"/>
          <w:sz w:val="18"/>
        </w:rPr>
        <w:t xml:space="preserve">    }</w:t>
      </w:r>
    </w:p>
    <w:p>
      <w:pPr>
        <w:shd w:val="clear" w:color="auto" w:fill="F0F0F0"/>
        <w:spacing w:after="20" w:before="20"/>
        <w:ind w:left="283"/>
      </w:pPr>
      <w:r>
        <w:rPr>
          <w:rFonts w:ascii="Courier New" w:hAnsi="Courier New"/>
          <w:color w:val="1F3A5F"/>
          <w:sz w:val="18"/>
        </w:rPr>
        <w:t>}).start();</w:t>
      </w:r>
    </w:p>
    <w:p/>
    <w:p>
      <w:pPr>
        <w:pStyle w:val="Heading2"/>
      </w:pPr>
      <w:r>
        <w:rPr>
          <w:color w:val="C8A000"/>
        </w:rPr>
        <w:t>8.5 switch expression i ClientHandler</w:t>
      </w:r>
    </w:p>
    <w:p>
      <w:pPr>
        <w:spacing w:after="120"/>
      </w:pPr>
      <w:r>
        <w:rPr>
          <w:b w:val="0"/>
          <w:i w:val="0"/>
          <w:sz w:val="22"/>
        </w:rPr>
        <w:t>ClientHandler bruger Java's switch expression (introduceret i Java 14) til at håndtere alle request-typer kompakt og overskueligt. Nøgleordet yield returnerer værdien fra en blok i switch expression'en:</w:t>
      </w:r>
    </w:p>
    <w:p>
      <w:pPr>
        <w:shd w:val="clear" w:color="auto" w:fill="F0F0F0"/>
        <w:spacing w:after="20" w:before="20"/>
        <w:ind w:left="283"/>
      </w:pPr>
      <w:r>
        <w:rPr>
          <w:rFonts w:ascii="Courier New" w:hAnsi="Courier New"/>
          <w:color w:val="1F3A5F"/>
          <w:sz w:val="18"/>
        </w:rPr>
        <w:t>// ClientHandler.java – uddrag</w:t>
      </w:r>
    </w:p>
    <w:p>
      <w:pPr>
        <w:shd w:val="clear" w:color="auto" w:fill="F0F0F0"/>
        <w:spacing w:after="20" w:before="20"/>
        <w:ind w:left="283"/>
      </w:pPr>
      <w:r>
        <w:rPr>
          <w:rFonts w:ascii="Courier New" w:hAnsi="Courier New"/>
          <w:color w:val="1F3A5F"/>
          <w:sz w:val="18"/>
        </w:rPr>
        <w:t>return switch (request.getType()) {</w:t>
      </w:r>
    </w:p>
    <w:p>
      <w:pPr>
        <w:shd w:val="clear" w:color="auto" w:fill="F0F0F0"/>
        <w:spacing w:after="20" w:before="20"/>
        <w:ind w:left="283"/>
      </w:pPr>
      <w:r>
        <w:rPr>
          <w:rFonts w:ascii="Courier New" w:hAnsi="Courier New"/>
          <w:color w:val="1F3A5F"/>
          <w:sz w:val="18"/>
        </w:rPr>
        <w:t xml:space="preserve">    case LOGIN -&gt; {</w:t>
      </w:r>
    </w:p>
    <w:p>
      <w:pPr>
        <w:shd w:val="clear" w:color="auto" w:fill="F0F0F0"/>
        <w:spacing w:after="20" w:before="20"/>
        <w:ind w:left="283"/>
      </w:pPr>
      <w:r>
        <w:rPr>
          <w:rFonts w:ascii="Courier New" w:hAnsi="Courier New"/>
          <w:color w:val="1F3A5F"/>
          <w:sz w:val="18"/>
        </w:rPr>
        <w:t xml:space="preserve">        String[] creds = (String[]) request.getData();</w:t>
      </w:r>
    </w:p>
    <w:p>
      <w:pPr>
        <w:shd w:val="clear" w:color="auto" w:fill="F0F0F0"/>
        <w:spacing w:after="20" w:before="20"/>
        <w:ind w:left="283"/>
      </w:pPr>
      <w:r>
        <w:rPr>
          <w:rFonts w:ascii="Courier New" w:hAnsi="Courier New"/>
          <w:color w:val="1F3A5F"/>
          <w:sz w:val="18"/>
        </w:rPr>
        <w:t xml:space="preserve">        User user = authService.login(creds[0], creds[1]);</w:t>
      </w:r>
    </w:p>
    <w:p>
      <w:pPr>
        <w:shd w:val="clear" w:color="auto" w:fill="F0F0F0"/>
        <w:spacing w:after="20" w:before="20"/>
        <w:ind w:left="283"/>
      </w:pPr>
      <w:r>
        <w:rPr>
          <w:rFonts w:ascii="Courier New" w:hAnsi="Courier New"/>
          <w:color w:val="1F3A5F"/>
          <w:sz w:val="18"/>
        </w:rPr>
        <w:t xml:space="preserve">        if (user == null) yield Response.error("Forkert brugernavn eller password");</w:t>
      </w:r>
    </w:p>
    <w:p>
      <w:pPr>
        <w:shd w:val="clear" w:color="auto" w:fill="F0F0F0"/>
        <w:spacing w:after="20" w:before="20"/>
        <w:ind w:left="283"/>
      </w:pPr>
      <w:r>
        <w:rPr>
          <w:rFonts w:ascii="Courier New" w:hAnsi="Courier New"/>
          <w:color w:val="1F3A5F"/>
          <w:sz w:val="18"/>
        </w:rPr>
        <w:t xml:space="preserve">        yield Response.ok(user);</w:t>
      </w:r>
    </w:p>
    <w:p>
      <w:pPr>
        <w:shd w:val="clear" w:color="auto" w:fill="F0F0F0"/>
        <w:spacing w:after="20" w:before="20"/>
        <w:ind w:left="283"/>
      </w:pPr>
      <w:r>
        <w:rPr>
          <w:rFonts w:ascii="Courier New" w:hAnsi="Courier New"/>
          <w:color w:val="1F3A5F"/>
          <w:sz w:val="18"/>
        </w:rPr>
        <w:t xml:space="preserve">    }</w:t>
      </w:r>
    </w:p>
    <w:p>
      <w:pPr>
        <w:shd w:val="clear" w:color="auto" w:fill="F0F0F0"/>
        <w:spacing w:after="20" w:before="20"/>
        <w:ind w:left="283"/>
      </w:pPr>
      <w:r>
        <w:rPr>
          <w:rFonts w:ascii="Courier New" w:hAnsi="Courier New"/>
          <w:color w:val="1F3A5F"/>
          <w:sz w:val="18"/>
        </w:rPr>
        <w:t xml:space="preserve">    case CREATE_EMPLOYEE -&gt; {</w:t>
      </w:r>
    </w:p>
    <w:p>
      <w:pPr>
        <w:shd w:val="clear" w:color="auto" w:fill="F0F0F0"/>
        <w:spacing w:after="20" w:before="20"/>
        <w:ind w:left="283"/>
      </w:pPr>
      <w:r>
        <w:rPr>
          <w:rFonts w:ascii="Courier New" w:hAnsi="Courier New"/>
          <w:color w:val="1F3A5F"/>
          <w:sz w:val="18"/>
        </w:rPr>
        <w:t xml:space="preserve">        Employee created = employeeService.create((Employee) request.getData());</w:t>
      </w:r>
    </w:p>
    <w:p>
      <w:pPr>
        <w:shd w:val="clear" w:color="auto" w:fill="F0F0F0"/>
        <w:spacing w:after="20" w:before="20"/>
        <w:ind w:left="283"/>
      </w:pPr>
      <w:r>
        <w:rPr>
          <w:rFonts w:ascii="Courier New" w:hAnsi="Courier New"/>
          <w:color w:val="1F3A5F"/>
          <w:sz w:val="18"/>
        </w:rPr>
        <w:t xml:space="preserve">        yield Response.ok(created);</w:t>
      </w:r>
    </w:p>
    <w:p>
      <w:pPr>
        <w:shd w:val="clear" w:color="auto" w:fill="F0F0F0"/>
        <w:spacing w:after="20" w:before="20"/>
        <w:ind w:left="283"/>
      </w:pPr>
      <w:r>
        <w:rPr>
          <w:rFonts w:ascii="Courier New" w:hAnsi="Courier New"/>
          <w:color w:val="1F3A5F"/>
          <w:sz w:val="18"/>
        </w:rPr>
        <w:t xml:space="preserve">    }</w:t>
      </w:r>
    </w:p>
    <w:p>
      <w:pPr>
        <w:shd w:val="clear" w:color="auto" w:fill="F0F0F0"/>
        <w:spacing w:after="20" w:before="20"/>
        <w:ind w:left="283"/>
      </w:pPr>
      <w:r>
        <w:rPr>
          <w:rFonts w:ascii="Courier New" w:hAnsi="Courier New"/>
          <w:color w:val="1F3A5F"/>
          <w:sz w:val="18"/>
        </w:rPr>
        <w:t xml:space="preserve">    // ... øvrige cases</w:t>
      </w:r>
    </w:p>
    <w:p>
      <w:pPr>
        <w:shd w:val="clear" w:color="auto" w:fill="F0F0F0"/>
        <w:spacing w:after="20" w:before="20"/>
        <w:ind w:left="283"/>
      </w:pPr>
      <w:r>
        <w:rPr>
          <w:rFonts w:ascii="Courier New" w:hAnsi="Courier New"/>
          <w:color w:val="1F3A5F"/>
          <w:sz w:val="18"/>
        </w:rPr>
        <w:t>};</w:t>
      </w:r>
    </w:p>
    <w:p>
      <w:r>
        <w:br w:type="page"/>
      </w:r>
    </w:p>
    <w:p>
      <w:pPr>
        <w:pStyle w:val="Heading1"/>
      </w:pPr>
      <w:r>
        <w:rPr>
          <w:color w:val="C8A000"/>
        </w:rPr>
        <w:t>9. Test</w:t>
      </w:r>
    </w:p>
    <w:p>
      <w:pPr>
        <w:spacing w:after="120"/>
      </w:pPr>
      <w:r>
        <w:rPr>
          <w:b w:val="0"/>
          <w:i w:val="0"/>
          <w:sz w:val="22"/>
        </w:rPr>
        <w:t>Dette afsnit beskriver den teststrategi der er anvendt i Fleet Manager, samt de testteknikker fra kurset Software Design og Test (SDT1) der er benyttet til at designe testcasene. Afsnittet dækker Black-box og White-box test, Equivalence Partitioning (EP), Boundary Value Analysis (BVA), Triple A-teststrukturen og JUnit 5.</w:t>
      </w:r>
    </w:p>
    <w:p/>
    <w:p>
      <w:pPr>
        <w:pStyle w:val="Heading2"/>
      </w:pPr>
      <w:r>
        <w:rPr>
          <w:color w:val="C8A000"/>
        </w:rPr>
        <w:t>9.1 Teststrategi</w:t>
      </w:r>
    </w:p>
    <w:p>
      <w:pPr>
        <w:spacing w:after="120"/>
      </w:pPr>
      <w:r>
        <w:rPr>
          <w:b w:val="0"/>
          <w:i w:val="0"/>
          <w:sz w:val="22"/>
        </w:rPr>
        <w:t>Den overordnede teststrategi for Fleet Manager er manuel systemtest med et black-box-perspektiv. Systemet testes udefra via brugergrænsefladen, baseret på de Use Cases og krav der er defineret i analysen. Klient og server køres simultant i IntelliJ IDEA under alle tests.</w:t>
      </w:r>
    </w:p>
    <w:p/>
    <w:p>
      <w:pPr>
        <w:spacing w:after="120"/>
      </w:pPr>
      <w:r>
        <w:rPr>
          <w:b/>
          <w:i w:val="0"/>
          <w:sz w:val="22"/>
        </w:rPr>
        <w:t>Testtyper anvendt:</w:t>
      </w:r>
    </w:p>
    <w:p>
      <w:pPr>
        <w:pStyle w:val="ListBullet"/>
        <w:spacing w:after="60"/>
        <w:ind w:left="283"/>
      </w:pPr>
      <w:r>
        <w:rPr>
          <w:sz w:val="22"/>
        </w:rPr>
        <w:t>Manuel systemtest – den primære testform. Systemets opførsel efterprøves direkte via brugergrænsefladen end-to-end (klient → server → database → server → klient).</w:t>
      </w:r>
    </w:p>
    <w:p>
      <w:pPr>
        <w:pStyle w:val="ListBullet"/>
        <w:spacing w:after="60"/>
        <w:ind w:left="283"/>
      </w:pPr>
      <w:r>
        <w:rPr>
          <w:sz w:val="22"/>
        </w:rPr>
        <w:t>Positiv test – systemet testes med gyldige input for at bekræfte det forventede succesforløb.</w:t>
      </w:r>
    </w:p>
    <w:p>
      <w:pPr>
        <w:pStyle w:val="ListBullet"/>
        <w:spacing w:after="60"/>
        <w:ind w:left="283"/>
      </w:pPr>
      <w:r>
        <w:rPr>
          <w:sz w:val="22"/>
        </w:rPr>
        <w:t>Negativ test – systemet testes med ugyldige input (tomt felt, duplikeret reg.nr., server nede) for at bekræfte korrekt fejlhåndtering.</w:t>
      </w:r>
    </w:p>
    <w:p/>
    <w:p>
      <w:pPr>
        <w:spacing w:after="120"/>
      </w:pPr>
      <w:r>
        <w:rPr>
          <w:b w:val="0"/>
          <w:i w:val="0"/>
          <w:sz w:val="22"/>
        </w:rPr>
        <w:t>Udover de manuelle systemtests er der skrevet automatiserede unit tests med JUnit 5 for VehicleService – den klasse der indeholder flest forretningsregler. Unit testene er placeret i test/-mappen i projektet (test/server/service/VehicleServiceTest.java) og dækker create()- og search()-metoderne med EP- og BVA-teknikker. Databasen erstattes i testene af en in-memory stub (InMemoryVehicleDao), så testene kan køre uafhængigt af PostgreSQL. Afsnit 9.4 viser koden og forklarer strukturen.</w:t>
      </w:r>
    </w:p>
    <w:p/>
    <w:p>
      <w:pPr>
        <w:pStyle w:val="Heading2"/>
      </w:pPr>
      <w:r>
        <w:rPr>
          <w:color w:val="C8A000"/>
        </w:rPr>
        <w:t>9.2 Black-box og White-box test</w:t>
      </w:r>
    </w:p>
    <w:p>
      <w:pPr>
        <w:spacing w:after="120"/>
      </w:pPr>
      <w:r>
        <w:rPr>
          <w:b w:val="0"/>
          <w:i w:val="0"/>
          <w:sz w:val="22"/>
        </w:rPr>
        <w:t>Black-box og White-box test er to komplementære perspektiver for testdesign (Mortensen, 2024).</w:t>
      </w:r>
    </w:p>
    <w:p/>
    <w:p>
      <w:pPr>
        <w:spacing w:after="120"/>
      </w:pPr>
      <w:r>
        <w:rPr>
          <w:b w:val="0"/>
          <w:i w:val="0"/>
          <w:sz w:val="22"/>
        </w:rPr>
        <w:t>Ved black-box test behandles systemet som en sort boks – testdesignet tager udgangspunkt i kravene og den forventede adfærd, ikke i den interne kode. Det giver robuste tests der ikke behøver at blive opdateret, bare fordi implementeringen ændres. Et eksempel fra Fleet Manager er testen af login med forkert password: vi verificerer at systemet viser en fejlbesked, uden at kigge på hvad AuthService gør internt. Black-box hænger tæt sammen med Equivalence Partitioning og Boundary Value Analysis.</w:t>
      </w:r>
    </w:p>
    <w:p>
      <w:pPr>
        <w:spacing w:after="120"/>
      </w:pPr>
      <w:r>
        <w:rPr>
          <w:b w:val="0"/>
          <w:i w:val="0"/>
          <w:sz w:val="22"/>
        </w:rPr>
        <w:t>White-box test bruger derimod kendskab til koden og fokuserer på at dække alle grene og stier – fx statement coverage og branch coverage. I Fleet Manager er white-box-perspektivet brugt til at identificere de negative testcases: VehicleService.create() har to grene – én der kaster IllegalArgumentException ved tomt registreringsnummer og én der kalder DAO ved gyldigt input. Begge grene bør testes for at sikre korrekt opførsel i begge tilfælde.</w:t>
      </w:r>
    </w:p>
    <w:p>
      <w:pPr>
        <w:spacing w:after="120"/>
      </w:pPr>
      <w:r>
        <w:rPr>
          <w:b w:val="0"/>
          <w:i w:val="0"/>
          <w:sz w:val="22"/>
        </w:rPr>
        <w:t>De to tilgange er komplementære. I dette projekt er black-box-perspektivet det primære, mens white-box er brugt som inspiration til at designe de negative testcases.</w:t>
      </w:r>
    </w:p>
    <w:p/>
    <w:p>
      <w:pPr>
        <w:pStyle w:val="Heading2"/>
      </w:pPr>
      <w:r>
        <w:rPr>
          <w:color w:val="C8A000"/>
        </w:rPr>
        <w:t>9.3 Equivalence Partitioning og Boundary Value Analysis</w:t>
      </w:r>
    </w:p>
    <w:p>
      <w:pPr>
        <w:spacing w:after="120"/>
      </w:pPr>
      <w:r>
        <w:rPr>
          <w:b w:val="0"/>
          <w:i w:val="0"/>
          <w:sz w:val="22"/>
        </w:rPr>
        <w:t>Equivalence Partitioning (EP) og Boundary Value Analysis (BVA) er to black-box-testteknikker fra pensum der systematiserer valget af testværdier (Mortensen, 2024).</w:t>
      </w:r>
    </w:p>
    <w:p/>
    <w:p>
      <w:pPr>
        <w:pStyle w:val="Heading3"/>
      </w:pPr>
      <w:r>
        <w:rPr>
          <w:color w:val="C8A000"/>
        </w:rPr>
        <w:t>Equivalence Partitioning (EP)</w:t>
      </w:r>
    </w:p>
    <w:p>
      <w:pPr>
        <w:spacing w:after="120"/>
      </w:pPr>
      <w:r>
        <w:rPr>
          <w:b w:val="0"/>
          <w:i w:val="0"/>
          <w:sz w:val="22"/>
        </w:rPr>
        <w:t>EP inddeler inputdomænet i grupper (partitioner) hvor alle værdier i en gruppe forventes at give samme resultat. I stedet for at teste alle mulige input vælges én repræsentativ værdi pr. partition.</w:t>
      </w:r>
    </w:p>
    <w:p/>
    <w:p>
      <w:pPr>
        <w:spacing w:after="120"/>
      </w:pPr>
      <w:r>
        <w:rPr>
          <w:b/>
          <w:i w:val="0"/>
          <w:sz w:val="22"/>
        </w:rPr>
        <w:t>EP anvendt på login-funktionen (UC01) – inputfeltet Brugernavn:</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154"/>
            <w:shd w:val="clear" w:color="auto" w:fill="F5C218"/>
          </w:tcPr>
          <w:p>
            <w:r>
              <w:rPr>
                <w:b/>
                <w:color w:val="000000"/>
                <w:sz w:val="20"/>
              </w:rPr>
              <w:t>Partition</w:t>
            </w:r>
          </w:p>
        </w:tc>
        <w:tc>
          <w:tcPr>
            <w:tcW w:type="dxa" w:w="2551"/>
            <w:shd w:val="clear" w:color="auto" w:fill="F5C218"/>
          </w:tcPr>
          <w:p>
            <w:r>
              <w:rPr>
                <w:b/>
                <w:color w:val="000000"/>
                <w:sz w:val="20"/>
              </w:rPr>
              <w:t>Beskrivelse</w:t>
            </w:r>
          </w:p>
        </w:tc>
        <w:tc>
          <w:tcPr>
            <w:tcW w:type="dxa" w:w="1814"/>
            <w:shd w:val="clear" w:color="auto" w:fill="F5C218"/>
          </w:tcPr>
          <w:p>
            <w:r>
              <w:rPr>
                <w:b/>
                <w:color w:val="000000"/>
                <w:sz w:val="20"/>
              </w:rPr>
              <w:t>Repr. testværdi</w:t>
            </w:r>
          </w:p>
        </w:tc>
        <w:tc>
          <w:tcPr>
            <w:tcW w:type="dxa" w:w="1984"/>
            <w:shd w:val="clear" w:color="auto" w:fill="F5C218"/>
          </w:tcPr>
          <w:p>
            <w:r>
              <w:rPr>
                <w:b/>
                <w:color w:val="000000"/>
                <w:sz w:val="20"/>
              </w:rPr>
              <w:t>Forventet resultat</w:t>
            </w:r>
          </w:p>
        </w:tc>
      </w:tr>
      <w:tr>
        <w:tc>
          <w:tcPr>
            <w:tcW w:type="dxa" w:w="2154"/>
            <w:shd w:val="clear" w:color="auto" w:fill="FFFDE7"/>
          </w:tcPr>
          <w:p>
            <w:r>
              <w:rPr>
                <w:sz w:val="20"/>
              </w:rPr>
              <w:t>EP1 – Gyldig bruger</w:t>
            </w:r>
          </w:p>
        </w:tc>
        <w:tc>
          <w:tcPr>
            <w:tcW w:type="dxa" w:w="2551"/>
            <w:shd w:val="clear" w:color="auto" w:fill="FFFDE7"/>
          </w:tcPr>
          <w:p>
            <w:r>
              <w:rPr>
                <w:sz w:val="20"/>
              </w:rPr>
              <w:t>Brugernavn eksisterer i databasen</w:t>
            </w:r>
          </w:p>
        </w:tc>
        <w:tc>
          <w:tcPr>
            <w:tcW w:type="dxa" w:w="1814"/>
            <w:shd w:val="clear" w:color="auto" w:fill="FFFDE7"/>
          </w:tcPr>
          <w:p>
            <w:r>
              <w:rPr>
                <w:sz w:val="20"/>
              </w:rPr>
              <w:t>'admin'</w:t>
            </w:r>
          </w:p>
        </w:tc>
        <w:tc>
          <w:tcPr>
            <w:tcW w:type="dxa" w:w="1984"/>
            <w:shd w:val="clear" w:color="auto" w:fill="FFFDE7"/>
          </w:tcPr>
          <w:p>
            <w:r>
              <w:rPr>
                <w:sz w:val="20"/>
              </w:rPr>
              <w:t>Login lykkedes</w:t>
            </w:r>
          </w:p>
        </w:tc>
      </w:tr>
      <w:tr>
        <w:tc>
          <w:tcPr>
            <w:tcW w:type="dxa" w:w="2154"/>
            <w:shd w:val="clear" w:color="auto" w:fill="FFFFFF"/>
          </w:tcPr>
          <w:p>
            <w:r>
              <w:rPr>
                <w:sz w:val="20"/>
              </w:rPr>
              <w:t>EP2 – Ugyldig bruger</w:t>
            </w:r>
          </w:p>
        </w:tc>
        <w:tc>
          <w:tcPr>
            <w:tcW w:type="dxa" w:w="2551"/>
            <w:shd w:val="clear" w:color="auto" w:fill="FFFFFF"/>
          </w:tcPr>
          <w:p>
            <w:r>
              <w:rPr>
                <w:sz w:val="20"/>
              </w:rPr>
              <w:t>Brugernavn eksisterer ikke i databasen</w:t>
            </w:r>
          </w:p>
        </w:tc>
        <w:tc>
          <w:tcPr>
            <w:tcW w:type="dxa" w:w="1814"/>
            <w:shd w:val="clear" w:color="auto" w:fill="FFFFFF"/>
          </w:tcPr>
          <w:p>
            <w:r>
              <w:rPr>
                <w:sz w:val="20"/>
              </w:rPr>
              <w:t>'xyz_ukendt'</w:t>
            </w:r>
          </w:p>
        </w:tc>
        <w:tc>
          <w:tcPr>
            <w:tcW w:type="dxa" w:w="1984"/>
            <w:shd w:val="clear" w:color="auto" w:fill="FFFFFF"/>
          </w:tcPr>
          <w:p>
            <w:r>
              <w:rPr>
                <w:sz w:val="20"/>
              </w:rPr>
              <w:t>Fejlbesked vises</w:t>
            </w:r>
          </w:p>
        </w:tc>
      </w:tr>
      <w:tr>
        <w:tc>
          <w:tcPr>
            <w:tcW w:type="dxa" w:w="2154"/>
            <w:shd w:val="clear" w:color="auto" w:fill="FFFDE7"/>
          </w:tcPr>
          <w:p>
            <w:r>
              <w:rPr>
                <w:sz w:val="20"/>
              </w:rPr>
              <w:t>EP3 – Tomt brugernavn</w:t>
            </w:r>
          </w:p>
        </w:tc>
        <w:tc>
          <w:tcPr>
            <w:tcW w:type="dxa" w:w="2551"/>
            <w:shd w:val="clear" w:color="auto" w:fill="FFFDE7"/>
          </w:tcPr>
          <w:p>
            <w:r>
              <w:rPr>
                <w:sz w:val="20"/>
              </w:rPr>
              <w:t>Brugernavn er en tom streng</w:t>
            </w:r>
          </w:p>
        </w:tc>
        <w:tc>
          <w:tcPr>
            <w:tcW w:type="dxa" w:w="1814"/>
            <w:shd w:val="clear" w:color="auto" w:fill="FFFDE7"/>
          </w:tcPr>
          <w:p>
            <w:r>
              <w:rPr>
                <w:sz w:val="20"/>
              </w:rPr>
              <w:t>''  (tomt)</w:t>
            </w:r>
          </w:p>
        </w:tc>
        <w:tc>
          <w:tcPr>
            <w:tcW w:type="dxa" w:w="1984"/>
            <w:shd w:val="clear" w:color="auto" w:fill="FFFDE7"/>
          </w:tcPr>
          <w:p>
            <w:r>
              <w:rPr>
                <w:sz w:val="20"/>
              </w:rPr>
              <w:t>Fejlbesked vises</w:t>
            </w:r>
          </w:p>
        </w:tc>
      </w:tr>
    </w:tbl>
    <w:p/>
    <w:p>
      <w:pPr>
        <w:spacing w:after="120"/>
      </w:pPr>
      <w:r>
        <w:rPr>
          <w:b/>
          <w:i w:val="0"/>
          <w:sz w:val="22"/>
        </w:rPr>
        <w:t>EP anvendt på opret bil (UC04) – inputfeltet Registreringsnummer:</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154"/>
            <w:shd w:val="clear" w:color="auto" w:fill="F5C218"/>
          </w:tcPr>
          <w:p>
            <w:r>
              <w:rPr>
                <w:b/>
                <w:color w:val="000000"/>
                <w:sz w:val="20"/>
              </w:rPr>
              <w:t>Partition</w:t>
            </w:r>
          </w:p>
        </w:tc>
        <w:tc>
          <w:tcPr>
            <w:tcW w:type="dxa" w:w="2551"/>
            <w:shd w:val="clear" w:color="auto" w:fill="F5C218"/>
          </w:tcPr>
          <w:p>
            <w:r>
              <w:rPr>
                <w:b/>
                <w:color w:val="000000"/>
                <w:sz w:val="20"/>
              </w:rPr>
              <w:t>Beskrivelse</w:t>
            </w:r>
          </w:p>
        </w:tc>
        <w:tc>
          <w:tcPr>
            <w:tcW w:type="dxa" w:w="1814"/>
            <w:shd w:val="clear" w:color="auto" w:fill="F5C218"/>
          </w:tcPr>
          <w:p>
            <w:r>
              <w:rPr>
                <w:b/>
                <w:color w:val="000000"/>
                <w:sz w:val="20"/>
              </w:rPr>
              <w:t>Repr. testværdi</w:t>
            </w:r>
          </w:p>
        </w:tc>
        <w:tc>
          <w:tcPr>
            <w:tcW w:type="dxa" w:w="1984"/>
            <w:shd w:val="clear" w:color="auto" w:fill="F5C218"/>
          </w:tcPr>
          <w:p>
            <w:r>
              <w:rPr>
                <w:b/>
                <w:color w:val="000000"/>
                <w:sz w:val="20"/>
              </w:rPr>
              <w:t>Forventet resultat</w:t>
            </w:r>
          </w:p>
        </w:tc>
      </w:tr>
      <w:tr>
        <w:tc>
          <w:tcPr>
            <w:tcW w:type="dxa" w:w="2154"/>
            <w:shd w:val="clear" w:color="auto" w:fill="FFFDE7"/>
          </w:tcPr>
          <w:p>
            <w:r>
              <w:rPr>
                <w:sz w:val="20"/>
              </w:rPr>
              <w:t>EP1 – Gyldigt reg.nr.</w:t>
            </w:r>
          </w:p>
        </w:tc>
        <w:tc>
          <w:tcPr>
            <w:tcW w:type="dxa" w:w="2551"/>
            <w:shd w:val="clear" w:color="auto" w:fill="FFFDE7"/>
          </w:tcPr>
          <w:p>
            <w:r>
              <w:rPr>
                <w:sz w:val="20"/>
              </w:rPr>
              <w:t>Unik, ikke-tom streng</w:t>
            </w:r>
          </w:p>
        </w:tc>
        <w:tc>
          <w:tcPr>
            <w:tcW w:type="dxa" w:w="1814"/>
            <w:shd w:val="clear" w:color="auto" w:fill="FFFDE7"/>
          </w:tcPr>
          <w:p>
            <w:r>
              <w:rPr>
                <w:sz w:val="20"/>
              </w:rPr>
              <w:t>'TEST01'</w:t>
            </w:r>
          </w:p>
        </w:tc>
        <w:tc>
          <w:tcPr>
            <w:tcW w:type="dxa" w:w="1984"/>
            <w:shd w:val="clear" w:color="auto" w:fill="FFFDE7"/>
          </w:tcPr>
          <w:p>
            <w:r>
              <w:rPr>
                <w:sz w:val="20"/>
              </w:rPr>
              <w:t>Bilen oprettes</w:t>
            </w:r>
          </w:p>
        </w:tc>
      </w:tr>
      <w:tr>
        <w:tc>
          <w:tcPr>
            <w:tcW w:type="dxa" w:w="2154"/>
            <w:shd w:val="clear" w:color="auto" w:fill="FFFFFF"/>
          </w:tcPr>
          <w:p>
            <w:r>
              <w:rPr>
                <w:sz w:val="20"/>
              </w:rPr>
              <w:t>EP2 – Duplikeret reg.nr.</w:t>
            </w:r>
          </w:p>
        </w:tc>
        <w:tc>
          <w:tcPr>
            <w:tcW w:type="dxa" w:w="2551"/>
            <w:shd w:val="clear" w:color="auto" w:fill="FFFFFF"/>
          </w:tcPr>
          <w:p>
            <w:r>
              <w:rPr>
                <w:sz w:val="20"/>
              </w:rPr>
              <w:t>Reg.nr. findes allerede i databasen</w:t>
            </w:r>
          </w:p>
        </w:tc>
        <w:tc>
          <w:tcPr>
            <w:tcW w:type="dxa" w:w="1814"/>
            <w:shd w:val="clear" w:color="auto" w:fill="FFFFFF"/>
          </w:tcPr>
          <w:p>
            <w:r>
              <w:rPr>
                <w:sz w:val="20"/>
              </w:rPr>
              <w:t>'DT73085'</w:t>
            </w:r>
          </w:p>
        </w:tc>
        <w:tc>
          <w:tcPr>
            <w:tcW w:type="dxa" w:w="1984"/>
            <w:shd w:val="clear" w:color="auto" w:fill="FFFFFF"/>
          </w:tcPr>
          <w:p>
            <w:r>
              <w:rPr>
                <w:sz w:val="20"/>
              </w:rPr>
              <w:t>UNIQUE-fejl fra databasen</w:t>
            </w:r>
          </w:p>
        </w:tc>
      </w:tr>
      <w:tr>
        <w:tc>
          <w:tcPr>
            <w:tcW w:type="dxa" w:w="2154"/>
            <w:shd w:val="clear" w:color="auto" w:fill="FFFDE7"/>
          </w:tcPr>
          <w:p>
            <w:r>
              <w:rPr>
                <w:sz w:val="20"/>
              </w:rPr>
              <w:t>EP3 – Tomt reg.nr.</w:t>
            </w:r>
          </w:p>
        </w:tc>
        <w:tc>
          <w:tcPr>
            <w:tcW w:type="dxa" w:w="2551"/>
            <w:shd w:val="clear" w:color="auto" w:fill="FFFDE7"/>
          </w:tcPr>
          <w:p>
            <w:r>
              <w:rPr>
                <w:sz w:val="20"/>
              </w:rPr>
              <w:t>Feltet er tomt</w:t>
            </w:r>
          </w:p>
        </w:tc>
        <w:tc>
          <w:tcPr>
            <w:tcW w:type="dxa" w:w="1814"/>
            <w:shd w:val="clear" w:color="auto" w:fill="FFFDE7"/>
          </w:tcPr>
          <w:p>
            <w:r>
              <w:rPr>
                <w:sz w:val="20"/>
              </w:rPr>
              <w:t>''  (tomt)</w:t>
            </w:r>
          </w:p>
        </w:tc>
        <w:tc>
          <w:tcPr>
            <w:tcW w:type="dxa" w:w="1984"/>
            <w:shd w:val="clear" w:color="auto" w:fill="FFFDE7"/>
          </w:tcPr>
          <w:p>
            <w:r>
              <w:rPr>
                <w:sz w:val="20"/>
              </w:rPr>
              <w:t>Valideringsfejl i klienten</w:t>
            </w:r>
          </w:p>
        </w:tc>
      </w:tr>
    </w:tbl>
    <w:p/>
    <w:p>
      <w:pPr>
        <w:pStyle w:val="Heading3"/>
      </w:pPr>
      <w:r>
        <w:rPr>
          <w:color w:val="C8A000"/>
        </w:rPr>
        <w:t>Boundary Value Analysis (BVA)</w:t>
      </w:r>
    </w:p>
    <w:p>
      <w:pPr>
        <w:spacing w:after="120"/>
      </w:pPr>
      <w:r>
        <w:rPr>
          <w:b w:val="0"/>
          <w:i w:val="0"/>
          <w:sz w:val="22"/>
        </w:rPr>
        <w:t>BVA supplerer EP ved at fokusere på grænseværdierne af et inputdomæne. Fejl optræder særligt hyppigt netop ved grænser – fx off-by-one-fejl, '&lt;' i stedet for '&lt;=', fence-post-fejl i løkker og indeksering (Mortensen, 2024).</w:t>
      </w:r>
    </w:p>
    <w:p/>
    <w:p>
      <w:pPr>
        <w:spacing w:after="120"/>
      </w:pPr>
      <w:r>
        <w:rPr>
          <w:b/>
          <w:i w:val="0"/>
          <w:sz w:val="22"/>
        </w:rPr>
        <w:t>BVA anvendt på søgefunktionen (UC03) – inputfeltet Søgestreng:</w:t>
      </w:r>
    </w:p>
    <w:p>
      <w:pPr>
        <w:spacing w:after="120"/>
      </w:pPr>
      <w:r>
        <w:rPr>
          <w:b w:val="0"/>
          <w:i w:val="0"/>
          <w:sz w:val="22"/>
        </w:rPr>
        <w:t>Valideringsreglen i VehicleService.search() er: hvis søgestrengen er null eller blank, returneres alle biler. Ellers søges med LIKE-forespørgsel.</w:t>
      </w:r>
    </w:p>
    <w:tbl>
      <w:tblPr>
        <w:tblStyle w:val="TableGrid"/>
        <w:tblW w:type="auto" w:w="0"/>
        <w:jc w:val="center"/>
        <w:tblLook w:firstColumn="1" w:firstRow="1" w:lastColumn="0" w:lastRow="0" w:noHBand="0" w:noVBand="1" w:val="04A0"/>
      </w:tblPr>
      <w:tblGrid>
        <w:gridCol w:w="3041"/>
        <w:gridCol w:w="3041"/>
        <w:gridCol w:w="3041"/>
      </w:tblGrid>
      <w:tr>
        <w:tc>
          <w:tcPr>
            <w:tcW w:type="dxa" w:w="1984"/>
            <w:shd w:val="clear" w:color="auto" w:fill="F5C218"/>
          </w:tcPr>
          <w:p>
            <w:r>
              <w:rPr>
                <w:b/>
                <w:color w:val="000000"/>
                <w:sz w:val="20"/>
              </w:rPr>
              <w:t>Testværdi</w:t>
            </w:r>
          </w:p>
        </w:tc>
        <w:tc>
          <w:tcPr>
            <w:tcW w:type="dxa" w:w="2551"/>
            <w:shd w:val="clear" w:color="auto" w:fill="F5C218"/>
          </w:tcPr>
          <w:p>
            <w:r>
              <w:rPr>
                <w:b/>
                <w:color w:val="000000"/>
                <w:sz w:val="20"/>
              </w:rPr>
              <w:t>BVA-kategori</w:t>
            </w:r>
          </w:p>
        </w:tc>
        <w:tc>
          <w:tcPr>
            <w:tcW w:type="dxa" w:w="3969"/>
            <w:shd w:val="clear" w:color="auto" w:fill="F5C218"/>
          </w:tcPr>
          <w:p>
            <w:r>
              <w:rPr>
                <w:b/>
                <w:color w:val="000000"/>
                <w:sz w:val="20"/>
              </w:rPr>
              <w:t>Forventet resultat</w:t>
            </w:r>
          </w:p>
        </w:tc>
      </w:tr>
      <w:tr>
        <w:tc>
          <w:tcPr>
            <w:tcW w:type="dxa" w:w="1984"/>
            <w:shd w:val="clear" w:color="auto" w:fill="FFFDE7"/>
          </w:tcPr>
          <w:p>
            <w:r>
              <w:rPr>
                <w:sz w:val="20"/>
              </w:rPr>
              <w:t>null</w:t>
            </w:r>
          </w:p>
        </w:tc>
        <w:tc>
          <w:tcPr>
            <w:tcW w:type="dxa" w:w="2551"/>
            <w:shd w:val="clear" w:color="auto" w:fill="FFFDE7"/>
          </w:tcPr>
          <w:p>
            <w:r>
              <w:rPr>
                <w:sz w:val="20"/>
              </w:rPr>
              <w:t>Grænse – null-input</w:t>
            </w:r>
          </w:p>
        </w:tc>
        <w:tc>
          <w:tcPr>
            <w:tcW w:type="dxa" w:w="3969"/>
            <w:shd w:val="clear" w:color="auto" w:fill="FFFDE7"/>
          </w:tcPr>
          <w:p>
            <w:r>
              <w:rPr>
                <w:sz w:val="20"/>
              </w:rPr>
              <w:t>Returnerer alle biler (getAll())</w:t>
            </w:r>
          </w:p>
        </w:tc>
      </w:tr>
      <w:tr>
        <w:tc>
          <w:tcPr>
            <w:tcW w:type="dxa" w:w="1984"/>
            <w:shd w:val="clear" w:color="auto" w:fill="FFFFFF"/>
          </w:tcPr>
          <w:p>
            <w:r>
              <w:rPr>
                <w:sz w:val="20"/>
              </w:rPr>
              <w:t>'' (blank)</w:t>
            </w:r>
          </w:p>
        </w:tc>
        <w:tc>
          <w:tcPr>
            <w:tcW w:type="dxa" w:w="2551"/>
            <w:shd w:val="clear" w:color="auto" w:fill="FFFFFF"/>
          </w:tcPr>
          <w:p>
            <w:r>
              <w:rPr>
                <w:sz w:val="20"/>
              </w:rPr>
              <w:t>Grænse – tom streng</w:t>
            </w:r>
          </w:p>
        </w:tc>
        <w:tc>
          <w:tcPr>
            <w:tcW w:type="dxa" w:w="3969"/>
            <w:shd w:val="clear" w:color="auto" w:fill="FFFFFF"/>
          </w:tcPr>
          <w:p>
            <w:r>
              <w:rPr>
                <w:sz w:val="20"/>
              </w:rPr>
              <w:t>Returnerer alle biler (getAll())</w:t>
            </w:r>
          </w:p>
        </w:tc>
      </w:tr>
      <w:tr>
        <w:tc>
          <w:tcPr>
            <w:tcW w:type="dxa" w:w="1984"/>
            <w:shd w:val="clear" w:color="auto" w:fill="FFFDE7"/>
          </w:tcPr>
          <w:p>
            <w:r>
              <w:rPr>
                <w:sz w:val="20"/>
              </w:rPr>
              <w:t>' ' (mellemrum)</w:t>
            </w:r>
          </w:p>
        </w:tc>
        <w:tc>
          <w:tcPr>
            <w:tcW w:type="dxa" w:w="2551"/>
            <w:shd w:val="clear" w:color="auto" w:fill="FFFDE7"/>
          </w:tcPr>
          <w:p>
            <w:r>
              <w:rPr>
                <w:sz w:val="20"/>
              </w:rPr>
              <w:t>Grænse – whitespace-blank</w:t>
            </w:r>
          </w:p>
        </w:tc>
        <w:tc>
          <w:tcPr>
            <w:tcW w:type="dxa" w:w="3969"/>
            <w:shd w:val="clear" w:color="auto" w:fill="FFFDE7"/>
          </w:tcPr>
          <w:p>
            <w:r>
              <w:rPr>
                <w:sz w:val="20"/>
              </w:rPr>
              <w:t>Returnerer alle biler (getAll())</w:t>
            </w:r>
          </w:p>
        </w:tc>
      </w:tr>
      <w:tr>
        <w:tc>
          <w:tcPr>
            <w:tcW w:type="dxa" w:w="1984"/>
            <w:shd w:val="clear" w:color="auto" w:fill="FFFFFF"/>
          </w:tcPr>
          <w:p>
            <w:r>
              <w:rPr>
                <w:sz w:val="20"/>
              </w:rPr>
              <w:t>'DT'</w:t>
            </w:r>
          </w:p>
        </w:tc>
        <w:tc>
          <w:tcPr>
            <w:tcW w:type="dxa" w:w="2551"/>
            <w:shd w:val="clear" w:color="auto" w:fill="FFFFFF"/>
          </w:tcPr>
          <w:p>
            <w:r>
              <w:rPr>
                <w:sz w:val="20"/>
              </w:rPr>
              <w:t>Inden for domænet</w:t>
            </w:r>
          </w:p>
        </w:tc>
        <w:tc>
          <w:tcPr>
            <w:tcW w:type="dxa" w:w="3969"/>
            <w:shd w:val="clear" w:color="auto" w:fill="FFFFFF"/>
          </w:tcPr>
          <w:p>
            <w:r>
              <w:rPr>
                <w:sz w:val="20"/>
              </w:rPr>
              <w:t>Returnerer biler med 'DT' i reg.nr.</w:t>
            </w:r>
          </w:p>
        </w:tc>
      </w:tr>
      <w:tr>
        <w:tc>
          <w:tcPr>
            <w:tcW w:type="dxa" w:w="1984"/>
            <w:shd w:val="clear" w:color="auto" w:fill="FFFDE7"/>
          </w:tcPr>
          <w:p>
            <w:r>
              <w:rPr>
                <w:sz w:val="20"/>
              </w:rPr>
              <w:t>'xxxxxx'</w:t>
            </w:r>
          </w:p>
        </w:tc>
        <w:tc>
          <w:tcPr>
            <w:tcW w:type="dxa" w:w="2551"/>
            <w:shd w:val="clear" w:color="auto" w:fill="FFFDE7"/>
          </w:tcPr>
          <w:p>
            <w:r>
              <w:rPr>
                <w:sz w:val="20"/>
              </w:rPr>
              <w:t>Ingen match</w:t>
            </w:r>
          </w:p>
        </w:tc>
        <w:tc>
          <w:tcPr>
            <w:tcW w:type="dxa" w:w="3969"/>
            <w:shd w:val="clear" w:color="auto" w:fill="FFFDE7"/>
          </w:tcPr>
          <w:p>
            <w:r>
              <w:rPr>
                <w:sz w:val="20"/>
              </w:rPr>
              <w:t>Returnerer tom liste</w:t>
            </w:r>
          </w:p>
        </w:tc>
      </w:tr>
    </w:tbl>
    <w:p/>
    <w:p>
      <w:pPr>
        <w:spacing w:after="120"/>
      </w:pPr>
      <w:r>
        <w:rPr>
          <w:b w:val="0"/>
          <w:i w:val="0"/>
          <w:sz w:val="22"/>
        </w:rPr>
        <w:t>Denne BVA-analyse bekræfter at grænsen i VehicleService.search() – if (licensePlate == null || licensePlate.isBlank()) – er korrekt implementeret for alle grænsetilfælde.</w:t>
      </w:r>
    </w:p>
    <w:p/>
    <w:p>
      <w:pPr>
        <w:pStyle w:val="Heading2"/>
      </w:pPr>
      <w:r>
        <w:rPr>
          <w:color w:val="C8A000"/>
        </w:rPr>
        <w:t>9.4 Triple A-teststrukturen og JUnit 5</w:t>
      </w:r>
    </w:p>
    <w:p>
      <w:pPr>
        <w:spacing w:after="120"/>
      </w:pPr>
      <w:r>
        <w:rPr>
          <w:b w:val="0"/>
          <w:i w:val="0"/>
          <w:sz w:val="22"/>
        </w:rPr>
        <w:t>Triple A-teststrukturen (Arrange-Act-Assert) er en standardmåde at strukturere unit tests på. Strukturen gør tests lette at læse og vedligeholde (Mortensen, 2024):</w:t>
      </w:r>
    </w:p>
    <w:p>
      <w:pPr>
        <w:pStyle w:val="ListBullet"/>
        <w:spacing w:after="60"/>
        <w:ind w:left="283"/>
      </w:pPr>
      <w:r>
        <w:rPr>
          <w:sz w:val="22"/>
        </w:rPr>
        <w:t>Arrange (Setup): klargør testdata og objekter.</w:t>
      </w:r>
    </w:p>
    <w:p>
      <w:pPr>
        <w:pStyle w:val="ListBullet"/>
        <w:spacing w:after="60"/>
        <w:ind w:left="283"/>
      </w:pPr>
      <w:r>
        <w:rPr>
          <w:sz w:val="22"/>
        </w:rPr>
        <w:t>Act (Execute): udfør den handling der testes.</w:t>
      </w:r>
    </w:p>
    <w:p>
      <w:pPr>
        <w:pStyle w:val="ListBullet"/>
        <w:spacing w:after="60"/>
        <w:ind w:left="283"/>
      </w:pPr>
      <w:r>
        <w:rPr>
          <w:sz w:val="22"/>
        </w:rPr>
        <w:t>Assert (Verify): kontrollér at resultatet er det forventede.</w:t>
      </w:r>
    </w:p>
    <w:p/>
    <w:p>
      <w:pPr>
        <w:spacing w:after="120"/>
      </w:pPr>
      <w:r>
        <w:rPr>
          <w:b w:val="0"/>
          <w:i w:val="0"/>
          <w:sz w:val="22"/>
        </w:rPr>
        <w:t>JUnit 5 er det testframework der bruges i SDT1-pensum. De vigtigste annotationer er:</w:t>
      </w:r>
    </w:p>
    <w:tbl>
      <w:tblPr>
        <w:tblStyle w:val="TableGrid"/>
        <w:tblW w:type="auto" w:w="0"/>
        <w:jc w:val="center"/>
        <w:tblLook w:firstColumn="1" w:firstRow="1" w:lastColumn="0" w:lastRow="0" w:noHBand="0" w:noVBand="1" w:val="04A0"/>
      </w:tblPr>
      <w:tblGrid>
        <w:gridCol w:w="4561"/>
        <w:gridCol w:w="4561"/>
      </w:tblGrid>
      <w:tr>
        <w:tc>
          <w:tcPr>
            <w:tcW w:type="dxa" w:w="4252"/>
            <w:shd w:val="clear" w:color="auto" w:fill="F5C218"/>
          </w:tcPr>
          <w:p>
            <w:r>
              <w:rPr>
                <w:b/>
                <w:color w:val="000000"/>
                <w:sz w:val="20"/>
              </w:rPr>
              <w:t>Annotation / metode</w:t>
            </w:r>
          </w:p>
        </w:tc>
        <w:tc>
          <w:tcPr>
            <w:tcW w:type="dxa" w:w="3969"/>
            <w:shd w:val="clear" w:color="auto" w:fill="F5C218"/>
          </w:tcPr>
          <w:p>
            <w:r>
              <w:rPr>
                <w:b/>
                <w:color w:val="000000"/>
                <w:sz w:val="20"/>
              </w:rPr>
              <w:t>Formål</w:t>
            </w:r>
          </w:p>
        </w:tc>
      </w:tr>
      <w:tr>
        <w:tc>
          <w:tcPr>
            <w:tcW w:type="dxa" w:w="4252"/>
            <w:shd w:val="clear" w:color="auto" w:fill="FFFDE7"/>
          </w:tcPr>
          <w:p>
            <w:r>
              <w:rPr>
                <w:sz w:val="20"/>
              </w:rPr>
              <w:t>@Test</w:t>
            </w:r>
          </w:p>
        </w:tc>
        <w:tc>
          <w:tcPr>
            <w:tcW w:type="dxa" w:w="3969"/>
            <w:shd w:val="clear" w:color="auto" w:fill="FFFDE7"/>
          </w:tcPr>
          <w:p>
            <w:r>
              <w:rPr>
                <w:sz w:val="20"/>
              </w:rPr>
              <w:t>Markerer en metode som en testmetode</w:t>
            </w:r>
          </w:p>
        </w:tc>
      </w:tr>
      <w:tr>
        <w:tc>
          <w:tcPr>
            <w:tcW w:type="dxa" w:w="4252"/>
            <w:shd w:val="clear" w:color="auto" w:fill="FFFFFF"/>
          </w:tcPr>
          <w:p>
            <w:r>
              <w:rPr>
                <w:sz w:val="20"/>
              </w:rPr>
              <w:t>@BeforeEach</w:t>
            </w:r>
          </w:p>
        </w:tc>
        <w:tc>
          <w:tcPr>
            <w:tcW w:type="dxa" w:w="3969"/>
            <w:shd w:val="clear" w:color="auto" w:fill="FFFFFF"/>
          </w:tcPr>
          <w:p>
            <w:r>
              <w:rPr>
                <w:sz w:val="20"/>
              </w:rPr>
              <w:t>Kører før hver enkelt testmetode – bruges til Arrange-fasen</w:t>
            </w:r>
          </w:p>
        </w:tc>
      </w:tr>
      <w:tr>
        <w:tc>
          <w:tcPr>
            <w:tcW w:type="dxa" w:w="4252"/>
            <w:shd w:val="clear" w:color="auto" w:fill="FFFDE7"/>
          </w:tcPr>
          <w:p>
            <w:r>
              <w:rPr>
                <w:sz w:val="20"/>
              </w:rPr>
              <w:t>@AfterEach</w:t>
            </w:r>
          </w:p>
        </w:tc>
        <w:tc>
          <w:tcPr>
            <w:tcW w:type="dxa" w:w="3969"/>
            <w:shd w:val="clear" w:color="auto" w:fill="FFFDE7"/>
          </w:tcPr>
          <w:p>
            <w:r>
              <w:rPr>
                <w:sz w:val="20"/>
              </w:rPr>
              <w:t>Kører efter hver enkelt testmetode – bruges til oprydning</w:t>
            </w:r>
          </w:p>
        </w:tc>
      </w:tr>
      <w:tr>
        <w:tc>
          <w:tcPr>
            <w:tcW w:type="dxa" w:w="4252"/>
            <w:shd w:val="clear" w:color="auto" w:fill="FFFFFF"/>
          </w:tcPr>
          <w:p>
            <w:r>
              <w:rPr>
                <w:sz w:val="20"/>
              </w:rPr>
              <w:t>@BeforeAll</w:t>
            </w:r>
          </w:p>
        </w:tc>
        <w:tc>
          <w:tcPr>
            <w:tcW w:type="dxa" w:w="3969"/>
            <w:shd w:val="clear" w:color="auto" w:fill="FFFFFF"/>
          </w:tcPr>
          <w:p>
            <w:r>
              <w:rPr>
                <w:sz w:val="20"/>
              </w:rPr>
              <w:t>Kører én gang før alle tests i klassen</w:t>
            </w:r>
          </w:p>
        </w:tc>
      </w:tr>
      <w:tr>
        <w:tc>
          <w:tcPr>
            <w:tcW w:type="dxa" w:w="4252"/>
            <w:shd w:val="clear" w:color="auto" w:fill="FFFDE7"/>
          </w:tcPr>
          <w:p>
            <w:r>
              <w:rPr>
                <w:sz w:val="20"/>
              </w:rPr>
              <w:t>@AfterAll</w:t>
            </w:r>
          </w:p>
        </w:tc>
        <w:tc>
          <w:tcPr>
            <w:tcW w:type="dxa" w:w="3969"/>
            <w:shd w:val="clear" w:color="auto" w:fill="FFFDE7"/>
          </w:tcPr>
          <w:p>
            <w:r>
              <w:rPr>
                <w:sz w:val="20"/>
              </w:rPr>
              <w:t>Kører én gang efter alle tests i klassen</w:t>
            </w:r>
          </w:p>
        </w:tc>
      </w:tr>
      <w:tr>
        <w:tc>
          <w:tcPr>
            <w:tcW w:type="dxa" w:w="4252"/>
            <w:shd w:val="clear" w:color="auto" w:fill="FFFFFF"/>
          </w:tcPr>
          <w:p>
            <w:r>
              <w:rPr>
                <w:sz w:val="20"/>
              </w:rPr>
              <w:t>assertEquals(forventet, faktisk)</w:t>
            </w:r>
          </w:p>
        </w:tc>
        <w:tc>
          <w:tcPr>
            <w:tcW w:type="dxa" w:w="3969"/>
            <w:shd w:val="clear" w:color="auto" w:fill="FFFFFF"/>
          </w:tcPr>
          <w:p>
            <w:r>
              <w:rPr>
                <w:sz w:val="20"/>
              </w:rPr>
              <w:t>Kontrollerer at to værdier er ens</w:t>
            </w:r>
          </w:p>
        </w:tc>
      </w:tr>
      <w:tr>
        <w:tc>
          <w:tcPr>
            <w:tcW w:type="dxa" w:w="4252"/>
            <w:shd w:val="clear" w:color="auto" w:fill="FFFDE7"/>
          </w:tcPr>
          <w:p>
            <w:r>
              <w:rPr>
                <w:sz w:val="20"/>
              </w:rPr>
              <w:t>assertTrue(betingelse)</w:t>
            </w:r>
          </w:p>
        </w:tc>
        <w:tc>
          <w:tcPr>
            <w:tcW w:type="dxa" w:w="3969"/>
            <w:shd w:val="clear" w:color="auto" w:fill="FFFDE7"/>
          </w:tcPr>
          <w:p>
            <w:r>
              <w:rPr>
                <w:sz w:val="20"/>
              </w:rPr>
              <w:t>Kontrollerer at en betingelse er sand</w:t>
            </w:r>
          </w:p>
        </w:tc>
      </w:tr>
      <w:tr>
        <w:tc>
          <w:tcPr>
            <w:tcW w:type="dxa" w:w="4252"/>
            <w:shd w:val="clear" w:color="auto" w:fill="FFFFFF"/>
          </w:tcPr>
          <w:p>
            <w:r>
              <w:rPr>
                <w:sz w:val="20"/>
              </w:rPr>
              <w:t>assertThrows(Exception.class, lambda)</w:t>
            </w:r>
          </w:p>
        </w:tc>
        <w:tc>
          <w:tcPr>
            <w:tcW w:type="dxa" w:w="3969"/>
            <w:shd w:val="clear" w:color="auto" w:fill="FFFFFF"/>
          </w:tcPr>
          <w:p>
            <w:r>
              <w:rPr>
                <w:sz w:val="20"/>
              </w:rPr>
              <w:t>Kontrollerer at der kastes den forventede exception</w:t>
            </w:r>
          </w:p>
        </w:tc>
      </w:tr>
      <w:tr>
        <w:tc>
          <w:tcPr>
            <w:tcW w:type="dxa" w:w="4252"/>
            <w:shd w:val="clear" w:color="auto" w:fill="FFFDE7"/>
          </w:tcPr>
          <w:p>
            <w:r>
              <w:rPr>
                <w:sz w:val="20"/>
              </w:rPr>
              <w:t>assertNull(værdi) / assertNotNull(værdi)</w:t>
            </w:r>
          </w:p>
        </w:tc>
        <w:tc>
          <w:tcPr>
            <w:tcW w:type="dxa" w:w="3969"/>
            <w:shd w:val="clear" w:color="auto" w:fill="FFFDE7"/>
          </w:tcPr>
          <w:p>
            <w:r>
              <w:rPr>
                <w:sz w:val="20"/>
              </w:rPr>
              <w:t>Kontrollerer null / ikke-null</w:t>
            </w:r>
          </w:p>
        </w:tc>
      </w:tr>
    </w:tbl>
    <w:p/>
    <w:p/>
    <w:p>
      <w:pPr>
        <w:spacing w:after="120"/>
      </w:pPr>
      <w:r>
        <w:rPr>
          <w:b w:val="0"/>
          <w:i w:val="0"/>
          <w:sz w:val="22"/>
        </w:rPr>
        <w:t>Herunder ses uddrag af den implementerede VehicleServiceTest. Testfilen er placeret i test/server/service/VehicleServiceTest.java og dækker 10 unit tests fordelt på create(), search() og update(). Databasen erstattes af InMemoryVehicleDao – en simpel stub der gemmer biler i en liste i stedet for i PostgreSQL:</w:t>
      </w:r>
    </w:p>
    <w:p/>
    <w:p>
      <w:pPr>
        <w:shd w:val="clear" w:color="auto" w:fill="F0F0F0"/>
        <w:spacing w:after="20" w:before="20"/>
        <w:ind w:left="283"/>
      </w:pPr>
      <w:r>
        <w:rPr>
          <w:rFonts w:ascii="Courier New" w:hAnsi="Courier New"/>
          <w:color w:val="1F3A5F"/>
          <w:sz w:val="18"/>
        </w:rPr>
        <w:t>// VehicleServiceTest.java – fra test/server/service/</w:t>
      </w:r>
    </w:p>
    <w:p>
      <w:pPr>
        <w:shd w:val="clear" w:color="auto" w:fill="F0F0F0"/>
        <w:spacing w:after="20" w:before="20"/>
        <w:ind w:left="283"/>
      </w:pPr>
      <w:r>
        <w:rPr>
          <w:rFonts w:ascii="Courier New" w:hAnsi="Courier New"/>
          <w:color w:val="1F3A5F"/>
          <w:sz w:val="18"/>
        </w:rPr>
        <w:t>class VehicleServiceTest {</w:t>
      </w:r>
    </w:p>
    <w:p>
      <w:pPr>
        <w:shd w:val="clear" w:color="auto" w:fill="F0F0F0"/>
        <w:spacing w:after="20" w:before="20"/>
        <w:ind w:left="283"/>
      </w:pPr>
      <w:r>
        <w:rPr>
          <w:rFonts w:ascii="Courier New" w:hAnsi="Courier New"/>
          <w:color w:val="1F3A5F"/>
          <w:sz w:val="18"/>
        </w:rPr>
      </w:r>
    </w:p>
    <w:p>
      <w:pPr>
        <w:shd w:val="clear" w:color="auto" w:fill="F0F0F0"/>
        <w:spacing w:after="20" w:before="20"/>
        <w:ind w:left="283"/>
      </w:pPr>
      <w:r>
        <w:rPr>
          <w:rFonts w:ascii="Courier New" w:hAnsi="Courier New"/>
          <w:color w:val="1F3A5F"/>
          <w:sz w:val="18"/>
        </w:rPr>
        <w:t xml:space="preserve">    private VehicleService service;</w:t>
      </w:r>
    </w:p>
    <w:p>
      <w:pPr>
        <w:shd w:val="clear" w:color="auto" w:fill="F0F0F0"/>
        <w:spacing w:after="20" w:before="20"/>
        <w:ind w:left="283"/>
      </w:pPr>
      <w:r>
        <w:rPr>
          <w:rFonts w:ascii="Courier New" w:hAnsi="Courier New"/>
          <w:color w:val="1F3A5F"/>
          <w:sz w:val="18"/>
        </w:rPr>
        <w:t xml:space="preserve">    private InMemoryVehicleDao stubDao;</w:t>
      </w:r>
    </w:p>
    <w:p>
      <w:pPr>
        <w:shd w:val="clear" w:color="auto" w:fill="F0F0F0"/>
        <w:spacing w:after="20" w:before="20"/>
        <w:ind w:left="283"/>
      </w:pPr>
      <w:r>
        <w:rPr>
          <w:rFonts w:ascii="Courier New" w:hAnsi="Courier New"/>
          <w:color w:val="1F3A5F"/>
          <w:sz w:val="18"/>
        </w:rPr>
      </w:r>
    </w:p>
    <w:p>
      <w:pPr>
        <w:shd w:val="clear" w:color="auto" w:fill="F0F0F0"/>
        <w:spacing w:after="20" w:before="20"/>
        <w:ind w:left="283"/>
      </w:pPr>
      <w:r>
        <w:rPr>
          <w:rFonts w:ascii="Courier New" w:hAnsi="Courier New"/>
          <w:color w:val="1F3A5F"/>
          <w:sz w:val="18"/>
        </w:rPr>
        <w:t xml:space="preserve">    @BeforeEach</w:t>
      </w:r>
    </w:p>
    <w:p>
      <w:pPr>
        <w:shd w:val="clear" w:color="auto" w:fill="F0F0F0"/>
        <w:spacing w:after="20" w:before="20"/>
        <w:ind w:left="283"/>
      </w:pPr>
      <w:r>
        <w:rPr>
          <w:rFonts w:ascii="Courier New" w:hAnsi="Courier New"/>
          <w:color w:val="1F3A5F"/>
          <w:sz w:val="18"/>
        </w:rPr>
        <w:t xml:space="preserve">    void setUp() {</w:t>
      </w:r>
    </w:p>
    <w:p>
      <w:pPr>
        <w:shd w:val="clear" w:color="auto" w:fill="F0F0F0"/>
        <w:spacing w:after="20" w:before="20"/>
        <w:ind w:left="283"/>
      </w:pPr>
      <w:r>
        <w:rPr>
          <w:rFonts w:ascii="Courier New" w:hAnsi="Courier New"/>
          <w:color w:val="1F3A5F"/>
          <w:sz w:val="18"/>
        </w:rPr>
        <w:t xml:space="preserve">        // Arrange (fælles): erstat databasen med en in-memory stub</w:t>
      </w:r>
    </w:p>
    <w:p>
      <w:pPr>
        <w:shd w:val="clear" w:color="auto" w:fill="F0F0F0"/>
        <w:spacing w:after="20" w:before="20"/>
        <w:ind w:left="283"/>
      </w:pPr>
      <w:r>
        <w:rPr>
          <w:rFonts w:ascii="Courier New" w:hAnsi="Courier New"/>
          <w:color w:val="1F3A5F"/>
          <w:sz w:val="18"/>
        </w:rPr>
        <w:t xml:space="preserve">        stubDao = new InMemoryVehicleDao();</w:t>
      </w:r>
    </w:p>
    <w:p>
      <w:pPr>
        <w:shd w:val="clear" w:color="auto" w:fill="F0F0F0"/>
        <w:spacing w:after="20" w:before="20"/>
        <w:ind w:left="283"/>
      </w:pPr>
      <w:r>
        <w:rPr>
          <w:rFonts w:ascii="Courier New" w:hAnsi="Courier New"/>
          <w:color w:val="1F3A5F"/>
          <w:sz w:val="18"/>
        </w:rPr>
        <w:t xml:space="preserve">        service = new VehicleService(stubDao);</w:t>
      </w:r>
    </w:p>
    <w:p>
      <w:pPr>
        <w:shd w:val="clear" w:color="auto" w:fill="F0F0F0"/>
        <w:spacing w:after="20" w:before="20"/>
        <w:ind w:left="283"/>
      </w:pPr>
      <w:r>
        <w:rPr>
          <w:rFonts w:ascii="Courier New" w:hAnsi="Courier New"/>
          <w:color w:val="1F3A5F"/>
          <w:sz w:val="18"/>
        </w:rPr>
        <w:t xml:space="preserve">    }</w:t>
      </w:r>
    </w:p>
    <w:p>
      <w:pPr>
        <w:shd w:val="clear" w:color="auto" w:fill="F0F0F0"/>
        <w:spacing w:after="20" w:before="20"/>
        <w:ind w:left="283"/>
      </w:pPr>
      <w:r>
        <w:rPr>
          <w:rFonts w:ascii="Courier New" w:hAnsi="Courier New"/>
          <w:color w:val="1F3A5F"/>
          <w:sz w:val="18"/>
        </w:rPr>
      </w:r>
    </w:p>
    <w:p>
      <w:pPr>
        <w:shd w:val="clear" w:color="auto" w:fill="F0F0F0"/>
        <w:spacing w:after="20" w:before="20"/>
        <w:ind w:left="283"/>
      </w:pPr>
      <w:r>
        <w:rPr>
          <w:rFonts w:ascii="Courier New" w:hAnsi="Courier New"/>
          <w:color w:val="1F3A5F"/>
          <w:sz w:val="18"/>
        </w:rPr>
        <w:t xml:space="preserve">    @Test  // EP1 – gyldig input</w:t>
      </w:r>
    </w:p>
    <w:p>
      <w:pPr>
        <w:shd w:val="clear" w:color="auto" w:fill="F0F0F0"/>
        <w:spacing w:after="20" w:before="20"/>
        <w:ind w:left="283"/>
      </w:pPr>
      <w:r>
        <w:rPr>
          <w:rFonts w:ascii="Courier New" w:hAnsi="Courier New"/>
          <w:color w:val="1F3A5F"/>
          <w:sz w:val="18"/>
        </w:rPr>
        <w:t xml:space="preserve">    void create_withValidLicensePlate_returnsSavedVehicle() {</w:t>
      </w:r>
    </w:p>
    <w:p>
      <w:pPr>
        <w:shd w:val="clear" w:color="auto" w:fill="F0F0F0"/>
        <w:spacing w:after="20" w:before="20"/>
        <w:ind w:left="283"/>
      </w:pPr>
      <w:r>
        <w:rPr>
          <w:rFonts w:ascii="Courier New" w:hAnsi="Courier New"/>
          <w:color w:val="1F3A5F"/>
          <w:sz w:val="18"/>
        </w:rPr>
        <w:t xml:space="preserve">        // Arrange</w:t>
      </w:r>
    </w:p>
    <w:p>
      <w:pPr>
        <w:shd w:val="clear" w:color="auto" w:fill="F0F0F0"/>
        <w:spacing w:after="20" w:before="20"/>
        <w:ind w:left="283"/>
      </w:pPr>
      <w:r>
        <w:rPr>
          <w:rFonts w:ascii="Courier New" w:hAnsi="Courier New"/>
          <w:color w:val="1F3A5F"/>
          <w:sz w:val="18"/>
        </w:rPr>
        <w:t xml:space="preserve">        Vehicle vehicle = makeVehicle(0, "TEST01");</w:t>
      </w:r>
    </w:p>
    <w:p>
      <w:pPr>
        <w:shd w:val="clear" w:color="auto" w:fill="F0F0F0"/>
        <w:spacing w:after="20" w:before="20"/>
        <w:ind w:left="283"/>
      </w:pPr>
      <w:r>
        <w:rPr>
          <w:rFonts w:ascii="Courier New" w:hAnsi="Courier New"/>
          <w:color w:val="1F3A5F"/>
          <w:sz w:val="18"/>
        </w:rPr>
        <w:t xml:space="preserve">        // Act</w:t>
      </w:r>
    </w:p>
    <w:p>
      <w:pPr>
        <w:shd w:val="clear" w:color="auto" w:fill="F0F0F0"/>
        <w:spacing w:after="20" w:before="20"/>
        <w:ind w:left="283"/>
      </w:pPr>
      <w:r>
        <w:rPr>
          <w:rFonts w:ascii="Courier New" w:hAnsi="Courier New"/>
          <w:color w:val="1F3A5F"/>
          <w:sz w:val="18"/>
        </w:rPr>
        <w:t xml:space="preserve">        Vehicle result = service.create(vehicle);</w:t>
      </w:r>
    </w:p>
    <w:p>
      <w:pPr>
        <w:shd w:val="clear" w:color="auto" w:fill="F0F0F0"/>
        <w:spacing w:after="20" w:before="20"/>
        <w:ind w:left="283"/>
      </w:pPr>
      <w:r>
        <w:rPr>
          <w:rFonts w:ascii="Courier New" w:hAnsi="Courier New"/>
          <w:color w:val="1F3A5F"/>
          <w:sz w:val="18"/>
        </w:rPr>
        <w:t xml:space="preserve">        // Assert</w:t>
      </w:r>
    </w:p>
    <w:p>
      <w:pPr>
        <w:shd w:val="clear" w:color="auto" w:fill="F0F0F0"/>
        <w:spacing w:after="20" w:before="20"/>
        <w:ind w:left="283"/>
      </w:pPr>
      <w:r>
        <w:rPr>
          <w:rFonts w:ascii="Courier New" w:hAnsi="Courier New"/>
          <w:color w:val="1F3A5F"/>
          <w:sz w:val="18"/>
        </w:rPr>
        <w:t xml:space="preserve">        assertNotNull(result);</w:t>
      </w:r>
    </w:p>
    <w:p>
      <w:pPr>
        <w:shd w:val="clear" w:color="auto" w:fill="F0F0F0"/>
        <w:spacing w:after="20" w:before="20"/>
        <w:ind w:left="283"/>
      </w:pPr>
      <w:r>
        <w:rPr>
          <w:rFonts w:ascii="Courier New" w:hAnsi="Courier New"/>
          <w:color w:val="1F3A5F"/>
          <w:sz w:val="18"/>
        </w:rPr>
        <w:t xml:space="preserve">        assertEquals("TEST01", result.licensePlate());</w:t>
      </w:r>
    </w:p>
    <w:p>
      <w:pPr>
        <w:shd w:val="clear" w:color="auto" w:fill="F0F0F0"/>
        <w:spacing w:after="20" w:before="20"/>
        <w:ind w:left="283"/>
      </w:pPr>
      <w:r>
        <w:rPr>
          <w:rFonts w:ascii="Courier New" w:hAnsi="Courier New"/>
          <w:color w:val="1F3A5F"/>
          <w:sz w:val="18"/>
        </w:rPr>
        <w:t xml:space="preserve">    }</w:t>
      </w:r>
    </w:p>
    <w:p>
      <w:pPr>
        <w:shd w:val="clear" w:color="auto" w:fill="F0F0F0"/>
        <w:spacing w:after="20" w:before="20"/>
        <w:ind w:left="283"/>
      </w:pPr>
      <w:r>
        <w:rPr>
          <w:rFonts w:ascii="Courier New" w:hAnsi="Courier New"/>
          <w:color w:val="1F3A5F"/>
          <w:sz w:val="18"/>
        </w:rPr>
      </w:r>
    </w:p>
    <w:p>
      <w:pPr>
        <w:shd w:val="clear" w:color="auto" w:fill="F0F0F0"/>
        <w:spacing w:after="20" w:before="20"/>
        <w:ind w:left="283"/>
      </w:pPr>
      <w:r>
        <w:rPr>
          <w:rFonts w:ascii="Courier New" w:hAnsi="Courier New"/>
          <w:color w:val="1F3A5F"/>
          <w:sz w:val="18"/>
        </w:rPr>
        <w:t xml:space="preserve">    @Test  // EP3 – tom streng</w:t>
      </w:r>
    </w:p>
    <w:p>
      <w:pPr>
        <w:shd w:val="clear" w:color="auto" w:fill="F0F0F0"/>
        <w:spacing w:after="20" w:before="20"/>
        <w:ind w:left="283"/>
      </w:pPr>
      <w:r>
        <w:rPr>
          <w:rFonts w:ascii="Courier New" w:hAnsi="Courier New"/>
          <w:color w:val="1F3A5F"/>
          <w:sz w:val="18"/>
        </w:rPr>
        <w:t xml:space="preserve">    void create_withEmptyLicensePlate_throwsIllegalArgumentException() {</w:t>
      </w:r>
    </w:p>
    <w:p>
      <w:pPr>
        <w:shd w:val="clear" w:color="auto" w:fill="F0F0F0"/>
        <w:spacing w:after="20" w:before="20"/>
        <w:ind w:left="283"/>
      </w:pPr>
      <w:r>
        <w:rPr>
          <w:rFonts w:ascii="Courier New" w:hAnsi="Courier New"/>
          <w:color w:val="1F3A5F"/>
          <w:sz w:val="18"/>
        </w:rPr>
        <w:t xml:space="preserve">        // Arrange</w:t>
      </w:r>
    </w:p>
    <w:p>
      <w:pPr>
        <w:shd w:val="clear" w:color="auto" w:fill="F0F0F0"/>
        <w:spacing w:after="20" w:before="20"/>
        <w:ind w:left="283"/>
      </w:pPr>
      <w:r>
        <w:rPr>
          <w:rFonts w:ascii="Courier New" w:hAnsi="Courier New"/>
          <w:color w:val="1F3A5F"/>
          <w:sz w:val="18"/>
        </w:rPr>
        <w:t xml:space="preserve">        Vehicle vehicle = makeVehicle(0, "");</w:t>
      </w:r>
    </w:p>
    <w:p>
      <w:pPr>
        <w:shd w:val="clear" w:color="auto" w:fill="F0F0F0"/>
        <w:spacing w:after="20" w:before="20"/>
        <w:ind w:left="283"/>
      </w:pPr>
      <w:r>
        <w:rPr>
          <w:rFonts w:ascii="Courier New" w:hAnsi="Courier New"/>
          <w:color w:val="1F3A5F"/>
          <w:sz w:val="18"/>
        </w:rPr>
        <w:t xml:space="preserve">        // Act &amp; Assert</w:t>
      </w:r>
    </w:p>
    <w:p>
      <w:pPr>
        <w:shd w:val="clear" w:color="auto" w:fill="F0F0F0"/>
        <w:spacing w:after="20" w:before="20"/>
        <w:ind w:left="283"/>
      </w:pPr>
      <w:r>
        <w:rPr>
          <w:rFonts w:ascii="Courier New" w:hAnsi="Courier New"/>
          <w:color w:val="1F3A5F"/>
          <w:sz w:val="18"/>
        </w:rPr>
        <w:t xml:space="preserve">        assertThrows(IllegalArgumentException.class,</w:t>
      </w:r>
    </w:p>
    <w:p>
      <w:pPr>
        <w:shd w:val="clear" w:color="auto" w:fill="F0F0F0"/>
        <w:spacing w:after="20" w:before="20"/>
        <w:ind w:left="283"/>
      </w:pPr>
      <w:r>
        <w:rPr>
          <w:rFonts w:ascii="Courier New" w:hAnsi="Courier New"/>
          <w:color w:val="1F3A5F"/>
          <w:sz w:val="18"/>
        </w:rPr>
        <w:t xml:space="preserve">                     () -&gt; service.create(vehicle));</w:t>
      </w:r>
    </w:p>
    <w:p>
      <w:pPr>
        <w:shd w:val="clear" w:color="auto" w:fill="F0F0F0"/>
        <w:spacing w:after="20" w:before="20"/>
        <w:ind w:left="283"/>
      </w:pPr>
      <w:r>
        <w:rPr>
          <w:rFonts w:ascii="Courier New" w:hAnsi="Courier New"/>
          <w:color w:val="1F3A5F"/>
          <w:sz w:val="18"/>
        </w:rPr>
        <w:t xml:space="preserve">    }</w:t>
      </w:r>
    </w:p>
    <w:p>
      <w:pPr>
        <w:shd w:val="clear" w:color="auto" w:fill="F0F0F0"/>
        <w:spacing w:after="20" w:before="20"/>
        <w:ind w:left="283"/>
      </w:pPr>
      <w:r>
        <w:rPr>
          <w:rFonts w:ascii="Courier New" w:hAnsi="Courier New"/>
          <w:color w:val="1F3A5F"/>
          <w:sz w:val="18"/>
        </w:rPr>
      </w:r>
    </w:p>
    <w:p>
      <w:pPr>
        <w:shd w:val="clear" w:color="auto" w:fill="F0F0F0"/>
        <w:spacing w:after="20" w:before="20"/>
        <w:ind w:left="283"/>
      </w:pPr>
      <w:r>
        <w:rPr>
          <w:rFonts w:ascii="Courier New" w:hAnsi="Courier New"/>
          <w:color w:val="1F3A5F"/>
          <w:sz w:val="18"/>
        </w:rPr>
        <w:t xml:space="preserve">    @Test  // BVA – null-grænse</w:t>
      </w:r>
    </w:p>
    <w:p>
      <w:pPr>
        <w:shd w:val="clear" w:color="auto" w:fill="F0F0F0"/>
        <w:spacing w:after="20" w:before="20"/>
        <w:ind w:left="283"/>
      </w:pPr>
      <w:r>
        <w:rPr>
          <w:rFonts w:ascii="Courier New" w:hAnsi="Courier New"/>
          <w:color w:val="1F3A5F"/>
          <w:sz w:val="18"/>
        </w:rPr>
        <w:t xml:space="preserve">    void search_withNull_returnsAllVehicles() {</w:t>
      </w:r>
    </w:p>
    <w:p>
      <w:pPr>
        <w:shd w:val="clear" w:color="auto" w:fill="F0F0F0"/>
        <w:spacing w:after="20" w:before="20"/>
        <w:ind w:left="283"/>
      </w:pPr>
      <w:r>
        <w:rPr>
          <w:rFonts w:ascii="Courier New" w:hAnsi="Courier New"/>
          <w:color w:val="1F3A5F"/>
          <w:sz w:val="18"/>
        </w:rPr>
        <w:t xml:space="preserve">        stubDao.create(makeVehicle(0, "DT73085"));</w:t>
      </w:r>
    </w:p>
    <w:p>
      <w:pPr>
        <w:shd w:val="clear" w:color="auto" w:fill="F0F0F0"/>
        <w:spacing w:after="20" w:before="20"/>
        <w:ind w:left="283"/>
      </w:pPr>
      <w:r>
        <w:rPr>
          <w:rFonts w:ascii="Courier New" w:hAnsi="Courier New"/>
          <w:color w:val="1F3A5F"/>
          <w:sz w:val="18"/>
        </w:rPr>
        <w:t xml:space="preserve">        List&lt;Vehicle&gt; result = service.search(null);</w:t>
      </w:r>
    </w:p>
    <w:p>
      <w:pPr>
        <w:shd w:val="clear" w:color="auto" w:fill="F0F0F0"/>
        <w:spacing w:after="20" w:before="20"/>
        <w:ind w:left="283"/>
      </w:pPr>
      <w:r>
        <w:rPr>
          <w:rFonts w:ascii="Courier New" w:hAnsi="Courier New"/>
          <w:color w:val="1F3A5F"/>
          <w:sz w:val="18"/>
        </w:rPr>
        <w:t xml:space="preserve">        assertEquals(1, result.size());</w:t>
      </w:r>
    </w:p>
    <w:p>
      <w:pPr>
        <w:shd w:val="clear" w:color="auto" w:fill="F0F0F0"/>
        <w:spacing w:after="20" w:before="20"/>
        <w:ind w:left="283"/>
      </w:pPr>
      <w:r>
        <w:rPr>
          <w:rFonts w:ascii="Courier New" w:hAnsi="Courier New"/>
          <w:color w:val="1F3A5F"/>
          <w:sz w:val="18"/>
        </w:rPr>
        <w:t xml:space="preserve">    }</w:t>
      </w:r>
    </w:p>
    <w:p>
      <w:pPr>
        <w:shd w:val="clear" w:color="auto" w:fill="F0F0F0"/>
        <w:spacing w:after="20" w:before="20"/>
        <w:ind w:left="283"/>
      </w:pPr>
      <w:r>
        <w:rPr>
          <w:rFonts w:ascii="Courier New" w:hAnsi="Courier New"/>
          <w:color w:val="1F3A5F"/>
          <w:sz w:val="18"/>
        </w:rPr>
        <w:t>}</w:t>
      </w:r>
    </w:p>
    <w:p/>
    <w:p>
      <w:pPr>
        <w:spacing w:after="120"/>
      </w:pPr>
      <w:r>
        <w:rPr>
          <w:b w:val="0"/>
          <w:i w:val="0"/>
          <w:sz w:val="22"/>
        </w:rPr>
        <w:t>@BeforeEach sørger for at en frisk service og stub oprettes inden hver testmetode, så tests ikke påvirker hinanden. assertThrows() verificerer direkte den negative partition fra EP-analysen i afsnit 9.3 – at tomt registreringsnummer afvises med en IllegalArgumentException i VehicleService.create().</w:t>
      </w:r>
    </w:p>
    <w:p/>
    <w:p>
      <w:pPr>
        <w:spacing w:after="120"/>
      </w:pPr>
      <w:r>
        <w:rPr>
          <w:b w:val="0"/>
          <w:i w:val="0"/>
          <w:sz w:val="22"/>
        </w:rPr>
        <w:t>Navngivningskonventionen for testmetoder følger mønsteret: metodenavn_betingelse_forventetResultat (fx create_withEmptyLicensePlate_throwsIllegalArgumentException). Det gør det let at forstå hvad der testes, uden at læse koden (Mortensen, 2024).</w:t>
      </w:r>
    </w:p>
    <w:p/>
    <w:p>
      <w:r>
        <w:br w:type="page"/>
      </w:r>
    </w:p>
    <w:p>
      <w:pPr>
        <w:pStyle w:val="Heading2"/>
      </w:pPr>
      <w:r>
        <w:rPr>
          <w:color w:val="C8A000"/>
        </w:rPr>
        <w:t>9.5 Manuelle testcases</w:t>
      </w:r>
    </w:p>
    <w:p>
      <w:pPr>
        <w:spacing w:after="120"/>
      </w:pPr>
      <w:r>
        <w:rPr>
          <w:b w:val="0"/>
          <w:i w:val="0"/>
          <w:sz w:val="22"/>
        </w:rPr>
        <w:t>Testcasene herunder er designet med udgangspunkt i Use Case-scenarierne og de equivalence partitioner der er identificeret i afsnit 9.3. Hver testcase er kategoriseret med den teknik der ligger til grund for dens design.</w:t>
      </w:r>
    </w:p>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624"/>
            <w:shd w:val="clear" w:color="auto" w:fill="F5C218"/>
          </w:tcPr>
          <w:p>
            <w:r>
              <w:rPr>
                <w:b/>
                <w:color w:val="000000"/>
                <w:sz w:val="20"/>
              </w:rPr>
              <w:t>TC-ID</w:t>
            </w:r>
          </w:p>
        </w:tc>
        <w:tc>
          <w:tcPr>
            <w:tcW w:type="dxa" w:w="1134"/>
            <w:shd w:val="clear" w:color="auto" w:fill="F5C218"/>
          </w:tcPr>
          <w:p>
            <w:r>
              <w:rPr>
                <w:b/>
                <w:color w:val="000000"/>
                <w:sz w:val="20"/>
              </w:rPr>
              <w:t>Teknik</w:t>
            </w:r>
          </w:p>
        </w:tc>
        <w:tc>
          <w:tcPr>
            <w:tcW w:type="dxa" w:w="1587"/>
            <w:shd w:val="clear" w:color="auto" w:fill="F5C218"/>
          </w:tcPr>
          <w:p>
            <w:r>
              <w:rPr>
                <w:b/>
                <w:color w:val="000000"/>
                <w:sz w:val="20"/>
              </w:rPr>
              <w:t>Scenarie</w:t>
            </w:r>
          </w:p>
        </w:tc>
        <w:tc>
          <w:tcPr>
            <w:tcW w:type="dxa" w:w="2154"/>
            <w:shd w:val="clear" w:color="auto" w:fill="F5C218"/>
          </w:tcPr>
          <w:p>
            <w:r>
              <w:rPr>
                <w:b/>
                <w:color w:val="000000"/>
                <w:sz w:val="20"/>
              </w:rPr>
              <w:t>Testtrin</w:t>
            </w:r>
          </w:p>
        </w:tc>
        <w:tc>
          <w:tcPr>
            <w:tcW w:type="dxa" w:w="2381"/>
            <w:shd w:val="clear" w:color="auto" w:fill="F5C218"/>
          </w:tcPr>
          <w:p>
            <w:r>
              <w:rPr>
                <w:b/>
                <w:color w:val="000000"/>
                <w:sz w:val="20"/>
              </w:rPr>
              <w:t>Forventet resultat</w:t>
            </w:r>
          </w:p>
        </w:tc>
        <w:tc>
          <w:tcPr>
            <w:tcW w:type="dxa" w:w="907"/>
            <w:shd w:val="clear" w:color="auto" w:fill="F5C218"/>
          </w:tcPr>
          <w:p>
            <w:r>
              <w:rPr>
                <w:b/>
                <w:color w:val="000000"/>
                <w:sz w:val="20"/>
              </w:rPr>
              <w:t>Status</w:t>
            </w:r>
          </w:p>
        </w:tc>
      </w:tr>
      <w:tr>
        <w:tc>
          <w:tcPr>
            <w:tcW w:type="dxa" w:w="624"/>
            <w:shd w:val="clear" w:color="auto" w:fill="FFFDE7"/>
          </w:tcPr>
          <w:p>
            <w:r>
              <w:rPr>
                <w:sz w:val="20"/>
              </w:rPr>
              <w:t>TC01</w:t>
            </w:r>
          </w:p>
        </w:tc>
        <w:tc>
          <w:tcPr>
            <w:tcW w:type="dxa" w:w="1134"/>
            <w:shd w:val="clear" w:color="auto" w:fill="FFFDE7"/>
          </w:tcPr>
          <w:p>
            <w:r>
              <w:rPr>
                <w:sz w:val="20"/>
              </w:rPr>
              <w:t>EP1 (login)</w:t>
            </w:r>
          </w:p>
        </w:tc>
        <w:tc>
          <w:tcPr>
            <w:tcW w:type="dxa" w:w="1587"/>
            <w:shd w:val="clear" w:color="auto" w:fill="FFFDE7"/>
          </w:tcPr>
          <w:p>
            <w:r>
              <w:rPr>
                <w:sz w:val="20"/>
              </w:rPr>
              <w:t>Login – gyldig bruger</w:t>
            </w:r>
          </w:p>
        </w:tc>
        <w:tc>
          <w:tcPr>
            <w:tcW w:type="dxa" w:w="2154"/>
            <w:shd w:val="clear" w:color="auto" w:fill="FFFDE7"/>
          </w:tcPr>
          <w:p>
            <w:r>
              <w:rPr>
                <w:sz w:val="20"/>
              </w:rPr>
              <w:t>Start server + klient. Skriv 'admin' / 'admin123'. Tryk 'Log ind'.</w:t>
            </w:r>
          </w:p>
        </w:tc>
        <w:tc>
          <w:tcPr>
            <w:tcW w:type="dxa" w:w="2381"/>
            <w:shd w:val="clear" w:color="auto" w:fill="FFFDE7"/>
          </w:tcPr>
          <w:p>
            <w:r>
              <w:rPr>
                <w:sz w:val="20"/>
              </w:rPr>
              <w:t>Hovedskærmen åbner. 'admin' i topbaren.</w:t>
            </w:r>
          </w:p>
        </w:tc>
        <w:tc>
          <w:tcPr>
            <w:tcW w:type="dxa" w:w="907"/>
            <w:shd w:val="clear" w:color="auto" w:fill="FFFDE7"/>
          </w:tcPr>
          <w:p>
            <w:r>
              <w:rPr>
                <w:sz w:val="20"/>
              </w:rPr>
              <w:t>Bestået</w:t>
            </w:r>
          </w:p>
        </w:tc>
      </w:tr>
      <w:tr>
        <w:tc>
          <w:tcPr>
            <w:tcW w:type="dxa" w:w="624"/>
            <w:shd w:val="clear" w:color="auto" w:fill="FFFFFF"/>
          </w:tcPr>
          <w:p>
            <w:r>
              <w:rPr>
                <w:sz w:val="20"/>
              </w:rPr>
              <w:t>TC02</w:t>
            </w:r>
          </w:p>
        </w:tc>
        <w:tc>
          <w:tcPr>
            <w:tcW w:type="dxa" w:w="1134"/>
            <w:shd w:val="clear" w:color="auto" w:fill="FFFFFF"/>
          </w:tcPr>
          <w:p>
            <w:r>
              <w:rPr>
                <w:sz w:val="20"/>
              </w:rPr>
              <w:t>EP2 (login)</w:t>
            </w:r>
          </w:p>
        </w:tc>
        <w:tc>
          <w:tcPr>
            <w:tcW w:type="dxa" w:w="1587"/>
            <w:shd w:val="clear" w:color="auto" w:fill="FFFFFF"/>
          </w:tcPr>
          <w:p>
            <w:r>
              <w:rPr>
                <w:sz w:val="20"/>
              </w:rPr>
              <w:t>Login – forkert password</w:t>
            </w:r>
          </w:p>
        </w:tc>
        <w:tc>
          <w:tcPr>
            <w:tcW w:type="dxa" w:w="2154"/>
            <w:shd w:val="clear" w:color="auto" w:fill="FFFFFF"/>
          </w:tcPr>
          <w:p>
            <w:r>
              <w:rPr>
                <w:sz w:val="20"/>
              </w:rPr>
              <w:t>Skriv 'admin' / 'forkert'. Tryk 'Log ind'.</w:t>
            </w:r>
          </w:p>
        </w:tc>
        <w:tc>
          <w:tcPr>
            <w:tcW w:type="dxa" w:w="2381"/>
            <w:shd w:val="clear" w:color="auto" w:fill="FFFFFF"/>
          </w:tcPr>
          <w:p>
            <w:r>
              <w:rPr>
                <w:sz w:val="20"/>
              </w:rPr>
              <w:t>Fejlbesked: 'Forkert brugernavn eller password'.</w:t>
            </w:r>
          </w:p>
        </w:tc>
        <w:tc>
          <w:tcPr>
            <w:tcW w:type="dxa" w:w="907"/>
            <w:shd w:val="clear" w:color="auto" w:fill="FFFFFF"/>
          </w:tcPr>
          <w:p>
            <w:r>
              <w:rPr>
                <w:sz w:val="20"/>
              </w:rPr>
              <w:t>Bestået</w:t>
            </w:r>
          </w:p>
        </w:tc>
      </w:tr>
      <w:tr>
        <w:tc>
          <w:tcPr>
            <w:tcW w:type="dxa" w:w="624"/>
            <w:shd w:val="clear" w:color="auto" w:fill="FFFDE7"/>
          </w:tcPr>
          <w:p>
            <w:r>
              <w:rPr>
                <w:sz w:val="20"/>
              </w:rPr>
              <w:t>TC03</w:t>
            </w:r>
          </w:p>
        </w:tc>
        <w:tc>
          <w:tcPr>
            <w:tcW w:type="dxa" w:w="1134"/>
            <w:shd w:val="clear" w:color="auto" w:fill="FFFDE7"/>
          </w:tcPr>
          <w:p>
            <w:r>
              <w:rPr>
                <w:sz w:val="20"/>
              </w:rPr>
              <w:t>EP3 (login)</w:t>
            </w:r>
          </w:p>
        </w:tc>
        <w:tc>
          <w:tcPr>
            <w:tcW w:type="dxa" w:w="1587"/>
            <w:shd w:val="clear" w:color="auto" w:fill="FFFDE7"/>
          </w:tcPr>
          <w:p>
            <w:r>
              <w:rPr>
                <w:sz w:val="20"/>
              </w:rPr>
              <w:t>Login – tomt brugernavn</w:t>
            </w:r>
          </w:p>
        </w:tc>
        <w:tc>
          <w:tcPr>
            <w:tcW w:type="dxa" w:w="2154"/>
            <w:shd w:val="clear" w:color="auto" w:fill="FFFDE7"/>
          </w:tcPr>
          <w:p>
            <w:r>
              <w:rPr>
                <w:sz w:val="20"/>
              </w:rPr>
              <w:t>Lad brugernavn-feltet være tomt. Tryk 'Log ind'.</w:t>
            </w:r>
          </w:p>
        </w:tc>
        <w:tc>
          <w:tcPr>
            <w:tcW w:type="dxa" w:w="2381"/>
            <w:shd w:val="clear" w:color="auto" w:fill="FFFDE7"/>
          </w:tcPr>
          <w:p>
            <w:r>
              <w:rPr>
                <w:sz w:val="20"/>
              </w:rPr>
              <w:t>Fejlbesked vises. Login gennemføres ikke.</w:t>
            </w:r>
          </w:p>
        </w:tc>
        <w:tc>
          <w:tcPr>
            <w:tcW w:type="dxa" w:w="907"/>
            <w:shd w:val="clear" w:color="auto" w:fill="FFFDE7"/>
          </w:tcPr>
          <w:p>
            <w:r>
              <w:rPr>
                <w:sz w:val="20"/>
              </w:rPr>
              <w:t>Bestået</w:t>
            </w:r>
          </w:p>
        </w:tc>
      </w:tr>
      <w:tr>
        <w:tc>
          <w:tcPr>
            <w:tcW w:type="dxa" w:w="624"/>
            <w:shd w:val="clear" w:color="auto" w:fill="FFFFFF"/>
          </w:tcPr>
          <w:p>
            <w:r>
              <w:rPr>
                <w:sz w:val="20"/>
              </w:rPr>
              <w:t>TC04</w:t>
            </w:r>
          </w:p>
        </w:tc>
        <w:tc>
          <w:tcPr>
            <w:tcW w:type="dxa" w:w="1134"/>
            <w:shd w:val="clear" w:color="auto" w:fill="FFFFFF"/>
          </w:tcPr>
          <w:p>
            <w:r>
              <w:rPr>
                <w:sz w:val="20"/>
              </w:rPr>
              <w:t>Black-box</w:t>
            </w:r>
          </w:p>
        </w:tc>
        <w:tc>
          <w:tcPr>
            <w:tcW w:type="dxa" w:w="1587"/>
            <w:shd w:val="clear" w:color="auto" w:fill="FFFFFF"/>
          </w:tcPr>
          <w:p>
            <w:r>
              <w:rPr>
                <w:sz w:val="20"/>
              </w:rPr>
              <w:t>Se biloversigt</w:t>
            </w:r>
          </w:p>
        </w:tc>
        <w:tc>
          <w:tcPr>
            <w:tcW w:type="dxa" w:w="2154"/>
            <w:shd w:val="clear" w:color="auto" w:fill="FFFFFF"/>
          </w:tcPr>
          <w:p>
            <w:r>
              <w:rPr>
                <w:sz w:val="20"/>
              </w:rPr>
              <w:t>Log ind. Åbn fanen 'Biler'.</w:t>
            </w:r>
          </w:p>
        </w:tc>
        <w:tc>
          <w:tcPr>
            <w:tcW w:type="dxa" w:w="2381"/>
            <w:shd w:val="clear" w:color="auto" w:fill="FFFFFF"/>
          </w:tcPr>
          <w:p>
            <w:r>
              <w:rPr>
                <w:sz w:val="20"/>
              </w:rPr>
              <w:t>Alle biler fra databasen vises med reg.nr., mærke, model, afdeling og status.</w:t>
            </w:r>
          </w:p>
        </w:tc>
        <w:tc>
          <w:tcPr>
            <w:tcW w:type="dxa" w:w="907"/>
            <w:shd w:val="clear" w:color="auto" w:fill="FFFFFF"/>
          </w:tcPr>
          <w:p>
            <w:r>
              <w:rPr>
                <w:sz w:val="20"/>
              </w:rPr>
              <w:t>Bestået</w:t>
            </w:r>
          </w:p>
        </w:tc>
      </w:tr>
      <w:tr>
        <w:tc>
          <w:tcPr>
            <w:tcW w:type="dxa" w:w="624"/>
            <w:shd w:val="clear" w:color="auto" w:fill="FFFDE7"/>
          </w:tcPr>
          <w:p>
            <w:r>
              <w:rPr>
                <w:sz w:val="20"/>
              </w:rPr>
              <w:t>TC05</w:t>
            </w:r>
          </w:p>
        </w:tc>
        <w:tc>
          <w:tcPr>
            <w:tcW w:type="dxa" w:w="1134"/>
            <w:shd w:val="clear" w:color="auto" w:fill="FFFDE7"/>
          </w:tcPr>
          <w:p>
            <w:r>
              <w:rPr>
                <w:sz w:val="20"/>
              </w:rPr>
              <w:t>BVA (blank)</w:t>
            </w:r>
          </w:p>
        </w:tc>
        <w:tc>
          <w:tcPr>
            <w:tcW w:type="dxa" w:w="1587"/>
            <w:shd w:val="clear" w:color="auto" w:fill="FFFDE7"/>
          </w:tcPr>
          <w:p>
            <w:r>
              <w:rPr>
                <w:sz w:val="20"/>
              </w:rPr>
              <w:t>Søg – tomt søgefelt</w:t>
            </w:r>
          </w:p>
        </w:tc>
        <w:tc>
          <w:tcPr>
            <w:tcW w:type="dxa" w:w="2154"/>
            <w:shd w:val="clear" w:color="auto" w:fill="FFFDE7"/>
          </w:tcPr>
          <w:p>
            <w:r>
              <w:rPr>
                <w:sz w:val="20"/>
              </w:rPr>
              <w:t>Lad søgefeltet være tomt. Tryk 'Søg'.</w:t>
            </w:r>
          </w:p>
        </w:tc>
        <w:tc>
          <w:tcPr>
            <w:tcW w:type="dxa" w:w="2381"/>
            <w:shd w:val="clear" w:color="auto" w:fill="FFFDE7"/>
          </w:tcPr>
          <w:p>
            <w:r>
              <w:rPr>
                <w:sz w:val="20"/>
              </w:rPr>
              <w:t>Alle biler vises (getAll() kaldes).</w:t>
            </w:r>
          </w:p>
        </w:tc>
        <w:tc>
          <w:tcPr>
            <w:tcW w:type="dxa" w:w="907"/>
            <w:shd w:val="clear" w:color="auto" w:fill="FFFDE7"/>
          </w:tcPr>
          <w:p>
            <w:r>
              <w:rPr>
                <w:sz w:val="20"/>
              </w:rPr>
              <w:t>Bestået</w:t>
            </w:r>
          </w:p>
        </w:tc>
      </w:tr>
      <w:tr>
        <w:tc>
          <w:tcPr>
            <w:tcW w:type="dxa" w:w="624"/>
            <w:shd w:val="clear" w:color="auto" w:fill="FFFFFF"/>
          </w:tcPr>
          <w:p>
            <w:r>
              <w:rPr>
                <w:sz w:val="20"/>
              </w:rPr>
              <w:t>TC06</w:t>
            </w:r>
          </w:p>
        </w:tc>
        <w:tc>
          <w:tcPr>
            <w:tcW w:type="dxa" w:w="1134"/>
            <w:shd w:val="clear" w:color="auto" w:fill="FFFFFF"/>
          </w:tcPr>
          <w:p>
            <w:r>
              <w:rPr>
                <w:sz w:val="20"/>
              </w:rPr>
              <w:t>BVA (blank)</w:t>
            </w:r>
          </w:p>
        </w:tc>
        <w:tc>
          <w:tcPr>
            <w:tcW w:type="dxa" w:w="1587"/>
            <w:shd w:val="clear" w:color="auto" w:fill="FFFFFF"/>
          </w:tcPr>
          <w:p>
            <w:r>
              <w:rPr>
                <w:sz w:val="20"/>
              </w:rPr>
              <w:t>Søg – mellemrum i felt</w:t>
            </w:r>
          </w:p>
        </w:tc>
        <w:tc>
          <w:tcPr>
            <w:tcW w:type="dxa" w:w="2154"/>
            <w:shd w:val="clear" w:color="auto" w:fill="FFFFFF"/>
          </w:tcPr>
          <w:p>
            <w:r>
              <w:rPr>
                <w:sz w:val="20"/>
              </w:rPr>
              <w:t>Skriv ' ' (mellemrum) i søgefeltet. Tryk 'Søg'.</w:t>
            </w:r>
          </w:p>
        </w:tc>
        <w:tc>
          <w:tcPr>
            <w:tcW w:type="dxa" w:w="2381"/>
            <w:shd w:val="clear" w:color="auto" w:fill="FFFFFF"/>
          </w:tcPr>
          <w:p>
            <w:r>
              <w:rPr>
                <w:sz w:val="20"/>
              </w:rPr>
              <w:t>Alle biler vises (isBlank() = true).</w:t>
            </w:r>
          </w:p>
        </w:tc>
        <w:tc>
          <w:tcPr>
            <w:tcW w:type="dxa" w:w="907"/>
            <w:shd w:val="clear" w:color="auto" w:fill="FFFFFF"/>
          </w:tcPr>
          <w:p>
            <w:r>
              <w:rPr>
                <w:sz w:val="20"/>
              </w:rPr>
              <w:t>Bestået</w:t>
            </w:r>
          </w:p>
        </w:tc>
      </w:tr>
      <w:tr>
        <w:tc>
          <w:tcPr>
            <w:tcW w:type="dxa" w:w="624"/>
            <w:shd w:val="clear" w:color="auto" w:fill="FFFDE7"/>
          </w:tcPr>
          <w:p>
            <w:r>
              <w:rPr>
                <w:sz w:val="20"/>
              </w:rPr>
              <w:t>TC07</w:t>
            </w:r>
          </w:p>
        </w:tc>
        <w:tc>
          <w:tcPr>
            <w:tcW w:type="dxa" w:w="1134"/>
            <w:shd w:val="clear" w:color="auto" w:fill="FFFDE7"/>
          </w:tcPr>
          <w:p>
            <w:r>
              <w:rPr>
                <w:sz w:val="20"/>
              </w:rPr>
              <w:t>EP1 (bil)</w:t>
            </w:r>
          </w:p>
        </w:tc>
        <w:tc>
          <w:tcPr>
            <w:tcW w:type="dxa" w:w="1587"/>
            <w:shd w:val="clear" w:color="auto" w:fill="FFFDE7"/>
          </w:tcPr>
          <w:p>
            <w:r>
              <w:rPr>
                <w:sz w:val="20"/>
              </w:rPr>
              <w:t>Søg – gyldigt søgeord</w:t>
            </w:r>
          </w:p>
        </w:tc>
        <w:tc>
          <w:tcPr>
            <w:tcW w:type="dxa" w:w="2154"/>
            <w:shd w:val="clear" w:color="auto" w:fill="FFFDE7"/>
          </w:tcPr>
          <w:p>
            <w:r>
              <w:rPr>
                <w:sz w:val="20"/>
              </w:rPr>
              <w:t>Skriv 'DT' i søgefeltet. Tryk 'Søg'.</w:t>
            </w:r>
          </w:p>
        </w:tc>
        <w:tc>
          <w:tcPr>
            <w:tcW w:type="dxa" w:w="2381"/>
            <w:shd w:val="clear" w:color="auto" w:fill="FFFDE7"/>
          </w:tcPr>
          <w:p>
            <w:r>
              <w:rPr>
                <w:sz w:val="20"/>
              </w:rPr>
              <w:t>Kun biler med 'DT' i reg.nr. vises.</w:t>
            </w:r>
          </w:p>
        </w:tc>
        <w:tc>
          <w:tcPr>
            <w:tcW w:type="dxa" w:w="907"/>
            <w:shd w:val="clear" w:color="auto" w:fill="FFFDE7"/>
          </w:tcPr>
          <w:p>
            <w:r>
              <w:rPr>
                <w:sz w:val="20"/>
              </w:rPr>
              <w:t>Bestået</w:t>
            </w:r>
          </w:p>
        </w:tc>
      </w:tr>
      <w:tr>
        <w:tc>
          <w:tcPr>
            <w:tcW w:type="dxa" w:w="624"/>
            <w:shd w:val="clear" w:color="auto" w:fill="FFFFFF"/>
          </w:tcPr>
          <w:p>
            <w:r>
              <w:rPr>
                <w:sz w:val="20"/>
              </w:rPr>
              <w:t>TC08</w:t>
            </w:r>
          </w:p>
        </w:tc>
        <w:tc>
          <w:tcPr>
            <w:tcW w:type="dxa" w:w="1134"/>
            <w:shd w:val="clear" w:color="auto" w:fill="FFFFFF"/>
          </w:tcPr>
          <w:p>
            <w:r>
              <w:rPr>
                <w:sz w:val="20"/>
              </w:rPr>
              <w:t>EP1 (bil)</w:t>
            </w:r>
          </w:p>
        </w:tc>
        <w:tc>
          <w:tcPr>
            <w:tcW w:type="dxa" w:w="1587"/>
            <w:shd w:val="clear" w:color="auto" w:fill="FFFFFF"/>
          </w:tcPr>
          <w:p>
            <w:r>
              <w:rPr>
                <w:sz w:val="20"/>
              </w:rPr>
              <w:t>Opret bil – gyldigt input</w:t>
            </w:r>
          </w:p>
        </w:tc>
        <w:tc>
          <w:tcPr>
            <w:tcW w:type="dxa" w:w="2154"/>
            <w:shd w:val="clear" w:color="auto" w:fill="FFFFFF"/>
          </w:tcPr>
          <w:p>
            <w:r>
              <w:rPr>
                <w:sz w:val="20"/>
              </w:rPr>
              <w:t>Tryk '+ Ny bil'. Udfyld alle felter, reg.nr. = 'TEST01'. Tryk 'Gem'.</w:t>
            </w:r>
          </w:p>
        </w:tc>
        <w:tc>
          <w:tcPr>
            <w:tcW w:type="dxa" w:w="2381"/>
            <w:shd w:val="clear" w:color="auto" w:fill="FFFFFF"/>
          </w:tcPr>
          <w:p>
            <w:r>
              <w:rPr>
                <w:sz w:val="20"/>
              </w:rPr>
              <w:t>Bilen 'TEST01' vises i billet.</w:t>
            </w:r>
          </w:p>
        </w:tc>
        <w:tc>
          <w:tcPr>
            <w:tcW w:type="dxa" w:w="907"/>
            <w:shd w:val="clear" w:color="auto" w:fill="FFFFFF"/>
          </w:tcPr>
          <w:p>
            <w:r>
              <w:rPr>
                <w:sz w:val="20"/>
              </w:rPr>
              <w:t>Bestået</w:t>
            </w:r>
          </w:p>
        </w:tc>
      </w:tr>
      <w:tr>
        <w:tc>
          <w:tcPr>
            <w:tcW w:type="dxa" w:w="624"/>
            <w:shd w:val="clear" w:color="auto" w:fill="FFFDE7"/>
          </w:tcPr>
          <w:p>
            <w:r>
              <w:rPr>
                <w:sz w:val="20"/>
              </w:rPr>
              <w:t>TC09</w:t>
            </w:r>
          </w:p>
        </w:tc>
        <w:tc>
          <w:tcPr>
            <w:tcW w:type="dxa" w:w="1134"/>
            <w:shd w:val="clear" w:color="auto" w:fill="FFFDE7"/>
          </w:tcPr>
          <w:p>
            <w:r>
              <w:rPr>
                <w:sz w:val="20"/>
              </w:rPr>
              <w:t>EP3 (bil)</w:t>
            </w:r>
          </w:p>
        </w:tc>
        <w:tc>
          <w:tcPr>
            <w:tcW w:type="dxa" w:w="1587"/>
            <w:shd w:val="clear" w:color="auto" w:fill="FFFDE7"/>
          </w:tcPr>
          <w:p>
            <w:r>
              <w:rPr>
                <w:sz w:val="20"/>
              </w:rPr>
              <w:t>Opret bil – tomt reg.nr.</w:t>
            </w:r>
          </w:p>
        </w:tc>
        <w:tc>
          <w:tcPr>
            <w:tcW w:type="dxa" w:w="2154"/>
            <w:shd w:val="clear" w:color="auto" w:fill="FFFDE7"/>
          </w:tcPr>
          <w:p>
            <w:r>
              <w:rPr>
                <w:sz w:val="20"/>
              </w:rPr>
              <w:t>Tryk '+ Ny bil'. Lad reg.nr.-feltet være tomt. Tryk 'Gem'.</w:t>
            </w:r>
          </w:p>
        </w:tc>
        <w:tc>
          <w:tcPr>
            <w:tcW w:type="dxa" w:w="2381"/>
            <w:shd w:val="clear" w:color="auto" w:fill="FFFDE7"/>
          </w:tcPr>
          <w:p>
            <w:r>
              <w:rPr>
                <w:sz w:val="20"/>
              </w:rPr>
              <w:t>Valideringsfejl: 'Reg.nr. er påkrævet'. Vinduet lukker ikke.</w:t>
            </w:r>
          </w:p>
        </w:tc>
        <w:tc>
          <w:tcPr>
            <w:tcW w:type="dxa" w:w="907"/>
            <w:shd w:val="clear" w:color="auto" w:fill="FFFDE7"/>
          </w:tcPr>
          <w:p>
            <w:r>
              <w:rPr>
                <w:sz w:val="20"/>
              </w:rPr>
              <w:t>Bestået</w:t>
            </w:r>
          </w:p>
        </w:tc>
      </w:tr>
      <w:tr>
        <w:tc>
          <w:tcPr>
            <w:tcW w:type="dxa" w:w="624"/>
            <w:shd w:val="clear" w:color="auto" w:fill="FFFFFF"/>
          </w:tcPr>
          <w:p>
            <w:r>
              <w:rPr>
                <w:sz w:val="20"/>
              </w:rPr>
              <w:t>TC10</w:t>
            </w:r>
          </w:p>
        </w:tc>
        <w:tc>
          <w:tcPr>
            <w:tcW w:type="dxa" w:w="1134"/>
            <w:shd w:val="clear" w:color="auto" w:fill="FFFFFF"/>
          </w:tcPr>
          <w:p>
            <w:r>
              <w:rPr>
                <w:sz w:val="20"/>
              </w:rPr>
              <w:t>EP2 (bil)</w:t>
            </w:r>
          </w:p>
        </w:tc>
        <w:tc>
          <w:tcPr>
            <w:tcW w:type="dxa" w:w="1587"/>
            <w:shd w:val="clear" w:color="auto" w:fill="FFFFFF"/>
          </w:tcPr>
          <w:p>
            <w:r>
              <w:rPr>
                <w:sz w:val="20"/>
              </w:rPr>
              <w:t>Opret bil – duplikeret reg.nr.</w:t>
            </w:r>
          </w:p>
        </w:tc>
        <w:tc>
          <w:tcPr>
            <w:tcW w:type="dxa" w:w="2154"/>
            <w:shd w:val="clear" w:color="auto" w:fill="FFFFFF"/>
          </w:tcPr>
          <w:p>
            <w:r>
              <w:rPr>
                <w:sz w:val="20"/>
              </w:rPr>
              <w:t>Skriv et reg.nr. der allerede er i databasen. Tryk 'Gem'.</w:t>
            </w:r>
          </w:p>
        </w:tc>
        <w:tc>
          <w:tcPr>
            <w:tcW w:type="dxa" w:w="2381"/>
            <w:shd w:val="clear" w:color="auto" w:fill="FFFFFF"/>
          </w:tcPr>
          <w:p>
            <w:r>
              <w:rPr>
                <w:sz w:val="20"/>
              </w:rPr>
              <w:t>PostgreSQL UNIQUE-fejl. Klienten viser fejlbesked.</w:t>
            </w:r>
          </w:p>
        </w:tc>
        <w:tc>
          <w:tcPr>
            <w:tcW w:type="dxa" w:w="907"/>
            <w:shd w:val="clear" w:color="auto" w:fill="FFFFFF"/>
          </w:tcPr>
          <w:p>
            <w:r>
              <w:rPr>
                <w:sz w:val="20"/>
              </w:rPr>
              <w:t>Bestået</w:t>
            </w:r>
          </w:p>
        </w:tc>
      </w:tr>
      <w:tr>
        <w:tc>
          <w:tcPr>
            <w:tcW w:type="dxa" w:w="624"/>
            <w:shd w:val="clear" w:color="auto" w:fill="FFFDE7"/>
          </w:tcPr>
          <w:p>
            <w:r>
              <w:rPr>
                <w:sz w:val="20"/>
              </w:rPr>
              <w:t>TC11</w:t>
            </w:r>
          </w:p>
        </w:tc>
        <w:tc>
          <w:tcPr>
            <w:tcW w:type="dxa" w:w="1134"/>
            <w:shd w:val="clear" w:color="auto" w:fill="FFFDE7"/>
          </w:tcPr>
          <w:p>
            <w:r>
              <w:rPr>
                <w:sz w:val="20"/>
              </w:rPr>
              <w:t>EP1 (medarbejder)</w:t>
            </w:r>
          </w:p>
        </w:tc>
        <w:tc>
          <w:tcPr>
            <w:tcW w:type="dxa" w:w="1587"/>
            <w:shd w:val="clear" w:color="auto" w:fill="FFFDE7"/>
          </w:tcPr>
          <w:p>
            <w:r>
              <w:rPr>
                <w:sz w:val="20"/>
              </w:rPr>
              <w:t>Opret medarbejder – gyldigt input</w:t>
            </w:r>
          </w:p>
        </w:tc>
        <w:tc>
          <w:tcPr>
            <w:tcW w:type="dxa" w:w="2154"/>
            <w:shd w:val="clear" w:color="auto" w:fill="FFFDE7"/>
          </w:tcPr>
          <w:p>
            <w:r>
              <w:rPr>
                <w:sz w:val="20"/>
              </w:rPr>
              <w:t>Fanen 'Medarbejdere'. Tryk '+ Ny medarbejder'. Udfyld navn og afdeling. Tryk 'Gem'.</w:t>
            </w:r>
          </w:p>
        </w:tc>
        <w:tc>
          <w:tcPr>
            <w:tcW w:type="dxa" w:w="2381"/>
            <w:shd w:val="clear" w:color="auto" w:fill="FFFDE7"/>
          </w:tcPr>
          <w:p>
            <w:r>
              <w:rPr>
                <w:sz w:val="20"/>
              </w:rPr>
              <w:t>Medarbejderen vises i listen.</w:t>
            </w:r>
          </w:p>
        </w:tc>
        <w:tc>
          <w:tcPr>
            <w:tcW w:type="dxa" w:w="907"/>
            <w:shd w:val="clear" w:color="auto" w:fill="FFFDE7"/>
          </w:tcPr>
          <w:p>
            <w:r>
              <w:rPr>
                <w:sz w:val="20"/>
              </w:rPr>
              <w:t>Bestået</w:t>
            </w:r>
          </w:p>
        </w:tc>
      </w:tr>
      <w:tr>
        <w:tc>
          <w:tcPr>
            <w:tcW w:type="dxa" w:w="624"/>
            <w:shd w:val="clear" w:color="auto" w:fill="FFFFFF"/>
          </w:tcPr>
          <w:p>
            <w:r>
              <w:rPr>
                <w:sz w:val="20"/>
              </w:rPr>
              <w:t>TC12</w:t>
            </w:r>
          </w:p>
        </w:tc>
        <w:tc>
          <w:tcPr>
            <w:tcW w:type="dxa" w:w="1134"/>
            <w:shd w:val="clear" w:color="auto" w:fill="FFFFFF"/>
          </w:tcPr>
          <w:p>
            <w:r>
              <w:rPr>
                <w:sz w:val="20"/>
              </w:rPr>
              <w:t>EP3 (medarbejder)</w:t>
            </w:r>
          </w:p>
        </w:tc>
        <w:tc>
          <w:tcPr>
            <w:tcW w:type="dxa" w:w="1587"/>
            <w:shd w:val="clear" w:color="auto" w:fill="FFFFFF"/>
          </w:tcPr>
          <w:p>
            <w:r>
              <w:rPr>
                <w:sz w:val="20"/>
              </w:rPr>
              <w:t>Opret medarbejder – tomt navn</w:t>
            </w:r>
          </w:p>
        </w:tc>
        <w:tc>
          <w:tcPr>
            <w:tcW w:type="dxa" w:w="2154"/>
            <w:shd w:val="clear" w:color="auto" w:fill="FFFFFF"/>
          </w:tcPr>
          <w:p>
            <w:r>
              <w:rPr>
                <w:sz w:val="20"/>
              </w:rPr>
              <w:t>Tryk '+ Ny medarbejder'. Lad navnefeltet være tomt. Tryk 'Gem'.</w:t>
            </w:r>
          </w:p>
        </w:tc>
        <w:tc>
          <w:tcPr>
            <w:tcW w:type="dxa" w:w="2381"/>
            <w:shd w:val="clear" w:color="auto" w:fill="FFFFFF"/>
          </w:tcPr>
          <w:p>
            <w:r>
              <w:rPr>
                <w:sz w:val="20"/>
              </w:rPr>
              <w:t>Valideringsfejl: 'Fuldt navn er påkrævet'.</w:t>
            </w:r>
          </w:p>
        </w:tc>
        <w:tc>
          <w:tcPr>
            <w:tcW w:type="dxa" w:w="907"/>
            <w:shd w:val="clear" w:color="auto" w:fill="FFFFFF"/>
          </w:tcPr>
          <w:p>
            <w:r>
              <w:rPr>
                <w:sz w:val="20"/>
              </w:rPr>
              <w:t>Bestået</w:t>
            </w:r>
          </w:p>
        </w:tc>
      </w:tr>
      <w:tr>
        <w:tc>
          <w:tcPr>
            <w:tcW w:type="dxa" w:w="624"/>
            <w:shd w:val="clear" w:color="auto" w:fill="FFFDE7"/>
          </w:tcPr>
          <w:p>
            <w:r>
              <w:rPr>
                <w:sz w:val="20"/>
              </w:rPr>
              <w:t>TC13</w:t>
            </w:r>
          </w:p>
        </w:tc>
        <w:tc>
          <w:tcPr>
            <w:tcW w:type="dxa" w:w="1134"/>
            <w:shd w:val="clear" w:color="auto" w:fill="FFFDE7"/>
          </w:tcPr>
          <w:p>
            <w:r>
              <w:rPr>
                <w:sz w:val="20"/>
              </w:rPr>
              <w:t>EP3 (medarbejder)</w:t>
            </w:r>
          </w:p>
        </w:tc>
        <w:tc>
          <w:tcPr>
            <w:tcW w:type="dxa" w:w="1587"/>
            <w:shd w:val="clear" w:color="auto" w:fill="FFFDE7"/>
          </w:tcPr>
          <w:p>
            <w:r>
              <w:rPr>
                <w:sz w:val="20"/>
              </w:rPr>
              <w:t>Opret medarbejder – ingen afdeling valgt</w:t>
            </w:r>
          </w:p>
        </w:tc>
        <w:tc>
          <w:tcPr>
            <w:tcW w:type="dxa" w:w="2154"/>
            <w:shd w:val="clear" w:color="auto" w:fill="FFFDE7"/>
          </w:tcPr>
          <w:p>
            <w:r>
              <w:rPr>
                <w:sz w:val="20"/>
              </w:rPr>
              <w:t>Udfyld navn. Lad afdeling være blank (ikke valgt). Tryk 'Gem'.</w:t>
            </w:r>
          </w:p>
        </w:tc>
        <w:tc>
          <w:tcPr>
            <w:tcW w:type="dxa" w:w="2381"/>
            <w:shd w:val="clear" w:color="auto" w:fill="FFFDE7"/>
          </w:tcPr>
          <w:p>
            <w:r>
              <w:rPr>
                <w:sz w:val="20"/>
              </w:rPr>
              <w:t>Valideringsfejl: 'Vælg en afdeling'.</w:t>
            </w:r>
          </w:p>
        </w:tc>
        <w:tc>
          <w:tcPr>
            <w:tcW w:type="dxa" w:w="907"/>
            <w:shd w:val="clear" w:color="auto" w:fill="FFFDE7"/>
          </w:tcPr>
          <w:p>
            <w:r>
              <w:rPr>
                <w:sz w:val="20"/>
              </w:rPr>
              <w:t>Bestået</w:t>
            </w:r>
          </w:p>
        </w:tc>
      </w:tr>
      <w:tr>
        <w:tc>
          <w:tcPr>
            <w:tcW w:type="dxa" w:w="624"/>
            <w:shd w:val="clear" w:color="auto" w:fill="FFFFFF"/>
          </w:tcPr>
          <w:p>
            <w:r>
              <w:rPr>
                <w:sz w:val="20"/>
              </w:rPr>
              <w:t>TC14</w:t>
            </w:r>
          </w:p>
        </w:tc>
        <w:tc>
          <w:tcPr>
            <w:tcW w:type="dxa" w:w="1134"/>
            <w:shd w:val="clear" w:color="auto" w:fill="FFFFFF"/>
          </w:tcPr>
          <w:p>
            <w:r>
              <w:rPr>
                <w:sz w:val="20"/>
              </w:rPr>
              <w:t>White-box</w:t>
            </w:r>
          </w:p>
        </w:tc>
        <w:tc>
          <w:tcPr>
            <w:tcW w:type="dxa" w:w="1587"/>
            <w:shd w:val="clear" w:color="auto" w:fill="FFFFFF"/>
          </w:tcPr>
          <w:p>
            <w:r>
              <w:rPr>
                <w:sz w:val="20"/>
              </w:rPr>
              <w:t>Server ikke kørende</w:t>
            </w:r>
          </w:p>
        </w:tc>
        <w:tc>
          <w:tcPr>
            <w:tcW w:type="dxa" w:w="2154"/>
            <w:shd w:val="clear" w:color="auto" w:fill="FFFFFF"/>
          </w:tcPr>
          <w:p>
            <w:r>
              <w:rPr>
                <w:sz w:val="20"/>
              </w:rPr>
              <w:t>Stop serveren. Start kun klienten. Prøv at logge ind.</w:t>
            </w:r>
          </w:p>
        </w:tc>
        <w:tc>
          <w:tcPr>
            <w:tcW w:type="dxa" w:w="2381"/>
            <w:shd w:val="clear" w:color="auto" w:fill="FFFFFF"/>
          </w:tcPr>
          <w:p>
            <w:r>
              <w:rPr>
                <w:sz w:val="20"/>
              </w:rPr>
              <w:t>Klienten viser: 'Kunne ikke forbinde til serveren'.</w:t>
            </w:r>
          </w:p>
        </w:tc>
        <w:tc>
          <w:tcPr>
            <w:tcW w:type="dxa" w:w="907"/>
            <w:shd w:val="clear" w:color="auto" w:fill="FFFFFF"/>
          </w:tcPr>
          <w:p>
            <w:r>
              <w:rPr>
                <w:sz w:val="20"/>
              </w:rPr>
              <w:t>Bestået</w:t>
            </w:r>
          </w:p>
        </w:tc>
      </w:tr>
    </w:tbl>
    <w:p/>
    <w:p>
      <w:r>
        <w:br w:type="page"/>
      </w:r>
    </w:p>
    <w:p>
      <w:pPr>
        <w:pStyle w:val="Heading1"/>
      </w:pPr>
      <w:r>
        <w:rPr>
          <w:color w:val="C8A000"/>
        </w:rPr>
        <w:t>10. Diskussion</w:t>
      </w:r>
    </w:p>
    <w:p>
      <w:pPr>
        <w:pStyle w:val="Heading2"/>
      </w:pPr>
      <w:r>
        <w:rPr>
          <w:color w:val="C8A000"/>
        </w:rPr>
        <w:t>10.1 Opfylder systemet problemformuleringen?</w:t>
      </w:r>
    </w:p>
    <w:p>
      <w:pPr>
        <w:spacing w:after="120"/>
      </w:pPr>
      <w:r>
        <w:rPr>
          <w:b w:val="0"/>
          <w:i w:val="0"/>
          <w:sz w:val="22"/>
        </w:rPr>
        <w:t>Udgangspunktet for projektet var, at ELCON manglede et system til at holde styr på deres bilflåde, medarbejdere og køretøjstildelinger. Ud fra den problemformulering er der implementeret et system, der dækker de centrale Must have-krav: login, biloversigt, søgning, oprettelse og redigering af biler og medarbejdere samt tildeling af biler. Set i det lys svarer systemet på den opgave, der var stillet.</w:t>
      </w:r>
    </w:p>
    <w:p>
      <w:pPr>
        <w:spacing w:after="120"/>
      </w:pPr>
      <w:r>
        <w:rPr>
          <w:b w:val="0"/>
          <w:i w:val="0"/>
          <w:sz w:val="22"/>
        </w:rPr>
        <w:t>Det skal dog siges ærligt, at Fleet Manager stadig er et prototype-system. Det er fuldt funktionelt til demo-formål, men der mangler ting, før det ville kunne afleveres til ELCON som et produktionsklart system – det vender jeg tilbage til i afsnit 10.3.</w:t>
      </w:r>
    </w:p>
    <w:p/>
    <w:p>
      <w:pPr>
        <w:pStyle w:val="Heading2"/>
      </w:pPr>
      <w:r>
        <w:rPr>
          <w:color w:val="C8A000"/>
        </w:rPr>
        <w:t>10.2 Tekniske valg og deres konsekvenser</w:t>
      </w:r>
    </w:p>
    <w:p>
      <w:pPr>
        <w:spacing w:after="120"/>
      </w:pPr>
      <w:r>
        <w:rPr>
          <w:b w:val="0"/>
          <w:i w:val="0"/>
          <w:sz w:val="22"/>
        </w:rPr>
        <w:t>Et af de valg, der har haft mest betydning for projektet, er beslutningen om at bruge TCP-sockets med Java's ObjectOutputStream og ObjectInputStream frem for fx HTTP/REST. Fordelen er, at det er tæt på det, der gennemgås i SEP2-pensum, og at det giver en god forståelse af, hvad der egentlig sker på netværksniveau. Ulempen er, at det er tæt koblet til Java – hvis man fx ønskede at lave en mobilapp eller en webklient, ville man ikke kunne genbruge kommunikationslaget uden store ændringer. Et REST API ville her have givet mere fleksibilitet.</w:t>
      </w:r>
    </w:p>
    <w:p>
      <w:pPr>
        <w:spacing w:after="120"/>
      </w:pPr>
      <w:r>
        <w:rPr>
          <w:b w:val="0"/>
          <w:i w:val="0"/>
          <w:sz w:val="22"/>
        </w:rPr>
        <w:t>MVVM-mønsteret på klientsiden har fungeret godt i praksis. JavaFX's data binding gør det muligt at koble søgefeltet direkte til ViewModel uden at skrive event-listeners i hånden, og det har gjort koden pænere og nemmere at følge. Det viste sig dog undervejs, at Java records ikke fungerer med PropertyValueFactory, fordi records genererer accessor-metoder som fullName() frem for getFullName(). Det betød, at alle tabelkolonner skulle bindes med lambda-udtryk i stedet – noget der ikke var åbenlyst fra starten, og som kostede en del fejlfinding.</w:t>
      </w:r>
    </w:p>
    <w:p>
      <w:pPr>
        <w:spacing w:after="120"/>
      </w:pPr>
      <w:r>
        <w:rPr>
          <w:b w:val="0"/>
          <w:i w:val="0"/>
          <w:sz w:val="22"/>
        </w:rPr>
        <w:t>DAO-mønsteret har gjort serversidens kode pænt adskilt. VehicleService ved ikke noget om SQL – den kender kun til VehicleDao-interfacet. Det giver i teorien mulighed for at udskifte PostgreSQL med en anden database uden at ændre i servicelagene, og det gør det lettere at skrive unit tests, fordi man kan erstatte den rigtige DAO med en in-memory-udgave under test.</w:t>
      </w:r>
    </w:p>
    <w:p>
      <w:pPr>
        <w:spacing w:after="120"/>
      </w:pPr>
      <w:r>
        <w:rPr>
          <w:b w:val="0"/>
          <w:i w:val="0"/>
          <w:sz w:val="22"/>
        </w:rPr>
        <w:t>Databasedesignet med det delvise unikke indeks (WHERE unassigned_at IS NULL) var en bevidst beslutning for at sikre dataintegritet. I stedet for at lade applikationskoden kontrollere, om en bil allerede er tildelt, håndhæver databasen selv reglen. Det er mere robust, fordi det gælder uanset hvem eller hvad der skriver til databasen.</w:t>
      </w:r>
    </w:p>
    <w:p/>
    <w:p>
      <w:pPr>
        <w:pStyle w:val="Heading2"/>
      </w:pPr>
      <w:r>
        <w:rPr>
          <w:color w:val="C8A000"/>
        </w:rPr>
        <w:t>10.3 Svagheder og hvad der kan gøres bedre</w:t>
      </w:r>
    </w:p>
    <w:p>
      <w:pPr>
        <w:spacing w:after="120"/>
      </w:pPr>
      <w:r>
        <w:rPr>
          <w:b w:val="0"/>
          <w:i w:val="0"/>
          <w:sz w:val="22"/>
        </w:rPr>
        <w:t>Den mest åbenlyse svaghed er, at adgangskoderne gemmes som plain tekst i databasen. Det er selvfølgelig ikke acceptabelt i et rigtigt system. Under udviklingen var prioriteten at få resten til at virke, og password-hashing (fx BCrypt) blev bevidst udskudt. Men hvis systemet skulle bruges af ELCON, ville det være det første der skulle fikses.</w:t>
      </w:r>
    </w:p>
    <w:p>
      <w:pPr>
        <w:spacing w:after="120"/>
      </w:pPr>
      <w:r>
        <w:rPr>
          <w:b w:val="0"/>
          <w:i w:val="0"/>
          <w:sz w:val="22"/>
        </w:rPr>
        <w:t>Projektet indeholder JUnit 5 unit tests for VehicleService (10 testmetoder i VehicleServiceTest), men der er ingen integrationstests eller tests for de øvrige serviceklasser. Testdækningen er altså delvis – valideringslogikken i VehicleService er dækket, men fx EmployeeService og AssignmentService mangler automatiserede tests. Hvis man ændrer valideringslogikken i en utestet klasse, er der ingen sikkerhed for, at man ikke bryder noget andet. En mere komplet testpakke ville have givet bedre sikkerhed ved fremtidige ændringer.</w:t>
      </w:r>
    </w:p>
    <w:p>
      <w:pPr>
        <w:spacing w:after="120"/>
      </w:pPr>
      <w:r>
        <w:rPr>
          <w:b w:val="0"/>
          <w:i w:val="0"/>
          <w:sz w:val="22"/>
        </w:rPr>
        <w:t>En anden begrænsning er, at DatabaseHelper.getConnection() åbner en ny JDBC-forbindelse ved hvert enkelt kald. Under normal brug med få klienter er det ikke et problem, men det ville ikke skalere godt med mange samtidige brugere. Et connection pool som HikariCP ville have håndteret det bedre ved at genbruge forbindelser fra en pulje i stedet for at oprette og nedlukke dem konstant.</w:t>
      </w:r>
    </w:p>
    <w:p>
      <w:pPr>
        <w:spacing w:after="120"/>
      </w:pPr>
      <w:r>
        <w:rPr>
          <w:b w:val="0"/>
          <w:i w:val="0"/>
          <w:sz w:val="22"/>
        </w:rPr>
        <w:t>Endelig mangler systemet rollebaseret adgangsstyring i selve klienten. Databasen skelner godt nok mellem ADMIN og FLEET_MANAGER i users-tabellen, men klientappen viser det samme til alle brugere uanset rolle. Det ville ikke kræve meget at ændre, men det nåede ikke med i dette projekt.</w:t>
      </w:r>
    </w:p>
    <w:p/>
    <w:p>
      <w:pPr>
        <w:pStyle w:val="Heading2"/>
      </w:pPr>
      <w:r>
        <w:rPr>
          <w:color w:val="C8A000"/>
        </w:rPr>
        <w:t>10.4 Overraskelser undervejs</w:t>
      </w:r>
    </w:p>
    <w:p>
      <w:pPr>
        <w:spacing w:after="120"/>
      </w:pPr>
      <w:r>
        <w:rPr>
          <w:b w:val="0"/>
          <w:i w:val="0"/>
          <w:sz w:val="22"/>
        </w:rPr>
        <w:t>To ting overraskede mig under udviklingen. Den første var netop records og PropertyValueFactory-problemet, som nævnt ovenfor. Det tog tid at finde ud af, at det ikke var en bug i JavaFX, men en konsekvens af, at records ikke følger JavaBeans-konventionen. Løsningen med lambda-udtryk er egentlig pænere, men det var frustrerende at finde frem til.</w:t>
      </w:r>
    </w:p>
    <w:p>
      <w:pPr>
        <w:spacing w:after="120"/>
      </w:pPr>
      <w:r>
        <w:rPr>
          <w:b w:val="0"/>
          <w:i w:val="0"/>
          <w:sz w:val="22"/>
        </w:rPr>
        <w:t>Den anden overraskelse var, at Platform.runLater() er nødvendig, og hvad der sker hvis man glemmer det. JavaFX er single-threaded på UI-siden, og første gang netværkskoden forsøgte at opdatere tabellen direkte fra en baggrundstråd, crashede applikationen. Først da det var forstået, gav det god mening at bruge Platform.runLater() til at sende UI-opdateringen tilbage til JavaFX Application Thread – men det var ikke intuitivt i starten.</w:t>
      </w:r>
    </w:p>
    <w:p/>
    <w:p>
      <w:pPr>
        <w:pStyle w:val="Heading2"/>
      </w:pPr>
      <w:r>
        <w:rPr>
          <w:color w:val="C8A000"/>
        </w:rPr>
        <w:t>10.5 Alternativer der kunne have været valgt</w:t>
      </w:r>
    </w:p>
    <w:p>
      <w:pPr>
        <w:spacing w:after="120"/>
      </w:pPr>
      <w:r>
        <w:rPr>
          <w:b w:val="0"/>
          <w:i w:val="0"/>
          <w:sz w:val="22"/>
        </w:rPr>
        <w:t>Projektet bruger IntelliJ IDEA med et plain Java-projekt uden Gradle eller Maven. Det holder opsætningen enkel, men det betyder at man skal styre JAR-filer manuelt. Med Maven ville man have fået afhængighedsstyring gratis, og det ville have gjort det nemmere at tilføje fx et connection pool eller et testframework som JUnit 5. Det er et trade-off man bør overveje i et fremtidigt projekt.</w:t>
      </w:r>
    </w:p>
    <w:p>
      <w:pPr>
        <w:spacing w:after="120"/>
      </w:pPr>
      <w:r>
        <w:rPr>
          <w:b w:val="0"/>
          <w:i w:val="0"/>
          <w:sz w:val="22"/>
        </w:rPr>
        <w:t>Man kunne også have valgt at bygge systemet som en webapplikation med et REST API på serversiden og en browser-baseret frontend. Det ville have gjort det tilgængeligt fra alle enheder uden at installere noget – men det ville også have krævet kendskab til webudvikling, som ikke er pensum på dette semester. Valget af JavaFX og TCP var derfor det rigtige givet det faglige udgangspunkt.</w:t>
      </w:r>
    </w:p>
    <w:p>
      <w:r>
        <w:br w:type="page"/>
      </w:r>
    </w:p>
    <w:p>
      <w:pPr>
        <w:pStyle w:val="Heading1"/>
      </w:pPr>
      <w:r>
        <w:rPr>
          <w:color w:val="C8A000"/>
        </w:rPr>
        <w:t>11. Konklusion og anbefalinger</w:t>
      </w:r>
    </w:p>
    <w:p>
      <w:pPr>
        <w:pStyle w:val="Heading2"/>
      </w:pPr>
      <w:r>
        <w:rPr>
          <w:color w:val="C8A000"/>
        </w:rPr>
        <w:t>11.1 Konklusion</w:t>
      </w:r>
    </w:p>
    <w:p>
      <w:pPr>
        <w:spacing w:after="120"/>
      </w:pPr>
      <w:r>
        <w:rPr>
          <w:b w:val="0"/>
          <w:i w:val="0"/>
          <w:sz w:val="22"/>
        </w:rPr>
        <w:t>Formålet med dette projekt var at designe og implementere et klient/server-system til flådestyring for virksomheden ELCON. Det kan konkluderes, at det er lykkedes at bygge et fungerende system, der dækker de centrale krav: en flådeansvarlig kan logge ind, se og søge i biler, oprette og redigere biler og medarbejdere samt tildele og fratage biler.</w:t>
      </w:r>
    </w:p>
    <w:p>
      <w:pPr>
        <w:spacing w:after="120"/>
      </w:pPr>
      <w:r>
        <w:rPr>
          <w:b w:val="0"/>
          <w:i w:val="0"/>
          <w:sz w:val="22"/>
        </w:rPr>
        <w:t>Arkitekturelt er systemet bygget på et solidt fundament. MVVM-mønsteret adskiller brugergrænseflade fra logik på klientsiden, og DAO-mønsteret isolerer databasekoden på serversiden. Det gør systemet lettere at vedligeholde og udvide. Serveren håndterer flere samtidige klienter via en Thread Pool, og dataintegritet sikres på databaseniveau med et delvist unikt indeks.</w:t>
      </w:r>
    </w:p>
    <w:p>
      <w:pPr>
        <w:spacing w:after="120"/>
      </w:pPr>
      <w:r>
        <w:rPr>
          <w:b w:val="0"/>
          <w:i w:val="0"/>
          <w:sz w:val="22"/>
        </w:rPr>
        <w:t>Projektet har givet en konkret forståelse for, hvad det vil sige at bygge et distribueret system fra bunden – fra TCP-forbindelsen og objektserialiseringen, over MVVM og data binding i JavaFX, til SQL-forespørgsler og databasedesign i PostgreSQL. De udfordringer der opstod undervejs – records og PropertyValueFactory, trådsikkerhed med Platform.runLater() – har vist, at teori og praksis ikke altid stemmer overens, og at fejlfinding er en stor del af softwareudvikling.</w:t>
      </w:r>
    </w:p>
    <w:p>
      <w:pPr>
        <w:spacing w:after="120"/>
      </w:pPr>
      <w:r>
        <w:rPr>
          <w:b w:val="0"/>
          <w:i w:val="0"/>
          <w:sz w:val="22"/>
        </w:rPr>
        <w:t>Systemet er i sin nuværende form et prototype-system. Det er fuldt funktionelt og demoklart, men det mangler produktionssikker adgangskodehåndtering og automatiserede tests, før det ville kunne afleveres til en rigtig kunde.</w:t>
      </w:r>
    </w:p>
    <w:p/>
    <w:p>
      <w:pPr>
        <w:pStyle w:val="Heading2"/>
      </w:pPr>
      <w:r>
        <w:rPr>
          <w:color w:val="C8A000"/>
        </w:rPr>
        <w:t>11.2 Anbefalinger til videre arbejde</w:t>
      </w:r>
    </w:p>
    <w:p>
      <w:pPr>
        <w:spacing w:after="120"/>
      </w:pPr>
      <w:r>
        <w:rPr>
          <w:b w:val="0"/>
          <w:i w:val="0"/>
          <w:sz w:val="22"/>
        </w:rPr>
        <w:t>Baseret på projektet er der fire konkrete forslag til, hvad man med fordel kunne arbejde videre med.</w:t>
      </w:r>
    </w:p>
    <w:p>
      <w:pPr>
        <w:spacing w:after="120"/>
      </w:pPr>
      <w:r>
        <w:rPr>
          <w:b w:val="0"/>
          <w:i w:val="0"/>
          <w:sz w:val="22"/>
        </w:rPr>
        <w:t>Den første anbefaling er at hoste serveren på en ekstern server i stedet for lokalt. I dag skal server og klient køre på det samme netværk, hvilket gør systemet svært at bruge i praksis. Hvis serveren blev lagt op på en ekstern maskine – for eksempel en cloud-server – kunne klienter forbinde fra hvor som helst.</w:t>
      </w:r>
    </w:p>
    <w:p>
      <w:pPr>
        <w:spacing w:after="120"/>
      </w:pPr>
      <w:r>
        <w:rPr>
          <w:b w:val="0"/>
          <w:i w:val="0"/>
          <w:sz w:val="22"/>
        </w:rPr>
        <w:t>Den anden anbefaling er at kryptere adgangskoder. I øjeblikket gemmes passwords som almindelig tekst i databasen, hvilket er en sikkerhedsrisiko. Man kunne bruge et simpelt bibliotek som BCrypt til at kryptere dem, så de ikke kan læses direkte hvis databasen skulle blive kompromitteret.</w:t>
      </w:r>
    </w:p>
    <w:p>
      <w:pPr>
        <w:spacing w:after="120"/>
      </w:pPr>
      <w:r>
        <w:rPr>
          <w:b w:val="0"/>
          <w:i w:val="0"/>
          <w:sz w:val="22"/>
        </w:rPr>
        <w:t>Den tredje anbefaling er at tilføje filtrering af biler og medarbejdere pr. afdeling. Databasestrukturen understøtter allerede afdelinger, men systemet viser i dag alle biler og medarbejdere samlet. En simpel dropdown til at filtrere pr. afdeling ville gøre systemet mere overskueligt for større organisationer.</w:t>
      </w:r>
    </w:p>
    <w:p>
      <w:pPr>
        <w:spacing w:after="120"/>
      </w:pPr>
      <w:r>
        <w:rPr>
          <w:b w:val="0"/>
          <w:i w:val="0"/>
          <w:sz w:val="22"/>
        </w:rPr>
        <w:t>Den fjerde anbefaling er at tilføje visning af tildelingshistorik. Systemet gemmer allerede hvornår en tildeling starter og slutter i databasen via feltet unassigned_at. Det ville være relativt enkelt at tilføje en visning, der viser hvilke biler en medarbejder tidligere har kørt i.</w:t>
      </w:r>
    </w:p>
    <w:p>
      <w:r>
        <w:br w:type="page"/>
      </w:r>
    </w:p>
    <w:p>
      <w:pPr>
        <w:pStyle w:val="Heading1"/>
      </w:pPr>
      <w:r>
        <w:rPr>
          <w:color w:val="C8A000"/>
        </w:rPr>
        <w:t>12. Referencer</w:t>
      </w:r>
    </w:p>
    <w:p>
      <w:pPr>
        <w:spacing w:after="120"/>
      </w:pPr>
      <w:r>
        <w:rPr>
          <w:b w:val="0"/>
          <w:i w:val="0"/>
          <w:sz w:val="22"/>
        </w:rPr>
        <w:t>Alle kilder er angivet efter APA 7. udgave.</w:t>
      </w:r>
    </w:p>
    <w:p/>
    <w:p>
      <w:pPr>
        <w:spacing w:after="120"/>
        <w:ind w:left="567" w:hanging="567"/>
      </w:pPr>
      <w:r>
        <w:rPr>
          <w:sz w:val="22"/>
        </w:rPr>
        <w:t>Bloch, J. (2018). Effective Java (3. udg.). Addison-Wesley Professional.</w:t>
      </w:r>
    </w:p>
    <w:p>
      <w:pPr>
        <w:spacing w:after="120"/>
        <w:ind w:left="567" w:hanging="567"/>
      </w:pPr>
      <w:r>
        <w:rPr>
          <w:sz w:val="22"/>
        </w:rPr>
        <w:t>Fowler, M. (2002). Patterns of enterprise application architecture. Addison-Wesley.</w:t>
      </w:r>
    </w:p>
    <w:p>
      <w:pPr>
        <w:spacing w:after="120"/>
        <w:ind w:left="567" w:hanging="567"/>
      </w:pPr>
      <w:r>
        <w:rPr>
          <w:sz w:val="22"/>
        </w:rPr>
        <w:t>Gamma, E., Helm, R., Johnson, R., &amp; Vlissides, J. (1994). Design patterns: Elements of reusable object-oriented software. Addison-Wesley.</w:t>
      </w:r>
    </w:p>
    <w:p>
      <w:pPr>
        <w:spacing w:after="120"/>
        <w:ind w:left="567" w:hanging="567"/>
      </w:pPr>
      <w:r>
        <w:rPr>
          <w:sz w:val="22"/>
        </w:rPr>
        <w:t>Jacobson, I., Booch, G., &amp; Rumbaugh, J. (1999). The unified software development process. Addison-Wesley.</w:t>
      </w:r>
    </w:p>
    <w:p>
      <w:pPr>
        <w:spacing w:after="120"/>
        <w:ind w:left="567" w:hanging="567"/>
      </w:pPr>
      <w:r>
        <w:rPr>
          <w:sz w:val="22"/>
        </w:rPr>
        <w:t>Larman, C. (2004). Applying UML and patterns: An introduction to object-oriented analysis and design and iterative development (3. udg.). Prentice Hall.</w:t>
      </w:r>
    </w:p>
    <w:p>
      <w:pPr>
        <w:spacing w:after="120"/>
        <w:ind w:left="567" w:hanging="567"/>
      </w:pPr>
      <w:r>
        <w:rPr>
          <w:sz w:val="22"/>
        </w:rPr>
        <w:t>Mortensen, T. (2024). VIA SDT1 Codelabs – Testing (Black and White, EP, BVA, JUnit, Triple A). Hentet fra https://troelsmortensen.github.io/Codelabs2/</w:t>
      </w:r>
    </w:p>
    <w:p>
      <w:pPr>
        <w:spacing w:after="120"/>
        <w:ind w:left="567" w:hanging="567"/>
      </w:pPr>
      <w:r>
        <w:rPr>
          <w:sz w:val="22"/>
        </w:rPr>
        <w:t>OpenJFX. (2024). JavaFX documentation. Hentet fra https://openjfx.io/</w:t>
      </w:r>
    </w:p>
    <w:p>
      <w:pPr>
        <w:spacing w:after="120"/>
        <w:ind w:left="567" w:hanging="567"/>
      </w:pPr>
      <w:r>
        <w:rPr>
          <w:sz w:val="22"/>
        </w:rPr>
        <w:t>Oracle. (2024). Java SE 24 documentation. Hentet fra https://docs.oracle.com/en/java/</w:t>
      </w:r>
    </w:p>
    <w:p>
      <w:pPr>
        <w:spacing w:after="120"/>
        <w:ind w:left="567" w:hanging="567"/>
      </w:pPr>
      <w:r>
        <w:rPr>
          <w:sz w:val="22"/>
        </w:rPr>
        <w:t>PostgreSQL Global Development Group. (2024). PostgreSQL 18 documentation. Hentet fra https://www.postgresql.org/docs/</w:t>
      </w:r>
    </w:p>
    <w:p>
      <w:pPr>
        <w:spacing w:after="120"/>
        <w:ind w:left="567" w:hanging="567"/>
      </w:pPr>
      <w:r>
        <w:rPr>
          <w:sz w:val="22"/>
        </w:rPr>
        <w:t>VIA University College. (2025). SEP2 projektbeskrivelse: Fleet Manager (internt dokument). VIA.</w:t>
      </w:r>
    </w:p>
    <w:p>
      <w:pPr>
        <w:spacing w:after="120"/>
        <w:ind w:left="567" w:hanging="567"/>
      </w:pPr>
      <w:r>
        <w:rPr>
          <w:sz w:val="22"/>
        </w:rPr>
        <w:t>VIA University College. (2025). Vejledning til projektrapport – SEP2 (internt dokument). VIA.</w:t>
      </w:r>
    </w:p>
    <w:p>
      <w:pPr>
        <w:spacing w:after="120"/>
        <w:ind w:left="567" w:hanging="567"/>
      </w:pPr>
      <w:r>
        <w:rPr>
          <w:sz w:val="22"/>
        </w:rPr>
        <w:t>VIA University College. (2025). Kursusbeskrivelse: Softwareudvikling med distribuerede systemer og databaser – SDT1 (internt dokument). VIA.</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C8A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C8A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C8A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