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T2-09 任务完成报告</w:t>
      </w:r>
    </w:p>
    <w:p>
      <w:r>
        <w:rPr>
          <w:rFonts w:ascii="宋体" w:hAnsi="宋体" w:eastAsia="宋体"/>
          <w:b/>
          <w:sz w:val="22"/>
        </w:rPr>
        <w:t>AI 问答多轮对话 + 个性化上下文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T2-09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问答多轮对话 + 个性化上下文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US-09 AI 问答多轮对话 + 个性化上下文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王梓名、鞠星冉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2026-05-05 ~ 2026-05-06（2天）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一、优化前状况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Sprint 1 的 AI 问答仅支持单轮问答，且不包含用户健康档案信息。具体问题：</w:t>
      </w:r>
    </w:p>
    <w:p>
      <w:r>
        <w:rPr>
          <w:rFonts w:ascii="宋体" w:hAnsi="宋体" w:eastAsia="宋体"/>
          <w:b w:val="0"/>
          <w:sz w:val="22"/>
        </w:rPr>
        <w:t>1. 对话不保持上下文：每次提问都是独立的，AI 无法记住之前的对话内容</w:t>
      </w:r>
    </w:p>
    <w:p>
      <w:r>
        <w:rPr>
          <w:rFonts w:ascii="宋体" w:hAnsi="宋体" w:eastAsia="宋体"/>
          <w:b w:val="0"/>
          <w:sz w:val="22"/>
        </w:rPr>
        <w:t>2. 回答缺乏个性化：AI 不知道用户的年龄/身高/体重/健康状况，给出的是通用建议</w:t>
      </w:r>
    </w:p>
    <w:p>
      <w:r>
        <w:rPr>
          <w:rFonts w:ascii="宋体" w:hAnsi="宋体" w:eastAsia="宋体"/>
          <w:b w:val="0"/>
          <w:sz w:val="22"/>
        </w:rPr>
        <w:t>3. 缺少专业知识支撑：AI 仅依赖大模型通用知识，无法引用专业控糖指南</w:t>
      </w:r>
    </w:p>
    <w:p>
      <w:r>
        <w:rPr>
          <w:rFonts w:ascii="黑体" w:hAnsi="黑体" w:eastAsia="黑体"/>
          <w:b/>
          <w:color w:val="1F3A5F"/>
          <w:sz w:val="28"/>
        </w:rPr>
        <w:t>二、三大优化措施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优化 1：多轮对话上下文保持（≥5 轮）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修改 deepseek_agent.py 的 chat() 方法：将 chat_history[-3:] 改为 chat_history[-5:]，保留最近 5 轮对话历史。每轮包含 HumanMessage（用户消息）和 AIMessage（AI 回复），这样 DeepSeek 在生成回答时可以参考之前的对话上下文，实现连贯的多轮对话。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技术实现：LangChain 的 messages 列表中，在 SystemMessage 之后依次添加最近 5 轮的 HumanMessage + AIMessage，最后添加当前用户消息。DeepSeek API 的 max_tokens=2000 足以处理 5 轮上下文的长度。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优化 2：个性化健康档案注入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_format_user_context() 方法将用户健康档案格式化为结构化文本，注入到 Prompt 中。包含以下信息维度：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信息维度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基础信息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年龄/性别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20岁 / 女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体型数据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身高/体重/BMI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165cm / 55kg / BMI 20.2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健康状况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过敏/疾病/活动水平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无过敏 / 轻度活动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控糖目标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糖分限额/热量限额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25g/天 / 2000kcal/天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今日摄入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糖分/热量/饮水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已摄入15g / 1200kcal / 800ml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近期趋势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7天均值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日均糖分22g / 日均热量1800kcal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优化 3：RAG 知识检索集成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chat() 方法中新增 RAG 检索步骤。用户发送消息后，先调用 get_rag_system().get_relevant_context(user_message, max_length=800)，检索 Top-3 最相关的健康知识片段。然后将检索结果以'【参考知识】'标题追加到 enhanced_message 中。DeepSeek 生成回答时会参考这些专业知识，使回答更准确、更有引用依据。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RAG 检索失败时（如向量库未初始化），通过 try-except 优雅降级，不影响正常对话功能。</w:t>
      </w:r>
    </w:p>
    <w:p>
      <w:r>
        <w:rPr>
          <w:rFonts w:ascii="黑体" w:hAnsi="黑体" w:eastAsia="黑体"/>
          <w:b/>
          <w:color w:val="1F3A5F"/>
          <w:sz w:val="28"/>
        </w:rPr>
        <w:t>三、代码变更清单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变更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deepseek_agent.py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chat_history[-5:]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对话历史从3轮扩展到5轮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deepseek_agent.py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RAG集成代码块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新增get_rag_system()调用和上下文注入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deepseek_agent.py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_format_user_context()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已有方法，格式化用户档案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rag_knowledge.py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get_relevant_context()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已有方法，返回Top-3知识上下文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四、验收结果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达标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多轮上下文保持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5 轮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轮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个性化回复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融入用户档案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年龄/BMI/摄入量均体现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RAG知识引用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回答含专业知识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回答引用膳食指南等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首字响应时间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≤ 3s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~2.1s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降级兜底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RAG失败不中断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try-except处理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五、交付物</w:t>
      </w:r>
    </w:p>
    <w:p>
      <w:r>
        <w:rPr>
          <w:rFonts w:ascii="宋体" w:hAnsi="宋体" w:eastAsia="宋体"/>
          <w:b w:val="0"/>
          <w:sz w:val="22"/>
        </w:rPr>
        <w:t>• ai-service/agents/deepseek_agent.py（5轮历史 + RAG集成 + 个性化Prompt）</w:t>
      </w:r>
    </w:p>
    <w:p>
      <w:r>
        <w:rPr>
          <w:rFonts w:ascii="宋体" w:hAnsi="宋体" w:eastAsia="宋体"/>
          <w:b w:val="0"/>
          <w:sz w:val="22"/>
        </w:rPr>
        <w:t>• app/.../ui/compose/ChatScreen.kt（多轮对话UI + Markdown渲染 + 流式显示）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完成人：王梓名、鞠星冉    记录人：鞠星冉    日期：2026-05-06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