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5D" w:rsidRPr="00E66393" w:rsidRDefault="00CC70D5" w:rsidP="00D00D03">
      <w:pPr>
        <w:pStyle w:val="Heading1"/>
        <w:rPr>
          <w:sz w:val="36"/>
        </w:rPr>
      </w:pPr>
      <w:r w:rsidRPr="00E66393">
        <w:rPr>
          <w:sz w:val="36"/>
        </w:rPr>
        <w:t>Vectors and Components</w:t>
      </w:r>
    </w:p>
    <w:p w:rsidR="00D00D03" w:rsidRDefault="00D00D03" w:rsidP="00D00D03">
      <w:pPr>
        <w:rPr>
          <w:sz w:val="30"/>
        </w:rPr>
      </w:pPr>
    </w:p>
    <w:p w:rsidR="008B27E4" w:rsidRPr="00E66393" w:rsidRDefault="008B27E4" w:rsidP="00D00D03">
      <w:pPr>
        <w:rPr>
          <w:sz w:val="30"/>
        </w:rPr>
      </w:pPr>
      <w:r>
        <w:rPr>
          <w:sz w:val="30"/>
        </w:rPr>
        <w:t>You may find it useful to plot some or all of these vectors on the grid below. The little circle is (0,0).</w:t>
      </w:r>
      <w:bookmarkStart w:id="0" w:name="_GoBack"/>
      <w:bookmarkEnd w:id="0"/>
    </w:p>
    <w:p w:rsidR="000E53D3" w:rsidRPr="00E66393" w:rsidRDefault="00CC70D5" w:rsidP="00CC70D5">
      <w:pPr>
        <w:pStyle w:val="ListParagraph"/>
        <w:numPr>
          <w:ilvl w:val="0"/>
          <w:numId w:val="5"/>
        </w:numPr>
        <w:rPr>
          <w:sz w:val="30"/>
        </w:rPr>
      </w:pPr>
      <w:proofErr w:type="gramStart"/>
      <w:r w:rsidRPr="00E66393">
        <w:rPr>
          <w:sz w:val="30"/>
        </w:rPr>
        <w:t xml:space="preserve">Let </w:t>
      </w:r>
      <w:proofErr w:type="gramEnd"/>
      <w:r w:rsidR="00E66393" w:rsidRPr="00E66393">
        <w:rPr>
          <w:position w:val="-10"/>
          <w:sz w:val="3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5pt;height:15.65pt" o:ole="">
            <v:imagedata r:id="rId6" o:title=""/>
          </v:shape>
          <o:OLEObject Type="Embed" ProgID="Equation.DSMT4" ShapeID="_x0000_i1025" DrawAspect="Content" ObjectID="_1475910056" r:id="rId7"/>
        </w:object>
      </w:r>
      <w:r w:rsidRPr="00E66393">
        <w:rPr>
          <w:sz w:val="30"/>
        </w:rPr>
        <w:t xml:space="preserve">. Find a vector </w:t>
      </w:r>
      <w:r w:rsidR="00383C8E" w:rsidRPr="00E66393">
        <w:rPr>
          <w:b/>
          <w:position w:val="-6"/>
          <w:sz w:val="30"/>
        </w:rPr>
        <w:object w:dxaOrig="220" w:dyaOrig="340">
          <v:shape id="_x0000_i1026" type="#_x0000_t75" style="width:11.5pt;height:16.7pt" o:ole="">
            <v:imagedata r:id="rId8" o:title=""/>
          </v:shape>
          <o:OLEObject Type="Embed" ProgID="Equation.DSMT4" ShapeID="_x0000_i1026" DrawAspect="Content" ObjectID="_1475910057" r:id="rId9"/>
        </w:object>
      </w:r>
      <w:r w:rsidR="00383C8E" w:rsidRPr="00E66393">
        <w:rPr>
          <w:sz w:val="30"/>
        </w:rPr>
        <w:t xml:space="preserve"> perpendicular </w:t>
      </w:r>
      <w:proofErr w:type="gramStart"/>
      <w:r w:rsidRPr="00E66393">
        <w:rPr>
          <w:sz w:val="30"/>
        </w:rPr>
        <w:t xml:space="preserve">to </w:t>
      </w:r>
      <w:proofErr w:type="gramEnd"/>
      <w:r w:rsidR="00383C8E" w:rsidRPr="00E66393">
        <w:rPr>
          <w:b/>
          <w:position w:val="-6"/>
          <w:sz w:val="30"/>
        </w:rPr>
        <w:object w:dxaOrig="200" w:dyaOrig="279">
          <v:shape id="_x0000_i1027" type="#_x0000_t75" style="width:10.45pt;height:13.55pt" o:ole="">
            <v:imagedata r:id="rId10" o:title=""/>
          </v:shape>
          <o:OLEObject Type="Embed" ProgID="Equation.DSMT4" ShapeID="_x0000_i1027" DrawAspect="Content" ObjectID="_1475910058" r:id="rId11"/>
        </w:object>
      </w:r>
      <w:r w:rsidR="00383C8E" w:rsidRPr="00E66393">
        <w:rPr>
          <w:sz w:val="30"/>
        </w:rPr>
        <w:t>.</w:t>
      </w:r>
      <w:r w:rsidRPr="00E66393">
        <w:rPr>
          <w:sz w:val="30"/>
        </w:rPr>
        <w:t xml:space="preserve"> </w:t>
      </w:r>
    </w:p>
    <w:p w:rsidR="00CC70D5" w:rsidRPr="00E66393" w:rsidRDefault="00CC70D5" w:rsidP="00CC70D5">
      <w:pPr>
        <w:pStyle w:val="ListParagraph"/>
        <w:numPr>
          <w:ilvl w:val="0"/>
          <w:numId w:val="5"/>
        </w:numPr>
        <w:rPr>
          <w:sz w:val="30"/>
        </w:rPr>
      </w:pPr>
      <w:r w:rsidRPr="00E66393">
        <w:rPr>
          <w:sz w:val="30"/>
        </w:rPr>
        <w:t xml:space="preserve">Find unit </w:t>
      </w:r>
      <w:proofErr w:type="gramStart"/>
      <w:r w:rsidRPr="00E66393">
        <w:rPr>
          <w:sz w:val="30"/>
        </w:rPr>
        <w:t xml:space="preserve">vectors  </w:t>
      </w:r>
      <w:proofErr w:type="gramEnd"/>
      <w:r w:rsidR="00383C8E" w:rsidRPr="00E66393">
        <w:rPr>
          <w:position w:val="-6"/>
          <w:sz w:val="30"/>
        </w:rPr>
        <w:object w:dxaOrig="200" w:dyaOrig="279">
          <v:shape id="_x0000_i1028" type="#_x0000_t75" style="width:10.45pt;height:13.55pt" o:ole="">
            <v:imagedata r:id="rId12" o:title=""/>
          </v:shape>
          <o:OLEObject Type="Embed" ProgID="Equation.DSMT4" ShapeID="_x0000_i1028" DrawAspect="Content" ObjectID="_1475910059" r:id="rId13"/>
        </w:object>
      </w:r>
      <w:r w:rsidRPr="00E66393">
        <w:rPr>
          <w:sz w:val="30"/>
        </w:rPr>
        <w:t xml:space="preserve">and </w:t>
      </w:r>
      <w:r w:rsidR="00383C8E" w:rsidRPr="00E66393">
        <w:rPr>
          <w:position w:val="-6"/>
          <w:sz w:val="30"/>
        </w:rPr>
        <w:object w:dxaOrig="200" w:dyaOrig="340">
          <v:shape id="_x0000_i1029" type="#_x0000_t75" style="width:10.45pt;height:16.7pt" o:ole="">
            <v:imagedata r:id="rId14" o:title=""/>
          </v:shape>
          <o:OLEObject Type="Embed" ProgID="Equation.DSMT4" ShapeID="_x0000_i1029" DrawAspect="Content" ObjectID="_1475910060" r:id="rId15"/>
        </w:object>
      </w:r>
      <w:r w:rsidRPr="00E66393">
        <w:rPr>
          <w:sz w:val="30"/>
        </w:rPr>
        <w:t>in the directions of</w:t>
      </w:r>
      <w:r w:rsidR="00383C8E" w:rsidRPr="00E66393">
        <w:rPr>
          <w:sz w:val="30"/>
        </w:rPr>
        <w:t xml:space="preserve"> </w:t>
      </w:r>
      <w:r w:rsidR="00383C8E" w:rsidRPr="00E66393">
        <w:rPr>
          <w:b/>
          <w:position w:val="-6"/>
          <w:sz w:val="30"/>
        </w:rPr>
        <w:object w:dxaOrig="200" w:dyaOrig="279">
          <v:shape id="_x0000_i1030" type="#_x0000_t75" style="width:10.45pt;height:13.55pt" o:ole="">
            <v:imagedata r:id="rId10" o:title=""/>
          </v:shape>
          <o:OLEObject Type="Embed" ProgID="Equation.DSMT4" ShapeID="_x0000_i1030" DrawAspect="Content" ObjectID="_1475910061" r:id="rId16"/>
        </w:object>
      </w:r>
      <w:r w:rsidR="00383C8E" w:rsidRPr="00E66393">
        <w:rPr>
          <w:b/>
          <w:sz w:val="30"/>
        </w:rPr>
        <w:t xml:space="preserve"> </w:t>
      </w:r>
      <w:proofErr w:type="spellStart"/>
      <w:r w:rsidRPr="00E66393">
        <w:rPr>
          <w:sz w:val="30"/>
        </w:rPr>
        <w:t>and</w:t>
      </w:r>
      <w:proofErr w:type="spellEnd"/>
      <w:r w:rsidR="00383C8E" w:rsidRPr="00E66393">
        <w:rPr>
          <w:sz w:val="30"/>
        </w:rPr>
        <w:t xml:space="preserve"> </w:t>
      </w:r>
      <w:r w:rsidR="00383C8E" w:rsidRPr="00E66393">
        <w:rPr>
          <w:b/>
          <w:position w:val="-6"/>
          <w:sz w:val="30"/>
        </w:rPr>
        <w:object w:dxaOrig="220" w:dyaOrig="340">
          <v:shape id="_x0000_i1031" type="#_x0000_t75" style="width:11.5pt;height:16.7pt" o:ole="">
            <v:imagedata r:id="rId8" o:title=""/>
          </v:shape>
          <o:OLEObject Type="Embed" ProgID="Equation.DSMT4" ShapeID="_x0000_i1031" DrawAspect="Content" ObjectID="_1475910062" r:id="rId17"/>
        </w:object>
      </w:r>
      <w:r w:rsidRPr="00E66393">
        <w:rPr>
          <w:sz w:val="30"/>
        </w:rPr>
        <w:t>.</w:t>
      </w:r>
    </w:p>
    <w:p w:rsidR="00CC70D5" w:rsidRPr="00E66393" w:rsidRDefault="00383C8E" w:rsidP="00CC70D5">
      <w:pPr>
        <w:pStyle w:val="ListParagraph"/>
        <w:numPr>
          <w:ilvl w:val="0"/>
          <w:numId w:val="5"/>
        </w:numPr>
        <w:rPr>
          <w:sz w:val="30"/>
        </w:rPr>
      </w:pPr>
      <w:proofErr w:type="gramStart"/>
      <w:r w:rsidRPr="00E66393">
        <w:rPr>
          <w:sz w:val="30"/>
        </w:rPr>
        <w:t xml:space="preserve">Let </w:t>
      </w:r>
      <w:proofErr w:type="gramEnd"/>
      <w:r w:rsidRPr="00E66393">
        <w:rPr>
          <w:position w:val="-10"/>
          <w:sz w:val="30"/>
        </w:rPr>
        <w:object w:dxaOrig="920" w:dyaOrig="320">
          <v:shape id="_x0000_i1032" type="#_x0000_t75" style="width:45.9pt;height:15.65pt" o:ole="">
            <v:imagedata r:id="rId18" o:title=""/>
          </v:shape>
          <o:OLEObject Type="Embed" ProgID="Equation.DSMT4" ShapeID="_x0000_i1032" DrawAspect="Content" ObjectID="_1475910063" r:id="rId19"/>
        </w:object>
      </w:r>
      <w:r w:rsidR="00CC70D5" w:rsidRPr="00E66393">
        <w:rPr>
          <w:sz w:val="30"/>
        </w:rPr>
        <w:t xml:space="preserve">. Find the components of </w:t>
      </w:r>
      <w:r w:rsidR="00CC70D5" w:rsidRPr="00E66393">
        <w:rPr>
          <w:position w:val="-12"/>
          <w:sz w:val="30"/>
        </w:rPr>
        <w:object w:dxaOrig="260" w:dyaOrig="360">
          <v:shape id="_x0000_i1033" type="#_x0000_t75" style="width:12.5pt;height:18.25pt" o:ole="">
            <v:imagedata r:id="rId20" o:title=""/>
          </v:shape>
          <o:OLEObject Type="Embed" ProgID="Equation.DSMT4" ShapeID="_x0000_i1033" DrawAspect="Content" ObjectID="_1475910064" r:id="rId21"/>
        </w:object>
      </w:r>
      <w:r w:rsidR="00CC70D5" w:rsidRPr="00E66393">
        <w:rPr>
          <w:sz w:val="30"/>
        </w:rPr>
        <w:t xml:space="preserve">and </w:t>
      </w:r>
      <w:r w:rsidR="00CC70D5" w:rsidRPr="00E66393">
        <w:rPr>
          <w:position w:val="-12"/>
          <w:sz w:val="30"/>
        </w:rPr>
        <w:object w:dxaOrig="240" w:dyaOrig="360">
          <v:shape id="_x0000_i1034" type="#_x0000_t75" style="width:12pt;height:18.25pt" o:ole="">
            <v:imagedata r:id="rId22" o:title=""/>
          </v:shape>
          <o:OLEObject Type="Embed" ProgID="Equation.DSMT4" ShapeID="_x0000_i1034" DrawAspect="Content" ObjectID="_1475910065" r:id="rId23"/>
        </w:object>
      </w:r>
      <w:r w:rsidR="00CC70D5" w:rsidRPr="00E66393">
        <w:rPr>
          <w:sz w:val="30"/>
        </w:rPr>
        <w:t xml:space="preserve">in the directions of </w:t>
      </w:r>
      <w:r w:rsidR="00A52697" w:rsidRPr="00E66393">
        <w:rPr>
          <w:position w:val="-6"/>
          <w:sz w:val="30"/>
        </w:rPr>
        <w:object w:dxaOrig="200" w:dyaOrig="279">
          <v:shape id="_x0000_i1035" type="#_x0000_t75" style="width:10.45pt;height:13.55pt" o:ole="">
            <v:imagedata r:id="rId12" o:title=""/>
          </v:shape>
          <o:OLEObject Type="Embed" ProgID="Equation.DSMT4" ShapeID="_x0000_i1035" DrawAspect="Content" ObjectID="_1475910066" r:id="rId24"/>
        </w:object>
      </w:r>
      <w:proofErr w:type="spellStart"/>
      <w:proofErr w:type="gramStart"/>
      <w:r w:rsidR="00A52697" w:rsidRPr="00E66393">
        <w:rPr>
          <w:sz w:val="30"/>
        </w:rPr>
        <w:t>and</w:t>
      </w:r>
      <w:proofErr w:type="spellEnd"/>
      <w:r w:rsidR="00A52697" w:rsidRPr="00E66393">
        <w:rPr>
          <w:sz w:val="30"/>
        </w:rPr>
        <w:t xml:space="preserve"> </w:t>
      </w:r>
      <w:proofErr w:type="gramEnd"/>
      <w:r w:rsidR="00A52697" w:rsidRPr="00E66393">
        <w:rPr>
          <w:position w:val="-6"/>
          <w:sz w:val="30"/>
        </w:rPr>
        <w:object w:dxaOrig="200" w:dyaOrig="340">
          <v:shape id="_x0000_i1036" type="#_x0000_t75" style="width:10.45pt;height:16.7pt" o:ole="">
            <v:imagedata r:id="rId14" o:title=""/>
          </v:shape>
          <o:OLEObject Type="Embed" ProgID="Equation.DSMT4" ShapeID="_x0000_i1036" DrawAspect="Content" ObjectID="_1475910067" r:id="rId25"/>
        </w:object>
      </w:r>
      <w:r w:rsidR="00CC70D5" w:rsidRPr="00E66393">
        <w:rPr>
          <w:sz w:val="30"/>
        </w:rPr>
        <w:t>.</w:t>
      </w:r>
    </w:p>
    <w:p w:rsidR="00383C8E" w:rsidRPr="00E66393" w:rsidRDefault="00383C8E" w:rsidP="00A52697">
      <w:pPr>
        <w:pStyle w:val="ListParagraph"/>
        <w:numPr>
          <w:ilvl w:val="0"/>
          <w:numId w:val="5"/>
        </w:numPr>
        <w:rPr>
          <w:sz w:val="30"/>
        </w:rPr>
      </w:pPr>
      <w:r w:rsidRPr="00E66393">
        <w:rPr>
          <w:sz w:val="30"/>
        </w:rPr>
        <w:t xml:space="preserve">Verify </w:t>
      </w:r>
      <w:proofErr w:type="gramStart"/>
      <w:r w:rsidRPr="00E66393">
        <w:rPr>
          <w:sz w:val="30"/>
        </w:rPr>
        <w:t xml:space="preserve">that </w:t>
      </w:r>
      <w:proofErr w:type="gramEnd"/>
      <w:r w:rsidR="00A52697" w:rsidRPr="00E66393">
        <w:rPr>
          <w:position w:val="-12"/>
          <w:sz w:val="30"/>
        </w:rPr>
        <w:object w:dxaOrig="1260" w:dyaOrig="400">
          <v:shape id="_x0000_i1037" type="#_x0000_t75" style="width:63.15pt;height:20.35pt" o:ole="">
            <v:imagedata r:id="rId26" o:title=""/>
          </v:shape>
          <o:OLEObject Type="Embed" ProgID="Equation.DSMT4" ShapeID="_x0000_i1037" DrawAspect="Content" ObjectID="_1475910068" r:id="rId27"/>
        </w:object>
      </w:r>
      <w:r w:rsidRPr="00E66393">
        <w:rPr>
          <w:sz w:val="30"/>
        </w:rPr>
        <w:t>.</w:t>
      </w:r>
    </w:p>
    <w:p w:rsidR="00FB7CCD" w:rsidRPr="00E66393" w:rsidRDefault="00383C8E" w:rsidP="00383C8E">
      <w:pPr>
        <w:pStyle w:val="ListParagraph"/>
        <w:numPr>
          <w:ilvl w:val="0"/>
          <w:numId w:val="5"/>
        </w:numPr>
        <w:rPr>
          <w:sz w:val="30"/>
        </w:rPr>
      </w:pPr>
      <w:r w:rsidRPr="00E66393">
        <w:rPr>
          <w:sz w:val="30"/>
        </w:rPr>
        <w:t xml:space="preserve">Let </w:t>
      </w:r>
      <w:r w:rsidRPr="00E66393">
        <w:rPr>
          <w:position w:val="-10"/>
          <w:sz w:val="30"/>
        </w:rPr>
        <w:object w:dxaOrig="920" w:dyaOrig="320">
          <v:shape id="_x0000_i1038" type="#_x0000_t75" style="width:45.9pt;height:15.65pt" o:ole="">
            <v:imagedata r:id="rId28" o:title=""/>
          </v:shape>
          <o:OLEObject Type="Embed" ProgID="Equation.DSMT4" ShapeID="_x0000_i1038" DrawAspect="Content" ObjectID="_1475910069" r:id="rId29"/>
        </w:object>
      </w:r>
      <w:r w:rsidRPr="00E66393">
        <w:rPr>
          <w:sz w:val="30"/>
        </w:rPr>
        <w:t xml:space="preserve">and </w:t>
      </w:r>
      <w:proofErr w:type="gramStart"/>
      <w:r w:rsidRPr="00E66393">
        <w:rPr>
          <w:sz w:val="30"/>
        </w:rPr>
        <w:t xml:space="preserve">let </w:t>
      </w:r>
      <w:proofErr w:type="gramEnd"/>
      <w:r w:rsidRPr="00E66393">
        <w:rPr>
          <w:position w:val="-10"/>
          <w:sz w:val="30"/>
        </w:rPr>
        <w:object w:dxaOrig="1240" w:dyaOrig="380">
          <v:shape id="_x0000_i1039" type="#_x0000_t75" style="width:61.55pt;height:18.8pt" o:ole="">
            <v:imagedata r:id="rId30" o:title=""/>
          </v:shape>
          <o:OLEObject Type="Embed" ProgID="Equation.DSMT4" ShapeID="_x0000_i1039" DrawAspect="Content" ObjectID="_1475910070" r:id="rId31"/>
        </w:object>
      </w:r>
      <w:r w:rsidRPr="00E66393">
        <w:rPr>
          <w:sz w:val="30"/>
        </w:rPr>
        <w:t xml:space="preserve">. </w:t>
      </w:r>
      <w:r w:rsidR="00FB7CCD" w:rsidRPr="00E66393">
        <w:rPr>
          <w:sz w:val="30"/>
        </w:rPr>
        <w:t xml:space="preserve">Verify that </w:t>
      </w:r>
      <w:r w:rsidR="00FB7CCD" w:rsidRPr="00E66393">
        <w:rPr>
          <w:b/>
          <w:position w:val="-6"/>
          <w:sz w:val="30"/>
        </w:rPr>
        <w:object w:dxaOrig="200" w:dyaOrig="279">
          <v:shape id="_x0000_i1040" type="#_x0000_t75" style="width:10.45pt;height:13.55pt" o:ole="">
            <v:imagedata r:id="rId32" o:title=""/>
          </v:shape>
          <o:OLEObject Type="Embed" ProgID="Equation.DSMT4" ShapeID="_x0000_i1040" DrawAspect="Content" ObjectID="_1475910071" r:id="rId33"/>
        </w:object>
      </w:r>
      <w:r w:rsidR="00FB7CCD" w:rsidRPr="00E66393">
        <w:rPr>
          <w:sz w:val="30"/>
        </w:rPr>
        <w:t>and</w:t>
      </w:r>
      <w:r w:rsidR="00FB7CCD" w:rsidRPr="00E66393">
        <w:rPr>
          <w:b/>
          <w:sz w:val="30"/>
        </w:rPr>
        <w:t xml:space="preserve"> </w:t>
      </w:r>
      <w:r w:rsidR="00FB7CCD" w:rsidRPr="00E66393">
        <w:rPr>
          <w:b/>
          <w:position w:val="-6"/>
          <w:sz w:val="30"/>
        </w:rPr>
        <w:object w:dxaOrig="220" w:dyaOrig="340">
          <v:shape id="_x0000_i1041" type="#_x0000_t75" style="width:11.5pt;height:16.7pt" o:ole="">
            <v:imagedata r:id="rId34" o:title=""/>
          </v:shape>
          <o:OLEObject Type="Embed" ProgID="Equation.DSMT4" ShapeID="_x0000_i1041" DrawAspect="Content" ObjectID="_1475910072" r:id="rId35"/>
        </w:object>
      </w:r>
      <w:r w:rsidR="00FB7CCD" w:rsidRPr="00E66393">
        <w:rPr>
          <w:sz w:val="30"/>
        </w:rPr>
        <w:t>are</w:t>
      </w:r>
      <w:r w:rsidR="00FB7CCD" w:rsidRPr="00E66393">
        <w:rPr>
          <w:b/>
          <w:sz w:val="30"/>
        </w:rPr>
        <w:t xml:space="preserve"> </w:t>
      </w:r>
      <w:r w:rsidR="00FB7CCD" w:rsidRPr="00E66393">
        <w:rPr>
          <w:sz w:val="30"/>
        </w:rPr>
        <w:t>perpendicular to one another.</w:t>
      </w:r>
    </w:p>
    <w:p w:rsidR="00FB7CCD" w:rsidRPr="00E66393" w:rsidRDefault="00FB7CCD" w:rsidP="00383C8E">
      <w:pPr>
        <w:pStyle w:val="ListParagraph"/>
        <w:numPr>
          <w:ilvl w:val="0"/>
          <w:numId w:val="5"/>
        </w:numPr>
        <w:rPr>
          <w:sz w:val="30"/>
        </w:rPr>
      </w:pPr>
      <w:r w:rsidRPr="00E66393">
        <w:rPr>
          <w:sz w:val="30"/>
        </w:rPr>
        <w:t xml:space="preserve">Without doing any computations, what do you expect will be the components of </w:t>
      </w:r>
      <w:r w:rsidRPr="00E66393">
        <w:rPr>
          <w:position w:val="-6"/>
          <w:sz w:val="30"/>
        </w:rPr>
        <w:object w:dxaOrig="200" w:dyaOrig="279">
          <v:shape id="_x0000_i1042" type="#_x0000_t75" style="width:10.45pt;height:13.55pt" o:ole="">
            <v:imagedata r:id="rId36" o:title=""/>
          </v:shape>
          <o:OLEObject Type="Embed" ProgID="Equation.DSMT4" ShapeID="_x0000_i1042" DrawAspect="Content" ObjectID="_1475910073" r:id="rId37"/>
        </w:object>
      </w:r>
      <w:r w:rsidRPr="00E66393">
        <w:rPr>
          <w:sz w:val="30"/>
        </w:rPr>
        <w:t xml:space="preserve">in the directions of </w:t>
      </w:r>
      <w:r w:rsidRPr="00E66393">
        <w:rPr>
          <w:b/>
          <w:position w:val="-6"/>
          <w:sz w:val="30"/>
        </w:rPr>
        <w:object w:dxaOrig="200" w:dyaOrig="279">
          <v:shape id="_x0000_i1043" type="#_x0000_t75" style="width:10.45pt;height:13.55pt" o:ole="">
            <v:imagedata r:id="rId32" o:title=""/>
          </v:shape>
          <o:OLEObject Type="Embed" ProgID="Equation.DSMT4" ShapeID="_x0000_i1043" DrawAspect="Content" ObjectID="_1475910074" r:id="rId38"/>
        </w:object>
      </w:r>
      <w:proofErr w:type="gramStart"/>
      <w:r w:rsidRPr="00E66393">
        <w:rPr>
          <w:sz w:val="30"/>
        </w:rPr>
        <w:t>and</w:t>
      </w:r>
      <w:r w:rsidRPr="00E66393">
        <w:rPr>
          <w:b/>
          <w:sz w:val="30"/>
        </w:rPr>
        <w:t xml:space="preserve"> </w:t>
      </w:r>
      <w:proofErr w:type="gramEnd"/>
      <w:r w:rsidRPr="00E66393">
        <w:rPr>
          <w:b/>
          <w:position w:val="-6"/>
          <w:sz w:val="30"/>
        </w:rPr>
        <w:object w:dxaOrig="220" w:dyaOrig="340">
          <v:shape id="_x0000_i1044" type="#_x0000_t75" style="width:11.5pt;height:16.7pt" o:ole="">
            <v:imagedata r:id="rId34" o:title=""/>
          </v:shape>
          <o:OLEObject Type="Embed" ProgID="Equation.DSMT4" ShapeID="_x0000_i1044" DrawAspect="Content" ObjectID="_1475910075" r:id="rId39"/>
        </w:object>
      </w:r>
      <w:r w:rsidRPr="00E66393">
        <w:rPr>
          <w:sz w:val="30"/>
        </w:rPr>
        <w:t>?</w:t>
      </w:r>
    </w:p>
    <w:p w:rsidR="00383C8E" w:rsidRPr="00E66393" w:rsidRDefault="00383C8E" w:rsidP="00383C8E">
      <w:pPr>
        <w:pStyle w:val="ListParagraph"/>
        <w:numPr>
          <w:ilvl w:val="0"/>
          <w:numId w:val="5"/>
        </w:numPr>
        <w:rPr>
          <w:sz w:val="30"/>
        </w:rPr>
      </w:pPr>
      <w:r w:rsidRPr="00E66393">
        <w:rPr>
          <w:sz w:val="30"/>
        </w:rPr>
        <w:t xml:space="preserve">Find the components of </w:t>
      </w:r>
      <w:r w:rsidR="00FB7CCD" w:rsidRPr="00E66393">
        <w:rPr>
          <w:position w:val="-6"/>
          <w:sz w:val="30"/>
        </w:rPr>
        <w:object w:dxaOrig="200" w:dyaOrig="279">
          <v:shape id="_x0000_i1045" type="#_x0000_t75" style="width:10.45pt;height:13.55pt" o:ole="">
            <v:imagedata r:id="rId36" o:title=""/>
          </v:shape>
          <o:OLEObject Type="Embed" ProgID="Equation.DSMT4" ShapeID="_x0000_i1045" DrawAspect="Content" ObjectID="_1475910076" r:id="rId40"/>
        </w:object>
      </w:r>
      <w:r w:rsidR="00FB7CCD" w:rsidRPr="00E66393">
        <w:rPr>
          <w:sz w:val="30"/>
        </w:rPr>
        <w:t xml:space="preserve">in the directions of </w:t>
      </w:r>
      <w:r w:rsidR="00FB7CCD" w:rsidRPr="00E66393">
        <w:rPr>
          <w:b/>
          <w:position w:val="-6"/>
          <w:sz w:val="30"/>
        </w:rPr>
        <w:object w:dxaOrig="200" w:dyaOrig="279">
          <v:shape id="_x0000_i1046" type="#_x0000_t75" style="width:10.45pt;height:13.55pt" o:ole="">
            <v:imagedata r:id="rId32" o:title=""/>
          </v:shape>
          <o:OLEObject Type="Embed" ProgID="Equation.DSMT4" ShapeID="_x0000_i1046" DrawAspect="Content" ObjectID="_1475910077" r:id="rId41"/>
        </w:object>
      </w:r>
      <w:proofErr w:type="spellStart"/>
      <w:proofErr w:type="gramStart"/>
      <w:r w:rsidR="00FB7CCD" w:rsidRPr="00E66393">
        <w:rPr>
          <w:sz w:val="30"/>
        </w:rPr>
        <w:t>and</w:t>
      </w:r>
      <w:proofErr w:type="spellEnd"/>
      <w:r w:rsidR="00FB7CCD" w:rsidRPr="00E66393">
        <w:rPr>
          <w:b/>
          <w:sz w:val="30"/>
        </w:rPr>
        <w:t xml:space="preserve"> </w:t>
      </w:r>
      <w:proofErr w:type="gramEnd"/>
      <w:r w:rsidR="00FB7CCD" w:rsidRPr="00E66393">
        <w:rPr>
          <w:b/>
          <w:position w:val="-6"/>
          <w:sz w:val="30"/>
        </w:rPr>
        <w:object w:dxaOrig="220" w:dyaOrig="340">
          <v:shape id="_x0000_i1047" type="#_x0000_t75" style="width:11.5pt;height:16.7pt" o:ole="">
            <v:imagedata r:id="rId34" o:title=""/>
          </v:shape>
          <o:OLEObject Type="Embed" ProgID="Equation.DSMT4" ShapeID="_x0000_i1047" DrawAspect="Content" ObjectID="_1475910078" r:id="rId42"/>
        </w:object>
      </w:r>
      <w:r w:rsidR="00FB7CCD" w:rsidRPr="00E66393">
        <w:rPr>
          <w:b/>
          <w:sz w:val="30"/>
        </w:rPr>
        <w:t>.</w:t>
      </w:r>
    </w:p>
    <w:p w:rsidR="00B60D65" w:rsidRPr="001F67C7" w:rsidRDefault="008B27E4" w:rsidP="001F67C7">
      <w:pPr>
        <w:pStyle w:val="ListParagraph"/>
        <w:numPr>
          <w:ilvl w:val="0"/>
          <w:numId w:val="5"/>
        </w:numPr>
        <w:rPr>
          <w:sz w:val="30"/>
        </w:rPr>
      </w:pPr>
      <w:r>
        <w:rPr>
          <w:noProof/>
          <w:sz w:val="30"/>
          <w:lang w:eastAsia="en-CA"/>
        </w:rPr>
        <w:pict>
          <v:oval id="_x0000_s1049" style="position:absolute;left:0;text-align:left;margin-left:132pt;margin-top:170.65pt;width:7.15pt;height:7.15pt;z-index:251658240"/>
        </w:pict>
      </w:r>
      <w:r w:rsidR="00FB7CCD" w:rsidRPr="001F67C7">
        <w:rPr>
          <w:sz w:val="30"/>
        </w:rPr>
        <w:t>Gener</w:t>
      </w:r>
      <w:r w:rsidR="00A52697" w:rsidRPr="001F67C7">
        <w:rPr>
          <w:sz w:val="30"/>
        </w:rPr>
        <w:t>alize the result in (7</w:t>
      </w:r>
      <w:r w:rsidR="00FB7CCD" w:rsidRPr="001F67C7">
        <w:rPr>
          <w:sz w:val="30"/>
        </w:rPr>
        <w:t>).</w:t>
      </w:r>
      <w:r w:rsidR="001F67C7">
        <w:rPr>
          <w:noProof/>
          <w:sz w:val="30"/>
          <w:lang w:val="en-US"/>
        </w:rPr>
        <w:drawing>
          <wp:inline distT="0" distB="0" distL="0" distR="0">
            <wp:extent cx="4153480" cy="266368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15173" t="18182" r="15029" b="10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80" cy="26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CCD" w:rsidRPr="00E66393" w:rsidRDefault="00FB7CCD" w:rsidP="001F67C7">
      <w:pPr>
        <w:rPr>
          <w:sz w:val="30"/>
        </w:rPr>
      </w:pPr>
    </w:p>
    <w:sectPr w:rsidR="00FB7CCD" w:rsidRPr="00E66393" w:rsidSect="004D1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C9D"/>
    <w:multiLevelType w:val="hybridMultilevel"/>
    <w:tmpl w:val="C526F6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8775E"/>
    <w:multiLevelType w:val="hybridMultilevel"/>
    <w:tmpl w:val="4D984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759AF"/>
    <w:multiLevelType w:val="hybridMultilevel"/>
    <w:tmpl w:val="85545B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C79BB"/>
    <w:multiLevelType w:val="hybridMultilevel"/>
    <w:tmpl w:val="002E3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5073F"/>
    <w:multiLevelType w:val="hybridMultilevel"/>
    <w:tmpl w:val="7310C91A"/>
    <w:lvl w:ilvl="0" w:tplc="9AA89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0D03"/>
    <w:rsid w:val="00011202"/>
    <w:rsid w:val="000E53D3"/>
    <w:rsid w:val="00162F20"/>
    <w:rsid w:val="001F67C7"/>
    <w:rsid w:val="00292769"/>
    <w:rsid w:val="002E5813"/>
    <w:rsid w:val="0030522E"/>
    <w:rsid w:val="00383C8E"/>
    <w:rsid w:val="003B14FC"/>
    <w:rsid w:val="003D3E39"/>
    <w:rsid w:val="00471B08"/>
    <w:rsid w:val="004D155D"/>
    <w:rsid w:val="00542C20"/>
    <w:rsid w:val="00552EF0"/>
    <w:rsid w:val="00582A68"/>
    <w:rsid w:val="005F1BC8"/>
    <w:rsid w:val="008B27E4"/>
    <w:rsid w:val="008B61CE"/>
    <w:rsid w:val="008C0635"/>
    <w:rsid w:val="008F5850"/>
    <w:rsid w:val="00961C53"/>
    <w:rsid w:val="00A37525"/>
    <w:rsid w:val="00A52697"/>
    <w:rsid w:val="00AF4467"/>
    <w:rsid w:val="00B60D65"/>
    <w:rsid w:val="00CC70D5"/>
    <w:rsid w:val="00D00D03"/>
    <w:rsid w:val="00D143EF"/>
    <w:rsid w:val="00E66393"/>
    <w:rsid w:val="00EC6609"/>
    <w:rsid w:val="00F42A8C"/>
    <w:rsid w:val="00F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5D"/>
  </w:style>
  <w:style w:type="paragraph" w:styleId="Heading1">
    <w:name w:val="heading 1"/>
    <w:basedOn w:val="Normal"/>
    <w:next w:val="Normal"/>
    <w:link w:val="Heading1Char"/>
    <w:uiPriority w:val="9"/>
    <w:qFormat/>
    <w:rsid w:val="00D00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0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205</Words>
  <Characters>941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Brenda Fine</cp:lastModifiedBy>
  <cp:revision>8</cp:revision>
  <cp:lastPrinted>2010-10-25T20:40:00Z</cp:lastPrinted>
  <dcterms:created xsi:type="dcterms:W3CDTF">2008-10-14T19:51:00Z</dcterms:created>
  <dcterms:modified xsi:type="dcterms:W3CDTF">2014-10-27T17:07:00Z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