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0A" w:rsidRDefault="0095310A">
      <w:pPr>
        <w:rPr>
          <w:b/>
        </w:rPr>
      </w:pPr>
      <w:r>
        <w:rPr>
          <w:b/>
        </w:rPr>
        <w:t xml:space="preserve">Comp </w:t>
      </w:r>
      <w:r w:rsidR="001660DF">
        <w:rPr>
          <w:b/>
        </w:rPr>
        <w:t>4735</w:t>
      </w:r>
      <w:r>
        <w:rPr>
          <w:b/>
        </w:rPr>
        <w:t xml:space="preserve"> Winter 20</w:t>
      </w:r>
      <w:r w:rsidR="001660DF">
        <w:rPr>
          <w:b/>
        </w:rPr>
        <w:t>15</w:t>
      </w:r>
    </w:p>
    <w:p w:rsidR="0095310A" w:rsidRDefault="0095310A">
      <w:pPr>
        <w:pStyle w:val="Heading2"/>
        <w:rPr>
          <w:bCs/>
        </w:rPr>
      </w:pPr>
      <w:r>
        <w:rPr>
          <w:bCs/>
        </w:rPr>
        <w:t>Lab Instructor: ___________</w:t>
      </w:r>
      <w:r w:rsidR="00ED6571">
        <w:rPr>
          <w:bCs/>
        </w:rPr>
        <w:t>____</w:t>
      </w:r>
      <w:r w:rsidR="00ED6571">
        <w:rPr>
          <w:bCs/>
        </w:rPr>
        <w:tab/>
        <w:t xml:space="preserve">          SET : 4D</w:t>
      </w:r>
    </w:p>
    <w:p w:rsidR="0095310A" w:rsidRDefault="0095310A">
      <w:pPr>
        <w:rPr>
          <w:b/>
        </w:rPr>
      </w:pPr>
    </w:p>
    <w:p w:rsidR="0095310A" w:rsidRDefault="0095310A">
      <w:r>
        <w:rPr>
          <w:b/>
        </w:rPr>
        <w:t xml:space="preserve">Name: </w:t>
      </w:r>
      <w:r w:rsidR="00ED6571">
        <w:rPr>
          <w:b/>
        </w:rPr>
        <w:t>Jens Christiansen</w:t>
      </w:r>
      <w:r>
        <w:rPr>
          <w:b/>
        </w:rPr>
        <w:t xml:space="preserve">           Signature: __________________________________</w:t>
      </w:r>
    </w:p>
    <w:p w:rsidR="0095310A" w:rsidRDefault="0095310A"/>
    <w:p w:rsidR="0095310A" w:rsidRDefault="0095310A"/>
    <w:p w:rsidR="0095310A" w:rsidRDefault="00CB68AE">
      <w:pPr>
        <w:pStyle w:val="Heading1"/>
      </w:pPr>
      <w:r>
        <w:t>Lab</w:t>
      </w:r>
      <w:r w:rsidR="004B33C4">
        <w:t xml:space="preserve"> 4</w:t>
      </w:r>
    </w:p>
    <w:p w:rsidR="0095310A" w:rsidRDefault="0095310A"/>
    <w:p w:rsidR="0095310A" w:rsidRDefault="00677382">
      <w:r>
        <w:t>Solve the following exercises. Work in pairs. Discuss each exercise with your lab instructor.</w:t>
      </w:r>
      <w:r w:rsidR="0012781F">
        <w:t xml:space="preserve"> </w:t>
      </w:r>
    </w:p>
    <w:p w:rsidR="006E079A" w:rsidRDefault="006E079A" w:rsidP="006E079A"/>
    <w:p w:rsidR="004B33C4" w:rsidRDefault="004B33C4" w:rsidP="00D31D27">
      <w:pPr>
        <w:pStyle w:val="ListParagraph"/>
        <w:numPr>
          <w:ilvl w:val="0"/>
          <w:numId w:val="6"/>
        </w:numPr>
      </w:pPr>
      <w:r>
        <w:t>Describe, compare and contrast the concepts presented in</w:t>
      </w:r>
      <w:r w:rsidR="00D31D27">
        <w:t xml:space="preserve"> </w:t>
      </w:r>
      <w:r>
        <w:t>Table 5</w:t>
      </w:r>
      <w:r w:rsidR="00D31D27">
        <w:t xml:space="preserve">.1. </w:t>
      </w:r>
    </w:p>
    <w:p w:rsidR="00A87E08" w:rsidRDefault="00A87E08" w:rsidP="00A87E08">
      <w:pPr>
        <w:pStyle w:val="ListParagraph"/>
      </w:pPr>
    </w:p>
    <w:p w:rsidR="00A87E08" w:rsidRDefault="00A87E08" w:rsidP="00A87E08">
      <w:pPr>
        <w:pStyle w:val="ListParagraph"/>
      </w:pPr>
    </w:p>
    <w:p w:rsidR="00A87E08" w:rsidRDefault="00A87E08" w:rsidP="00A87E08">
      <w:pPr>
        <w:pStyle w:val="ListParagraph"/>
      </w:pPr>
    </w:p>
    <w:p w:rsidR="004B33C4" w:rsidRDefault="004B33C4" w:rsidP="00D31D27">
      <w:pPr>
        <w:pStyle w:val="ListParagraph"/>
        <w:numPr>
          <w:ilvl w:val="0"/>
          <w:numId w:val="6"/>
        </w:numPr>
      </w:pPr>
      <w:r>
        <w:t>Discuss the concept of race condition (5.1) and give a code example.</w:t>
      </w:r>
    </w:p>
    <w:p w:rsidR="00766A32" w:rsidRDefault="00766A32" w:rsidP="00766A32">
      <w:pPr>
        <w:pStyle w:val="ListParagraph"/>
      </w:pPr>
    </w:p>
    <w:p w:rsidR="00766A32" w:rsidRDefault="00560CE1" w:rsidP="00766A32">
      <w:pPr>
        <w:pStyle w:val="ListParagraph"/>
        <w:rPr>
          <w:color w:val="4F81BD" w:themeColor="accent1"/>
        </w:rPr>
      </w:pPr>
      <w:r w:rsidRPr="008E1F25">
        <w:rPr>
          <w:color w:val="4F81BD" w:themeColor="accent1"/>
        </w:rPr>
        <w:t xml:space="preserve">A </w:t>
      </w:r>
      <w:r w:rsidR="00853CE7" w:rsidRPr="008E1F25">
        <w:rPr>
          <w:color w:val="4F81BD" w:themeColor="accent1"/>
        </w:rPr>
        <w:t>race condition</w:t>
      </w:r>
      <w:r w:rsidR="00315FCD" w:rsidRPr="008E1F25">
        <w:rPr>
          <w:color w:val="4F81BD" w:themeColor="accent1"/>
        </w:rPr>
        <w:t xml:space="preserve"> is a situation where the outcome is determined by the </w:t>
      </w:r>
      <w:r w:rsidR="007D503A" w:rsidRPr="008E1F25">
        <w:rPr>
          <w:color w:val="4F81BD" w:themeColor="accent1"/>
        </w:rPr>
        <w:t>speed in which various threads or processes manipulate shared data</w:t>
      </w:r>
      <w:r w:rsidR="00B42E93" w:rsidRPr="008E1F25">
        <w:rPr>
          <w:color w:val="4F81BD" w:themeColor="accent1"/>
        </w:rPr>
        <w:t xml:space="preserve">. </w:t>
      </w:r>
      <w:r w:rsidR="00993747" w:rsidRPr="008E1F25">
        <w:rPr>
          <w:color w:val="4F81BD" w:themeColor="accent1"/>
        </w:rPr>
        <w:t>A race condition is a stochastic system</w:t>
      </w:r>
      <w:r w:rsidR="00335B70" w:rsidRPr="008E1F25">
        <w:rPr>
          <w:color w:val="4F81BD" w:themeColor="accent1"/>
        </w:rPr>
        <w:t xml:space="preserve"> in which the designer must implement proper concurrency</w:t>
      </w:r>
      <w:r w:rsidR="000A5F61" w:rsidRPr="008E1F25">
        <w:rPr>
          <w:color w:val="4F81BD" w:themeColor="accent1"/>
        </w:rPr>
        <w:t xml:space="preserve"> </w:t>
      </w:r>
      <w:r w:rsidR="00DA32BE" w:rsidRPr="008E1F25">
        <w:rPr>
          <w:color w:val="4F81BD" w:themeColor="accent1"/>
        </w:rPr>
        <w:t>mechanisms</w:t>
      </w:r>
      <w:r w:rsidR="001B204D" w:rsidRPr="008E1F25">
        <w:rPr>
          <w:color w:val="4F81BD" w:themeColor="accent1"/>
        </w:rPr>
        <w:t xml:space="preserve"> t</w:t>
      </w:r>
      <w:r w:rsidR="0078558F" w:rsidRPr="008E1F25">
        <w:rPr>
          <w:color w:val="4F81BD" w:themeColor="accent1"/>
        </w:rPr>
        <w:t>hrough techniques such as the use of se</w:t>
      </w:r>
      <w:r w:rsidR="009A5516" w:rsidRPr="008E1F25">
        <w:rPr>
          <w:color w:val="4F81BD" w:themeColor="accent1"/>
        </w:rPr>
        <w:t>m</w:t>
      </w:r>
      <w:r w:rsidR="001B204D" w:rsidRPr="008E1F25">
        <w:rPr>
          <w:color w:val="4F81BD" w:themeColor="accent1"/>
        </w:rPr>
        <w:t>aphores, mutexes, and monitors.</w:t>
      </w:r>
      <w:r w:rsidR="004C44EC" w:rsidRPr="008E1F25">
        <w:rPr>
          <w:color w:val="4F81BD" w:themeColor="accent1"/>
        </w:rPr>
        <w:t xml:space="preserve"> An example </w:t>
      </w:r>
      <w:r w:rsidR="00685278" w:rsidRPr="008E1F25">
        <w:rPr>
          <w:color w:val="4F81BD" w:themeColor="accent1"/>
        </w:rPr>
        <w:t>of a race condition</w:t>
      </w:r>
      <w:r w:rsidR="00B13A25" w:rsidRPr="008E1F25">
        <w:rPr>
          <w:color w:val="4F81BD" w:themeColor="accent1"/>
        </w:rPr>
        <w:t xml:space="preserve"> is where two processes are incrementing a shared variable x = 0. If Process 1 (P1) loads the variable at the same time as Process 2 (P2) loads it, then both processes will have x = 0. When they</w:t>
      </w:r>
      <w:r w:rsidR="00A21D8D" w:rsidRPr="008E1F25">
        <w:rPr>
          <w:color w:val="4F81BD" w:themeColor="accent1"/>
        </w:rPr>
        <w:t xml:space="preserve"> each</w:t>
      </w:r>
      <w:r w:rsidR="00B13A25" w:rsidRPr="008E1F25">
        <w:rPr>
          <w:color w:val="4F81BD" w:themeColor="accent1"/>
        </w:rPr>
        <w:t xml:space="preserve"> increment and </w:t>
      </w:r>
      <w:r w:rsidR="000D69D5" w:rsidRPr="008E1F25">
        <w:rPr>
          <w:color w:val="4F81BD" w:themeColor="accent1"/>
        </w:rPr>
        <w:t xml:space="preserve">then </w:t>
      </w:r>
      <w:r w:rsidR="00B13A25" w:rsidRPr="008E1F25">
        <w:rPr>
          <w:color w:val="4F81BD" w:themeColor="accent1"/>
        </w:rPr>
        <w:t>store x back into memory</w:t>
      </w:r>
      <w:r w:rsidR="00485D76" w:rsidRPr="008E1F25">
        <w:rPr>
          <w:color w:val="4F81BD" w:themeColor="accent1"/>
        </w:rPr>
        <w:t xml:space="preserve">, x will </w:t>
      </w:r>
      <w:r w:rsidR="0053219E" w:rsidRPr="008E1F25">
        <w:rPr>
          <w:color w:val="4F81BD" w:themeColor="accent1"/>
        </w:rPr>
        <w:t>hold the value of 1, as opposed to 2</w:t>
      </w:r>
      <w:r w:rsidR="00FC705B" w:rsidRPr="008E1F25">
        <w:rPr>
          <w:color w:val="4F81BD" w:themeColor="accent1"/>
        </w:rPr>
        <w:t>,</w:t>
      </w:r>
      <w:r w:rsidR="00CC767F" w:rsidRPr="008E1F25">
        <w:rPr>
          <w:color w:val="4F81BD" w:themeColor="accent1"/>
        </w:rPr>
        <w:t xml:space="preserve"> as we might expect when the </w:t>
      </w:r>
      <w:r w:rsidR="00105F9F" w:rsidRPr="008E1F25">
        <w:rPr>
          <w:color w:val="4F81BD" w:themeColor="accent1"/>
        </w:rPr>
        <w:t xml:space="preserve">two </w:t>
      </w:r>
      <w:r w:rsidR="0053219E" w:rsidRPr="008E1F25">
        <w:rPr>
          <w:color w:val="4F81BD" w:themeColor="accent1"/>
        </w:rPr>
        <w:t>Processes increment x.</w:t>
      </w:r>
    </w:p>
    <w:p w:rsidR="007065A2" w:rsidRDefault="007065A2" w:rsidP="00766A32">
      <w:pPr>
        <w:pStyle w:val="ListParagraph"/>
        <w:rPr>
          <w:color w:val="4F81BD" w:themeColor="accent1"/>
        </w:rPr>
      </w:pPr>
    </w:p>
    <w:tbl>
      <w:tblPr>
        <w:tblStyle w:val="TableGridLight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9"/>
        <w:gridCol w:w="3198"/>
      </w:tblGrid>
      <w:tr w:rsidR="00931B62" w:rsidTr="00931B62">
        <w:tc>
          <w:tcPr>
            <w:tcW w:w="3039" w:type="dxa"/>
          </w:tcPr>
          <w:p w:rsidR="00931B62" w:rsidRDefault="00931B62" w:rsidP="00931B62">
            <w:pPr>
              <w:pStyle w:val="ListParagraph"/>
              <w:ind w:lef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Process 1 {</w:t>
            </w:r>
          </w:p>
          <w:p w:rsidR="00931B62" w:rsidRDefault="00931B62" w:rsidP="00931B62">
            <w:pPr>
              <w:pStyle w:val="ListParagraph"/>
              <w:ind w:lef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ab/>
              <w:t>Shared int x;</w:t>
            </w:r>
          </w:p>
          <w:p w:rsidR="00931B62" w:rsidRDefault="00931B62" w:rsidP="00931B62">
            <w:pPr>
              <w:pStyle w:val="ListParagraph"/>
              <w:ind w:lef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ab/>
              <w:t>x++;</w:t>
            </w:r>
          </w:p>
          <w:p w:rsidR="00931B62" w:rsidRDefault="00931B62" w:rsidP="00931B62">
            <w:pPr>
              <w:pStyle w:val="ListParagraph"/>
              <w:ind w:lef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ab/>
              <w:t>printf(“x is %d”, x);</w:t>
            </w:r>
          </w:p>
          <w:p w:rsidR="00931B62" w:rsidRDefault="00931B62" w:rsidP="00931B62">
            <w:pPr>
              <w:pStyle w:val="ListParagraph"/>
              <w:ind w:lef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}</w:t>
            </w:r>
          </w:p>
          <w:p w:rsidR="00931B62" w:rsidRDefault="00931B62" w:rsidP="00766A32">
            <w:pPr>
              <w:pStyle w:val="ListParagraph"/>
              <w:ind w:left="0"/>
              <w:rPr>
                <w:color w:val="4F81BD" w:themeColor="accent1"/>
              </w:rPr>
            </w:pPr>
          </w:p>
        </w:tc>
        <w:tc>
          <w:tcPr>
            <w:tcW w:w="3198" w:type="dxa"/>
          </w:tcPr>
          <w:p w:rsidR="00931B62" w:rsidRDefault="00931B62" w:rsidP="00931B62">
            <w:pPr>
              <w:pStyle w:val="ListParagraph"/>
              <w:ind w:lef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Process 2</w:t>
            </w:r>
            <w:r>
              <w:rPr>
                <w:color w:val="4F81BD" w:themeColor="accent1"/>
              </w:rPr>
              <w:t xml:space="preserve"> {</w:t>
            </w:r>
          </w:p>
          <w:p w:rsidR="00931B62" w:rsidRDefault="00931B62" w:rsidP="00931B62">
            <w:pPr>
              <w:pStyle w:val="ListParagraph"/>
              <w:ind w:lef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ab/>
              <w:t>Shared int x;</w:t>
            </w:r>
          </w:p>
          <w:p w:rsidR="00931B62" w:rsidRDefault="00931B62" w:rsidP="00931B62">
            <w:pPr>
              <w:pStyle w:val="ListParagraph"/>
              <w:ind w:lef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ab/>
              <w:t>x++;</w:t>
            </w:r>
          </w:p>
          <w:p w:rsidR="00931B62" w:rsidRDefault="00931B62" w:rsidP="00931B62">
            <w:pPr>
              <w:pStyle w:val="ListParagraph"/>
              <w:ind w:lef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ab/>
              <w:t>printf(“x is %d”, x);</w:t>
            </w:r>
          </w:p>
          <w:p w:rsidR="00931B62" w:rsidRDefault="00931B62" w:rsidP="00931B62">
            <w:pPr>
              <w:pStyle w:val="ListParagraph"/>
              <w:ind w:lef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}</w:t>
            </w:r>
          </w:p>
          <w:p w:rsidR="00931B62" w:rsidRDefault="00931B62" w:rsidP="00766A32">
            <w:pPr>
              <w:pStyle w:val="ListParagraph"/>
              <w:ind w:left="0"/>
              <w:rPr>
                <w:color w:val="4F81BD" w:themeColor="accent1"/>
              </w:rPr>
            </w:pPr>
          </w:p>
        </w:tc>
      </w:tr>
    </w:tbl>
    <w:p w:rsidR="00931B62" w:rsidRDefault="00931B62" w:rsidP="00766A32">
      <w:pPr>
        <w:pStyle w:val="ListParagraph"/>
        <w:rPr>
          <w:color w:val="4F81BD" w:themeColor="accent1"/>
        </w:rPr>
      </w:pPr>
    </w:p>
    <w:p w:rsidR="00C35BE2" w:rsidRDefault="00C35BE2" w:rsidP="00766A32">
      <w:pPr>
        <w:pStyle w:val="ListParagraph"/>
        <w:rPr>
          <w:color w:val="4F81BD" w:themeColor="accent1"/>
        </w:rPr>
      </w:pPr>
    </w:p>
    <w:p w:rsidR="00C35BE2" w:rsidRDefault="00C35BE2" w:rsidP="00766A32">
      <w:pPr>
        <w:pStyle w:val="ListParagraph"/>
        <w:rPr>
          <w:color w:val="4F81BD" w:themeColor="accent1"/>
        </w:rPr>
      </w:pPr>
      <w:r>
        <w:rPr>
          <w:color w:val="4F81BD" w:themeColor="accent1"/>
        </w:rPr>
        <w:t xml:space="preserve">The </w:t>
      </w:r>
      <w:r w:rsidR="0029399F">
        <w:rPr>
          <w:color w:val="4F81BD" w:themeColor="accent1"/>
        </w:rPr>
        <w:t xml:space="preserve">following </w:t>
      </w:r>
      <w:r>
        <w:rPr>
          <w:color w:val="4F81BD" w:themeColor="accent1"/>
        </w:rPr>
        <w:t xml:space="preserve">time slices may </w:t>
      </w:r>
      <w:r w:rsidR="0029399F">
        <w:rPr>
          <w:color w:val="4F81BD" w:themeColor="accent1"/>
        </w:rPr>
        <w:t>occur</w:t>
      </w:r>
      <w:r>
        <w:rPr>
          <w:color w:val="4F81BD" w:themeColor="accent1"/>
        </w:rPr>
        <w:t>, which would</w:t>
      </w:r>
      <w:r w:rsidR="005156F3">
        <w:rPr>
          <w:color w:val="4F81BD" w:themeColor="accent1"/>
        </w:rPr>
        <w:t xml:space="preserve"> result in an unexpected output:</w:t>
      </w:r>
    </w:p>
    <w:p w:rsidR="00974094" w:rsidRDefault="00974094" w:rsidP="00766A32">
      <w:pPr>
        <w:pStyle w:val="ListParagraph"/>
        <w:rPr>
          <w:color w:val="4F81BD" w:themeColor="accent1"/>
        </w:rPr>
      </w:pPr>
    </w:p>
    <w:p w:rsidR="00C35BE2" w:rsidRDefault="00C35BE2" w:rsidP="00766A32">
      <w:pPr>
        <w:pStyle w:val="ListParagraph"/>
        <w:rPr>
          <w:color w:val="4F81BD" w:themeColor="accent1"/>
        </w:rPr>
      </w:pPr>
      <w:r>
        <w:rPr>
          <w:color w:val="4F81BD" w:themeColor="accent1"/>
        </w:rPr>
        <w:t xml:space="preserve">P1: </w:t>
      </w:r>
      <w:r>
        <w:rPr>
          <w:color w:val="4F81BD" w:themeColor="accent1"/>
        </w:rPr>
        <w:t>Load x into register</w:t>
      </w:r>
      <w:r>
        <w:rPr>
          <w:color w:val="4F81BD" w:themeColor="accent1"/>
        </w:rPr>
        <w:t>;</w:t>
      </w:r>
      <w:r>
        <w:rPr>
          <w:color w:val="4F81BD" w:themeColor="accent1"/>
        </w:rPr>
        <w:t xml:space="preserve"> // x = 0</w:t>
      </w:r>
    </w:p>
    <w:p w:rsidR="00C35BE2" w:rsidRDefault="00C35BE2" w:rsidP="00766A32">
      <w:pPr>
        <w:pStyle w:val="ListParagraph"/>
        <w:rPr>
          <w:color w:val="4F81BD" w:themeColor="accent1"/>
        </w:rPr>
      </w:pPr>
      <w:r>
        <w:rPr>
          <w:color w:val="4F81BD" w:themeColor="accent1"/>
        </w:rPr>
        <w:t xml:space="preserve">P2: </w:t>
      </w:r>
      <w:r>
        <w:rPr>
          <w:color w:val="4F81BD" w:themeColor="accent1"/>
        </w:rPr>
        <w:t>Load x into register</w:t>
      </w:r>
      <w:r>
        <w:rPr>
          <w:color w:val="4F81BD" w:themeColor="accent1"/>
        </w:rPr>
        <w:t>;</w:t>
      </w:r>
      <w:r>
        <w:rPr>
          <w:color w:val="4F81BD" w:themeColor="accent1"/>
        </w:rPr>
        <w:t xml:space="preserve"> // x = 0</w:t>
      </w:r>
    </w:p>
    <w:p w:rsidR="00C35BE2" w:rsidRDefault="00C35BE2" w:rsidP="00766A32">
      <w:pPr>
        <w:pStyle w:val="ListParagraph"/>
        <w:rPr>
          <w:color w:val="4F81BD" w:themeColor="accent1"/>
        </w:rPr>
      </w:pPr>
      <w:r>
        <w:rPr>
          <w:color w:val="4F81BD" w:themeColor="accent1"/>
        </w:rPr>
        <w:t xml:space="preserve">P1: </w:t>
      </w:r>
      <w:r>
        <w:rPr>
          <w:color w:val="4F81BD" w:themeColor="accent1"/>
        </w:rPr>
        <w:t>Increment x</w:t>
      </w:r>
      <w:r>
        <w:rPr>
          <w:color w:val="4F81BD" w:themeColor="accent1"/>
        </w:rPr>
        <w:t>;</w:t>
      </w:r>
      <w:r>
        <w:rPr>
          <w:color w:val="4F81BD" w:themeColor="accent1"/>
        </w:rPr>
        <w:t xml:space="preserve"> // x = 1</w:t>
      </w:r>
    </w:p>
    <w:p w:rsidR="00C35BE2" w:rsidRDefault="00C35BE2" w:rsidP="00766A32">
      <w:pPr>
        <w:pStyle w:val="ListParagraph"/>
        <w:rPr>
          <w:color w:val="4F81BD" w:themeColor="accent1"/>
        </w:rPr>
      </w:pPr>
      <w:r>
        <w:rPr>
          <w:color w:val="4F81BD" w:themeColor="accent1"/>
        </w:rPr>
        <w:t xml:space="preserve">P2: </w:t>
      </w:r>
      <w:r>
        <w:rPr>
          <w:color w:val="4F81BD" w:themeColor="accent1"/>
        </w:rPr>
        <w:t>Increment x</w:t>
      </w:r>
      <w:r>
        <w:rPr>
          <w:color w:val="4F81BD" w:themeColor="accent1"/>
        </w:rPr>
        <w:t>;</w:t>
      </w:r>
      <w:r>
        <w:rPr>
          <w:color w:val="4F81BD" w:themeColor="accent1"/>
        </w:rPr>
        <w:t xml:space="preserve"> // x = 1</w:t>
      </w:r>
    </w:p>
    <w:p w:rsidR="00C35BE2" w:rsidRDefault="00C35BE2" w:rsidP="00766A32">
      <w:pPr>
        <w:pStyle w:val="ListParagraph"/>
        <w:rPr>
          <w:color w:val="4F81BD" w:themeColor="accent1"/>
        </w:rPr>
      </w:pPr>
      <w:r>
        <w:rPr>
          <w:color w:val="4F81BD" w:themeColor="accent1"/>
        </w:rPr>
        <w:t xml:space="preserve">P1: </w:t>
      </w:r>
      <w:r>
        <w:rPr>
          <w:color w:val="4F81BD" w:themeColor="accent1"/>
        </w:rPr>
        <w:t>Store x back into memory</w:t>
      </w:r>
      <w:r>
        <w:rPr>
          <w:color w:val="4F81BD" w:themeColor="accent1"/>
        </w:rPr>
        <w:t>;</w:t>
      </w:r>
      <w:r>
        <w:rPr>
          <w:color w:val="4F81BD" w:themeColor="accent1"/>
        </w:rPr>
        <w:t xml:space="preserve"> // x = 1</w:t>
      </w:r>
    </w:p>
    <w:p w:rsidR="00C35BE2" w:rsidRDefault="00C35BE2" w:rsidP="00766A32">
      <w:pPr>
        <w:pStyle w:val="ListParagraph"/>
        <w:rPr>
          <w:color w:val="4F81BD" w:themeColor="accent1"/>
        </w:rPr>
      </w:pPr>
      <w:r>
        <w:rPr>
          <w:color w:val="4F81BD" w:themeColor="accent1"/>
        </w:rPr>
        <w:t xml:space="preserve">P2: </w:t>
      </w:r>
      <w:r>
        <w:rPr>
          <w:color w:val="4F81BD" w:themeColor="accent1"/>
        </w:rPr>
        <w:t>Store x back into memory</w:t>
      </w:r>
      <w:r>
        <w:rPr>
          <w:color w:val="4F81BD" w:themeColor="accent1"/>
        </w:rPr>
        <w:t>;</w:t>
      </w:r>
      <w:r>
        <w:rPr>
          <w:color w:val="4F81BD" w:themeColor="accent1"/>
        </w:rPr>
        <w:t xml:space="preserve"> // x = 1</w:t>
      </w:r>
    </w:p>
    <w:p w:rsidR="00F83C8D" w:rsidRPr="008232CA" w:rsidRDefault="00C35BE2" w:rsidP="008232CA">
      <w:pPr>
        <w:pStyle w:val="ListParagraph"/>
        <w:rPr>
          <w:color w:val="4F81BD" w:themeColor="accent1"/>
        </w:rPr>
      </w:pPr>
      <w:r>
        <w:rPr>
          <w:color w:val="4F81BD" w:themeColor="accent1"/>
        </w:rPr>
        <w:t>P1: printf(“x is %d”, x); // “x is 1”</w:t>
      </w:r>
    </w:p>
    <w:p w:rsidR="00766A32" w:rsidRDefault="00766A32" w:rsidP="00766A32">
      <w:pPr>
        <w:pStyle w:val="ListParagraph"/>
      </w:pPr>
    </w:p>
    <w:p w:rsidR="004B33C4" w:rsidRDefault="004B33C4" w:rsidP="004B33C4">
      <w:pPr>
        <w:pStyle w:val="ListParagraph"/>
        <w:numPr>
          <w:ilvl w:val="0"/>
          <w:numId w:val="6"/>
        </w:numPr>
      </w:pPr>
      <w:r>
        <w:t>Discuss the concept of mutual exclusion.</w:t>
      </w:r>
    </w:p>
    <w:p w:rsidR="008E1F25" w:rsidRDefault="008E1F25" w:rsidP="008E1F25">
      <w:pPr>
        <w:pStyle w:val="ListParagraph"/>
      </w:pPr>
    </w:p>
    <w:p w:rsidR="008E1F25" w:rsidRDefault="00AD3B45" w:rsidP="008E1F25">
      <w:pPr>
        <w:pStyle w:val="ListParagraph"/>
        <w:rPr>
          <w:color w:val="4F81BD" w:themeColor="accent1"/>
        </w:rPr>
      </w:pPr>
      <w:r w:rsidRPr="00B947F8">
        <w:rPr>
          <w:color w:val="4F81BD" w:themeColor="accent1"/>
        </w:rPr>
        <w:t xml:space="preserve">Mutual exclusion is a concept where a </w:t>
      </w:r>
      <w:r w:rsidR="00F83C8D" w:rsidRPr="00B947F8">
        <w:rPr>
          <w:color w:val="4F81BD" w:themeColor="accent1"/>
        </w:rPr>
        <w:t>process or thread has exclusive access to a shared resource. When the process or thread accesses this resource, it “locks”</w:t>
      </w:r>
      <w:r w:rsidR="00752290" w:rsidRPr="00B947F8">
        <w:rPr>
          <w:color w:val="4F81BD" w:themeColor="accent1"/>
        </w:rPr>
        <w:t xml:space="preserve"> its availability, and no other </w:t>
      </w:r>
      <w:r w:rsidR="001879B5" w:rsidRPr="00B947F8">
        <w:rPr>
          <w:color w:val="4F81BD" w:themeColor="accent1"/>
        </w:rPr>
        <w:t xml:space="preserve">process or thread </w:t>
      </w:r>
      <w:r w:rsidR="00172EB5" w:rsidRPr="00B947F8">
        <w:rPr>
          <w:color w:val="4F81BD" w:themeColor="accent1"/>
        </w:rPr>
        <w:t xml:space="preserve">can manipulate that resource. </w:t>
      </w:r>
      <w:r w:rsidR="007C0FDA" w:rsidRPr="00B947F8">
        <w:rPr>
          <w:color w:val="4F81BD" w:themeColor="accent1"/>
        </w:rPr>
        <w:t xml:space="preserve">Once the process has finished using the resource, it will “unlock” it </w:t>
      </w:r>
      <w:r w:rsidR="00B67FBF" w:rsidRPr="00B947F8">
        <w:rPr>
          <w:color w:val="4F81BD" w:themeColor="accent1"/>
        </w:rPr>
        <w:t xml:space="preserve">for other processes or threads </w:t>
      </w:r>
      <w:r w:rsidR="008A63DC" w:rsidRPr="00B947F8">
        <w:rPr>
          <w:color w:val="4F81BD" w:themeColor="accent1"/>
        </w:rPr>
        <w:t>to access.</w:t>
      </w:r>
    </w:p>
    <w:p w:rsidR="00067601" w:rsidRDefault="00067601" w:rsidP="008E1F25">
      <w:pPr>
        <w:pStyle w:val="ListParagraph"/>
        <w:rPr>
          <w:color w:val="4F81BD" w:themeColor="accent1"/>
        </w:rPr>
      </w:pPr>
    </w:p>
    <w:p w:rsidR="00B61AA2" w:rsidRDefault="00B61AA2" w:rsidP="00B61AA2">
      <w:pPr>
        <w:pStyle w:val="ListParagraph"/>
        <w:rPr>
          <w:color w:val="4F81BD" w:themeColor="accent1"/>
        </w:rPr>
      </w:pPr>
      <w:r>
        <w:rPr>
          <w:color w:val="4F81BD" w:themeColor="accent1"/>
        </w:rPr>
        <w:t>Requirements for Mutual Exclusion</w:t>
      </w:r>
    </w:p>
    <w:p w:rsidR="00B61AA2" w:rsidRDefault="00B61AA2" w:rsidP="00B61AA2">
      <w:pPr>
        <w:pStyle w:val="ListParagraph"/>
        <w:numPr>
          <w:ilvl w:val="0"/>
          <w:numId w:val="11"/>
        </w:numPr>
        <w:rPr>
          <w:color w:val="4F81BD" w:themeColor="accent1"/>
        </w:rPr>
      </w:pPr>
      <w:r>
        <w:rPr>
          <w:color w:val="4F81BD" w:themeColor="accent1"/>
        </w:rPr>
        <w:t>Must be enforced</w:t>
      </w:r>
    </w:p>
    <w:p w:rsidR="00B61AA2" w:rsidRDefault="00B61AA2" w:rsidP="00B61AA2">
      <w:pPr>
        <w:pStyle w:val="ListParagraph"/>
        <w:numPr>
          <w:ilvl w:val="0"/>
          <w:numId w:val="11"/>
        </w:numPr>
        <w:rPr>
          <w:color w:val="4F81BD" w:themeColor="accent1"/>
        </w:rPr>
      </w:pPr>
      <w:r>
        <w:rPr>
          <w:color w:val="4F81BD" w:themeColor="accent1"/>
        </w:rPr>
        <w:t>A process that halts must do so without interferin</w:t>
      </w:r>
      <w:r w:rsidR="001830AB">
        <w:rPr>
          <w:color w:val="4F81BD" w:themeColor="accent1"/>
        </w:rPr>
        <w:t>g</w:t>
      </w:r>
      <w:r>
        <w:rPr>
          <w:color w:val="4F81BD" w:themeColor="accent1"/>
        </w:rPr>
        <w:t xml:space="preserve"> with other processes</w:t>
      </w:r>
    </w:p>
    <w:p w:rsidR="00B61AA2" w:rsidRDefault="00B61AA2" w:rsidP="00B61AA2">
      <w:pPr>
        <w:pStyle w:val="ListParagraph"/>
        <w:numPr>
          <w:ilvl w:val="0"/>
          <w:numId w:val="11"/>
        </w:numPr>
        <w:rPr>
          <w:color w:val="4F81BD" w:themeColor="accent1"/>
        </w:rPr>
      </w:pPr>
      <w:r>
        <w:rPr>
          <w:color w:val="4F81BD" w:themeColor="accent1"/>
        </w:rPr>
        <w:t>No deadlocks or starvation</w:t>
      </w:r>
    </w:p>
    <w:p w:rsidR="00B61AA2" w:rsidRDefault="00B61AA2" w:rsidP="00B61AA2">
      <w:pPr>
        <w:pStyle w:val="ListParagraph"/>
        <w:numPr>
          <w:ilvl w:val="0"/>
          <w:numId w:val="11"/>
        </w:numPr>
        <w:rPr>
          <w:color w:val="4F81BD" w:themeColor="accent1"/>
        </w:rPr>
      </w:pPr>
      <w:r>
        <w:rPr>
          <w:color w:val="4F81BD" w:themeColor="accent1"/>
        </w:rPr>
        <w:t>A process must not be denied access to a critical section when there is no other process using it</w:t>
      </w:r>
    </w:p>
    <w:p w:rsidR="00B61AA2" w:rsidRDefault="00B61AA2" w:rsidP="00B61AA2">
      <w:pPr>
        <w:pStyle w:val="ListParagraph"/>
        <w:numPr>
          <w:ilvl w:val="0"/>
          <w:numId w:val="11"/>
        </w:numPr>
        <w:rPr>
          <w:color w:val="4F81BD" w:themeColor="accent1"/>
        </w:rPr>
      </w:pPr>
      <w:r>
        <w:rPr>
          <w:color w:val="4F81BD" w:themeColor="accent1"/>
        </w:rPr>
        <w:lastRenderedPageBreak/>
        <w:t>No assumptions are made about relative process speeds or number of processes</w:t>
      </w:r>
    </w:p>
    <w:p w:rsidR="00B61AA2" w:rsidRDefault="00B61AA2" w:rsidP="00B61AA2">
      <w:pPr>
        <w:pStyle w:val="ListParagraph"/>
        <w:numPr>
          <w:ilvl w:val="0"/>
          <w:numId w:val="11"/>
        </w:numPr>
        <w:rPr>
          <w:color w:val="4F81BD" w:themeColor="accent1"/>
        </w:rPr>
      </w:pPr>
      <w:r>
        <w:rPr>
          <w:color w:val="4F81BD" w:themeColor="accent1"/>
        </w:rPr>
        <w:t>A process remains inside its critical section for a finite time only</w:t>
      </w:r>
    </w:p>
    <w:p w:rsidR="00B61AA2" w:rsidRDefault="00B61AA2" w:rsidP="00B61AA2">
      <w:pPr>
        <w:pStyle w:val="ListParagraph"/>
        <w:numPr>
          <w:ilvl w:val="0"/>
          <w:numId w:val="11"/>
        </w:numPr>
        <w:rPr>
          <w:color w:val="4F81BD" w:themeColor="accent1"/>
        </w:rPr>
      </w:pPr>
      <w:r>
        <w:rPr>
          <w:color w:val="4F81BD" w:themeColor="accent1"/>
        </w:rPr>
        <w:t xml:space="preserve">There are </w:t>
      </w:r>
      <w:r w:rsidR="00CE1F8E">
        <w:rPr>
          <w:color w:val="4F81BD" w:themeColor="accent1"/>
        </w:rPr>
        <w:t>ways in which the requirements for mutual exclusion can be satisfied:</w:t>
      </w:r>
    </w:p>
    <w:p w:rsidR="009D73C0" w:rsidRDefault="009D73C0" w:rsidP="009D73C0">
      <w:pPr>
        <w:pStyle w:val="ListParagraph"/>
        <w:numPr>
          <w:ilvl w:val="1"/>
          <w:numId w:val="11"/>
        </w:numPr>
        <w:rPr>
          <w:color w:val="4F81BD" w:themeColor="accent1"/>
        </w:rPr>
      </w:pPr>
      <w:r>
        <w:rPr>
          <w:color w:val="4F81BD" w:themeColor="accent1"/>
        </w:rPr>
        <w:t>Hardware approach using special-purpose machine instructions</w:t>
      </w:r>
    </w:p>
    <w:p w:rsidR="009D73C0" w:rsidRPr="00B61AA2" w:rsidRDefault="009D73C0" w:rsidP="009D73C0">
      <w:pPr>
        <w:pStyle w:val="ListParagraph"/>
        <w:numPr>
          <w:ilvl w:val="1"/>
          <w:numId w:val="11"/>
        </w:numPr>
        <w:rPr>
          <w:color w:val="4F81BD" w:themeColor="accent1"/>
        </w:rPr>
      </w:pPr>
      <w:r>
        <w:rPr>
          <w:color w:val="4F81BD" w:themeColor="accent1"/>
        </w:rPr>
        <w:t>Software approach</w:t>
      </w:r>
    </w:p>
    <w:p w:rsidR="008E1F25" w:rsidRDefault="008E1F25" w:rsidP="008E1F25">
      <w:pPr>
        <w:pStyle w:val="ListParagraph"/>
      </w:pPr>
    </w:p>
    <w:p w:rsidR="00F65185" w:rsidRDefault="004B33C4" w:rsidP="00F65185">
      <w:pPr>
        <w:pStyle w:val="ListParagraph"/>
        <w:numPr>
          <w:ilvl w:val="0"/>
          <w:numId w:val="6"/>
        </w:numPr>
      </w:pPr>
      <w:r>
        <w:t>Solve problem 5.3 in textbook.</w:t>
      </w:r>
    </w:p>
    <w:p w:rsidR="00F65185" w:rsidRDefault="00F65185" w:rsidP="00F65185">
      <w:pPr>
        <w:pStyle w:val="ListParagraph"/>
      </w:pPr>
    </w:p>
    <w:p w:rsidR="00C07DF9" w:rsidRPr="00766A32" w:rsidRDefault="00C07DF9" w:rsidP="00F65185">
      <w:pPr>
        <w:pStyle w:val="ListParagraph"/>
        <w:numPr>
          <w:ilvl w:val="1"/>
          <w:numId w:val="6"/>
        </w:numPr>
        <w:rPr>
          <w:color w:val="4F81BD" w:themeColor="accent1"/>
        </w:rPr>
      </w:pPr>
      <w:r w:rsidRPr="00766A32">
        <w:rPr>
          <w:color w:val="4F81BD" w:themeColor="accent1"/>
        </w:rPr>
        <w:t>Sequence:</w:t>
      </w:r>
    </w:p>
    <w:p w:rsidR="00E83508" w:rsidRPr="00766A32" w:rsidRDefault="00C07DF9" w:rsidP="00343750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 xml:space="preserve">P1: </w:t>
      </w:r>
      <w:r w:rsidR="00E83508" w:rsidRPr="00766A32">
        <w:rPr>
          <w:color w:val="4F81BD" w:themeColor="accent1"/>
        </w:rPr>
        <w:t>x = 10;</w:t>
      </w:r>
      <w:r w:rsidR="00297ECC" w:rsidRPr="00766A32">
        <w:rPr>
          <w:color w:val="4F81BD" w:themeColor="accent1"/>
        </w:rPr>
        <w:t xml:space="preserve"> // 10</w:t>
      </w:r>
    </w:p>
    <w:p w:rsidR="00E83508" w:rsidRPr="00766A32" w:rsidRDefault="00E83508" w:rsidP="00343750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P2: x = 10;</w:t>
      </w:r>
      <w:r w:rsidR="00297ECC" w:rsidRPr="00766A32">
        <w:rPr>
          <w:color w:val="4F81BD" w:themeColor="accent1"/>
        </w:rPr>
        <w:t xml:space="preserve"> // 10</w:t>
      </w:r>
    </w:p>
    <w:p w:rsidR="005E3A47" w:rsidRPr="00766A32" w:rsidRDefault="005E3A47" w:rsidP="00343750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P1: while (1)</w:t>
      </w:r>
    </w:p>
    <w:p w:rsidR="005E3A47" w:rsidRPr="00766A32" w:rsidRDefault="005E3A47" w:rsidP="00343750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P2: while (1)</w:t>
      </w:r>
    </w:p>
    <w:p w:rsidR="00F46F66" w:rsidRPr="00766A32" w:rsidRDefault="00F46F66" w:rsidP="00343750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P1: x = x – 1; // 9</w:t>
      </w:r>
    </w:p>
    <w:p w:rsidR="00F65185" w:rsidRPr="00766A32" w:rsidRDefault="001753A4" w:rsidP="00343750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P1: x = x + 1; // 10</w:t>
      </w:r>
    </w:p>
    <w:p w:rsidR="001753A4" w:rsidRPr="00766A32" w:rsidRDefault="00046BDC" w:rsidP="00343750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P2: x = x – 1; // 9</w:t>
      </w:r>
    </w:p>
    <w:p w:rsidR="00046BDC" w:rsidRPr="00766A32" w:rsidRDefault="00CD2702" w:rsidP="00343750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P1: if (x != 10) // true</w:t>
      </w:r>
    </w:p>
    <w:p w:rsidR="00501B46" w:rsidRPr="00766A32" w:rsidRDefault="00066CDE" w:rsidP="00343750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P2: x = x + 1; // 10</w:t>
      </w:r>
    </w:p>
    <w:p w:rsidR="00066CDE" w:rsidRPr="00766A32" w:rsidRDefault="00066CDE" w:rsidP="00343750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P1: printf(“x is %d”, x); // “x is 10”</w:t>
      </w:r>
    </w:p>
    <w:p w:rsidR="001C01AA" w:rsidRPr="00766A32" w:rsidRDefault="004E3298" w:rsidP="001C01AA">
      <w:pPr>
        <w:pStyle w:val="ListParagraph"/>
        <w:numPr>
          <w:ilvl w:val="1"/>
          <w:numId w:val="6"/>
        </w:numPr>
        <w:rPr>
          <w:color w:val="4F81BD" w:themeColor="accent1"/>
        </w:rPr>
      </w:pPr>
      <w:r w:rsidRPr="00766A32">
        <w:rPr>
          <w:color w:val="4F81BD" w:themeColor="accent1"/>
        </w:rPr>
        <w:t>Sequence:</w:t>
      </w:r>
    </w:p>
    <w:p w:rsidR="009F4697" w:rsidRPr="00766A32" w:rsidRDefault="009F4697" w:rsidP="009F4697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P1: x = 10; // 10</w:t>
      </w:r>
    </w:p>
    <w:p w:rsidR="009F4697" w:rsidRPr="00766A32" w:rsidRDefault="009F4697" w:rsidP="009F4697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P2: x = 10; // 10</w:t>
      </w:r>
    </w:p>
    <w:p w:rsidR="009F4697" w:rsidRPr="00766A32" w:rsidRDefault="009F4697" w:rsidP="009F4697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P1: while (1)</w:t>
      </w:r>
    </w:p>
    <w:p w:rsidR="009F4697" w:rsidRPr="00766A32" w:rsidRDefault="009F4697" w:rsidP="009F4697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P2: while (1)</w:t>
      </w:r>
    </w:p>
    <w:p w:rsidR="00F85A9D" w:rsidRPr="00766A32" w:rsidRDefault="00C42B9D" w:rsidP="00F85A9D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P1: x = x – 1; //</w:t>
      </w:r>
      <w:r w:rsidR="00F85A9D" w:rsidRPr="00766A32">
        <w:rPr>
          <w:color w:val="4F81BD" w:themeColor="accent1"/>
        </w:rPr>
        <w:t xml:space="preserve"> 9</w:t>
      </w:r>
      <w:r w:rsidR="00437963" w:rsidRPr="00766A32">
        <w:rPr>
          <w:color w:val="4F81BD" w:themeColor="accent1"/>
        </w:rPr>
        <w:t xml:space="preserve"> </w:t>
      </w:r>
    </w:p>
    <w:p w:rsidR="00C53364" w:rsidRPr="00766A32" w:rsidRDefault="007B1D7A" w:rsidP="009F4697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</w:t>
      </w:r>
      <w:r w:rsidR="00F85A9D" w:rsidRPr="00766A32">
        <w:rPr>
          <w:color w:val="4F81BD" w:themeColor="accent1"/>
        </w:rPr>
        <w:t>2</w:t>
      </w:r>
      <w:r w:rsidRPr="00766A32">
        <w:rPr>
          <w:color w:val="4F81BD" w:themeColor="accent1"/>
        </w:rPr>
        <w:t>: LD R0,X</w:t>
      </w:r>
      <w:r w:rsidR="00F85A9D" w:rsidRPr="00766A32">
        <w:rPr>
          <w:color w:val="4F81BD" w:themeColor="accent1"/>
        </w:rPr>
        <w:t xml:space="preserve"> // 9</w:t>
      </w:r>
    </w:p>
    <w:p w:rsidR="000743EA" w:rsidRPr="00766A32" w:rsidRDefault="000743EA" w:rsidP="000743EA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</w:t>
      </w:r>
      <w:r w:rsidR="00F85A9D" w:rsidRPr="00766A32">
        <w:rPr>
          <w:color w:val="4F81BD" w:themeColor="accent1"/>
        </w:rPr>
        <w:t>2</w:t>
      </w:r>
      <w:r w:rsidRPr="00766A32">
        <w:rPr>
          <w:color w:val="4F81BD" w:themeColor="accent1"/>
        </w:rPr>
        <w:t xml:space="preserve">: </w:t>
      </w:r>
      <w:r w:rsidR="00F85A9D" w:rsidRPr="00766A32">
        <w:rPr>
          <w:color w:val="4F81BD" w:themeColor="accent1"/>
        </w:rPr>
        <w:t>DEC R0 // 8</w:t>
      </w:r>
    </w:p>
    <w:p w:rsidR="00642A2B" w:rsidRPr="00766A32" w:rsidRDefault="00642A2B" w:rsidP="00642A2B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</w:t>
      </w:r>
      <w:r w:rsidR="00F85A9D" w:rsidRPr="00766A32">
        <w:rPr>
          <w:color w:val="4F81BD" w:themeColor="accent1"/>
        </w:rPr>
        <w:t>1: x = x + 1; // 10</w:t>
      </w:r>
      <w:r w:rsidRPr="00766A32">
        <w:rPr>
          <w:color w:val="4F81BD" w:themeColor="accent1"/>
        </w:rPr>
        <w:t xml:space="preserve"> </w:t>
      </w:r>
    </w:p>
    <w:p w:rsidR="0083159A" w:rsidRPr="00766A32" w:rsidRDefault="0083159A" w:rsidP="003C38D6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</w:t>
      </w:r>
      <w:r w:rsidR="00F85A9D" w:rsidRPr="00766A32">
        <w:rPr>
          <w:color w:val="4F81BD" w:themeColor="accent1"/>
        </w:rPr>
        <w:t>2: STO R0; // 8</w:t>
      </w:r>
      <w:r w:rsidRPr="00766A32">
        <w:rPr>
          <w:color w:val="4F81BD" w:themeColor="accent1"/>
        </w:rPr>
        <w:t xml:space="preserve"> </w:t>
      </w:r>
    </w:p>
    <w:p w:rsidR="0083159A" w:rsidRPr="00766A32" w:rsidRDefault="0083159A" w:rsidP="003C38D6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P1: if (x != 10) // true</w:t>
      </w:r>
    </w:p>
    <w:p w:rsidR="00876815" w:rsidRPr="00766A32" w:rsidRDefault="0083159A" w:rsidP="003C38D6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P1: printf(“x is %d”, x) // “x is 8”</w:t>
      </w:r>
    </w:p>
    <w:p w:rsidR="00142095" w:rsidRDefault="00142095" w:rsidP="00142095">
      <w:pPr>
        <w:pStyle w:val="ListParagraph"/>
      </w:pPr>
    </w:p>
    <w:p w:rsidR="00774B9E" w:rsidRDefault="00774B9E" w:rsidP="00D31D27">
      <w:pPr>
        <w:pStyle w:val="ListParagraph"/>
        <w:numPr>
          <w:ilvl w:val="0"/>
          <w:numId w:val="6"/>
        </w:numPr>
      </w:pPr>
      <w:r>
        <w:t>What is mutual exclusion hardware support? What are the advantages and disadvantages of this method?</w:t>
      </w:r>
    </w:p>
    <w:p w:rsidR="00933193" w:rsidRDefault="00933193" w:rsidP="00933193">
      <w:pPr>
        <w:pStyle w:val="ListParagraph"/>
      </w:pPr>
    </w:p>
    <w:p w:rsidR="00933193" w:rsidRDefault="00723CFB" w:rsidP="00933193">
      <w:pPr>
        <w:pStyle w:val="ListParagraph"/>
      </w:pPr>
      <w:r>
        <w:t>There are several approaches to mutual exclusion:</w:t>
      </w:r>
    </w:p>
    <w:p w:rsidR="00723CFB" w:rsidRDefault="00723CFB" w:rsidP="00933193">
      <w:pPr>
        <w:pStyle w:val="ListParagraph"/>
      </w:pPr>
    </w:p>
    <w:p w:rsidR="00723CFB" w:rsidRDefault="00723CFB" w:rsidP="00933193">
      <w:pPr>
        <w:pStyle w:val="ListParagraph"/>
        <w:rPr>
          <w:b/>
        </w:rPr>
      </w:pPr>
      <w:r>
        <w:rPr>
          <w:b/>
        </w:rPr>
        <w:t>Interrupt Disabling</w:t>
      </w:r>
    </w:p>
    <w:p w:rsidR="00723CFB" w:rsidRDefault="00BE588B" w:rsidP="00933193">
      <w:pPr>
        <w:pStyle w:val="ListParagraph"/>
      </w:pPr>
      <w:r>
        <w:t xml:space="preserve">If a resources needs to be locked, the system </w:t>
      </w:r>
      <w:r w:rsidR="00F514D6">
        <w:t>will create a critical section by disabling all interrupts, effectively preventing other processes from interrupting the current processes.</w:t>
      </w:r>
      <w:r w:rsidR="00A6238B">
        <w:t xml:space="preserve"> Although this tech</w:t>
      </w:r>
      <w:r w:rsidR="00386614">
        <w:t>nique guarantees</w:t>
      </w:r>
      <w:r w:rsidR="00735AC9">
        <w:t xml:space="preserve"> mutual exclusion</w:t>
      </w:r>
      <w:r w:rsidR="00C949E2">
        <w:t xml:space="preserve">, </w:t>
      </w:r>
      <w:r w:rsidR="00914895">
        <w:t xml:space="preserve">the process will not be able to interleave processes. Furthermore, it will </w:t>
      </w:r>
      <w:r w:rsidR="00F444DE">
        <w:t>only work with a uniprocessor system, and not work i</w:t>
      </w:r>
      <w:r w:rsidR="0094127B">
        <w:t xml:space="preserve">n a multiprocessor architecture: </w:t>
      </w:r>
      <w:r w:rsidR="00966C0E">
        <w:t>More than one process can be running on each processor at the same time</w:t>
      </w:r>
      <w:r w:rsidR="00283558">
        <w:t xml:space="preserve"> that can interrupt each other</w:t>
      </w:r>
      <w:bookmarkStart w:id="0" w:name="_GoBack"/>
      <w:bookmarkEnd w:id="0"/>
      <w:r w:rsidR="00966C0E">
        <w:t xml:space="preserve">, breaking the mutual exclusion </w:t>
      </w:r>
      <w:r w:rsidR="00605A0F">
        <w:t>guarantee.</w:t>
      </w:r>
    </w:p>
    <w:p w:rsidR="009B67D1" w:rsidRDefault="009B67D1" w:rsidP="00933193">
      <w:pPr>
        <w:pStyle w:val="ListParagraph"/>
      </w:pPr>
    </w:p>
    <w:p w:rsidR="009B67D1" w:rsidRDefault="009B67D1" w:rsidP="00933193">
      <w:pPr>
        <w:pStyle w:val="ListParagraph"/>
        <w:rPr>
          <w:b/>
        </w:rPr>
      </w:pPr>
      <w:r>
        <w:rPr>
          <w:b/>
        </w:rPr>
        <w:t>Special Machine Instructions</w:t>
      </w:r>
    </w:p>
    <w:p w:rsidR="009B67D1" w:rsidRPr="009B67D1" w:rsidRDefault="009B67D1" w:rsidP="00933193">
      <w:pPr>
        <w:pStyle w:val="ListParagraph"/>
      </w:pPr>
    </w:p>
    <w:p w:rsidR="00933193" w:rsidRDefault="00933193" w:rsidP="00933193">
      <w:pPr>
        <w:pStyle w:val="ListParagraph"/>
      </w:pPr>
    </w:p>
    <w:p w:rsidR="004B33C4" w:rsidRDefault="004B33C4" w:rsidP="00D31D27">
      <w:pPr>
        <w:pStyle w:val="ListParagraph"/>
        <w:numPr>
          <w:ilvl w:val="0"/>
          <w:numId w:val="6"/>
        </w:numPr>
      </w:pPr>
      <w:r>
        <w:t>What is a semaphore?</w:t>
      </w:r>
    </w:p>
    <w:p w:rsidR="004B33C4" w:rsidRDefault="004B33C4" w:rsidP="004B33C4">
      <w:pPr>
        <w:pStyle w:val="ListParagraph"/>
        <w:numPr>
          <w:ilvl w:val="1"/>
          <w:numId w:val="6"/>
        </w:numPr>
      </w:pPr>
      <w:r>
        <w:t>Is the incrementation or decrementation of the counter variable safe?</w:t>
      </w:r>
    </w:p>
    <w:p w:rsidR="004B33C4" w:rsidRDefault="004B33C4" w:rsidP="004B33C4">
      <w:pPr>
        <w:pStyle w:val="ListParagraph"/>
        <w:numPr>
          <w:ilvl w:val="1"/>
          <w:numId w:val="6"/>
        </w:numPr>
      </w:pPr>
      <w:r>
        <w:t xml:space="preserve">Is the OS aware </w:t>
      </w:r>
      <w:r w:rsidR="001C57F2">
        <w:t>of the semaphore</w:t>
      </w:r>
      <w:r>
        <w:t>?</w:t>
      </w:r>
    </w:p>
    <w:p w:rsidR="004B33C4" w:rsidRDefault="004B33C4" w:rsidP="004B33C4">
      <w:pPr>
        <w:pStyle w:val="ListParagraph"/>
        <w:numPr>
          <w:ilvl w:val="1"/>
          <w:numId w:val="6"/>
        </w:numPr>
      </w:pPr>
      <w:r>
        <w:t>Write the pseudo-code of a semaphore’s methods. Any race condition?</w:t>
      </w:r>
    </w:p>
    <w:p w:rsidR="004B33C4" w:rsidRDefault="004B33C4" w:rsidP="004B33C4">
      <w:pPr>
        <w:pStyle w:val="ListParagraph"/>
        <w:numPr>
          <w:ilvl w:val="0"/>
          <w:numId w:val="6"/>
        </w:numPr>
      </w:pPr>
      <w:r>
        <w:t>Consider a doctor’s office with two doctors each in his room. Consid</w:t>
      </w:r>
      <w:r w:rsidR="001B4515">
        <w:t xml:space="preserve">er a waiting </w:t>
      </w:r>
      <w:r w:rsidR="00902ADB">
        <w:t xml:space="preserve">room </w:t>
      </w:r>
      <w:r w:rsidR="001B4515">
        <w:t>with four chairs. If no chair is available, patients should wait outside. Solve the problem in pseudo-code with semaphores.</w:t>
      </w:r>
    </w:p>
    <w:p w:rsidR="004B33C4" w:rsidRDefault="004B33C4" w:rsidP="004B33C4">
      <w:pPr>
        <w:pStyle w:val="ListParagraph"/>
        <w:ind w:left="1440"/>
      </w:pPr>
    </w:p>
    <w:sectPr w:rsidR="004B33C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F6EC3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F58B5"/>
    <w:multiLevelType w:val="hybridMultilevel"/>
    <w:tmpl w:val="BB02BEF6"/>
    <w:lvl w:ilvl="0" w:tplc="9B50FA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6E472E">
      <w:start w:val="170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E2B3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6ED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4876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D0D6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3444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680D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AEFF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B69A3"/>
    <w:multiLevelType w:val="hybridMultilevel"/>
    <w:tmpl w:val="5DDEA66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50095"/>
    <w:multiLevelType w:val="hybridMultilevel"/>
    <w:tmpl w:val="CAB8ADFE"/>
    <w:lvl w:ilvl="0" w:tplc="749C12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D5B75"/>
    <w:multiLevelType w:val="hybridMultilevel"/>
    <w:tmpl w:val="D9785FC0"/>
    <w:lvl w:ilvl="0" w:tplc="01D485C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C54C73"/>
    <w:multiLevelType w:val="hybridMultilevel"/>
    <w:tmpl w:val="29E45DD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C33F1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2630A1B"/>
    <w:multiLevelType w:val="hybridMultilevel"/>
    <w:tmpl w:val="03D8F2CA"/>
    <w:lvl w:ilvl="0" w:tplc="12FC8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FA791F"/>
    <w:multiLevelType w:val="hybridMultilevel"/>
    <w:tmpl w:val="CF5EDA04"/>
    <w:lvl w:ilvl="0" w:tplc="6066C7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C72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DEE6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74F4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02A4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4D8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563F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480E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880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50EC7"/>
    <w:multiLevelType w:val="hybridMultilevel"/>
    <w:tmpl w:val="A16C1320"/>
    <w:lvl w:ilvl="0" w:tplc="C290C1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297DA4"/>
    <w:multiLevelType w:val="hybridMultilevel"/>
    <w:tmpl w:val="8D649E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F">
      <w:start w:val="1"/>
      <w:numFmt w:val="decimal"/>
      <w:lvlText w:val="%3."/>
      <w:lvlJc w:val="lef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2A6"/>
    <w:rsid w:val="000031EA"/>
    <w:rsid w:val="00046BDC"/>
    <w:rsid w:val="00066CDE"/>
    <w:rsid w:val="00067601"/>
    <w:rsid w:val="00070D12"/>
    <w:rsid w:val="000743EA"/>
    <w:rsid w:val="00087ABB"/>
    <w:rsid w:val="000A5F61"/>
    <w:rsid w:val="000A63D1"/>
    <w:rsid w:val="000A7FCE"/>
    <w:rsid w:val="000C0D86"/>
    <w:rsid w:val="000D20C6"/>
    <w:rsid w:val="000D69D5"/>
    <w:rsid w:val="000F2A17"/>
    <w:rsid w:val="00105F9F"/>
    <w:rsid w:val="0012781F"/>
    <w:rsid w:val="00127D0E"/>
    <w:rsid w:val="00133925"/>
    <w:rsid w:val="00142095"/>
    <w:rsid w:val="00147CD3"/>
    <w:rsid w:val="001660DF"/>
    <w:rsid w:val="00172EB5"/>
    <w:rsid w:val="001753A4"/>
    <w:rsid w:val="001830AB"/>
    <w:rsid w:val="001879B5"/>
    <w:rsid w:val="001A2B41"/>
    <w:rsid w:val="001B204D"/>
    <w:rsid w:val="001B4515"/>
    <w:rsid w:val="001C01AA"/>
    <w:rsid w:val="001C57F2"/>
    <w:rsid w:val="00283558"/>
    <w:rsid w:val="0029399F"/>
    <w:rsid w:val="00297ECC"/>
    <w:rsid w:val="00307488"/>
    <w:rsid w:val="00315FCD"/>
    <w:rsid w:val="0032423D"/>
    <w:rsid w:val="003303F8"/>
    <w:rsid w:val="00335B70"/>
    <w:rsid w:val="00343750"/>
    <w:rsid w:val="00355E30"/>
    <w:rsid w:val="003667C7"/>
    <w:rsid w:val="003720CE"/>
    <w:rsid w:val="00381A06"/>
    <w:rsid w:val="00386614"/>
    <w:rsid w:val="003C38D6"/>
    <w:rsid w:val="0042555F"/>
    <w:rsid w:val="00437963"/>
    <w:rsid w:val="00444998"/>
    <w:rsid w:val="004479EC"/>
    <w:rsid w:val="00485D76"/>
    <w:rsid w:val="00486DC9"/>
    <w:rsid w:val="004926C0"/>
    <w:rsid w:val="004B33C4"/>
    <w:rsid w:val="004C44EC"/>
    <w:rsid w:val="004D4929"/>
    <w:rsid w:val="004D7DEC"/>
    <w:rsid w:val="004E3298"/>
    <w:rsid w:val="004E73B4"/>
    <w:rsid w:val="00501B46"/>
    <w:rsid w:val="00504D87"/>
    <w:rsid w:val="005156F3"/>
    <w:rsid w:val="0053219E"/>
    <w:rsid w:val="00545F49"/>
    <w:rsid w:val="00550BB5"/>
    <w:rsid w:val="00560CE1"/>
    <w:rsid w:val="005B4E8E"/>
    <w:rsid w:val="005B62A6"/>
    <w:rsid w:val="005E3A47"/>
    <w:rsid w:val="005E5124"/>
    <w:rsid w:val="00605A0F"/>
    <w:rsid w:val="00642A2B"/>
    <w:rsid w:val="006768C6"/>
    <w:rsid w:val="00677382"/>
    <w:rsid w:val="00685278"/>
    <w:rsid w:val="006A729B"/>
    <w:rsid w:val="006E079A"/>
    <w:rsid w:val="006F1028"/>
    <w:rsid w:val="007065A2"/>
    <w:rsid w:val="00723CFB"/>
    <w:rsid w:val="00735AC9"/>
    <w:rsid w:val="0074380B"/>
    <w:rsid w:val="00752290"/>
    <w:rsid w:val="007606FD"/>
    <w:rsid w:val="00766A32"/>
    <w:rsid w:val="00774B9E"/>
    <w:rsid w:val="0078558F"/>
    <w:rsid w:val="007B1D7A"/>
    <w:rsid w:val="007C0FDA"/>
    <w:rsid w:val="007C4B29"/>
    <w:rsid w:val="007D503A"/>
    <w:rsid w:val="00800CD2"/>
    <w:rsid w:val="008232CA"/>
    <w:rsid w:val="00824D60"/>
    <w:rsid w:val="0083159A"/>
    <w:rsid w:val="00853CE7"/>
    <w:rsid w:val="00876815"/>
    <w:rsid w:val="00891652"/>
    <w:rsid w:val="008A63DC"/>
    <w:rsid w:val="008E1F25"/>
    <w:rsid w:val="00902ADB"/>
    <w:rsid w:val="00914895"/>
    <w:rsid w:val="0093036C"/>
    <w:rsid w:val="00931B62"/>
    <w:rsid w:val="00933193"/>
    <w:rsid w:val="0094127B"/>
    <w:rsid w:val="00943655"/>
    <w:rsid w:val="00952C40"/>
    <w:rsid w:val="0095310A"/>
    <w:rsid w:val="0095758C"/>
    <w:rsid w:val="00957ED6"/>
    <w:rsid w:val="00966C0E"/>
    <w:rsid w:val="00974094"/>
    <w:rsid w:val="00993747"/>
    <w:rsid w:val="009A1E8B"/>
    <w:rsid w:val="009A5516"/>
    <w:rsid w:val="009B67D1"/>
    <w:rsid w:val="009D73C0"/>
    <w:rsid w:val="009E0895"/>
    <w:rsid w:val="009F4697"/>
    <w:rsid w:val="00A16944"/>
    <w:rsid w:val="00A21B6A"/>
    <w:rsid w:val="00A21D8D"/>
    <w:rsid w:val="00A52F46"/>
    <w:rsid w:val="00A6238B"/>
    <w:rsid w:val="00A84320"/>
    <w:rsid w:val="00A87E08"/>
    <w:rsid w:val="00A948CF"/>
    <w:rsid w:val="00AA72B7"/>
    <w:rsid w:val="00AD3B45"/>
    <w:rsid w:val="00AF71E5"/>
    <w:rsid w:val="00B04A1B"/>
    <w:rsid w:val="00B13A25"/>
    <w:rsid w:val="00B3485A"/>
    <w:rsid w:val="00B42E93"/>
    <w:rsid w:val="00B61AA2"/>
    <w:rsid w:val="00B67FBF"/>
    <w:rsid w:val="00B81503"/>
    <w:rsid w:val="00B87431"/>
    <w:rsid w:val="00B947F8"/>
    <w:rsid w:val="00BC46B2"/>
    <w:rsid w:val="00BE588B"/>
    <w:rsid w:val="00C07DF9"/>
    <w:rsid w:val="00C321EE"/>
    <w:rsid w:val="00C35BE2"/>
    <w:rsid w:val="00C42B9D"/>
    <w:rsid w:val="00C53364"/>
    <w:rsid w:val="00C949E2"/>
    <w:rsid w:val="00C94E31"/>
    <w:rsid w:val="00CA246B"/>
    <w:rsid w:val="00CA5391"/>
    <w:rsid w:val="00CB68AE"/>
    <w:rsid w:val="00CC767F"/>
    <w:rsid w:val="00CD2702"/>
    <w:rsid w:val="00CE1F8E"/>
    <w:rsid w:val="00D11A47"/>
    <w:rsid w:val="00D175CD"/>
    <w:rsid w:val="00D31D27"/>
    <w:rsid w:val="00D4194C"/>
    <w:rsid w:val="00DA32BE"/>
    <w:rsid w:val="00DE2770"/>
    <w:rsid w:val="00DF23E0"/>
    <w:rsid w:val="00E21973"/>
    <w:rsid w:val="00E23791"/>
    <w:rsid w:val="00E52BE7"/>
    <w:rsid w:val="00E61048"/>
    <w:rsid w:val="00E70DF2"/>
    <w:rsid w:val="00E7147D"/>
    <w:rsid w:val="00E83508"/>
    <w:rsid w:val="00E94BB5"/>
    <w:rsid w:val="00EB6D88"/>
    <w:rsid w:val="00ED6571"/>
    <w:rsid w:val="00EF6D7B"/>
    <w:rsid w:val="00F14801"/>
    <w:rsid w:val="00F16786"/>
    <w:rsid w:val="00F20880"/>
    <w:rsid w:val="00F21DA3"/>
    <w:rsid w:val="00F363FF"/>
    <w:rsid w:val="00F444DE"/>
    <w:rsid w:val="00F46F66"/>
    <w:rsid w:val="00F514D6"/>
    <w:rsid w:val="00F65185"/>
    <w:rsid w:val="00F70EA9"/>
    <w:rsid w:val="00F71E99"/>
    <w:rsid w:val="00F83C8D"/>
    <w:rsid w:val="00F85A9D"/>
    <w:rsid w:val="00FA27C7"/>
    <w:rsid w:val="00FC55DE"/>
    <w:rsid w:val="00FC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0EAFFF1-31D6-4DD7-8610-470F1715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2880" w:firstLine="7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68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079A"/>
    <w:pPr>
      <w:ind w:left="720"/>
      <w:contextualSpacing/>
    </w:pPr>
  </w:style>
  <w:style w:type="table" w:styleId="TableGrid">
    <w:name w:val="Table Grid"/>
    <w:basedOn w:val="TableNormal"/>
    <w:uiPriority w:val="59"/>
    <w:rsid w:val="00F83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31B6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99"/>
    <w:unhideWhenUsed/>
    <w:rsid w:val="00B61AA2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35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4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30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7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06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1DF3A-AD48-470F-924B-564659D03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2720 – Winter 1998</vt:lpstr>
    </vt:vector>
  </TitlesOfParts>
  <Company>BCIT</Company>
  <LinksUpToDate>false</LinksUpToDate>
  <CharactersWithSpaces>4115</CharactersWithSpaces>
  <SharedDoc>false</SharedDoc>
  <HLinks>
    <vt:vector size="6" baseType="variant">
      <vt:variant>
        <vt:i4>3735667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https://www.youtube.com/watch?v=04UGopESS6A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2720 – Winter 1998</dc:title>
  <dc:creator>Mirela Gutica</dc:creator>
  <cp:lastModifiedBy>Jens</cp:lastModifiedBy>
  <cp:revision>259</cp:revision>
  <cp:lastPrinted>2004-01-21T01:51:00Z</cp:lastPrinted>
  <dcterms:created xsi:type="dcterms:W3CDTF">2015-10-19T18:09:00Z</dcterms:created>
  <dcterms:modified xsi:type="dcterms:W3CDTF">2015-10-20T01:02:00Z</dcterms:modified>
</cp:coreProperties>
</file>