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el"/>
        <w:spacing w:before="240" w:after="120"/>
        <w:rPr>
          <w:b/>
          <w:b/>
          <w:bCs/>
          <w:sz w:val="28"/>
          <w:szCs w:val="28"/>
        </w:rPr>
      </w:pPr>
      <w:r>
        <w:rPr/>
        <w:t>Testvejledning for IBOS Nodelæser version  4.1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>
          <w:b/>
          <w:b/>
          <w:bCs/>
        </w:rPr>
      </w:pPr>
      <w:r>
        <w:rPr>
          <w:b/>
          <w:bCs/>
        </w:rPr>
        <w:t>IBOS Nodelæser version 4.1 er en midlertidig testversion på vej til version 5.0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Det vil være meget værdifuldt at få testet især følgende hovedområder: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1. </w:t>
      </w:r>
      <w:r>
        <w:rPr>
          <w:sz w:val="18"/>
          <w:szCs w:val="18"/>
        </w:rPr>
        <w:t>R</w:t>
      </w:r>
      <w:r>
        <w:rPr>
          <w:sz w:val="18"/>
          <w:szCs w:val="18"/>
        </w:rPr>
        <w:t>ettelser af fejl i eksport til punktnoder siden version 4.0.</w:t>
      </w:r>
    </w:p>
    <w:p>
      <w:pPr>
        <w:pStyle w:val="Prformaterettekst"/>
        <w:bidi w:val="0"/>
        <w:spacing w:before="0" w:after="0"/>
        <w:jc w:val="left"/>
        <w:rPr/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R</w:t>
      </w:r>
      <w:r>
        <w:rPr>
          <w:sz w:val="18"/>
          <w:szCs w:val="18"/>
        </w:rPr>
        <w:t>ettelser af andre fejl siden version 4.0.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3. Ny funktionalitet for fortolkning  af punktnoder i ”IBOS Punktnodelæser”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4. Integration mellem eksport til punktnoder og fortolkning af punktnoder.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5. Format af .pef filer.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Punkterne 1,2,3 og 4 kan med fordel udføres af rutinerede brugere af IBOS Nodelæser 4.0.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Punkt 4 kan kun udføres af testere, der har adgang til en punktprinter, som accepterer punktnoder i .pef format som input.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>
          <w:b/>
          <w:b/>
          <w:bCs/>
        </w:rPr>
      </w:pPr>
      <w:r>
        <w:rPr>
          <w:b/>
          <w:bCs/>
        </w:rPr>
        <w:t>I det følgende foreslås fremgangsmåder til testene 1, 2, 3 og 4.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Overskrift1"/>
        <w:numPr>
          <w:ilvl w:val="0"/>
          <w:numId w:val="2"/>
        </w:numPr>
        <w:rPr/>
      </w:pPr>
      <w:r>
        <w:rPr/>
        <w:t>Forslag til punkt 1 : ”Fejlrettelser af fejl i eksport til punktnoder, forsøgt rettet siden version 4.0.”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Indlæs kendte MusicXml filer og eksporter dem til en punktprinter eller et notatapparat på samme måde som  under testen af version 4.0.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Check i outputtet specielt følgende: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• </w:t>
      </w:r>
      <w:r>
        <w:rPr>
          <w:sz w:val="18"/>
          <w:szCs w:val="18"/>
        </w:rPr>
        <w:t>Forekommer der deling ved linjeskift af punktnode-symboler, som ikke må deles ?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• </w:t>
      </w:r>
      <w:r>
        <w:rPr>
          <w:sz w:val="18"/>
          <w:szCs w:val="18"/>
        </w:rPr>
        <w:t>Er der indsat henvisningstegn hver en linje deles inde i en takt ?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• </w:t>
      </w:r>
      <w:r>
        <w:rPr>
          <w:sz w:val="18"/>
          <w:szCs w:val="18"/>
        </w:rPr>
        <w:t>Er der oktavtegn alle steder, hvor der skal være ?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• </w:t>
      </w:r>
      <w:r>
        <w:rPr>
          <w:sz w:val="18"/>
          <w:szCs w:val="18"/>
        </w:rPr>
        <w:t>Er der oktavtegn på steder, hvor der ikke bør være det ?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/>
      </w:pPr>
      <w:r>
        <w:rPr>
          <w:b/>
          <w:bCs/>
        </w:rPr>
        <w:t xml:space="preserve">Bemærk </w:t>
      </w:r>
      <w:r>
        <w:rPr/>
        <w:t xml:space="preserve">at følgende fejl og uhensigtsmæssigheder ikke er forsøgt rettet i version 4.1. Der er derfor ingen grund til at rapportere disse mangler som fejl: 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>Unødigt kompliceret opdeling af komplicerede takter i dele, hvor hver del beskrives enten med lille bistemme eller intervalnotation.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>Manglende generering af punktnoder af visse musikalske notifikationer, for eksempel ”piano”, ”forte” og ”crescendo”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>Der er en god chance for at de manglende notifikationer kan nå at blive implementeret inden release af version 5.0.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Overskrift1"/>
        <w:numPr>
          <w:ilvl w:val="0"/>
          <w:numId w:val="2"/>
        </w:numPr>
        <w:rPr/>
      </w:pPr>
      <w:r>
        <w:rPr/>
        <w:t>Forslag til punkt 2: ”Fejlrettelser af andre fejl forsøgt siden version 4.0.”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Vises den valgte punktrepræsentation nu i detalje-visningen ?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Overskrift1"/>
        <w:numPr>
          <w:ilvl w:val="0"/>
          <w:numId w:val="2"/>
        </w:numPr>
        <w:rPr/>
      </w:pPr>
      <w:r>
        <w:rPr/>
        <w:t>Forslag til punkt 3: ”Ny funktionalitet for fortolkning  af punktnoder i IBOS Punktnodelæser”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IBOS Punktnodelæser er et helt nyt program, som distribueres under menupunktet ”Værktøjer” i IBOS Nodelæser. IBOS Punktnodelæsers brugergrænseflade er opbygget efter præcis de samme principper som  ”IBOS Nodelæser”, nemlig :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 xml:space="preserve">    • </w:t>
      </w:r>
      <w:r>
        <w:rPr/>
        <w:t>En menulinje til betjening</w:t>
      </w:r>
    </w:p>
    <w:p>
      <w:pPr>
        <w:pStyle w:val="Prformaterettekst"/>
        <w:bidi w:val="0"/>
        <w:spacing w:before="0" w:after="0"/>
        <w:jc w:val="left"/>
        <w:rPr/>
      </w:pPr>
      <w:r>
        <w:rPr/>
        <w:t xml:space="preserve">    • </w:t>
      </w:r>
      <w:r>
        <w:rPr/>
        <w:t xml:space="preserve">En listbox til visning </w:t>
      </w:r>
    </w:p>
    <w:p>
      <w:pPr>
        <w:pStyle w:val="Prformaterettekst"/>
        <w:bidi w:val="0"/>
        <w:spacing w:before="0" w:after="0"/>
        <w:jc w:val="left"/>
        <w:rPr/>
      </w:pPr>
      <w:r>
        <w:rPr/>
        <w:t xml:space="preserve">    • </w:t>
      </w:r>
      <w:r>
        <w:rPr/>
        <w:t xml:space="preserve">Et filtertræ til kontrol af visningen i listboxen 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>Menulinien indeholder dog hér kun et enkelt punkt ”Filer”.</w:t>
      </w:r>
    </w:p>
    <w:p>
      <w:pPr>
        <w:pStyle w:val="Prformaterettekst"/>
        <w:bidi w:val="0"/>
        <w:spacing w:before="0" w:after="0"/>
        <w:jc w:val="left"/>
        <w:rPr/>
      </w:pPr>
      <w:r>
        <w:rPr/>
        <w:t>Listboxen viser hér fortolkede  punktnode-symboler.</w:t>
      </w:r>
    </w:p>
    <w:p>
      <w:pPr>
        <w:pStyle w:val="Prformaterettekst"/>
        <w:bidi w:val="0"/>
        <w:spacing w:before="0" w:after="0"/>
        <w:jc w:val="left"/>
        <w:rPr/>
      </w:pPr>
      <w:r>
        <w:rPr/>
        <w:t>Filtertræet indeholder kun et enkelt niveau med  checkboxe, som kontrollerer følgende: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  <w:t xml:space="preserve"> </w:t>
      </w:r>
      <w:r>
        <w:rPr>
          <w:sz w:val="18"/>
          <w:szCs w:val="18"/>
        </w:rPr>
        <w:t xml:space="preserve">   • ”</w:t>
      </w:r>
      <w:r>
        <w:rPr>
          <w:sz w:val="18"/>
          <w:szCs w:val="18"/>
        </w:rPr>
        <w:t>Toner”: Afspilning af relevante punktnodesymboler i form af toner.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• ”</w:t>
      </w:r>
      <w:r>
        <w:rPr>
          <w:sz w:val="18"/>
          <w:szCs w:val="18"/>
        </w:rPr>
        <w:t>Rum”: Oplæsning af rum nummer for linjens første ikke blanke punktnodesymbol.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• ”</w:t>
      </w:r>
      <w:r>
        <w:rPr>
          <w:sz w:val="18"/>
          <w:szCs w:val="18"/>
        </w:rPr>
        <w:t xml:space="preserve">Rå punktnode symboler”: Oplæsning af enkeltpunkter som for eksempel ”punkt 1 2 6”.  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Overskrift2"/>
        <w:numPr>
          <w:ilvl w:val="1"/>
          <w:numId w:val="2"/>
        </w:numPr>
        <w:rPr/>
      </w:pPr>
      <w:r>
        <w:rPr/>
        <w:t>Selve testen: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>
          <w:b/>
          <w:b/>
          <w:bCs/>
        </w:rPr>
      </w:pPr>
      <w:r>
        <w:rPr>
          <w:b/>
          <w:bCs/>
        </w:rPr>
        <w:t>For at starte IBOS Punktnodelæser: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1. I ”IBOS Nodelæser”: vælg ”Værktøjer”, ”IBOS Punktnodelæser” eventuelt med ALT,t,p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>
          <w:b/>
          <w:b/>
          <w:bCs/>
        </w:rPr>
      </w:pPr>
      <w:r>
        <w:rPr>
          <w:b/>
          <w:bCs/>
        </w:rPr>
        <w:t>For at åbne en eksisterende NOTA punktnodefil: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bookmarkStart w:id="0" w:name="__DdeLink__79_2825571563"/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1. I ”IBOS Punktnodelæser”: vælg ”Filer”,”Åbn NOTA Punktnodefil”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2. Find frem til en NOTA punktnodefil i den almindelige Windows ”Fil åben” dialog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3. Vælg ”Åbn”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4. Gennemgå fortolkningen af den indlæste punktnodefil med pil-op og pil-ned</w:t>
      </w:r>
      <w:bookmarkEnd w:id="0"/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/>
      </w:pPr>
      <w:r>
        <w:rPr/>
        <w:t>Hvis punktnodefilen er syntaktisk korrekt vises dens indhold på tekstform.</w:t>
      </w:r>
    </w:p>
    <w:p>
      <w:pPr>
        <w:pStyle w:val="Prformaterettekst"/>
        <w:bidi w:val="0"/>
        <w:spacing w:before="0" w:after="0"/>
        <w:jc w:val="left"/>
        <w:rPr/>
      </w:pPr>
      <w:r>
        <w:rPr/>
        <w:t>Nedenfor vises e</w:t>
      </w:r>
      <w:r>
        <w:rPr/>
        <w:t>t</w:t>
      </w:r>
      <w:r>
        <w:rPr/>
        <w:t xml:space="preserve"> kort eksempel på denne tekstform taget fra begyndelsen af nodedelen i ”Den signede dag med fryd vi ser, højre hånd”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elindhold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Side 1 Linje   3  ⠠⠄</w:t>
            </w:r>
          </w:p>
          <w:p>
            <w:pPr>
              <w:pStyle w:val="Tabelindhold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⠠⠄ CR LF⠨⠜ Til Music Braille Højre hånd </w:t>
            </w:r>
          </w:p>
          <w:p>
            <w:pPr>
              <w:pStyle w:val="Tabelindhold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⠀⠜⠌⠇ Nøgle G </w:t>
            </w:r>
          </w:p>
          <w:p>
            <w:pPr>
              <w:pStyle w:val="Tabelindhold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⠀⠩⠀ Faste fortegn +1 </w:t>
            </w:r>
          </w:p>
          <w:p>
            <w:pPr>
              <w:pStyle w:val="Tabelindhold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⠼⠙⠲⠀ Taktart 4/4 </w:t>
            </w:r>
          </w:p>
          <w:p>
            <w:pPr>
              <w:pStyle w:val="Tabelindhold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⠐ Oktav4 </w:t>
            </w:r>
          </w:p>
          <w:p>
            <w:pPr>
              <w:pStyle w:val="Tabelindhold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⠑ D/8 </w:t>
            </w:r>
          </w:p>
        </w:tc>
      </w:tr>
    </w:tbl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Overskrift1"/>
        <w:numPr>
          <w:ilvl w:val="0"/>
          <w:numId w:val="2"/>
        </w:numPr>
        <w:rPr/>
      </w:pPr>
      <w:r>
        <w:rPr/>
        <w:t>Forslag til test af punkt 4: ”Integration mellem eksport til punktnoder og fortolkning af punktnoder”</w:t>
      </w:r>
    </w:p>
    <w:p>
      <w:pPr>
        <w:pStyle w:val="Brdtekst"/>
        <w:rPr/>
      </w:pPr>
      <w:r>
        <w:rPr/>
      </w:r>
    </w:p>
    <w:p>
      <w:pPr>
        <w:pStyle w:val="Brdtekst"/>
        <w:rPr/>
      </w:pPr>
      <w:r>
        <w:rPr/>
        <w:t>Hvor testpunkt 3 tester anvendelsen af ”IB</w:t>
      </w:r>
      <w:r>
        <w:rPr/>
        <w:t>O</w:t>
      </w:r>
      <w:r>
        <w:rPr/>
        <w:t xml:space="preserve">S Punktnodelæser” på en </w:t>
      </w:r>
      <w:r>
        <w:rPr>
          <w:b/>
          <w:bCs/>
        </w:rPr>
        <w:t>eksisterende</w:t>
      </w:r>
      <w:r>
        <w:rPr/>
        <w:t xml:space="preserve"> punktnodefil, </w:t>
      </w:r>
      <w:r>
        <w:rPr/>
        <w:t xml:space="preserve">( </w:t>
      </w:r>
      <w:r>
        <w:rPr/>
        <w:t>typisk fra NOTA</w:t>
      </w:r>
      <w:r>
        <w:rPr/>
        <w:t>)</w:t>
      </w:r>
      <w:r>
        <w:rPr/>
        <w:t xml:space="preserve"> tester punkt 4 brugen af ”IBOS </w:t>
      </w:r>
      <w:r>
        <w:rPr/>
        <w:t>P</w:t>
      </w:r>
      <w:r>
        <w:rPr/>
        <w:t xml:space="preserve">unktnodelæser” i forbindelse </w:t>
      </w:r>
      <w:r>
        <w:rPr/>
        <w:t xml:space="preserve">med </w:t>
      </w:r>
      <w:r>
        <w:rPr>
          <w:b/>
          <w:bCs/>
        </w:rPr>
        <w:t>generering af punktnodefiler i ”IBOS Nodelæser”</w:t>
      </w:r>
      <w:r>
        <w:rPr/>
        <w:t>.</w:t>
      </w:r>
    </w:p>
    <w:p>
      <w:pPr>
        <w:pStyle w:val="Overskrift2"/>
        <w:rPr/>
      </w:pPr>
      <w:r>
        <w:rPr/>
        <w:t>Selve testen:</w:t>
      </w:r>
    </w:p>
    <w:p>
      <w:pPr>
        <w:pStyle w:val="Brdtekst"/>
        <w:rPr/>
      </w:pPr>
      <w:r>
        <w:rPr/>
        <w:t xml:space="preserve">For </w:t>
      </w:r>
      <w:r>
        <w:rPr/>
        <w:t xml:space="preserve">først </w:t>
      </w:r>
      <w:r>
        <w:rPr/>
        <w:t>at generere en punktnodefil (her formateret i .pef format til NOTA’s Braillo punktprinter):</w:t>
      </w:r>
    </w:p>
    <w:p>
      <w:pPr>
        <w:pStyle w:val="Prformaterettekst"/>
        <w:bidi w:val="0"/>
        <w:spacing w:before="0" w:after="0"/>
        <w:jc w:val="left"/>
        <w:rPr/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1. I ”IBOS </w:t>
      </w:r>
      <w:r>
        <w:rPr>
          <w:sz w:val="18"/>
          <w:szCs w:val="18"/>
        </w:rPr>
        <w:t>N</w:t>
      </w:r>
      <w:r>
        <w:rPr>
          <w:sz w:val="18"/>
          <w:szCs w:val="18"/>
        </w:rPr>
        <w:t>odelæ</w:t>
      </w:r>
      <w:r>
        <w:rPr>
          <w:sz w:val="18"/>
          <w:szCs w:val="18"/>
        </w:rPr>
        <w:t>ser</w:t>
      </w:r>
      <w:r>
        <w:rPr>
          <w:sz w:val="18"/>
          <w:szCs w:val="18"/>
        </w:rPr>
        <w:t xml:space="preserve">”: vælg ”Filer”,”Åbn </w:t>
      </w:r>
      <w:r>
        <w:rPr>
          <w:sz w:val="18"/>
          <w:szCs w:val="18"/>
        </w:rPr>
        <w:t>MusicXml fil</w:t>
      </w:r>
      <w:r>
        <w:rPr>
          <w:sz w:val="18"/>
          <w:szCs w:val="18"/>
        </w:rPr>
        <w:t>”</w:t>
      </w:r>
    </w:p>
    <w:p>
      <w:pPr>
        <w:pStyle w:val="Prformaterettekst"/>
        <w:bidi w:val="0"/>
        <w:spacing w:before="0" w:after="0"/>
        <w:jc w:val="left"/>
        <w:rPr/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Vælg</w:t>
      </w:r>
      <w:r>
        <w:rPr>
          <w:sz w:val="18"/>
          <w:szCs w:val="18"/>
        </w:rPr>
        <w:t xml:space="preserve"> en NOTA punktnodefil i den almindelige Windows ”Fil åben” dialog.</w:t>
      </w:r>
    </w:p>
    <w:p>
      <w:pPr>
        <w:pStyle w:val="Prformaterettekst"/>
        <w:bidi w:val="0"/>
        <w:spacing w:before="0" w:after="0"/>
        <w:jc w:val="left"/>
        <w:rPr/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3. Vælg ”Åbn”</w:t>
      </w:r>
    </w:p>
    <w:p>
      <w:pPr>
        <w:pStyle w:val="Prformaterettekst"/>
        <w:bidi w:val="0"/>
        <w:spacing w:before="0" w:after="0"/>
        <w:jc w:val="left"/>
        <w:rPr/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4. Vælg ”Filer” ”Exporter punktnoder til fil” ”Til højhastigheds punktprinter” ”Gem”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/>
      </w:r>
    </w:p>
    <w:p>
      <w:pPr>
        <w:pStyle w:val="Prformaterettekst"/>
        <w:bidi w:val="0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Som default vil ”Gem” gemme de genererede punktnodefiler i en undermappe til den mappe hvor MusicXml file</w:t>
      </w:r>
      <w:r>
        <w:rPr>
          <w:rFonts w:ascii="Liberation Serif" w:hAnsi="Liberation Serif"/>
          <w:sz w:val="24"/>
          <w:szCs w:val="24"/>
        </w:rPr>
        <w:t>n</w:t>
      </w:r>
      <w:r>
        <w:rPr>
          <w:rFonts w:ascii="Liberation Serif" w:hAnsi="Liberation Serif"/>
          <w:sz w:val="24"/>
          <w:szCs w:val="24"/>
        </w:rPr>
        <w:t xml:space="preserve"> ligger. </w:t>
      </w:r>
      <w:r>
        <w:rPr>
          <w:rFonts w:ascii="Liberation Serif" w:hAnsi="Liberation Serif"/>
          <w:sz w:val="24"/>
          <w:szCs w:val="24"/>
        </w:rPr>
        <w:t>Derefter vises en meddelelsesboks, som giver en nem mulighed for at vise de genererede punktnodefiler ”IBOS Punktnodelæser”:</w:t>
      </w:r>
    </w:p>
    <w:p>
      <w:pPr>
        <w:pStyle w:val="Prformaterettekst"/>
        <w:bidi w:val="0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Prformaterettekst"/>
        <w:bidi w:val="0"/>
        <w:spacing w:before="0" w:after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For at åbne de genererede punktnodefiler med IBOS Punktnodelæser: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/>
      </w:r>
    </w:p>
    <w:p>
      <w:pPr>
        <w:pStyle w:val="Prformaterettekst"/>
        <w:numPr>
          <w:ilvl w:val="0"/>
          <w:numId w:val="3"/>
        </w:numPr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>I den ovennævnte dialogboks: Tryk ”OK” for at åbne ”IBOS Punktnodelæser”</w:t>
      </w:r>
    </w:p>
    <w:p>
      <w:pPr>
        <w:pStyle w:val="Prformaterettekst"/>
        <w:numPr>
          <w:ilvl w:val="0"/>
          <w:numId w:val="3"/>
        </w:numPr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>I ”IBOS Punktnodelæser” tryk ”Filer” ”Åbn NOTA punktnodefil”</w:t>
      </w:r>
    </w:p>
    <w:p>
      <w:pPr>
        <w:pStyle w:val="Prformaterettekst"/>
        <w:numPr>
          <w:ilvl w:val="0"/>
          <w:numId w:val="3"/>
        </w:numPr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Vælg </w:t>
      </w:r>
      <w:r>
        <w:rPr>
          <w:sz w:val="18"/>
          <w:szCs w:val="18"/>
        </w:rPr>
        <w:t>en af de tilbudte punktnode</w:t>
      </w:r>
      <w:r>
        <w:rPr>
          <w:sz w:val="18"/>
          <w:szCs w:val="18"/>
        </w:rPr>
        <w:t>fil</w:t>
      </w:r>
      <w:r>
        <w:rPr>
          <w:sz w:val="18"/>
          <w:szCs w:val="18"/>
        </w:rPr>
        <w:t>er</w:t>
      </w:r>
      <w:r>
        <w:rPr>
          <w:sz w:val="18"/>
          <w:szCs w:val="18"/>
        </w:rPr>
        <w:t xml:space="preserve"> i i den viste ”Fil Åben” dialogboks</w:t>
      </w:r>
    </w:p>
    <w:p>
      <w:pPr>
        <w:pStyle w:val="Prformaterettekst"/>
        <w:numPr>
          <w:ilvl w:val="0"/>
          <w:numId w:val="3"/>
        </w:numPr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>Tryk Åbn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Nu vises den </w:t>
      </w:r>
      <w:r>
        <w:rPr>
          <w:sz w:val="18"/>
          <w:szCs w:val="18"/>
        </w:rPr>
        <w:t>valgte, ny-</w:t>
      </w:r>
      <w:r>
        <w:rPr>
          <w:sz w:val="18"/>
          <w:szCs w:val="18"/>
        </w:rPr>
        <w:t>genererede punktnodefil på samme måde som under test punkt 3.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I ovennævnte eksempel benyttes </w:t>
      </w:r>
      <w:r>
        <w:rPr>
          <w:sz w:val="18"/>
          <w:szCs w:val="18"/>
        </w:rPr>
        <w:t xml:space="preserve">den nye </w:t>
      </w:r>
      <w:r>
        <w:rPr>
          <w:sz w:val="18"/>
          <w:szCs w:val="18"/>
        </w:rPr>
        <w:t>Braille-</w:t>
      </w:r>
      <w:r>
        <w:rPr>
          <w:sz w:val="18"/>
          <w:szCs w:val="18"/>
        </w:rPr>
        <w:t>apparat</w:t>
      </w:r>
      <w:r>
        <w:rPr>
          <w:sz w:val="18"/>
          <w:szCs w:val="18"/>
        </w:rPr>
        <w:t xml:space="preserve"> profil ”</w:t>
      </w:r>
      <w:r>
        <w:rPr>
          <w:sz w:val="18"/>
          <w:szCs w:val="18"/>
        </w:rPr>
        <w:t>H</w:t>
      </w:r>
      <w:r>
        <w:rPr>
          <w:sz w:val="18"/>
          <w:szCs w:val="18"/>
        </w:rPr>
        <w:t xml:space="preserve">øjhastigheds punktprinter profil”, og dermed som default det nye .pef filformat. Benyttelsen af .pef formatet har </w:t>
      </w:r>
      <w:r>
        <w:rPr>
          <w:sz w:val="18"/>
          <w:szCs w:val="18"/>
        </w:rPr>
        <w:t xml:space="preserve">for </w:t>
      </w:r>
      <w:r>
        <w:rPr>
          <w:sz w:val="18"/>
          <w:szCs w:val="18"/>
        </w:rPr>
        <w:t>brugeren blandt andet den fordel at en .pef fil kan indlæses i en ganske almindelig teksteditor som for eksempel Note</w:t>
      </w:r>
      <w:r>
        <w:rPr>
          <w:sz w:val="18"/>
          <w:szCs w:val="18"/>
        </w:rPr>
        <w:t>p</w:t>
      </w:r>
      <w:r>
        <w:rPr>
          <w:sz w:val="18"/>
          <w:szCs w:val="18"/>
        </w:rPr>
        <w:t xml:space="preserve">ad. JAWS kan i </w:t>
      </w:r>
      <w:r>
        <w:rPr>
          <w:sz w:val="18"/>
          <w:szCs w:val="18"/>
        </w:rPr>
        <w:t xml:space="preserve">den UNICODE-baserede </w:t>
      </w:r>
      <w:r>
        <w:rPr>
          <w:sz w:val="18"/>
          <w:szCs w:val="18"/>
        </w:rPr>
        <w:t xml:space="preserve">.pef fil skelne mellem almindelige tegn (som repræsenterer tal og bogstaver) og rå Braille symboler, </w:t>
      </w:r>
      <w:r>
        <w:rPr>
          <w:sz w:val="18"/>
          <w:szCs w:val="18"/>
        </w:rPr>
        <w:t>(</w:t>
      </w:r>
      <w:r>
        <w:rPr>
          <w:sz w:val="18"/>
          <w:szCs w:val="18"/>
        </w:rPr>
        <w:t>som repræsenterer punkter</w:t>
      </w:r>
      <w:r>
        <w:rPr>
          <w:sz w:val="18"/>
          <w:szCs w:val="18"/>
        </w:rPr>
        <w:t>)</w:t>
      </w:r>
      <w:r>
        <w:rPr>
          <w:sz w:val="18"/>
          <w:szCs w:val="18"/>
        </w:rPr>
        <w:t xml:space="preserve">. 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>
          <w:sz w:val="18"/>
          <w:szCs w:val="18"/>
        </w:rPr>
        <w:t>Men naturligvis kan ovenstående test af e</w:t>
      </w:r>
      <w:r>
        <w:rPr>
          <w:sz w:val="18"/>
          <w:szCs w:val="18"/>
        </w:rPr>
        <w:t>ks</w:t>
      </w:r>
      <w:r>
        <w:rPr>
          <w:sz w:val="18"/>
          <w:szCs w:val="18"/>
        </w:rPr>
        <w:t xml:space="preserve">port og fortolkning af punktnoder også gennemføres for de andre understøttede </w:t>
      </w:r>
      <w:r>
        <w:rPr>
          <w:sz w:val="18"/>
          <w:szCs w:val="18"/>
        </w:rPr>
        <w:t>Braille-apparat</w:t>
      </w:r>
      <w:r>
        <w:rPr>
          <w:sz w:val="18"/>
          <w:szCs w:val="18"/>
        </w:rPr>
        <w:t xml:space="preserve"> profiler.</w:t>
      </w:r>
    </w:p>
    <w:p>
      <w:pPr>
        <w:pStyle w:val="Prformaterettekst"/>
        <w:bidi w:val="0"/>
        <w:spacing w:before="0" w:after="0"/>
        <w:jc w:val="left"/>
        <w:rPr>
          <w:sz w:val="18"/>
          <w:szCs w:val="18"/>
        </w:rPr>
      </w:pPr>
      <w:r>
        <w:rPr/>
      </w:r>
    </w:p>
    <w:p>
      <w:pPr>
        <w:pStyle w:val="Prformaterettekst"/>
        <w:bidi w:val="0"/>
        <w:spacing w:before="0" w:after="0"/>
        <w:jc w:val="left"/>
        <w:rPr/>
      </w:pPr>
      <w:r>
        <w:rPr>
          <w:sz w:val="18"/>
          <w:szCs w:val="18"/>
        </w:rPr>
        <w:t>V</w:t>
      </w:r>
      <w:r>
        <w:rPr>
          <w:sz w:val="18"/>
          <w:szCs w:val="18"/>
        </w:rPr>
        <w:t xml:space="preserve">ær opmærksom på at version 4.1 IKKE automatisk arver printerprofil indstillinger fra version 4.0. </w:t>
      </w:r>
      <w:r>
        <w:rPr>
          <w:sz w:val="18"/>
          <w:szCs w:val="18"/>
        </w:rPr>
        <w:t xml:space="preserve">Om nødvendigt kan man selv ændre disse indstillinger under  menupunktet ”indstillinger”. </w:t>
      </w:r>
    </w:p>
    <w:p>
      <w:pPr>
        <w:pStyle w:val="Prformaterettekst"/>
        <w:bidi w:val="0"/>
        <w:spacing w:before="0" w:after="0"/>
        <w:jc w:val="left"/>
        <w:rPr/>
      </w:pPr>
      <w:r>
        <w:rPr/>
      </w:r>
    </w:p>
    <w:p>
      <w:pPr>
        <w:pStyle w:val="Brdtekst"/>
        <w:rPr/>
      </w:pPr>
      <w:r>
        <w:rPr/>
      </w:r>
    </w:p>
    <w:p>
      <w:pPr>
        <w:pStyle w:val="Brdtekst"/>
        <w:spacing w:before="0" w:after="140"/>
        <w:rPr/>
      </w:pPr>
      <w:r>
        <w:rPr/>
      </w:r>
    </w:p>
    <w:sectPr>
      <w:footerReference w:type="default" r:id="rId2"/>
      <w:type w:val="nextPage"/>
      <w:pgSz w:w="11906" w:h="16838"/>
      <w:pgMar w:left="1134" w:right="1134" w:header="0" w:top="1134" w:footer="1134" w:bottom="1969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idefod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C:\Users\Jens\Dropbox\Root\Visual Studio 2015\Projects\MusicXmlReaderUI\Documentation\Test descriptions\Version 4.1\Testvejledning for IBOS Nodelæser Version 4.1.docx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Overskrift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Overskrift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0"/>
        <w:szCs w:val="24"/>
        <w:lang w:val="da-DK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jc w:val="left"/>
    </w:pPr>
    <w:rPr>
      <w:rFonts w:ascii="Liberation Serif" w:hAnsi="Liberation Serif" w:eastAsia="NSimSun" w:cs="Lucida Sans"/>
      <w:color w:val="auto"/>
      <w:kern w:val="0"/>
      <w:sz w:val="24"/>
      <w:szCs w:val="24"/>
      <w:lang w:val="da-DK" w:eastAsia="zh-CN" w:bidi="hi-IN"/>
    </w:rPr>
  </w:style>
  <w:style w:type="paragraph" w:styleId="Overskrift1">
    <w:name w:val="Heading 1"/>
    <w:basedOn w:val="Overskrift"/>
    <w:next w:val="Brdteks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Overskrift2">
    <w:name w:val="Heading 2"/>
    <w:basedOn w:val="Overskrift"/>
    <w:next w:val="Brdteks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mereringstegn">
    <w:name w:val="Nummereringstegn"/>
    <w:qFormat/>
    <w:rPr/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Brdtekst"/>
    <w:pPr/>
    <w:rPr>
      <w:rFonts w:cs="Lucida Sans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Prformaterettekst">
    <w:name w:val="Præformateret teks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itel">
    <w:name w:val="Title"/>
    <w:basedOn w:val="Overskrift"/>
    <w:next w:val="Brdtekst"/>
    <w:qFormat/>
    <w:pPr>
      <w:jc w:val="center"/>
    </w:pPr>
    <w:rPr>
      <w:b/>
      <w:bCs/>
      <w:sz w:val="56"/>
      <w:szCs w:val="56"/>
    </w:rPr>
  </w:style>
  <w:style w:type="paragraph" w:styleId="Tabelindhold">
    <w:name w:val="Tabelindhold"/>
    <w:basedOn w:val="Normal"/>
    <w:qFormat/>
    <w:pPr>
      <w:suppressLineNumbers/>
    </w:pPr>
    <w:rPr/>
  </w:style>
  <w:style w:type="paragraph" w:styleId="Sidehovedogsidefod">
    <w:name w:val="Sidehoved og sidefod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idefod">
    <w:name w:val="Footer"/>
    <w:basedOn w:val="Sidehovedogsidefod"/>
    <w:pPr>
      <w:suppressLineNumbers/>
      <w:tabs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LibreOffice/6.3.3.2$Windows_X86_64 LibreOffice_project/a64200df03143b798afd1ec74a12ab50359878ed</Application>
  <Pages>3</Pages>
  <Words>874</Words>
  <Characters>4955</Characters>
  <CharactersWithSpaces>5880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da-DK</dc:language>
  <cp:lastModifiedBy/>
  <dcterms:modified xsi:type="dcterms:W3CDTF">2022-02-03T13:44:46Z</dcterms:modified>
  <cp:revision>17</cp:revision>
  <dc:subject/>
  <dc:title/>
</cp:coreProperties>
</file>