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Indholdsfortegnelse</w:t>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7</w:t>
            </w:r>
          </w:hyperlink>
        </w:p>
        <w:p>
          <w:pPr>
            <w:pStyle w:val="Indholdsfortegnelse3"/>
            <w:tabs>
              <w:tab w:val="right" w:pos="9638" w:leader="dot"/>
            </w:tabs>
            <w:rPr/>
          </w:pPr>
          <w:hyperlink w:anchor="__RefHeading___Toc531076549">
            <w:r>
              <w:rPr>
                <w:rStyle w:val="Indeksspring"/>
              </w:rPr>
              <w:t>Redigér</w:t>
              <w:tab/>
              <w:t>7</w:t>
            </w:r>
          </w:hyperlink>
        </w:p>
        <w:p>
          <w:pPr>
            <w:pStyle w:val="Indholdsfortegnelse3"/>
            <w:tabs>
              <w:tab w:val="right" w:pos="9638" w:leader="dot"/>
            </w:tabs>
            <w:rPr/>
          </w:pPr>
          <w:hyperlink w:anchor="__RefHeading___Toc531076550">
            <w:r>
              <w:rPr>
                <w:rStyle w:val="Indeksspring"/>
              </w:rPr>
              <w:t>Vis</w:t>
              <w:tab/>
              <w:t>7</w:t>
            </w:r>
          </w:hyperlink>
        </w:p>
        <w:p>
          <w:pPr>
            <w:pStyle w:val="Indholdsfortegnelse3"/>
            <w:tabs>
              <w:tab w:val="right" w:pos="9638" w:leader="dot"/>
            </w:tabs>
            <w:rPr/>
          </w:pPr>
          <w:hyperlink w:anchor="__RefHeading___Toc1586_1651833955">
            <w:r>
              <w:rPr>
                <w:rStyle w:val="Indeksspring"/>
              </w:rPr>
              <w:t>Indstillinger</w:t>
              <w:tab/>
              <w:t>8</w:t>
            </w:r>
          </w:hyperlink>
        </w:p>
        <w:p>
          <w:pPr>
            <w:pStyle w:val="Indholdsfortegnelse3"/>
            <w:tabs>
              <w:tab w:val="right" w:pos="9638" w:leader="dot"/>
            </w:tabs>
            <w:rPr/>
          </w:pPr>
          <w:hyperlink w:anchor="__RefHeading___Toc531076551">
            <w:r>
              <w:rPr>
                <w:rStyle w:val="Indeksspring"/>
              </w:rPr>
              <w:t>Værktøjer</w:t>
              <w:tab/>
              <w:t>9</w:t>
            </w:r>
          </w:hyperlink>
        </w:p>
        <w:p>
          <w:pPr>
            <w:pStyle w:val="Indholdsfortegnelse3"/>
            <w:tabs>
              <w:tab w:val="right" w:pos="9638" w:leader="dot"/>
            </w:tabs>
            <w:rPr/>
          </w:pPr>
          <w:hyperlink w:anchor="__RefHeading___Toc531076552">
            <w:r>
              <w:rPr>
                <w:rStyle w:val="Indeksspring"/>
              </w:rPr>
              <w:t>Nodearkiver</w:t>
              <w:tab/>
              <w:t>9</w:t>
            </w:r>
          </w:hyperlink>
        </w:p>
        <w:p>
          <w:pPr>
            <w:pStyle w:val="Indholdsfortegnelse3"/>
            <w:tabs>
              <w:tab w:val="right" w:pos="9638" w:leader="dot"/>
            </w:tabs>
            <w:rPr/>
          </w:pPr>
          <w:hyperlink w:anchor="__RefHeading___Toc531076553">
            <w:r>
              <w:rPr>
                <w:rStyle w:val="Indeksspring"/>
              </w:rPr>
              <w:t>Hjælp</w:t>
              <w:tab/>
              <w:t>9</w:t>
            </w:r>
          </w:hyperlink>
        </w:p>
        <w:p>
          <w:pPr>
            <w:pStyle w:val="Indholdsfortegnelse2"/>
            <w:tabs>
              <w:tab w:val="right" w:pos="9638" w:leader="dot"/>
            </w:tabs>
            <w:rPr/>
          </w:pPr>
          <w:hyperlink w:anchor="__RefHeading___Toc531076554">
            <w:r>
              <w:rPr>
                <w:rStyle w:val="Indeksspring"/>
              </w:rPr>
              <w:t>NodeListen</w:t>
              <w:tab/>
              <w:t>10</w:t>
            </w:r>
          </w:hyperlink>
        </w:p>
        <w:p>
          <w:pPr>
            <w:pStyle w:val="Indholdsfortegnelse2"/>
            <w:tabs>
              <w:tab w:val="right" w:pos="9638" w:leader="dot"/>
            </w:tabs>
            <w:rPr/>
          </w:pPr>
          <w:hyperlink w:anchor="__RefHeading___Toc531076555">
            <w:r>
              <w:rPr>
                <w:rStyle w:val="Indeksspring"/>
              </w:rPr>
              <w:t>NodeFilteret</w:t>
              <w:tab/>
              <w:t>13</w:t>
            </w:r>
          </w:hyperlink>
        </w:p>
        <w:p>
          <w:pPr>
            <w:pStyle w:val="Indholdsfortegnelse2"/>
            <w:tabs>
              <w:tab w:val="right" w:pos="9638" w:leader="dot"/>
            </w:tabs>
            <w:rPr/>
          </w:pPr>
          <w:hyperlink w:anchor="__RefHeading___Toc531076556">
            <w:r>
              <w:rPr>
                <w:rStyle w:val="Indeksspring"/>
              </w:rPr>
              <w:t>Statuslinien</w:t>
              <w:tab/>
              <w:t>15</w:t>
            </w:r>
          </w:hyperlink>
        </w:p>
        <w:p>
          <w:pPr>
            <w:pStyle w:val="Indholdsfortegnelse2"/>
            <w:tabs>
              <w:tab w:val="right" w:pos="9638" w:leader="dot"/>
            </w:tabs>
            <w:rPr/>
          </w:pPr>
          <w:hyperlink w:anchor="__RefHeading___Toc531076557">
            <w:r>
              <w:rPr>
                <w:rStyle w:val="Indeksspring"/>
              </w:rPr>
              <w:t>Detaljelisten</w:t>
              <w:tab/>
              <w:t>15</w:t>
            </w:r>
          </w:hyperlink>
        </w:p>
        <w:p>
          <w:pPr>
            <w:pStyle w:val="Indholdsfortegnelse3"/>
            <w:tabs>
              <w:tab w:val="right" w:pos="9638" w:leader="dot"/>
            </w:tabs>
            <w:rPr/>
          </w:pPr>
          <w:hyperlink w:anchor="__RefHeading___Toc531076558">
            <w:r>
              <w:rPr>
                <w:rStyle w:val="Indeksspring"/>
              </w:rPr>
              <w:t>Statusdetaljer</w:t>
              <w:tab/>
              <w:t>16</w:t>
            </w:r>
          </w:hyperlink>
        </w:p>
        <w:p>
          <w:pPr>
            <w:pStyle w:val="Indholdsfortegnelse3"/>
            <w:tabs>
              <w:tab w:val="right" w:pos="9638" w:leader="dot"/>
            </w:tabs>
            <w:rPr/>
          </w:pPr>
          <w:hyperlink w:anchor="__RefHeading___Toc531076559">
            <w:r>
              <w:rPr>
                <w:rStyle w:val="Indeksspring"/>
              </w:rPr>
              <w:t>Becifringer</w:t>
              <w:tab/>
              <w:t>16</w:t>
            </w:r>
          </w:hyperlink>
        </w:p>
        <w:p>
          <w:pPr>
            <w:pStyle w:val="Indholdsfortegnelse3"/>
            <w:tabs>
              <w:tab w:val="right" w:pos="9638" w:leader="dot"/>
            </w:tabs>
            <w:rPr/>
          </w:pPr>
          <w:hyperlink w:anchor="__RefHeading___Toc531076560">
            <w:r>
              <w:rPr>
                <w:rStyle w:val="Indeksspring"/>
              </w:rPr>
              <w:t>Enkelttoner for alle stemmer</w:t>
              <w:tab/>
              <w:t>16</w:t>
            </w:r>
          </w:hyperlink>
        </w:p>
        <w:p>
          <w:pPr>
            <w:pStyle w:val="Indholdsfortegnelse3"/>
            <w:tabs>
              <w:tab w:val="right" w:pos="9638" w:leader="dot"/>
            </w:tabs>
            <w:rPr/>
          </w:pPr>
          <w:hyperlink w:anchor="__RefHeading___Toc531076561">
            <w:r>
              <w:rPr>
                <w:rStyle w:val="Indeksspring"/>
              </w:rPr>
              <w:t>Enkeltstemmer</w:t>
              <w:tab/>
              <w:t>16</w:t>
            </w:r>
          </w:hyperlink>
        </w:p>
        <w:p>
          <w:pPr>
            <w:pStyle w:val="Indholdsfortegnelse3"/>
            <w:tabs>
              <w:tab w:val="right" w:pos="9638" w:leader="dot"/>
            </w:tabs>
            <w:rPr/>
          </w:pPr>
          <w:hyperlink w:anchor="__RefHeading___Toc531076562">
            <w:r>
              <w:rPr>
                <w:rStyle w:val="Indeksspring"/>
              </w:rPr>
              <w:t>Enkelttoner for valgt enkeltstemme</w:t>
              <w:tab/>
              <w:t>17</w:t>
            </w:r>
          </w:hyperlink>
        </w:p>
        <w:p>
          <w:pPr>
            <w:pStyle w:val="Indholdsfortegnelse1"/>
            <w:tabs>
              <w:tab w:val="right" w:pos="9638" w:leader="dot"/>
            </w:tabs>
            <w:rPr/>
          </w:pPr>
          <w:hyperlink w:anchor="__RefHeading___Toc531076563">
            <w:r>
              <w:rPr>
                <w:rStyle w:val="Indeksspring"/>
              </w:rPr>
              <w:t>Import af noder fra Internettet</w:t>
              <w:tab/>
              <w:t>18</w:t>
            </w:r>
          </w:hyperlink>
        </w:p>
        <w:p>
          <w:pPr>
            <w:pStyle w:val="Indholdsfortegnelse1"/>
            <w:tabs>
              <w:tab w:val="right" w:pos="9638" w:leader="dot"/>
            </w:tabs>
            <w:rPr/>
          </w:pPr>
          <w:hyperlink w:anchor="__RefHeading___Toc531076564">
            <w:r>
              <w:rPr>
                <w:rStyle w:val="Indeksspring"/>
              </w:rPr>
              <w:t>Export af punktnoder</w:t>
              <w:tab/>
              <w:t>19</w:t>
            </w:r>
          </w:hyperlink>
        </w:p>
        <w:p>
          <w:pPr>
            <w:pStyle w:val="Indholdsfortegnelse2"/>
            <w:tabs>
              <w:tab w:val="right" w:pos="9638" w:leader="dot"/>
            </w:tabs>
            <w:rPr/>
          </w:pPr>
          <w:hyperlink w:anchor="__RefHeading___Toc1942_1354692515">
            <w:r>
              <w:rPr>
                <w:rStyle w:val="Indeksspring"/>
              </w:rPr>
              <w:t>Begreber</w:t>
              <w:tab/>
              <w:t>19</w:t>
            </w:r>
          </w:hyperlink>
        </w:p>
        <w:p>
          <w:pPr>
            <w:pStyle w:val="Indholdsfortegnelse3"/>
            <w:tabs>
              <w:tab w:val="right" w:pos="9638" w:leader="dot"/>
            </w:tabs>
            <w:rPr/>
          </w:pPr>
          <w:hyperlink w:anchor="__RefHeading___Toc1944_1354692515">
            <w:r>
              <w:rPr>
                <w:rStyle w:val="Indeksspring"/>
              </w:rPr>
              <w:t>Opstilling</w:t>
              <w:tab/>
              <w:t>19</w:t>
            </w:r>
          </w:hyperlink>
        </w:p>
        <w:p>
          <w:pPr>
            <w:pStyle w:val="Indholdsfortegnelse3"/>
            <w:tabs>
              <w:tab w:val="right" w:pos="9638" w:leader="dot"/>
            </w:tabs>
            <w:rPr/>
          </w:pPr>
          <w:hyperlink w:anchor="__RefHeading___Toc1946_1354692515">
            <w:r>
              <w:rPr>
                <w:rStyle w:val="Indeksspring"/>
              </w:rPr>
              <w:t>Filformat</w:t>
              <w:tab/>
              <w:t>19</w:t>
            </w:r>
          </w:hyperlink>
        </w:p>
        <w:p>
          <w:pPr>
            <w:pStyle w:val="Indholdsfortegnelse3"/>
            <w:tabs>
              <w:tab w:val="right" w:pos="9638" w:leader="dot"/>
            </w:tabs>
            <w:rPr/>
          </w:pPr>
          <w:hyperlink w:anchor="__RefHeading___Toc1948_1354692515">
            <w:r>
              <w:rPr>
                <w:rStyle w:val="Indeksspring"/>
              </w:rPr>
              <w:t>Punktskrift-apparat-type</w:t>
              <w:tab/>
              <w:t>20</w:t>
            </w:r>
          </w:hyperlink>
        </w:p>
        <w:p>
          <w:pPr>
            <w:pStyle w:val="Indholdsfortegnelse3"/>
            <w:tabs>
              <w:tab w:val="right" w:pos="9638" w:leader="dot"/>
            </w:tabs>
            <w:rPr/>
          </w:pPr>
          <w:hyperlink w:anchor="__RefHeading___Toc1950_1354692515">
            <w:r>
              <w:rPr>
                <w:rStyle w:val="Indeksspring"/>
              </w:rPr>
              <w:t>Fysiske dimensioner</w:t>
              <w:tab/>
              <w:t>20</w:t>
            </w:r>
          </w:hyperlink>
        </w:p>
        <w:p>
          <w:pPr>
            <w:pStyle w:val="Indholdsfortegnelse2"/>
            <w:tabs>
              <w:tab w:val="right" w:pos="9638" w:leader="dot"/>
            </w:tabs>
            <w:rPr/>
          </w:pPr>
          <w:hyperlink w:anchor="__RefHeading___Toc1952_1354692515">
            <w:r>
              <w:rPr>
                <w:rStyle w:val="Indeksspring"/>
              </w:rPr>
              <w:t>Profiler</w:t>
              <w:tab/>
              <w:t>20</w:t>
            </w:r>
          </w:hyperlink>
        </w:p>
        <w:p>
          <w:pPr>
            <w:pStyle w:val="Indholdsfortegnelse2"/>
            <w:tabs>
              <w:tab w:val="right" w:pos="9638" w:leader="dot"/>
            </w:tabs>
            <w:rPr/>
          </w:pPr>
          <w:hyperlink w:anchor="__RefHeading___Toc1954_1354692515">
            <w:r>
              <w:rPr>
                <w:rStyle w:val="Indeksspring"/>
              </w:rPr>
              <w:t>IBOS Nodelæser opstilling</w:t>
              <w:tab/>
              <w:t>21</w:t>
            </w:r>
          </w:hyperlink>
        </w:p>
        <w:p>
          <w:pPr>
            <w:pStyle w:val="Indholdsfortegnelse2"/>
            <w:tabs>
              <w:tab w:val="right" w:pos="9638" w:leader="dot"/>
            </w:tabs>
            <w:rPr/>
          </w:pPr>
          <w:hyperlink w:anchor="__RefHeading___Toc1956_1354692515">
            <w:r>
              <w:rPr>
                <w:rStyle w:val="Indeksspring"/>
              </w:rPr>
              <w:t>BANA 2015 Opstilling</w:t>
              <w:tab/>
              <w:t>21</w:t>
            </w:r>
          </w:hyperlink>
        </w:p>
        <w:p>
          <w:pPr>
            <w:pStyle w:val="Indholdsfortegnelse2"/>
            <w:tabs>
              <w:tab w:val="right" w:pos="9638" w:leader="dot"/>
            </w:tabs>
            <w:rPr/>
          </w:pPr>
          <w:hyperlink w:anchor="__RefHeading___Toc1958_1354692515">
            <w:r>
              <w:rPr>
                <w:rStyle w:val="Indeksspring"/>
              </w:rPr>
              <w:t>Udskrivning af punktnodefiler</w:t>
              <w:tab/>
              <w:t>22</w:t>
            </w:r>
          </w:hyperlink>
        </w:p>
        <w:p>
          <w:pPr>
            <w:pStyle w:val="Indholdsfortegnelse2"/>
            <w:tabs>
              <w:tab w:val="right" w:pos="9638" w:leader="dot"/>
            </w:tabs>
            <w:rPr/>
          </w:pPr>
          <w:hyperlink w:anchor="__RefHeading___Toc1960_1354692515">
            <w:r>
              <w:rPr>
                <w:rStyle w:val="Indeksspring"/>
              </w:rPr>
              <w:t>Kopiering af punktnodefiler</w:t>
              <w:tab/>
              <w:t>22</w:t>
            </w:r>
          </w:hyperlink>
        </w:p>
        <w:p>
          <w:pPr>
            <w:pStyle w:val="Indholdsfortegnelse1"/>
            <w:tabs>
              <w:tab w:val="right" w:pos="9638" w:leader="dot"/>
            </w:tabs>
            <w:rPr/>
          </w:pPr>
          <w:hyperlink w:anchor="__RefHeading___Toc531076565">
            <w:r>
              <w:rPr>
                <w:rStyle w:val="Indeksspring"/>
              </w:rPr>
              <w:t>Tastaturgenveje</w:t>
              <w:tab/>
              <w:t>23</w:t>
            </w:r>
          </w:hyperlink>
        </w:p>
        <w:p>
          <w:pPr>
            <w:pStyle w:val="Indholdsfortegnelse1"/>
            <w:tabs>
              <w:tab w:val="right" w:pos="9638" w:leader="dot"/>
            </w:tabs>
            <w:rPr/>
          </w:pPr>
          <w:hyperlink w:anchor="__RefHeading___Toc531076566">
            <w:r>
              <w:rPr>
                <w:rStyle w:val="Indeksspring"/>
              </w:rPr>
              <w:t>Lokalisering</w:t>
              <w:tab/>
              <w:t>25</w:t>
            </w:r>
          </w:hyperlink>
        </w:p>
        <w:p>
          <w:pPr>
            <w:pStyle w:val="Indholdsfortegnelse1"/>
            <w:tabs>
              <w:tab w:val="right" w:pos="9638" w:leader="dot"/>
            </w:tabs>
            <w:rPr/>
          </w:pPr>
          <w:hyperlink w:anchor="__RefHeading___Toc531076567">
            <w:r>
              <w:rPr>
                <w:rStyle w:val="Indeksspring"/>
              </w:rPr>
              <w:t>Brug af Perkins-tastatur</w:t>
              <w:tab/>
              <w:t>26</w:t>
            </w:r>
          </w:hyperlink>
        </w:p>
        <w:p>
          <w:pPr>
            <w:pStyle w:val="Indholdsfortegnelse1"/>
            <w:tabs>
              <w:tab w:val="right" w:pos="9638" w:leader="dot"/>
            </w:tabs>
            <w:rPr/>
          </w:pPr>
          <w:hyperlink w:anchor="__RefHeading___Toc531076568">
            <w:r>
              <w:rPr>
                <w:rStyle w:val="Indeksspring"/>
              </w:rPr>
              <w:t>Optimering af samspillet med JAWS</w:t>
              <w:tab/>
              <w:t>26</w:t>
            </w:r>
          </w:hyperlink>
        </w:p>
        <w:p>
          <w:pPr>
            <w:pStyle w:val="Indholdsfortegnelse1"/>
            <w:tabs>
              <w:tab w:val="right" w:pos="9638" w:leader="dot"/>
            </w:tabs>
            <w:rPr/>
          </w:pPr>
          <w:hyperlink w:anchor="__RefHeading___Toc1588_1651833955">
            <w:r>
              <w:rPr>
                <w:rStyle w:val="Indeksspring"/>
              </w:rPr>
              <w:tab/>
              <w:t>26</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8"/>
        </w:numPr>
        <w:rPr/>
      </w:pPr>
      <w:r>
        <w:rPr>
          <w:rFonts w:cs="Verdana" w:ascii="Verdana" w:hAnsi="Verdana"/>
        </w:rPr>
        <w:t>Købes (for eksempel via internettet).</w:t>
      </w:r>
    </w:p>
    <w:p>
      <w:pPr>
        <w:pStyle w:val="Brdtekst"/>
        <w:numPr>
          <w:ilvl w:val="0"/>
          <w:numId w:val="8"/>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8"/>
        </w:numPr>
        <w:rPr>
          <w:rFonts w:ascii="Verdana" w:hAnsi="Verdana" w:cs="Verdana"/>
        </w:rPr>
      </w:pPr>
      <w:r>
        <w:rPr>
          <w:rFonts w:cs="Verdana" w:ascii="Verdana" w:hAnsi="Verdana"/>
        </w:rPr>
        <w:t>Laves med et node-redigerings-program som Sibelius eller MuseScore.</w:t>
      </w:r>
    </w:p>
    <w:p>
      <w:pPr>
        <w:pStyle w:val="Brdtekst"/>
        <w:numPr>
          <w:ilvl w:val="0"/>
          <w:numId w:val="8"/>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4"/>
        <w:gridCol w:w="7132"/>
      </w:tblGrid>
      <w:tr>
        <w:trPr/>
        <w:tc>
          <w:tcPr>
            <w:tcW w:w="2514"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32"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32"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32"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4"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32"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32"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5"/>
        </w:numPr>
        <w:rPr>
          <w:rFonts w:ascii="Verdana" w:hAnsi="Verdana" w:cs="Verdana"/>
        </w:rPr>
      </w:pPr>
      <w:r>
        <w:rPr>
          <w:rFonts w:cs="Verdana" w:ascii="Verdana" w:hAnsi="Verdana"/>
        </w:rPr>
        <w:t>Aktivere Menulinien ved at trykke på ALT knappen.</w:t>
      </w:r>
    </w:p>
    <w:p>
      <w:pPr>
        <w:pStyle w:val="Brdtekst"/>
        <w:numPr>
          <w:ilvl w:val="0"/>
          <w:numId w:val="5"/>
        </w:numPr>
        <w:rPr/>
      </w:pPr>
      <w:r>
        <w:rPr>
          <w:rFonts w:cs="Verdana" w:ascii="Verdana" w:hAnsi="Verdana"/>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rPr>
        <w:t>Afbryde en igangværende handling med ESC knappen.</w:t>
      </w:r>
    </w:p>
    <w:p>
      <w:pPr>
        <w:pStyle w:val="Brdtekst"/>
        <w:numPr>
          <w:ilvl w:val="0"/>
          <w:numId w:val="5"/>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6"/>
        </w:numPr>
        <w:rPr/>
      </w:pPr>
      <w:r>
        <w:rPr>
          <w:rFonts w:cs="Verdana" w:ascii="Verdana" w:hAnsi="Verdana"/>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rPr>
        <w:t>Få titellinien oplæst ved at taste INSERT + T</w:t>
      </w:r>
    </w:p>
    <w:p>
      <w:pPr>
        <w:pStyle w:val="Brdtekst"/>
        <w:numPr>
          <w:ilvl w:val="0"/>
          <w:numId w:val="6"/>
        </w:numPr>
        <w:rPr>
          <w:rFonts w:ascii="Verdana" w:hAnsi="Verdana" w:cs="Verdana"/>
        </w:rPr>
      </w:pPr>
      <w:r>
        <w:rPr>
          <w:rFonts w:cs="Verdana" w:ascii="Verdana" w:hAnsi="Verdana"/>
        </w:rPr>
        <w:t>Få oplæst en meddelelse ved at taste INSERT + B</w:t>
      </w:r>
    </w:p>
    <w:p>
      <w:pPr>
        <w:pStyle w:val="Brdtekst"/>
        <w:numPr>
          <w:ilvl w:val="0"/>
          <w:numId w:val="6"/>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5"/>
        <w:gridCol w:w="5323"/>
        <w:gridCol w:w="2739"/>
      </w:tblGrid>
      <w:tr>
        <w:trPr>
          <w:tblHeader w:val="true"/>
        </w:trPr>
        <w:tc>
          <w:tcPr>
            <w:tcW w:w="1585"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3"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5"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3"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fil fra seneste placering</w:t>
            </w:r>
          </w:p>
        </w:tc>
        <w:tc>
          <w:tcPr>
            <w:tcW w:w="2739"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Normalt tempo</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3"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Capella med valgte MusicXml</w:t>
            </w:r>
            <w:r>
              <w:rPr>
                <w:rFonts w:cs="Verdana" w:ascii="Verdana" w:hAnsi="Verdana"/>
                <w:color w:val="C9211E"/>
                <w:sz w:val="22"/>
                <w:lang w:val="da-DK"/>
              </w:rPr>
              <w:t>-</w:t>
            </w:r>
            <w:r>
              <w:rPr>
                <w:rFonts w:cs="Verdana" w:ascii="Verdana" w:hAnsi="Verdana"/>
                <w:color w:val="C9211E"/>
                <w:sz w:val="22"/>
              </w:rPr>
              <w:t>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3"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Finale med valgte MusicXml</w:t>
            </w:r>
            <w:r>
              <w:rPr>
                <w:rFonts w:cs="Verdana" w:ascii="Verdana" w:hAnsi="Verdana"/>
                <w:color w:val="C9211E"/>
                <w:sz w:val="22"/>
                <w:lang w:val="da-DK"/>
              </w:rPr>
              <w:t>-</w:t>
            </w:r>
            <w:r>
              <w:rPr>
                <w:rFonts w:cs="Verdana" w:ascii="Verdana" w:hAnsi="Verdana"/>
                <w:color w:val="C9211E"/>
                <w:sz w:val="22"/>
              </w:rPr>
              <w:t>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Vis valgte MusicXml</w:t>
            </w:r>
            <w:r>
              <w:rPr>
                <w:rFonts w:cs="Verdana" w:ascii="Verdana" w:hAnsi="Verdana"/>
                <w:sz w:val="22"/>
                <w:lang w:val="da-DK"/>
              </w:rPr>
              <w:t>-</w:t>
            </w:r>
            <w:r>
              <w:rPr>
                <w:rFonts w:cs="Verdana" w:ascii="Verdana" w:hAnsi="Verdana"/>
                <w:sz w:val="22"/>
              </w:rPr>
              <w:t>fil som rå XML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3"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 valgte MusicXml</w:t>
            </w:r>
            <w:r>
              <w:rPr>
                <w:rFonts w:cs="Verdana" w:ascii="Verdana" w:hAnsi="Verdana"/>
                <w:color w:val="C9211E"/>
                <w:sz w:val="22"/>
                <w:szCs w:val="22"/>
                <w:lang w:val="da-DK"/>
              </w:rPr>
              <w:t>-</w:t>
            </w:r>
            <w:r>
              <w:rPr>
                <w:rFonts w:cs="Verdana" w:ascii="Verdana" w:hAnsi="Verdana"/>
                <w:color w:val="C9211E"/>
                <w:sz w:val="22"/>
                <w:szCs w:val="22"/>
              </w:rPr>
              <w:t>fil som rå XML med Google Chrome</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Vis JAWS indstillinger for IBOS Nodelæser</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3"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Brugerindstillinger for denne MusicXml fil</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3"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b/>
          <w:bCs/>
        </w:rPr>
        <w:t>Nogle af menuliniens funktioner er selvforklarende, andre behøver en kommentar:</w:t>
      </w:r>
    </w:p>
    <w:p>
      <w:pPr>
        <w:pStyle w:val="Overskrift3"/>
        <w:numPr>
          <w:ilvl w:val="2"/>
          <w:numId w:val="4"/>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4"/>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3"/>
        </w:numPr>
        <w:rPr/>
      </w:pPr>
      <w:bookmarkStart w:id="6" w:name="__RefHeading___Toc1586_1651833955"/>
      <w:bookmarkEnd w:id="6"/>
      <w:r>
        <w:rPr>
          <w:rFonts w:ascii="Verdana" w:hAnsi="Verdana"/>
          <w:color w:val="C9211E"/>
        </w:rPr>
        <w:t>Indstillinger</w:t>
      </w:r>
    </w:p>
    <w:p>
      <w:pPr>
        <w:pStyle w:val="Brdtekst"/>
        <w:rPr>
          <w:rFonts w:ascii="Verdana" w:hAnsi="Verdana"/>
        </w:rPr>
      </w:pPr>
      <w:r>
        <w:rPr>
          <w:rFonts w:cs="Verdana" w:ascii="Verdana" w:hAnsi="Verdana"/>
          <w:color w:val="C9211E"/>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C9211E"/>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Indstillinger” → ”Generelle Indstillinger”.</w:t>
      </w:r>
    </w:p>
    <w:p>
      <w:pPr>
        <w:pStyle w:val="Brdtekst"/>
        <w:rPr>
          <w:color w:val="C9211E"/>
        </w:rPr>
      </w:pPr>
      <w:r>
        <w:rPr>
          <w:color w:val="C9211E"/>
        </w:rPr>
      </w:r>
    </w:p>
    <w:p>
      <w:pPr>
        <w:pStyle w:val="Brdtekst"/>
        <w:rPr>
          <w:rFonts w:ascii="Verdana" w:hAnsi="Verdana" w:cs="Verdana"/>
          <w:color w:val="C9211E"/>
          <w:lang w:val="da-DK"/>
        </w:rPr>
      </w:pPr>
      <w:r>
        <w:rPr>
          <w:rFonts w:cs="Verdana" w:ascii="Verdana" w:hAnsi="Verdana"/>
          <w:color w:val="C9211E"/>
          <w:lang w:val="da-DK"/>
        </w:rPr>
        <w:t>De generelle gemte indstillinger er:</w:t>
      </w:r>
    </w:p>
    <w:tbl>
      <w:tblPr>
        <w:tblW w:w="9651" w:type="dxa"/>
        <w:jc w:val="left"/>
        <w:tblInd w:w="0" w:type="dxa"/>
        <w:tblCellMar>
          <w:top w:w="55" w:type="dxa"/>
          <w:left w:w="55" w:type="dxa"/>
          <w:bottom w:w="55" w:type="dxa"/>
          <w:right w:w="55" w:type="dxa"/>
        </w:tblCellMar>
      </w:tblPr>
      <w:tblGrid>
        <w:gridCol w:w="3059"/>
        <w:gridCol w:w="6591"/>
      </w:tblGrid>
      <w:tr>
        <w:trPr/>
        <w:tc>
          <w:tcPr>
            <w:tcW w:w="3059" w:type="dxa"/>
            <w:tcBorders>
              <w:top w:val="single" w:sz="2" w:space="0" w:color="000000"/>
              <w:left w:val="single" w:sz="2" w:space="0" w:color="000000"/>
              <w:bottom w:val="single" w:sz="2" w:space="0" w:color="000000"/>
            </w:tcBorders>
            <w:shd w:fill="auto" w:val="clear"/>
          </w:tcPr>
          <w:p>
            <w:pPr>
              <w:pStyle w:val="Tabelindhold"/>
              <w:rPr>
                <w:color w:val="C9211E"/>
              </w:rPr>
            </w:pPr>
            <w:r>
              <w:rPr>
                <w:color w:val="C9211E"/>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C9211E"/>
              </w:rPr>
              <w:t>Beskrivelse</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eksporterer en punktnodefil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Musescore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Sibelius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Capella </w:t>
            </w:r>
          </w:p>
        </w:tc>
      </w:tr>
    </w:tbl>
    <w:p>
      <w:pPr>
        <w:pStyle w:val="Brdtekst"/>
        <w:rPr/>
      </w:pPr>
      <w:r>
        <w:rPr/>
      </w:r>
    </w:p>
    <w:p>
      <w:pPr>
        <w:pStyle w:val="Normal"/>
        <w:rPr>
          <w:rFonts w:ascii="Verdana" w:hAnsi="Verdana"/>
          <w:color w:val="C9211E"/>
        </w:rPr>
      </w:pPr>
      <w:r>
        <w:rPr>
          <w:rFonts w:ascii="Verdana" w:hAnsi="Verdana"/>
          <w:color w:val="C9211E"/>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4"/>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4"/>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4"/>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1"/>
        <w:gridCol w:w="2309"/>
        <w:gridCol w:w="4107"/>
      </w:tblGrid>
      <w:tr>
        <w:trPr/>
        <w:tc>
          <w:tcPr>
            <w:tcW w:w="323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10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10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10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10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1"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10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10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r>
      <w:r>
        <w:br w:type="page"/>
      </w:r>
    </w:p>
    <w:p>
      <w:pPr>
        <w:pStyle w:val="Brdtekst"/>
        <w:rPr/>
      </w:pPr>
      <w:r>
        <w:rPr/>
      </w:r>
    </w:p>
    <w:p>
      <w:pPr>
        <w:pStyle w:val="Brdtekst"/>
        <w:rPr>
          <w:rFonts w:ascii="Verdana" w:hAnsi="Verdana"/>
          <w:b/>
          <w:b/>
          <w:bCs/>
        </w:rPr>
      </w:pPr>
      <w:r>
        <w:rPr>
          <w:rFonts w:ascii="Verdana" w:hAnsi="Verdana"/>
          <w:b/>
          <w:bCs/>
        </w:rPr>
        <w:t>Manuel navigation og musikafspilning kan desuden kontrolleres med følgende taste-kommandoer:</w:t>
      </w:r>
    </w:p>
    <w:p>
      <w:pPr>
        <w:pStyle w:val="Brdtekst"/>
        <w:rPr>
          <w:rFonts w:ascii="Verdana" w:hAnsi="Verdana"/>
          <w:b/>
          <w:b/>
          <w:bCs/>
        </w:rPr>
      </w:pPr>
      <w:r>
        <w:rPr>
          <w:rFonts w:ascii="Verdana" w:hAnsi="Verdana"/>
          <w:b/>
          <w:bCs/>
        </w:rPr>
      </w:r>
    </w:p>
    <w:tbl>
      <w:tblPr>
        <w:tblW w:w="9647" w:type="dxa"/>
        <w:jc w:val="left"/>
        <w:tblInd w:w="0" w:type="dxa"/>
        <w:tblCellMar>
          <w:top w:w="55" w:type="dxa"/>
          <w:left w:w="55" w:type="dxa"/>
          <w:bottom w:w="55" w:type="dxa"/>
          <w:right w:w="55" w:type="dxa"/>
        </w:tblCellMar>
      </w:tblPr>
      <w:tblGrid>
        <w:gridCol w:w="3231"/>
        <w:gridCol w:w="2338"/>
        <w:gridCol w:w="4078"/>
      </w:tblGrid>
      <w:tr>
        <w:trPr/>
        <w:tc>
          <w:tcPr>
            <w:tcW w:w="323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78"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1"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7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sz w:val="24"/>
          <w:szCs w:val="24"/>
        </w:rPr>
      </w:pPr>
      <w:r>
        <w:rPr>
          <w:rFonts w:cs="Verdana" w:ascii="Verdana" w:hAnsi="Verdana"/>
          <w:sz w:val="24"/>
          <w:szCs w:val="24"/>
        </w:rPr>
      </w:r>
    </w:p>
    <w:p>
      <w:pPr>
        <w:pStyle w:val="Brdtekst"/>
        <w:rPr>
          <w:rFonts w:ascii="Verdana" w:hAnsi="Verdana" w:cs="Verdana"/>
        </w:rPr>
      </w:pPr>
      <w:r>
        <w:rPr>
          <w:rFonts w:cs="Verdana" w:ascii="Verdana" w:hAnsi="Verdana"/>
          <w:sz w:val="24"/>
          <w:szCs w:val="24"/>
        </w:rPr>
        <w:t>Hver linie i nodelisten repræsenterer alt, hvad der sker i musikken på et bestemt tidspunkt - og kan altså sagtens indeholde mere end en enkelt node.</w:t>
      </w:r>
    </w:p>
    <w:p>
      <w:pPr>
        <w:pStyle w:val="Brdtekst"/>
        <w:rPr>
          <w:sz w:val="24"/>
          <w:szCs w:val="24"/>
        </w:rPr>
      </w:pPr>
      <w:r>
        <w:rPr>
          <w:rFonts w:cs="Verdana" w:ascii="Verdana" w:hAnsi="Verdana"/>
          <w:sz w:val="24"/>
          <w:szCs w:val="24"/>
        </w:rPr>
        <w:t>Hvis den valgte MusicXml</w:t>
      </w:r>
      <w:r>
        <w:rPr>
          <w:rFonts w:cs="Verdana" w:ascii="Verdana" w:hAnsi="Verdana"/>
          <w:sz w:val="24"/>
          <w:szCs w:val="24"/>
          <w:lang w:val="da-DK"/>
        </w:rPr>
        <w:t>-</w:t>
      </w:r>
      <w:r>
        <w:rPr>
          <w:rFonts w:cs="Verdana" w:ascii="Verdana" w:hAnsi="Verdana"/>
          <w:sz w:val="24"/>
          <w:szCs w:val="24"/>
        </w:rPr>
        <w:t xml:space="preserve">fil indeholder mange stemmer, som for eksempel en </w:t>
      </w:r>
      <w:r>
        <w:rPr>
          <w:rFonts w:cs="Verdana" w:ascii="Verdana" w:hAnsi="Verdana"/>
          <w:sz w:val="24"/>
          <w:szCs w:val="24"/>
          <w:lang w:val="da-DK"/>
        </w:rPr>
        <w:t>fire</w:t>
      </w:r>
      <w:r>
        <w:rPr>
          <w:rFonts w:cs="Verdana" w:ascii="Verdana" w:hAnsi="Verdana"/>
          <w:sz w:val="24"/>
          <w:szCs w:val="24"/>
        </w:rPr>
        <w:t>stemmig SATB korsats eller et større orkesterværk, vises alt, hvad der sker samtidig i alle stemmer</w:t>
      </w:r>
      <w:r>
        <w:rPr>
          <w:rFonts w:cs="Verdana" w:ascii="Verdana" w:hAnsi="Verdana"/>
          <w:sz w:val="24"/>
          <w:szCs w:val="24"/>
          <w:lang w:val="da-DK"/>
        </w:rPr>
        <w:t>, således</w:t>
      </w:r>
      <w:r>
        <w:rPr>
          <w:rFonts w:cs="Verdana" w:ascii="Verdana" w:hAnsi="Verdana"/>
          <w:sz w:val="24"/>
          <w:szCs w:val="24"/>
        </w:rPr>
        <w:t xml:space="preserve"> på samme linie i nodelisten!</w:t>
      </w:r>
    </w:p>
    <w:p>
      <w:pPr>
        <w:pStyle w:val="Brdtekst"/>
        <w:rPr>
          <w:sz w:val="24"/>
          <w:szCs w:val="24"/>
        </w:rPr>
      </w:pPr>
      <w:r>
        <w:rPr>
          <w:rFonts w:cs="Verdana" w:ascii="Verdana" w:hAnsi="Verdana"/>
          <w:sz w:val="24"/>
          <w:szCs w:val="24"/>
        </w:rPr>
        <w:t>Når en linie er vist i nodelisten</w:t>
      </w:r>
      <w:r>
        <w:rPr>
          <w:rFonts w:cs="Verdana" w:ascii="Verdana" w:hAnsi="Verdana"/>
          <w:sz w:val="24"/>
          <w:szCs w:val="24"/>
          <w:lang w:val="da-DK"/>
        </w:rPr>
        <w:t>,</w:t>
      </w:r>
      <w:r>
        <w:rPr>
          <w:rFonts w:cs="Verdana" w:ascii="Verdana" w:hAnsi="Verdana"/>
          <w:sz w:val="24"/>
          <w:szCs w:val="24"/>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sz w:val="24"/>
          <w:szCs w:val="24"/>
        </w:rPr>
        <w:t xml:space="preserve">Og når en enkelt stemme er vist kan man tilmed navigere rundt mellem de enkelte noder inden for den pågældende stemme </w:t>
      </w:r>
      <w:r>
        <w:rPr>
          <w:rFonts w:cs="Verdana" w:ascii="Verdana" w:hAnsi="Verdana"/>
          <w:sz w:val="24"/>
          <w:szCs w:val="24"/>
          <w:lang w:val="da-DK"/>
        </w:rPr>
        <w:t>endnu engang</w:t>
      </w:r>
      <w:r>
        <w:rPr>
          <w:rFonts w:cs="Verdana" w:ascii="Verdana" w:hAnsi="Verdana"/>
          <w:sz w:val="24"/>
          <w:szCs w:val="24"/>
        </w:rPr>
        <w:t xml:space="preserve"> </w:t>
      </w:r>
      <w:r>
        <w:rPr>
          <w:rFonts w:cs="Verdana" w:ascii="Verdana" w:hAnsi="Verdana"/>
          <w:sz w:val="24"/>
          <w:szCs w:val="24"/>
          <w:lang w:val="da-DK"/>
        </w:rPr>
        <w:t xml:space="preserve">at taste CONTROL + </w:t>
      </w:r>
      <w:r>
        <w:rPr>
          <w:rFonts w:cs="Verdana" w:ascii="Verdana" w:hAnsi="Verdana"/>
          <w:sz w:val="24"/>
          <w:szCs w:val="24"/>
        </w:rPr>
        <w:t xml:space="preserve">PIL-OP </w:t>
      </w:r>
      <w:r>
        <w:rPr>
          <w:rFonts w:cs="Verdana" w:ascii="Verdana" w:hAnsi="Verdana"/>
          <w:sz w:val="24"/>
          <w:szCs w:val="24"/>
          <w:lang w:val="da-DK"/>
        </w:rPr>
        <w:t>eller CONTROL +</w:t>
      </w:r>
      <w:r>
        <w:rPr>
          <w:rFonts w:cs="Verdana" w:ascii="Verdana" w:hAnsi="Verdana"/>
          <w:sz w:val="24"/>
          <w:szCs w:val="24"/>
        </w:rPr>
        <w:t xml:space="preserve"> PIL-NED. Dette er specielt nyttigt, hvis hver stemme indeholder mange samtidige enkeltnoder, som det typisk er tilfældet med stemmer for piano, guitar og harmonika.</w:t>
      </w:r>
    </w:p>
    <w:p>
      <w:pPr>
        <w:pStyle w:val="Brdtekst"/>
        <w:rPr>
          <w:rFonts w:ascii="Verdana" w:hAnsi="Verdana" w:cs="Verdana"/>
          <w:sz w:val="24"/>
          <w:szCs w:val="24"/>
        </w:rPr>
      </w:pPr>
      <w:r>
        <w:rPr>
          <w:rFonts w:cs="Verdana" w:ascii="Verdana" w:hAnsi="Verdana"/>
          <w:sz w:val="24"/>
          <w:szCs w:val="24"/>
        </w:rPr>
      </w:r>
    </w:p>
    <w:p>
      <w:pPr>
        <w:pStyle w:val="Brdtekst"/>
        <w:rPr>
          <w:sz w:val="24"/>
          <w:szCs w:val="24"/>
        </w:rPr>
      </w:pPr>
      <w:r>
        <w:rPr>
          <w:rFonts w:cs="Verdana" w:ascii="Verdana" w:hAnsi="Verdana"/>
          <w:sz w:val="24"/>
          <w:szCs w:val="24"/>
        </w:rPr>
        <w:t xml:space="preserve">Desuden kan man, hvis den pågældende linie indeholder en becifring, få oplæst becifringens navn og dens indgående toner ved hjælp af </w:t>
      </w:r>
      <w:r>
        <w:rPr>
          <w:rFonts w:cs="Verdana" w:ascii="Verdana" w:hAnsi="Verdana"/>
          <w:sz w:val="24"/>
          <w:szCs w:val="24"/>
          <w:lang w:val="da-DK"/>
        </w:rPr>
        <w:t>CONTROL + SHIFT+</w:t>
      </w:r>
      <w:r>
        <w:rPr>
          <w:rFonts w:cs="Verdana" w:ascii="Verdana" w:hAnsi="Verdana"/>
          <w:sz w:val="24"/>
          <w:szCs w:val="24"/>
        </w:rPr>
        <w:t xml:space="preserve">PIL-OP og </w:t>
      </w:r>
      <w:r>
        <w:rPr>
          <w:rFonts w:cs="Verdana" w:ascii="Verdana" w:hAnsi="Verdana"/>
          <w:sz w:val="24"/>
          <w:szCs w:val="24"/>
          <w:lang w:val="da-DK"/>
        </w:rPr>
        <w:t>CONTROL + SHIFT +</w:t>
      </w:r>
      <w:r>
        <w:rPr>
          <w:rFonts w:cs="Verdana" w:ascii="Verdana" w:hAnsi="Verdana"/>
          <w:sz w:val="24"/>
          <w:szCs w:val="24"/>
        </w:rPr>
        <w:t>PIL-NED. For hver tone oplæses både tonens funktion i becifringen og tonens navn.</w:t>
      </w:r>
    </w:p>
    <w:p>
      <w:pPr>
        <w:pStyle w:val="Brdtekst"/>
        <w:rPr>
          <w:rFonts w:ascii="Verdana" w:hAnsi="Verdana" w:cs="Verdana"/>
          <w:sz w:val="24"/>
          <w:szCs w:val="24"/>
        </w:rPr>
      </w:pPr>
      <w:r>
        <w:rPr>
          <w:rFonts w:cs="Verdana" w:ascii="Verdana" w:hAnsi="Verdana"/>
          <w:sz w:val="24"/>
          <w:szCs w:val="24"/>
        </w:rPr>
      </w:r>
    </w:p>
    <w:p>
      <w:pPr>
        <w:pStyle w:val="Brdtekst"/>
        <w:rPr>
          <w:rFonts w:ascii="Verdana" w:hAnsi="Verdana" w:cs="Verdana"/>
        </w:rPr>
      </w:pPr>
      <w:r>
        <w:rPr>
          <w:rFonts w:cs="Verdana" w:ascii="Verdana" w:hAnsi="Verdana"/>
          <w:sz w:val="24"/>
          <w:szCs w:val="24"/>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sz w:val="24"/>
          <w:szCs w:val="24"/>
        </w:rPr>
        <w:t>HØJRE og VENSTRE navigerer i tid.</w:t>
      </w:r>
    </w:p>
    <w:p>
      <w:pPr>
        <w:pStyle w:val="Brdtekst"/>
        <w:numPr>
          <w:ilvl w:val="0"/>
          <w:numId w:val="9"/>
        </w:numPr>
        <w:rPr>
          <w:sz w:val="24"/>
          <w:szCs w:val="24"/>
        </w:rPr>
      </w:pPr>
      <w:r>
        <w:rPr>
          <w:rFonts w:cs="Verdana" w:ascii="Verdana" w:hAnsi="Verdana"/>
          <w:sz w:val="24"/>
          <w:szCs w:val="24"/>
        </w:rPr>
        <w:t>CONTROL+</w:t>
      </w:r>
      <w:r>
        <w:rPr>
          <w:rFonts w:cs="Verdana" w:ascii="Verdana" w:hAnsi="Verdana"/>
          <w:sz w:val="24"/>
          <w:szCs w:val="24"/>
          <w:lang w:val="da-DK"/>
        </w:rPr>
        <w:t>PIL-OP</w:t>
      </w:r>
      <w:r>
        <w:rPr>
          <w:rFonts w:cs="Verdana" w:ascii="Verdana" w:hAnsi="Verdana"/>
          <w:sz w:val="24"/>
          <w:szCs w:val="24"/>
        </w:rPr>
        <w:t xml:space="preserve"> og CONTROL+</w:t>
      </w:r>
      <w:r>
        <w:rPr>
          <w:rFonts w:cs="Verdana" w:ascii="Verdana" w:hAnsi="Verdana"/>
          <w:sz w:val="24"/>
          <w:szCs w:val="24"/>
          <w:lang w:val="da-DK"/>
        </w:rPr>
        <w:t>PIL-NED</w:t>
      </w:r>
      <w:r>
        <w:rPr>
          <w:rFonts w:cs="Verdana" w:ascii="Verdana" w:hAnsi="Verdana"/>
          <w:sz w:val="24"/>
          <w:szCs w:val="24"/>
        </w:rPr>
        <w:t xml:space="preserve"> navigerer i enkelt-stemmer til samme tid.</w:t>
      </w:r>
    </w:p>
    <w:p>
      <w:pPr>
        <w:pStyle w:val="Brdtekst"/>
        <w:numPr>
          <w:ilvl w:val="0"/>
          <w:numId w:val="9"/>
        </w:numPr>
        <w:rPr>
          <w:rFonts w:ascii="Verdana" w:hAnsi="Verdana" w:cs="Verdana"/>
          <w:sz w:val="22"/>
        </w:rPr>
      </w:pPr>
      <w:r>
        <w:rPr>
          <w:rFonts w:cs="Verdana" w:ascii="Verdana" w:hAnsi="Verdana"/>
          <w:sz w:val="24"/>
          <w:szCs w:val="24"/>
          <w:lang w:val="da-DK"/>
        </w:rPr>
        <w:t>PIL-OP</w:t>
      </w:r>
      <w:r>
        <w:rPr>
          <w:rFonts w:cs="Verdana" w:ascii="Verdana" w:hAnsi="Verdana"/>
          <w:sz w:val="24"/>
          <w:szCs w:val="24"/>
        </w:rPr>
        <w:t xml:space="preserve"> og </w:t>
      </w:r>
      <w:r>
        <w:rPr>
          <w:rFonts w:cs="Verdana" w:ascii="Verdana" w:hAnsi="Verdana"/>
          <w:sz w:val="24"/>
          <w:szCs w:val="24"/>
          <w:lang w:val="da-DK"/>
        </w:rPr>
        <w:t>PIL-NED</w:t>
      </w:r>
      <w:r>
        <w:rPr>
          <w:rFonts w:cs="Verdana" w:ascii="Verdana" w:hAnsi="Verdana"/>
          <w:sz w:val="24"/>
          <w:szCs w:val="24"/>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sz w:val="24"/>
          <w:szCs w:val="24"/>
          <w:lang w:val="da-DK"/>
        </w:rPr>
        <w:t xml:space="preserve">CONTROL+SHIFT+PIL-OP og CONTROL+SHIFT+PIL-NED navigerer i becifringer. </w:t>
      </w:r>
    </w:p>
    <w:p>
      <w:pPr>
        <w:pStyle w:val="Brdtekst"/>
        <w:rPr>
          <w:rFonts w:ascii="Verdana" w:hAnsi="Verdana" w:cs="Verdana"/>
          <w:sz w:val="24"/>
          <w:szCs w:val="24"/>
        </w:rPr>
      </w:pPr>
      <w:r>
        <w:rPr>
          <w:rFonts w:cs="Verdana" w:ascii="Verdana" w:hAnsi="Verdana"/>
          <w:sz w:val="24"/>
          <w:szCs w:val="24"/>
        </w:rPr>
      </w:r>
    </w:p>
    <w:p>
      <w:pPr>
        <w:pStyle w:val="Brdtekst"/>
        <w:rPr/>
      </w:pPr>
      <w:r>
        <w:rPr>
          <w:rFonts w:cs="Verdana" w:ascii="Verdana" w:hAnsi="Verdana"/>
          <w:sz w:val="24"/>
          <w:szCs w:val="24"/>
        </w:rPr>
        <w:t xml:space="preserve">Men selv med denne mulighed for at manøvrere i tid, enkelt-stemmer og enkelt-noder kan det hurtigt blive ganske kompliceret at finde rundt i et stort partitur - ligesom et stort orkesterpartitur meget hurtigt bliver ganske uoverskueligt. </w:t>
      </w:r>
    </w:p>
    <w:p>
      <w:pPr>
        <w:pStyle w:val="Brdtekst"/>
        <w:rPr>
          <w:sz w:val="24"/>
          <w:szCs w:val="24"/>
        </w:rPr>
      </w:pPr>
      <w:r>
        <w:rPr>
          <w:rFonts w:cs="Verdana" w:ascii="Verdana" w:hAnsi="Verdana"/>
          <w:sz w:val="24"/>
          <w:szCs w:val="24"/>
        </w:rPr>
        <w:t>Heldigvis indeholder IBOS Nodelæser en mulighed for på detaljeret vis at vælge præcis</w:t>
      </w:r>
      <w:r>
        <w:rPr>
          <w:rFonts w:cs="Verdana" w:ascii="Verdana" w:hAnsi="Verdana"/>
          <w:sz w:val="24"/>
          <w:szCs w:val="24"/>
          <w:lang w:val="da-DK"/>
        </w:rPr>
        <w:t>,</w:t>
      </w:r>
      <w:r>
        <w:rPr>
          <w:rFonts w:cs="Verdana" w:ascii="Verdana" w:hAnsi="Verdana"/>
          <w:sz w:val="24"/>
          <w:szCs w:val="24"/>
        </w:rPr>
        <w:t xml:space="preserve"> hvilke stemmer der skal vise</w:t>
      </w:r>
      <w:r>
        <w:rPr>
          <w:rFonts w:cs="Verdana" w:ascii="Verdana" w:hAnsi="Verdana"/>
          <w:sz w:val="24"/>
          <w:szCs w:val="24"/>
          <w:lang w:val="da-DK"/>
        </w:rPr>
        <w:t>s</w:t>
      </w:r>
      <w:r>
        <w:rPr>
          <w:rFonts w:cs="Verdana" w:ascii="Verdana" w:hAnsi="Verdana"/>
          <w:sz w:val="24"/>
          <w:szCs w:val="24"/>
        </w:rPr>
        <w:t xml:space="preserve"> i nodelisten</w:t>
      </w:r>
      <w:r>
        <w:rPr>
          <w:rFonts w:cs="Verdana" w:ascii="Verdana" w:hAnsi="Verdana"/>
          <w:sz w:val="24"/>
          <w:szCs w:val="24"/>
          <w:lang w:val="da-DK"/>
        </w:rPr>
        <w:t xml:space="preserve"> samt</w:t>
      </w:r>
      <w:r>
        <w:rPr>
          <w:rFonts w:cs="Verdana" w:ascii="Verdana" w:hAnsi="Verdana"/>
          <w:sz w:val="24"/>
          <w:szCs w:val="24"/>
        </w:rPr>
        <w:t xml:space="preserve"> grad af detaljering.</w:t>
      </w:r>
    </w:p>
    <w:p>
      <w:pPr>
        <w:pStyle w:val="Brdtekst"/>
        <w:rPr/>
      </w:pPr>
      <w:r>
        <w:rPr>
          <w:rFonts w:cs="Verdana" w:ascii="Verdana" w:hAnsi="Verdana"/>
        </w:rPr>
        <w:t>Dette er formålet med den tredje hoved-komponent: Nodefilteret.</w:t>
      </w:r>
    </w:p>
    <w:p>
      <w:pPr>
        <w:pStyle w:val="Brdtekst"/>
        <w:rPr>
          <w:rFonts w:ascii="Verdana" w:hAnsi="Verdana" w:cs="Verdana"/>
        </w:rPr>
      </w:pPr>
      <w:r>
        <w:rPr>
          <w:rFonts w:cs="Verdana" w:ascii="Verdana" w:hAnsi="Verdana"/>
        </w:rPr>
      </w:r>
    </w:p>
    <w:p>
      <w:pPr>
        <w:pStyle w:val="Overskrift2"/>
        <w:widowControl w:val="false"/>
        <w:numPr>
          <w:ilvl w:val="0"/>
          <w:numId w:val="0"/>
        </w:numPr>
        <w:suppressAutoHyphens w:val="true"/>
        <w:overflowPunct w:val="false"/>
        <w:jc w:val="left"/>
        <w:outlineLvl w:val="1"/>
        <w:rPr>
          <w:rFonts w:ascii="Verdana" w:hAnsi="Verdana" w:cs="Verdana"/>
        </w:rPr>
      </w:pPr>
      <w:r>
        <w:rPr>
          <w:rFonts w:cs="Verdana" w:ascii="Verdana" w:hAnsi="Verdana"/>
        </w:rPr>
      </w:r>
      <w:r>
        <w:br w:type="page"/>
      </w:r>
    </w:p>
    <w:p>
      <w:pPr>
        <w:pStyle w:val="Overskrift2"/>
        <w:numPr>
          <w:ilvl w:val="1"/>
          <w:numId w:val="4"/>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7" w:type="dxa"/>
            <w:tcBorders>
              <w:left w:val="single" w:sz="2" w:space="0" w:color="000000"/>
            </w:tcBorders>
            <w:shd w:fill="auto" w:val="clear"/>
          </w:tcPr>
          <w:p>
            <w:pPr>
              <w:pStyle w:val="Tabelindhold"/>
              <w:rPr/>
            </w:pPr>
            <w:r>
              <w:rPr>
                <w:rFonts w:cs="Verdana" w:ascii="Verdana" w:hAnsi="Verdana"/>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2383"/>
        <w:gridCol w:w="7263"/>
      </w:tblGrid>
      <w:tr>
        <w:trPr>
          <w:tblHeader w:val="true"/>
        </w:trPr>
        <w:tc>
          <w:tcPr>
            <w:tcW w:w="2383"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263"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2383"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2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2383"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26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2383"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26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2383"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26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2383"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26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2383"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2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2383"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26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2383" w:type="dxa"/>
            <w:tcBorders>
              <w:left w:val="single" w:sz="2" w:space="0" w:color="000000"/>
              <w:bottom w:val="single" w:sz="2" w:space="0" w:color="000000"/>
            </w:tcBorders>
            <w:shd w:fill="auto" w:val="clear"/>
          </w:tcPr>
          <w:p>
            <w:pPr>
              <w:pStyle w:val="Tabelindhold"/>
              <w:rPr>
                <w:sz w:val="24"/>
                <w:szCs w:val="24"/>
              </w:rPr>
            </w:pPr>
            <w:r>
              <w:rPr>
                <w:rFonts w:cs="Verdana" w:ascii="Verdana" w:hAnsi="Verdana"/>
                <w:sz w:val="24"/>
                <w:szCs w:val="24"/>
              </w:rPr>
              <w:t>Meta informatin</w:t>
            </w:r>
          </w:p>
        </w:tc>
        <w:tc>
          <w:tcPr>
            <w:tcW w:w="726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4"/>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p>
    <w:p>
      <w:pPr>
        <w:pStyle w:val="Overskrift2"/>
        <w:numPr>
          <w:ilvl w:val="1"/>
          <w:numId w:val="4"/>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rFonts w:ascii="Verdana" w:hAnsi="Verdana"/>
          <w:sz w:val="24"/>
          <w:szCs w:val="24"/>
        </w:rPr>
      </w:pPr>
      <w:r>
        <w:rPr>
          <w:rFonts w:ascii="Verdana" w:hAnsi="Verdana"/>
          <w:sz w:val="24"/>
          <w:szCs w:val="24"/>
        </w:rPr>
        <w:t>Hver linie i nodelisten indeholder  information om alt, som sker i partituret til et bestemt tidspunkt.</w:t>
      </w:r>
    </w:p>
    <w:p>
      <w:pPr>
        <w:pStyle w:val="Brdtekst"/>
        <w:rPr>
          <w:rFonts w:ascii="Verdana" w:hAnsi="Verdana"/>
          <w:sz w:val="24"/>
          <w:szCs w:val="24"/>
        </w:rPr>
      </w:pPr>
      <w:r>
        <w:rPr>
          <w:rFonts w:ascii="Verdana" w:hAnsi="Verdana"/>
          <w:sz w:val="24"/>
          <w:szCs w:val="24"/>
        </w:rPr>
        <w:t>For flerstemmige partiturer, for eksempel for firestemmigt kor eller et orkester kan en enkelt linie i nodelisten således nemt blive ganske uoverskuelig.</w:t>
      </w:r>
    </w:p>
    <w:p>
      <w:pPr>
        <w:pStyle w:val="Brdtekst"/>
        <w:rPr>
          <w:rFonts w:ascii="Verdana" w:hAnsi="Verdana"/>
          <w:sz w:val="24"/>
          <w:szCs w:val="24"/>
        </w:rPr>
      </w:pPr>
      <w:r>
        <w:rPr>
          <w:rFonts w:ascii="Verdana" w:hAnsi="Verdana"/>
          <w:sz w:val="24"/>
          <w:szCs w:val="24"/>
        </w:rPr>
        <w:t>Det er de</w:t>
      </w:r>
      <w:r>
        <w:rPr>
          <w:rFonts w:ascii="Verdana" w:hAnsi="Verdana"/>
          <w:sz w:val="24"/>
          <w:szCs w:val="24"/>
          <w:lang w:val="da-DK"/>
        </w:rPr>
        <w:t>r</w:t>
      </w:r>
      <w:r>
        <w:rPr>
          <w:rFonts w:ascii="Verdana" w:hAnsi="Verdana"/>
          <w:sz w:val="24"/>
          <w:szCs w:val="24"/>
        </w:rPr>
        <w:t>for muligt at opløse en linie i nodelisten i detaljer, så man for eksempel kan analysere de enkelte stemmer og becifringer én ad gangen. Desuden kan man opløse en enkelt stemme i enkeltnoder.</w:t>
      </w:r>
    </w:p>
    <w:p>
      <w:pPr>
        <w:pStyle w:val="Brdtekst"/>
        <w:rPr>
          <w:rFonts w:ascii="Verdana" w:hAnsi="Verdana"/>
          <w:sz w:val="24"/>
          <w:szCs w:val="24"/>
        </w:rPr>
      </w:pPr>
      <w:r>
        <w:rPr>
          <w:rFonts w:ascii="Verdana" w:hAnsi="Verdana"/>
          <w:sz w:val="24"/>
          <w:szCs w:val="24"/>
        </w:rPr>
        <w:t>Helt generelt bruges i detaljelisten:</w:t>
      </w:r>
    </w:p>
    <w:p>
      <w:pPr>
        <w:pStyle w:val="Brdtekst"/>
        <w:numPr>
          <w:ilvl w:val="0"/>
          <w:numId w:val="10"/>
        </w:numPr>
        <w:rPr>
          <w:rFonts w:ascii="Verdana" w:hAnsi="Verdana"/>
          <w:sz w:val="24"/>
          <w:szCs w:val="24"/>
        </w:rPr>
      </w:pPr>
      <w:r>
        <w:rPr>
          <w:rFonts w:ascii="Verdana" w:hAnsi="Verdana"/>
          <w:sz w:val="24"/>
          <w:szCs w:val="24"/>
        </w:rPr>
        <w:t>PIL-OP og PIL-NED (alene) til at bladre op og ned</w:t>
      </w:r>
      <w:r>
        <w:rPr>
          <w:rFonts w:ascii="Verdana" w:hAnsi="Verdana"/>
          <w:sz w:val="24"/>
          <w:szCs w:val="24"/>
          <w:lang w:val="da-DK"/>
        </w:rPr>
        <w:t xml:space="preserve"> inden for den samme visning.</w:t>
      </w:r>
    </w:p>
    <w:p>
      <w:pPr>
        <w:pStyle w:val="Brdtekst"/>
        <w:numPr>
          <w:ilvl w:val="0"/>
          <w:numId w:val="10"/>
        </w:numPr>
        <w:rPr>
          <w:rFonts w:ascii="Verdana" w:hAnsi="Verdana"/>
          <w:sz w:val="24"/>
          <w:szCs w:val="24"/>
        </w:rPr>
      </w:pPr>
      <w:r>
        <w:rPr>
          <w:rFonts w:ascii="Verdana" w:hAnsi="Verdana"/>
          <w:sz w:val="24"/>
          <w:szCs w:val="24"/>
        </w:rPr>
        <w:t>PIL-OP og PIL-NED kombineret med  C</w:t>
      </w:r>
      <w:r>
        <w:rPr>
          <w:rFonts w:ascii="Verdana" w:hAnsi="Verdana"/>
          <w:sz w:val="24"/>
          <w:szCs w:val="24"/>
          <w:lang w:val="da-DK"/>
        </w:rPr>
        <w:t>ONTROL bruges</w:t>
      </w:r>
      <w:r>
        <w:rPr>
          <w:rFonts w:ascii="Verdana" w:hAnsi="Verdana"/>
          <w:sz w:val="24"/>
          <w:szCs w:val="24"/>
        </w:rPr>
        <w:t xml:space="preserve"> til at opløse i detaljer.</w:t>
      </w:r>
    </w:p>
    <w:p>
      <w:pPr>
        <w:pStyle w:val="Brdtekst"/>
        <w:numPr>
          <w:ilvl w:val="0"/>
          <w:numId w:val="10"/>
        </w:numPr>
        <w:rPr>
          <w:rFonts w:ascii="Verdana" w:hAnsi="Verdana"/>
          <w:sz w:val="24"/>
          <w:szCs w:val="24"/>
        </w:rPr>
      </w:pPr>
      <w:r>
        <w:rPr>
          <w:rFonts w:ascii="Verdana" w:hAnsi="Verdana"/>
          <w:sz w:val="24"/>
          <w:szCs w:val="24"/>
        </w:rPr>
        <w:t>ESC  til at vende tilbage til den seneste visning.</w:t>
      </w:r>
    </w:p>
    <w:p>
      <w:pPr>
        <w:pStyle w:val="Brdtekst"/>
        <w:rPr>
          <w:rFonts w:ascii="Verdana" w:hAnsi="Verdana"/>
          <w:sz w:val="24"/>
          <w:szCs w:val="24"/>
        </w:rPr>
      </w:pPr>
      <w:r>
        <w:rPr>
          <w:rFonts w:ascii="Verdana" w:hAnsi="Verdana"/>
          <w:sz w:val="24"/>
          <w:szCs w:val="24"/>
        </w:rPr>
        <w:t>Hver gang en detalje vælges vil den både blive annonceret som tekst og afspillet som lyd.</w:t>
      </w:r>
    </w:p>
    <w:p>
      <w:pPr>
        <w:pStyle w:val="Brdtekst"/>
        <w:rPr>
          <w:rFonts w:ascii="Verdana" w:hAnsi="Verdana"/>
          <w:sz w:val="24"/>
          <w:szCs w:val="24"/>
        </w:rPr>
      </w:pPr>
      <w:r>
        <w:rPr>
          <w:rFonts w:ascii="Verdana" w:hAnsi="Verdana"/>
          <w:sz w:val="24"/>
          <w:szCs w:val="24"/>
        </w:rPr>
        <w:t>Dette giver rige muligheder for eksempel i forbindelse med indstudering af becifringer.</w:t>
      </w:r>
    </w:p>
    <w:p>
      <w:pPr>
        <w:pStyle w:val="Brdtekst"/>
        <w:rPr>
          <w:lang w:val="da-DK"/>
        </w:rPr>
      </w:pPr>
      <w:r>
        <w:rPr>
          <w:rFonts w:ascii="Verdana" w:hAnsi="Verdana"/>
          <w:sz w:val="24"/>
          <w:szCs w:val="24"/>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rFonts w:ascii="Verdana" w:hAnsi="Verdana"/>
          <w:sz w:val="24"/>
          <w:szCs w:val="24"/>
          <w:lang w:val="da-DK"/>
        </w:rPr>
        <w:t>Man kan derefter på helt almindelig vis bladre i detaljerne med PIL-OP eller PIL-Ned alene.</w:t>
      </w:r>
    </w:p>
    <w:p>
      <w:pPr>
        <w:pStyle w:val="Brdtekst"/>
        <w:rPr>
          <w:lang w:val="da-DK"/>
        </w:rPr>
      </w:pPr>
      <w:r>
        <w:rPr>
          <w:lang w:val="da-DK"/>
        </w:rPr>
      </w:r>
      <w:r>
        <w:br w:type="page"/>
      </w:r>
    </w:p>
    <w:p>
      <w:pPr>
        <w:pStyle w:val="Brdtekst"/>
        <w:rPr>
          <w:lang w:val="da-DK"/>
        </w:rPr>
      </w:pPr>
      <w:r>
        <w:rPr>
          <w:lang w:val="da-DK"/>
        </w:rPr>
      </w:r>
    </w:p>
    <w:p>
      <w:pPr>
        <w:pStyle w:val="Overskrift3"/>
        <w:numPr>
          <w:ilvl w:val="2"/>
          <w:numId w:val="4"/>
        </w:numPr>
        <w:rPr/>
      </w:pPr>
      <w:bookmarkStart w:id="14" w:name="__RefHeading___Toc531076558"/>
      <w:bookmarkEnd w:id="14"/>
      <w:r>
        <w:rPr/>
        <w:t>Statusdetaljer</w:t>
      </w:r>
    </w:p>
    <w:p>
      <w:pPr>
        <w:pStyle w:val="Brdtekst"/>
        <w:rPr/>
      </w:pPr>
      <w:r>
        <w:rPr/>
      </w:r>
    </w:p>
    <w:p>
      <w:pPr>
        <w:pStyle w:val="Brdtekst"/>
        <w:rPr>
          <w:rFonts w:ascii="Verdana" w:hAnsi="Verdana"/>
        </w:rPr>
      </w:pPr>
      <w:r>
        <w:rPr>
          <w:rFonts w:ascii="Verdana" w:hAnsi="Verdana"/>
          <w:lang w:val="da-DK"/>
        </w:rPr>
        <w:t xml:space="preserve">ALT + </w:t>
      </w:r>
      <w:r>
        <w:rPr>
          <w:rFonts w:ascii="Verdana" w:hAnsi="Verdana"/>
        </w:rPr>
        <w:t>PIL-NED viser statusdetaljer, startende med taktnummer</w:t>
      </w:r>
    </w:p>
    <w:p>
      <w:pPr>
        <w:pStyle w:val="Brdtekst"/>
        <w:rPr>
          <w:rFonts w:ascii="Verdana" w:hAnsi="Verdana"/>
        </w:rPr>
      </w:pPr>
      <w:r>
        <w:rPr>
          <w:rFonts w:ascii="Verdana" w:hAnsi="Verdana"/>
          <w:lang w:val="da-DK"/>
        </w:rPr>
        <w:t xml:space="preserve">ALT + </w:t>
      </w:r>
      <w:r>
        <w:rPr>
          <w:rFonts w:ascii="Verdana" w:hAnsi="Verdana"/>
        </w:rPr>
        <w:t>PIL-OP viser statusdetaljer, startende med taktart</w:t>
      </w:r>
    </w:p>
    <w:p>
      <w:pPr>
        <w:pStyle w:val="Brdtekst"/>
        <w:rPr>
          <w:rFonts w:ascii="Verdana" w:hAnsi="Verdana"/>
        </w:rPr>
      </w:pPr>
      <w:r>
        <w:rPr>
          <w:rFonts w:ascii="Verdana" w:hAnsi="Verdana"/>
        </w:rPr>
        <w:t>Man kan derefter bladre i statusdetaljerne med PIL-OP og PIL-NED eller returnere med ESC.</w:t>
      </w:r>
    </w:p>
    <w:p>
      <w:pPr>
        <w:pStyle w:val="Brdtekst"/>
        <w:rPr>
          <w:rFonts w:ascii="Verdana" w:hAnsi="Verdana"/>
        </w:rPr>
      </w:pPr>
      <w:r>
        <w:rPr>
          <w:rFonts w:ascii="Verdana" w:hAnsi="Verdana"/>
        </w:rPr>
        <w:t>Statusdetaljerne er: taktnummer, toneart,tempo, becifring og taktart.</w:t>
      </w:r>
    </w:p>
    <w:p>
      <w:pPr>
        <w:pStyle w:val="Brdtekst"/>
        <w:rPr/>
      </w:pPr>
      <w:r>
        <w:rPr/>
      </w:r>
    </w:p>
    <w:p>
      <w:pPr>
        <w:pStyle w:val="Overskrift3"/>
        <w:numPr>
          <w:ilvl w:val="2"/>
          <w:numId w:val="4"/>
        </w:numPr>
        <w:rPr>
          <w:rFonts w:ascii="Verdana" w:hAnsi="Verdana"/>
        </w:rPr>
      </w:pPr>
      <w:bookmarkStart w:id="15" w:name="__RefHeading___Toc531076559"/>
      <w:bookmarkEnd w:id="15"/>
      <w:r>
        <w:rPr>
          <w:rFonts w:ascii="Verdana" w:hAnsi="Verdana"/>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p>
    <w:p>
      <w:pPr>
        <w:pStyle w:val="Overskrift3"/>
        <w:numPr>
          <w:ilvl w:val="2"/>
          <w:numId w:val="4"/>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4"/>
        </w:numPr>
        <w:rPr/>
      </w:pPr>
      <w:bookmarkStart w:id="17" w:name="__RefHeading___Toc531076561"/>
      <w:bookmarkEnd w:id="17"/>
      <w:r>
        <w:rPr/>
        <w:t>Enkeltstemmer</w:t>
      </w:r>
    </w:p>
    <w:p>
      <w:pPr>
        <w:pStyle w:val="Brdtekst"/>
        <w:rPr/>
      </w:pPr>
      <w:r>
        <w:rPr/>
      </w:r>
    </w:p>
    <w:p>
      <w:pPr>
        <w:pStyle w:val="Brdtekst"/>
        <w:rPr/>
      </w:pPr>
      <w:bookmarkStart w:id="18" w:name="__DdeLink__3652_2495907598"/>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bookmarkEnd w:id="18"/>
    </w:p>
    <w:p>
      <w:pPr>
        <w:pStyle w:val="Brdtekst"/>
        <w:rPr/>
      </w:pPr>
      <w:r>
        <w:rPr/>
      </w:r>
      <w:r>
        <w:br w:type="page"/>
      </w:r>
    </w:p>
    <w:p>
      <w:pPr>
        <w:pStyle w:val="Brdtekst"/>
        <w:rPr/>
      </w:pPr>
      <w:r>
        <w:rPr/>
      </w:r>
    </w:p>
    <w:p>
      <w:pPr>
        <w:pStyle w:val="Overskrift3"/>
        <w:numPr>
          <w:ilvl w:val="2"/>
          <w:numId w:val="4"/>
        </w:numPr>
        <w:rPr/>
      </w:pPr>
      <w:bookmarkStart w:id="19" w:name="__RefHeading___Toc531076562"/>
      <w:bookmarkEnd w:id="19"/>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4"/>
        </w:numPr>
        <w:rPr>
          <w:rFonts w:ascii="Verdana" w:hAnsi="Verdana" w:cs="Verdana"/>
          <w:lang w:val="da-DK"/>
        </w:rPr>
      </w:pPr>
      <w:bookmarkStart w:id="20" w:name="__RefHeading___Toc531076563"/>
      <w:bookmarkEnd w:id="20"/>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7"/>
        </w:numPr>
        <w:rPr/>
      </w:pPr>
      <w:r>
        <w:rPr>
          <w:rFonts w:cs="Verdana" w:ascii="Verdana" w:hAnsi="Verdana"/>
          <w:lang w:val="da-DK"/>
        </w:rPr>
        <w:t>Vælg Menulinie ,”Nodearkiver”.</w:t>
      </w:r>
    </w:p>
    <w:p>
      <w:pPr>
        <w:pStyle w:val="Brdtekst"/>
        <w:numPr>
          <w:ilvl w:val="0"/>
          <w:numId w:val="7"/>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7"/>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7"/>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1" w:name="__RefHeading___Toc531076564"/>
      <w:bookmarkEnd w:id="21"/>
      <w:r>
        <w:rPr>
          <w:rFonts w:cs="Verdana" w:ascii="Verdana" w:hAnsi="Verdana"/>
          <w:color w:val="C9211E"/>
        </w:rPr>
        <w:t>Export af punktnoder</w:t>
      </w:r>
    </w:p>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IBOS Nodelæser har længe understøttet  muligheden for at få vist indholdet af hver enkelt linje i nodelisten i punktnode-repræsentation.</w:t>
      </w:r>
    </w:p>
    <w:p>
      <w:pPr>
        <w:pStyle w:val="Brdtekst"/>
        <w:rPr/>
      </w:pPr>
      <w:r>
        <w:rPr>
          <w:rFonts w:cs="Verdana" w:ascii="Verdana" w:hAnsi="Verdana"/>
          <w:color w:val="C9211E"/>
          <w:lang w:val="da-DK"/>
        </w:rPr>
        <w:t xml:space="preserve">Fra og med version 4.0  kan man desuden eksportere den viste punktnode-repræsentation til en fil, som igen kan anvendes i et notatapparat eller en punktprinter. </w:t>
      </w:r>
    </w:p>
    <w:p>
      <w:pPr>
        <w:pStyle w:val="Brdtekst"/>
        <w:rPr>
          <w:color w:val="C9211E"/>
        </w:rPr>
      </w:pPr>
      <w:r>
        <w:rPr>
          <w:rFonts w:cs="Verdana" w:ascii="Verdana" w:hAnsi="Verdana"/>
          <w:color w:val="C9211E"/>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C9211E"/>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”Filformat”, ”Punktskrift-apparat-type” og ”Fysiske Dimensioner”.</w:t>
      </w:r>
    </w:p>
    <w:p>
      <w:pPr>
        <w:pStyle w:val="Brdtekst"/>
        <w:rPr>
          <w:color w:val="C9211E"/>
        </w:rPr>
      </w:pPr>
      <w:r>
        <w:rPr>
          <w:rFonts w:cs="Verdana" w:ascii="Verdana" w:hAnsi="Verdana"/>
          <w:color w:val="C9211E"/>
          <w:lang w:val="da-DK"/>
        </w:rPr>
        <w:t>Disse begreber beskrives nærmere i det følgende:</w:t>
      </w:r>
    </w:p>
    <w:p>
      <w:pPr>
        <w:pStyle w:val="Brdtekst"/>
        <w:rPr>
          <w:rFonts w:ascii="Verdana" w:hAnsi="Verdana" w:cs="Verdana"/>
          <w:color w:val="C9211E"/>
          <w:lang w:val="da-DK"/>
        </w:rPr>
      </w:pPr>
      <w:r>
        <w:rPr>
          <w:rFonts w:cs="Verdana" w:ascii="Verdana" w:hAnsi="Verdana"/>
          <w:color w:val="C9211E"/>
          <w:lang w:val="da-DK"/>
        </w:rPr>
      </w:r>
    </w:p>
    <w:p>
      <w:pPr>
        <w:pStyle w:val="Overskrift2"/>
        <w:numPr>
          <w:ilvl w:val="1"/>
          <w:numId w:val="2"/>
        </w:numPr>
        <w:rPr>
          <w:color w:val="C9211E"/>
        </w:rPr>
      </w:pPr>
      <w:bookmarkStart w:id="22" w:name="__RefHeading___Toc1942_1354692515"/>
      <w:bookmarkEnd w:id="22"/>
      <w:r>
        <w:rPr>
          <w:rFonts w:ascii="Verdana" w:hAnsi="Verdana"/>
          <w:color w:val="C9211E"/>
        </w:rPr>
        <w:t>Begreber</w:t>
      </w:r>
    </w:p>
    <w:p>
      <w:pPr>
        <w:pStyle w:val="Brdtekst"/>
        <w:rPr>
          <w:rFonts w:ascii="Verdana" w:hAnsi="Verdana"/>
          <w:color w:val="C9211E"/>
        </w:rPr>
      </w:pPr>
      <w:r>
        <w:rPr>
          <w:rFonts w:ascii="Verdana" w:hAnsi="Verdana"/>
          <w:color w:val="C9211E"/>
        </w:rPr>
      </w:r>
    </w:p>
    <w:p>
      <w:pPr>
        <w:pStyle w:val="Overskrift3"/>
        <w:numPr>
          <w:ilvl w:val="2"/>
          <w:numId w:val="2"/>
        </w:numPr>
        <w:rPr>
          <w:rFonts w:ascii="Verdana" w:hAnsi="Verdana"/>
        </w:rPr>
      </w:pPr>
      <w:bookmarkStart w:id="23" w:name="__RefHeading___Toc1944_1354692515"/>
      <w:bookmarkEnd w:id="23"/>
      <w:r>
        <w:rPr>
          <w:rFonts w:ascii="Verdana" w:hAnsi="Verdana"/>
          <w:color w:val="C9211E"/>
        </w:rPr>
        <w:t>Opstilling</w:t>
      </w:r>
      <w:r>
        <w:rPr>
          <w:rFonts w:ascii="Verdana" w:hAnsi="Verdana"/>
        </w:rPr>
        <w:t xml:space="preserve">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bestemmer de overordnede regler for den eksporterede fils logiske indhold.</w:t>
      </w:r>
    </w:p>
    <w:p>
      <w:pPr>
        <w:pStyle w:val="Brdtekst"/>
        <w:rPr/>
      </w:pPr>
      <w:r>
        <w:rPr>
          <w:rFonts w:cs="Verdana" w:ascii="Verdana" w:hAnsi="Verdana"/>
          <w:color w:val="C9211E"/>
          <w:lang w:val="da-DK"/>
        </w:rPr>
        <w:t>Version 4.0  understøtter opstillingerne:</w:t>
      </w:r>
    </w:p>
    <w:tbl>
      <w:tblPr>
        <w:tblW w:w="9651" w:type="dxa"/>
        <w:jc w:val="left"/>
        <w:tblInd w:w="0" w:type="dxa"/>
        <w:tblCellMar>
          <w:top w:w="55" w:type="dxa"/>
          <w:left w:w="55" w:type="dxa"/>
          <w:bottom w:w="55" w:type="dxa"/>
          <w:right w:w="55" w:type="dxa"/>
        </w:tblCellMar>
      </w:tblPr>
      <w:tblGrid>
        <w:gridCol w:w="2378"/>
        <w:gridCol w:w="7272"/>
      </w:tblGrid>
      <w:tr>
        <w:trPr/>
        <w:tc>
          <w:tcPr>
            <w:tcW w:w="2378"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IBOS Nodelæser”</w:t>
            </w:r>
          </w:p>
        </w:tc>
        <w:tc>
          <w:tcPr>
            <w:tcW w:w="7272"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C9211E"/>
                <w:lang w:val="da-DK"/>
              </w:rPr>
              <w:t>Svarer til visningen i IBOS Nodelæsers nodeliste og viser lige som denne én linie punktnoder pr. slag i musikken.</w:t>
            </w:r>
          </w:p>
        </w:tc>
      </w:tr>
      <w:tr>
        <w:trPr/>
        <w:tc>
          <w:tcPr>
            <w:tcW w:w="2378"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BANA 2015”</w:t>
            </w:r>
          </w:p>
        </w:tc>
        <w:tc>
          <w:tcPr>
            <w:tcW w:w="7272"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Følger vedtagne normer i ”Music Braille Code 2015”  fra ”Braille Authority of North America” og implementerer akkordnotation og bistemmer.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4" w:name="__RefHeading___Toc1946_1354692515"/>
      <w:bookmarkEnd w:id="24"/>
      <w:r>
        <w:rPr>
          <w:color w:val="C9211E"/>
        </w:rPr>
        <w:t>Filformat</w:t>
      </w:r>
    </w:p>
    <w:p>
      <w:pPr>
        <w:pStyle w:val="Brdtekst"/>
        <w:rPr>
          <w:color w:val="C9211E"/>
        </w:rPr>
      </w:pPr>
      <w:r>
        <w:rPr>
          <w:rFonts w:cs="Verdana" w:ascii="Verdana" w:hAnsi="Verdana"/>
          <w:color w:val="C9211E"/>
          <w:lang w:val="da-DK"/>
        </w:rPr>
        <w:t>Den rent tekniske repræsentation af de enkelte punktnode tegn.</w:t>
      </w:r>
    </w:p>
    <w:p>
      <w:pPr>
        <w:pStyle w:val="Brdtekst"/>
        <w:rPr>
          <w:color w:val="C9211E"/>
        </w:rPr>
      </w:pPr>
      <w:r>
        <w:rPr>
          <w:rFonts w:cs="Verdana" w:ascii="Verdana" w:hAnsi="Verdana"/>
          <w:color w:val="C9211E"/>
          <w:lang w:val="da-DK"/>
        </w:rPr>
        <w:t xml:space="preserve">Version </w:t>
      </w:r>
      <w:r>
        <w:rPr>
          <w:rFonts w:cs="Verdana" w:ascii="Verdana" w:hAnsi="Verdana"/>
          <w:color w:val="C9211E"/>
          <w:lang w:val="da-DK"/>
        </w:rPr>
        <w:t>4.0</w:t>
      </w:r>
      <w:r>
        <w:rPr>
          <w:rFonts w:cs="Verdana" w:ascii="Verdana" w:hAnsi="Verdana"/>
          <w:color w:val="C9211E"/>
          <w:lang w:val="da-DK"/>
        </w:rPr>
        <w:t xml:space="preserve"> understøtter ”ASCII”, ”OctoBraille 1252” og ”Unicode”.</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5" w:name="__RefHeading___Toc1948_1354692515"/>
      <w:bookmarkEnd w:id="25"/>
      <w:r>
        <w:rPr>
          <w:color w:val="C9211E"/>
        </w:rPr>
        <w:t>Punktskrift-apparat-type</w:t>
      </w:r>
    </w:p>
    <w:p>
      <w:pPr>
        <w:pStyle w:val="Brdtekst"/>
        <w:rPr>
          <w:color w:val="C9211E"/>
        </w:rPr>
      </w:pPr>
      <w:r>
        <w:rPr>
          <w:rFonts w:cs="Verdana" w:ascii="Verdana" w:hAnsi="Verdana"/>
          <w:color w:val="C9211E"/>
          <w:lang w:val="da-DK"/>
        </w:rPr>
        <w:t>Her understøttes ”Punktprinter” , ”Notatapparat” og ”Universelt apparat”.</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6" w:name="__RefHeading___Toc1950_1354692515"/>
      <w:bookmarkEnd w:id="26"/>
      <w:r>
        <w:rPr>
          <w:color w:val="C9211E"/>
        </w:rPr>
        <w:t>Fysiske dimensioner</w:t>
      </w:r>
    </w:p>
    <w:p>
      <w:pPr>
        <w:pStyle w:val="Brdtekst"/>
        <w:rPr>
          <w:color w:val="C9211E"/>
        </w:rPr>
      </w:pPr>
      <w:r>
        <w:rPr>
          <w:rFonts w:cs="Verdana" w:ascii="Verdana" w:hAnsi="Verdana"/>
          <w:color w:val="C9211E"/>
          <w:lang w:val="da-DK"/>
        </w:rPr>
        <w:t>Sidebredde og sidehøjde.</w:t>
      </w:r>
    </w:p>
    <w:p>
      <w:pPr>
        <w:pStyle w:val="Brdtekst"/>
        <w:rPr>
          <w:rFonts w:ascii="Verdana" w:hAnsi="Verdana" w:cs="Verdana"/>
          <w:lang w:val="da-DK"/>
        </w:rPr>
      </w:pPr>
      <w:r>
        <w:rPr>
          <w:rFonts w:cs="Verdana" w:ascii="Verdana" w:hAnsi="Verdana"/>
          <w:lang w:val="da-DK"/>
        </w:rPr>
      </w:r>
    </w:p>
    <w:p>
      <w:pPr>
        <w:pStyle w:val="Overskrift2"/>
        <w:numPr>
          <w:ilvl w:val="1"/>
          <w:numId w:val="3"/>
        </w:numPr>
        <w:rPr>
          <w:color w:val="C9211E"/>
        </w:rPr>
      </w:pPr>
      <w:bookmarkStart w:id="27" w:name="__RefHeading___Toc1952_1354692515"/>
      <w:bookmarkEnd w:id="27"/>
      <w:r>
        <w:rPr>
          <w:color w:val="C9211E"/>
        </w:rPr>
        <w:t>Profiler</w:t>
      </w:r>
    </w:p>
    <w:p>
      <w:pPr>
        <w:pStyle w:val="Brdtekst"/>
        <w:rPr>
          <w:color w:val="C9211E"/>
        </w:rPr>
      </w:pPr>
      <w:r>
        <w:rPr>
          <w:rFonts w:cs="Verdana" w:ascii="Verdana" w:hAnsi="Verdana"/>
          <w:color w:val="C9211E"/>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C9211E"/>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C9211E"/>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C9211E"/>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3"/>
        </w:numPr>
        <w:rPr>
          <w:color w:val="C9211E"/>
        </w:rPr>
      </w:pPr>
      <w:bookmarkStart w:id="28" w:name="__RefHeading___Toc1954_1354692515"/>
      <w:bookmarkEnd w:id="28"/>
      <w:r>
        <w:rPr>
          <w:rFonts w:ascii="Verdana" w:hAnsi="Verdana"/>
          <w:color w:val="C9211E"/>
        </w:rPr>
        <w:t>IBOS Nodelæser opstilling</w:t>
      </w:r>
    </w:p>
    <w:p>
      <w:pPr>
        <w:pStyle w:val="Brdtekst"/>
        <w:rPr>
          <w:color w:val="C9211E"/>
        </w:rPr>
      </w:pPr>
      <w:r>
        <w:rPr>
          <w:rFonts w:cs="Verdana" w:ascii="Verdana" w:hAnsi="Verdana"/>
          <w:color w:val="C9211E"/>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29" w:name="__RefHeading___Toc1956_1354692515"/>
      <w:bookmarkEnd w:id="29"/>
      <w:r>
        <w:rPr>
          <w:rFonts w:ascii="Verdana" w:hAnsi="Verdana"/>
          <w:color w:val="C9211E"/>
        </w:rPr>
        <w:t>BANA 2015 Opstilling</w:t>
      </w:r>
    </w:p>
    <w:p>
      <w:pPr>
        <w:pStyle w:val="Brdtekst"/>
        <w:rPr>
          <w:color w:val="C9211E"/>
        </w:rPr>
      </w:pPr>
      <w:r>
        <w:rPr>
          <w:rFonts w:cs="Verdana" w:ascii="Verdana" w:hAnsi="Verdana"/>
          <w:color w:val="C9211E"/>
          <w:lang w:val="da-DK"/>
        </w:rPr>
        <w:t>I denne opstilling benyttes både intervalnotation og bistemmer.</w:t>
      </w:r>
    </w:p>
    <w:p>
      <w:pPr>
        <w:pStyle w:val="Brdtekst"/>
        <w:rPr/>
      </w:pPr>
      <w:r>
        <w:rPr>
          <w:rFonts w:cs="Verdana" w:ascii="Verdana" w:hAnsi="Verdana"/>
          <w:color w:val="C9211E"/>
          <w:lang w:val="da-DK"/>
        </w:rPr>
        <w:t>Som hovedregel genereres 1 punktnodefil pr stemme i partituret samt en ”TUTTI” punktnodefil, som indeholder en samlet repræsentation af alle stemmer.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color w:val="C9211E"/>
          <w:lang w:val="da-DK"/>
        </w:rPr>
        <w:t xml:space="preserve">For SATB (Sopran, Alt, Tenot, Bas) kor-partiturer genereres desuden: </w:t>
      </w:r>
    </w:p>
    <w:p>
      <w:pPr>
        <w:pStyle w:val="Brdtekst"/>
        <w:numPr>
          <w:ilvl w:val="0"/>
          <w:numId w:val="11"/>
        </w:numPr>
        <w:rPr>
          <w:color w:val="C9211E"/>
        </w:rPr>
      </w:pPr>
      <w:r>
        <w:rPr>
          <w:rFonts w:cs="Verdana" w:ascii="Verdana" w:hAnsi="Verdana"/>
          <w:color w:val="C9211E"/>
          <w:lang w:val="da-DK"/>
        </w:rPr>
        <w:t>En ”SATB ” fil indeholdende sopran, alt, tenor og bas (noteret oppefra)</w:t>
      </w:r>
    </w:p>
    <w:p>
      <w:pPr>
        <w:pStyle w:val="Brdtekst"/>
        <w:numPr>
          <w:ilvl w:val="0"/>
          <w:numId w:val="11"/>
        </w:numPr>
        <w:rPr>
          <w:color w:val="C9211E"/>
        </w:rPr>
      </w:pPr>
      <w:r>
        <w:rPr>
          <w:rFonts w:cs="Verdana" w:ascii="Verdana" w:hAnsi="Verdana"/>
          <w:color w:val="C9211E"/>
          <w:lang w:val="da-DK"/>
        </w:rPr>
        <w:t xml:space="preserve">En ”SA” fil indeholdende sopran og alt (noteret oppefra) </w:t>
      </w:r>
    </w:p>
    <w:p>
      <w:pPr>
        <w:pStyle w:val="Brdtekst"/>
        <w:numPr>
          <w:ilvl w:val="0"/>
          <w:numId w:val="11"/>
        </w:numPr>
        <w:rPr>
          <w:color w:val="C9211E"/>
        </w:rPr>
      </w:pPr>
      <w:r>
        <w:rPr>
          <w:rFonts w:cs="Verdana" w:ascii="Verdana" w:hAnsi="Verdana"/>
          <w:color w:val="C9211E"/>
          <w:lang w:val="da-DK"/>
        </w:rPr>
        <w:t>En ”BT” fil indeholdende bas og tenor (noteret nedefra.)</w:t>
      </w:r>
    </w:p>
    <w:p>
      <w:pPr>
        <w:pStyle w:val="Brdtekst"/>
        <w:numPr>
          <w:ilvl w:val="0"/>
          <w:numId w:val="0"/>
        </w:numPr>
        <w:ind w:left="754" w:hanging="0"/>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For et typisk SATB partitur genereres således 8 punktnodefiler:</w:t>
      </w:r>
    </w:p>
    <w:p>
      <w:pPr>
        <w:pStyle w:val="Brdtekst"/>
        <w:rPr>
          <w:color w:val="C9211E"/>
        </w:rPr>
      </w:pPr>
      <w:r>
        <w:rPr>
          <w:rFonts w:cs="Verdana" w:ascii="Verdana" w:hAnsi="Verdana"/>
          <w:color w:val="C9211E"/>
          <w:lang w:val="da-DK"/>
        </w:rPr>
        <w:t>S, A, T, B, SATB, SA, BT og TUTTI.</w:t>
      </w:r>
    </w:p>
    <w:p>
      <w:pPr>
        <w:pStyle w:val="Brdtekst"/>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Alle filer generes (på få sekunder) i en mappe ved siden af MusicXml filen.</w:t>
      </w:r>
    </w:p>
    <w:p>
      <w:pPr>
        <w:pStyle w:val="Brdtekst"/>
        <w:rPr>
          <w:color w:val="C9211E"/>
        </w:rPr>
      </w:pPr>
      <w:r>
        <w:rPr>
          <w:rFonts w:cs="Verdana" w:ascii="Verdana" w:hAnsi="Verdana"/>
          <w:color w:val="C9211E"/>
          <w:lang w:val="da-DK"/>
        </w:rPr>
        <w:t>Brugeren kan derefter udskrive de ønskede filer på punktprinter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”Udskriv punktnode fil på punktprinter”</w:t>
      </w:r>
    </w:p>
    <w:p>
      <w:pPr>
        <w:pStyle w:val="Brdtekst"/>
        <w:rPr>
          <w:color w:val="C9211E"/>
        </w:rPr>
      </w:pPr>
      <w:r>
        <w:rPr>
          <w:rFonts w:cs="Verdana" w:ascii="Verdana" w:hAnsi="Verdana"/>
          <w:color w:val="C9211E"/>
          <w:lang w:val="da-DK"/>
        </w:rPr>
        <w:t>eller overføre dem til sit notatapparat med</w:t>
      </w:r>
    </w:p>
    <w:p>
      <w:pPr>
        <w:pStyle w:val="Brdtekst"/>
        <w:rPr/>
      </w:pPr>
      <w:r>
        <w:rPr>
          <w:rFonts w:eastAsia="Verdana" w:cs="Verdana" w:ascii="Verdana" w:hAnsi="Verdana"/>
          <w:color w:val="C9211E"/>
          <w:lang w:val="da-DK"/>
        </w:rPr>
        <w:t>”</w:t>
      </w:r>
      <w:r>
        <w:rPr>
          <w:rFonts w:cs="Verdana" w:ascii="Verdana" w:hAnsi="Verdana"/>
          <w:color w:val="C9211E"/>
          <w:lang w:val="da-DK"/>
        </w:rPr>
        <w:t>Filer” → ”Kopiér punktnodefil til Braille apparat ved hjælp af Stifinder”</w:t>
      </w:r>
    </w:p>
    <w:p>
      <w:pPr>
        <w:pStyle w:val="Overskrift2"/>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r>
        <w:br w:type="page"/>
      </w:r>
    </w:p>
    <w:p>
      <w:pPr>
        <w:pStyle w:val="Brdtekst"/>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p>
    <w:p>
      <w:pPr>
        <w:pStyle w:val="Overskrift2"/>
        <w:numPr>
          <w:ilvl w:val="1"/>
          <w:numId w:val="2"/>
        </w:numPr>
        <w:rPr>
          <w:rFonts w:ascii="Verdana" w:hAnsi="Verdana"/>
          <w:color w:val="C9211E"/>
          <w:sz w:val="32"/>
          <w:szCs w:val="32"/>
        </w:rPr>
      </w:pPr>
      <w:bookmarkStart w:id="30" w:name="__RefHeading___Toc1958_1354692515"/>
      <w:bookmarkEnd w:id="30"/>
      <w:r>
        <w:rPr>
          <w:rFonts w:ascii="Verdana" w:hAnsi="Verdana"/>
          <w:color w:val="C9211E"/>
          <w:sz w:val="32"/>
          <w:szCs w:val="32"/>
        </w:rPr>
        <w:t>Udskrivning af punktnodefiler</w:t>
      </w:r>
    </w:p>
    <w:p>
      <w:pPr>
        <w:pStyle w:val="Brdtekst"/>
        <w:rPr>
          <w:rFonts w:ascii="Verdana" w:hAnsi="Verdana"/>
          <w:sz w:val="24"/>
          <w:szCs w:val="24"/>
        </w:rPr>
      </w:pPr>
      <w:r>
        <w:rPr>
          <w:rFonts w:ascii="Verdana" w:hAnsi="Verdana"/>
          <w:sz w:val="24"/>
          <w:szCs w:val="24"/>
        </w:rPr>
      </w:r>
    </w:p>
    <w:p>
      <w:pPr>
        <w:pStyle w:val="Brdtekst"/>
        <w:rPr>
          <w:color w:val="C9211E"/>
        </w:rPr>
      </w:pPr>
      <w:r>
        <w:rPr>
          <w:rFonts w:cs="Verdana" w:ascii="Verdana" w:hAnsi="Verdana"/>
          <w:color w:val="C9211E"/>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2"/>
        <w:gridCol w:w="8008"/>
      </w:tblGrid>
      <w:tr>
        <w:trPr/>
        <w:tc>
          <w:tcPr>
            <w:tcW w:w="1642"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C9211E"/>
              </w:rPr>
              <w:t>Via Windows</w:t>
            </w:r>
          </w:p>
          <w:p>
            <w:pPr>
              <w:pStyle w:val="Tabelindhold"/>
              <w:rPr>
                <w:color w:val="C9211E"/>
              </w:rPr>
            </w:pPr>
            <w:r>
              <w:rPr>
                <w:rFonts w:eastAsia="Verdana" w:cs="Verdana" w:ascii="Verdana" w:hAnsi="Verdana"/>
                <w:color w:val="C9211E"/>
              </w:rPr>
              <w:t xml:space="preserve"> </w:t>
            </w:r>
            <w:r>
              <w:rPr>
                <w:rFonts w:cs="Verdana" w:ascii="Verdana" w:hAnsi="Verdana"/>
                <w:color w:val="C9211E"/>
              </w:rPr>
              <w:t>printdialog</w:t>
            </w:r>
          </w:p>
        </w:tc>
        <w:tc>
          <w:tcPr>
            <w:tcW w:w="8008"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C9211E"/>
              </w:rPr>
              <w:t>Derefter vælger man en punktprinter via en standard Windows ”Udskriv”-dialog-</w:t>
            </w:r>
          </w:p>
          <w:p>
            <w:pPr>
              <w:pStyle w:val="Tabelindhold"/>
              <w:rPr>
                <w:color w:val="C9211E"/>
              </w:rPr>
            </w:pPr>
            <w:r>
              <w:rPr>
                <w:rFonts w:cs="Verdana" w:ascii="Verdana" w:hAnsi="Verdana"/>
                <w:color w:val="C9211E"/>
              </w:rPr>
              <w:t>Dette er klart den mest brugervenlige mekanisme, men forudsætter at punktprinteren kan registreres som en printer af Windows.</w:t>
            </w:r>
          </w:p>
        </w:tc>
      </w:tr>
      <w:tr>
        <w:trPr/>
        <w:tc>
          <w:tcPr>
            <w:tcW w:w="1642"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rPr>
              <w:t xml:space="preserve">Via eksternt </w:t>
            </w:r>
          </w:p>
          <w:p>
            <w:pPr>
              <w:pStyle w:val="Tabelindhold"/>
              <w:rPr>
                <w:color w:val="C9211E"/>
              </w:rPr>
            </w:pPr>
            <w:r>
              <w:rPr>
                <w:rFonts w:cs="Verdana" w:ascii="Verdana" w:hAnsi="Verdana"/>
                <w:color w:val="C9211E"/>
              </w:rPr>
              <w:t>program</w:t>
            </w:r>
          </w:p>
        </w:tc>
        <w:tc>
          <w:tcPr>
            <w:tcW w:w="8008"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C9211E"/>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C9211E"/>
              </w:rPr>
              <w:t>”</w:t>
            </w:r>
            <w:r>
              <w:rPr>
                <w:rFonts w:cs="Verdana" w:ascii="Verdana" w:hAnsi="Verdana"/>
                <w:color w:val="C9211E"/>
              </w:rPr>
              <w:t xml:space="preserve">Indstillinger for universel Brailleapparat profil” har som standard indsat programmet ”IbPrint” fra leverandøren ”Index Braille”. </w:t>
            </w:r>
          </w:p>
        </w:tc>
      </w:tr>
    </w:tbl>
    <w:p>
      <w:pPr>
        <w:pStyle w:val="Brdtekst"/>
        <w:rPr>
          <w:color w:val="C9211E"/>
        </w:rPr>
      </w:pPr>
      <w:r>
        <w:rPr>
          <w:color w:val="C9211E"/>
        </w:rPr>
      </w:r>
    </w:p>
    <w:p>
      <w:pPr>
        <w:pStyle w:val="Brdtekst"/>
        <w:rPr>
          <w:color w:val="C9211E"/>
        </w:rPr>
      </w:pPr>
      <w:r>
        <w:rPr>
          <w:color w:val="C9211E"/>
        </w:rPr>
      </w:r>
    </w:p>
    <w:p>
      <w:pPr>
        <w:pStyle w:val="Overskrift2"/>
        <w:keepNext w:val="true"/>
        <w:widowControl w:val="false"/>
        <w:numPr>
          <w:ilvl w:val="1"/>
          <w:numId w:val="3"/>
        </w:numPr>
        <w:suppressAutoHyphens w:val="true"/>
        <w:overflowPunct w:val="false"/>
        <w:bidi w:val="0"/>
        <w:spacing w:before="200" w:after="120"/>
        <w:ind w:left="510" w:right="0" w:hanging="578"/>
        <w:jc w:val="left"/>
        <w:outlineLvl w:val="1"/>
        <w:rPr/>
      </w:pPr>
      <w:bookmarkStart w:id="31" w:name="__RefHeading___Toc1960_1354692515"/>
      <w:bookmarkEnd w:id="31"/>
      <w:r>
        <w:rPr>
          <w:rFonts w:cs="Verdana" w:ascii="Verdana" w:hAnsi="Verdana"/>
          <w:color w:val="C9211E"/>
          <w:lang w:val="da-DK"/>
        </w:rPr>
        <w:t xml:space="preserve">Kopiering af punktnodefiler </w:t>
      </w:r>
    </w:p>
    <w:p>
      <w:pPr>
        <w:pStyle w:val="Brdtekst"/>
        <w:rPr>
          <w:color w:val="C9211E"/>
        </w:rPr>
      </w:pPr>
      <w:r>
        <w:rPr>
          <w:rFonts w:cs="Verdana" w:ascii="Verdana" w:hAnsi="Verdana"/>
          <w:color w:val="C9211E"/>
          <w:lang w:val="da-DK"/>
        </w:rPr>
        <w:t>Dette sker under</w:t>
      </w:r>
    </w:p>
    <w:p>
      <w:pPr>
        <w:pStyle w:val="Brdtekst"/>
        <w:rPr/>
      </w:pPr>
      <w:r>
        <w:rPr>
          <w:rFonts w:eastAsia="Verdana" w:cs="Verdana" w:ascii="Verdana" w:hAnsi="Verdana"/>
          <w:color w:val="C9211E"/>
          <w:lang w:val="da-DK"/>
        </w:rPr>
        <w:t>”</w:t>
      </w:r>
      <w:r>
        <w:rPr>
          <w:rFonts w:cs="Verdana" w:ascii="Verdana" w:hAnsi="Verdana"/>
          <w:color w:val="C9211E"/>
          <w:lang w:val="da-DK"/>
        </w:rPr>
        <w:t>Filer” → ”Kopié punktnodefil til Braille apparat ved hjælp af Stifinder”</w:t>
      </w:r>
    </w:p>
    <w:p>
      <w:pPr>
        <w:pStyle w:val="Brdtekst"/>
        <w:rPr/>
      </w:pPr>
      <w:r>
        <w:rPr>
          <w:rFonts w:cs="Verdana" w:ascii="Verdana" w:hAnsi="Verdana"/>
          <w:color w:val="C9211E"/>
          <w:lang w:val="da-DK"/>
        </w:rPr>
        <w:t>Her åbnes Windows Stifinder i dén mappe, hvor de senest genererede punktnodefiler ligger. Brugeren kan derefter selv foretage den videre behandling.</w:t>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r>
        <w:br w:type="page"/>
      </w:r>
    </w:p>
    <w:p>
      <w:pPr>
        <w:pStyle w:val="Overskrift1"/>
        <w:numPr>
          <w:ilvl w:val="0"/>
          <w:numId w:val="4"/>
        </w:numPr>
        <w:rPr>
          <w:rFonts w:ascii="Verdana" w:hAnsi="Verdana" w:cs="Verdana"/>
        </w:rPr>
      </w:pPr>
      <w:bookmarkStart w:id="32" w:name="__RefHeading___Toc531076565"/>
      <w:bookmarkEnd w:id="32"/>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color w:val="C9211E"/>
          <w:lang w:val="da-DK"/>
        </w:rPr>
        <w:t>4</w:t>
      </w:r>
      <w:r>
        <w:rPr>
          <w:rFonts w:cs="Verdana" w:ascii="Verdana" w:hAnsi="Verdana"/>
          <w:color w:val="C9211E"/>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79"/>
        <w:gridCol w:w="6367"/>
      </w:tblGrid>
      <w:tr>
        <w:trPr/>
        <w:tc>
          <w:tcPr>
            <w:tcW w:w="327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79"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ved hjælp af Windows Printdialog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79"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79"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7"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79"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7" w:type="dxa"/>
            <w:tcBorders>
              <w:left w:val="single" w:sz="2" w:space="0" w:color="000000"/>
              <w:right w:val="single" w:sz="2" w:space="0" w:color="000000"/>
            </w:tcBorders>
            <w:shd w:fill="auto" w:val="clear"/>
          </w:tcPr>
          <w:p>
            <w:pPr>
              <w:pStyle w:val="Tabelindhold"/>
              <w:rPr/>
            </w:pPr>
            <w:r>
              <w:rPr>
                <w:rFonts w:cs="Verdana" w:ascii="Verdana" w:hAnsi="Verdana"/>
                <w:lang w:val="da-DK"/>
              </w:rPr>
              <w:t>Vis programmet i maksimeret tilstand</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393"/>
        <w:gridCol w:w="6253"/>
      </w:tblGrid>
      <w:tr>
        <w:trPr/>
        <w:tc>
          <w:tcPr>
            <w:tcW w:w="3393"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53"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5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5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5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393"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393"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5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5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393"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39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5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1"/>
        <w:gridCol w:w="6775"/>
      </w:tblGrid>
      <w:tr>
        <w:trPr/>
        <w:tc>
          <w:tcPr>
            <w:tcW w:w="287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75"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7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1"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7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1"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7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1"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7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7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7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1"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7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1"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75"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1"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75"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7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4"/>
        </w:numPr>
        <w:rPr>
          <w:rFonts w:ascii="Verdana" w:hAnsi="Verdana" w:cs="Verdana"/>
        </w:rPr>
      </w:pPr>
      <w:bookmarkStart w:id="33" w:name="__RefHeading___Toc531076566"/>
      <w:bookmarkEnd w:id="33"/>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w:t>
      </w:r>
      <w:r>
        <w:rPr>
          <w:rFonts w:cs="Verdana" w:ascii="Verdana" w:hAnsi="Verdana"/>
          <w:color w:val="C9211E"/>
        </w:rPr>
        <w:t>Lokalisering indebærer</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w:t>
      </w:r>
      <w:r>
        <w:rPr>
          <w:rFonts w:cs="Verdana" w:ascii="Verdana" w:hAnsi="Verdana"/>
          <w:color w:val="C9211E"/>
        </w:rPr>
        <w:t xml:space="preserve"> på dansk hos en dansksproget bruger og på engelsk hos en engelsksproget bruger.</w:t>
      </w:r>
    </w:p>
    <w:p>
      <w:pPr>
        <w:pStyle w:val="Brdtekst"/>
        <w:rPr>
          <w:color w:val="C9211E"/>
        </w:rPr>
      </w:pPr>
      <w:r>
        <w:rPr>
          <w:rFonts w:cs="Verdana" w:ascii="Verdana" w:hAnsi="Verdana"/>
          <w:color w:val="C9211E"/>
        </w:rPr>
        <w:t>Fra og med version 4.0.0.0 er IBOS Nodelæser desuden lokaliseret til hollandsk!</w:t>
      </w:r>
    </w:p>
    <w:p>
      <w:pPr>
        <w:pStyle w:val="Brdtekst"/>
        <w:rPr/>
      </w:pPr>
      <w:r>
        <w:rPr>
          <w:rFonts w:cs="Verdana" w:ascii="Verdana" w:hAnsi="Verdana"/>
          <w:color w:val="C9211E"/>
        </w:rPr>
        <w:t>Visningen på engelsk og hollandsk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34" w:name="__RefHeading___Toc531076567"/>
      <w:bookmarkEnd w:id="34"/>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u w:val="single"/>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4"/>
        </w:numPr>
        <w:rPr/>
      </w:pPr>
      <w:bookmarkStart w:id="35" w:name="__RefHeading___Toc531076568"/>
      <w:bookmarkEnd w:id="35"/>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6" w:name="__RefHeading___Toc1588_1651833955"/>
      <w:bookmarkEnd w:id="36"/>
      <w:r>
        <w:rPr>
          <w:rFonts w:eastAsia="Arial" w:cs="Arial"/>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fldChar w:fldCharType="begin"/>
    </w:r>
    <w:r>
      <w:rPr/>
      <w:instrText> PAGE </w:instrText>
    </w:r>
    <w:r>
      <w:rPr/>
      <w:fldChar w:fldCharType="separate"/>
    </w:r>
    <w:r>
      <w:rPr/>
      <w:t>26</w:t>
    </w:r>
    <w:r>
      <w:rPr/>
      <w:fldChar w:fldCharType="end"/>
    </w:r>
  </w:p>
  <w:p>
    <w:pPr>
      <w:pStyle w:val="Sidefod"/>
      <w:jc w:val="center"/>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sz w:val="24"/>
        <w:rFonts w:ascii="Verdana" w:hAnsi="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fals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802</TotalTime>
  <Application>LibreOffice/6.3.3.2$Windows_X86_64 LibreOffice_project/a64200df03143b798afd1ec74a12ab50359878ed</Application>
  <Pages>26</Pages>
  <Words>5014</Words>
  <Characters>29766</Characters>
  <CharactersWithSpaces>34242</CharactersWithSpaces>
  <Paragraphs>598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2020-01-27T12:05:54Z</dcterms:modified>
  <cp:revision>92</cp:revision>
  <dc:subject/>
  <dc:title>Brugervejledning for</dc:title>
</cp:coreProperties>
</file>