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media/image1.jpeg" ContentType="image/jpeg"/>
  <Override PartName="/word/media/image2.jpeg" ContentType="image/jpeg"/>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header2.xml.rels" ContentType="application/vnd.openxmlformats-package.relationships+xml"/>
  <Override PartName="/word/_rels/footer2.xml.rels" ContentType="application/vnd.openxmlformats-package.relationships+xml"/>
  <Override PartName="/customXml/item1.xml" ContentType="application/xml"/>
  <Override PartName="/customXml/item2.xml" ContentType="application/xml"/>
  <Override PartName="/customXml/itemProps1.xml" ContentType="application/vnd.openxmlformats-officedocument.customXmlProperties+xml"/>
  <Override PartName="/customXml/_rels/item1.xml.rels" ContentType="application/vnd.openxmlformats-package.relationships+xml"/>
  <Override PartName="/customXml/_rels/item2.xml.rels" ContentType="application/vnd.openxmlformats-package.relationships+xml"/>
  <Override PartName="/customXml/_rels/item3.xml.rels" ContentType="application/vnd.openxmlformats-package.relationships+xml"/>
  <Override PartName="/customXml/_rels/item4.xml.rels" ContentType="application/vnd.openxmlformats-package.relationships+xml"/>
  <Override PartName="/customXml/item3.xml" ContentType="application/xml"/>
  <Override PartName="/customXml/itemProps2.xml" ContentType="application/vnd.openxmlformats-officedocument.customXmlProperties+xml"/>
  <Override PartName="/customXml/item4.xml" ContentType="application/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tbl>
      <w:tblPr>
        <w:tblStyle w:val="Tabel-Gitter"/>
        <w:tblpPr w:vertAnchor="text" w:horzAnchor="margin" w:leftFromText="141" w:rightFromText="141" w:tblpX="0" w:tblpY="218"/>
        <w:tblW w:w="4361" w:type="dxa"/>
        <w:jc w:val="left"/>
        <w:tblInd w:w="0" w:type="dxa"/>
        <w:tblCellMar>
          <w:top w:w="0" w:type="dxa"/>
          <w:left w:w="108" w:type="dxa"/>
          <w:bottom w:w="0" w:type="dxa"/>
          <w:right w:w="108" w:type="dxa"/>
        </w:tblCellMar>
        <w:tblLook w:firstRow="1" w:noVBand="1" w:lastRow="0" w:firstColumn="1" w:lastColumn="0" w:noHBand="0" w:val="04a0"/>
      </w:tblPr>
      <w:tblGrid>
        <w:gridCol w:w="4361"/>
      </w:tblGrid>
      <w:tr>
        <w:trPr>
          <w:trHeight w:val="1701" w:hRule="exact"/>
        </w:trPr>
        <w:tc>
          <w:tcPr>
            <w:tcW w:w="4361" w:type="dxa"/>
            <w:tcBorders>
              <w:top w:val="nil"/>
              <w:left w:val="nil"/>
              <w:bottom w:val="nil"/>
              <w:right w:val="nil"/>
            </w:tcBorders>
            <w:shd w:fill="auto" w:val="clear"/>
          </w:tcPr>
          <w:p>
            <w:pPr>
              <w:pStyle w:val="Normal"/>
              <w:spacing w:lineRule="atLeast" w:line="300"/>
              <w:rPr/>
            </w:pPr>
            <w:r>
              <w:rPr/>
              <w:t>Johan Otto Wroblewskis Legat</w:t>
            </w:r>
          </w:p>
          <w:p>
            <w:pPr>
              <w:pStyle w:val="Normal"/>
              <w:spacing w:lineRule="atLeast" w:line="300"/>
              <w:rPr/>
            </w:pPr>
            <w:r>
              <w:rPr/>
              <w:t>v/Concilio &amp; Co(tidligere Thyregod Advokater)</w:t>
            </w:r>
          </w:p>
          <w:p>
            <w:pPr>
              <w:pStyle w:val="Normal"/>
              <w:spacing w:lineRule="atLeast" w:line="300"/>
              <w:rPr/>
            </w:pPr>
            <w:r>
              <w:rPr/>
              <w:t>Hans Bekkevolds Allé 7, st.</w:t>
            </w:r>
          </w:p>
          <w:p>
            <w:pPr>
              <w:pStyle w:val="Normal"/>
              <w:spacing w:lineRule="atLeast" w:line="300"/>
              <w:rPr/>
            </w:pPr>
            <w:r>
              <w:rPr/>
              <w:t>2900 Hellerup</w:t>
            </w:r>
          </w:p>
          <w:p>
            <w:pPr>
              <w:pStyle w:val="Normal"/>
              <w:spacing w:lineRule="atLeast" w:line="300"/>
              <w:rPr/>
            </w:pPr>
            <w:r>
              <w:rPr/>
              <w:t>Att.: Advokat Mads Thyregod</w:t>
            </w:r>
          </w:p>
          <w:p>
            <w:pPr>
              <w:pStyle w:val="Normal"/>
              <w:spacing w:lineRule="atLeast" w:line="300"/>
              <w:rPr/>
            </w:pPr>
            <w:r>
              <w:rPr/>
            </w:r>
          </w:p>
        </w:tc>
      </w:tr>
    </w:tbl>
    <w:p>
      <w:pPr>
        <w:pStyle w:val="Normal"/>
        <w:spacing w:lineRule="atLeast" w:line="300"/>
        <w:jc w:val="right"/>
        <w:rPr/>
      </w:pPr>
      <w:r/>
      <w:r>
        <w:rPr/>
        <w:t>KHA/pmj</w:t>
      </w:r>
    </w:p>
    <w:p>
      <w:pPr>
        <w:pStyle w:val="Normal"/>
        <w:spacing w:lineRule="atLeast" w:line="300"/>
        <w:rPr/>
      </w:pPr>
      <w:r>
        <w:rPr/>
        <w:br/>
      </w:r>
    </w:p>
    <w:p>
      <w:pPr>
        <w:pStyle w:val="Normal"/>
        <w:spacing w:lineRule="atLeast" w:line="300"/>
        <w:rPr/>
      </w:pPr>
      <w:r>
        <w:rPr/>
      </w:r>
    </w:p>
    <w:p>
      <w:pPr>
        <w:pStyle w:val="Normal"/>
        <w:spacing w:lineRule="atLeast" w:line="300"/>
        <w:rPr/>
      </w:pPr>
      <w:r>
        <w:rPr/>
      </w:r>
    </w:p>
    <w:p>
      <w:pPr>
        <w:pStyle w:val="Normal"/>
        <w:spacing w:lineRule="atLeast" w:line="300"/>
        <w:rPr/>
      </w:pPr>
      <w:r>
        <w:rPr/>
      </w:r>
    </w:p>
    <w:p>
      <w:pPr>
        <w:pStyle w:val="Normal"/>
        <w:rPr>
          <w:rFonts w:cs="Arial"/>
        </w:rPr>
      </w:pPr>
      <w:r>
        <w:rPr>
          <w:rFonts w:cs="Arial"/>
          <w:b/>
          <w:bCs/>
          <w:u w:val="single"/>
        </w:rPr>
        <w:t>Til videreudvikling af IBOS Nodelæser søges 49.000 DKK</w:t>
      </w:r>
    </w:p>
    <w:p>
      <w:pPr>
        <w:pStyle w:val="Normal"/>
        <w:rPr>
          <w:rFonts w:cs="Arial"/>
        </w:rPr>
      </w:pPr>
      <w:r>
        <w:rPr>
          <w:rFonts w:cs="Arial"/>
        </w:rPr>
      </w:r>
    </w:p>
    <w:p>
      <w:pPr>
        <w:pStyle w:val="Normal"/>
        <w:rPr>
          <w:rFonts w:cs="Arial"/>
        </w:rPr>
      </w:pPr>
      <w:bookmarkStart w:id="0" w:name="OLE_LINK3"/>
      <w:bookmarkStart w:id="1" w:name="OLE_LINK4"/>
      <w:bookmarkEnd w:id="0"/>
      <w:bookmarkEnd w:id="1"/>
      <w:r>
        <w:rPr>
          <w:rFonts w:cs="Arial"/>
        </w:rPr>
        <w:t>Beløbet dækker omkostninger til udvikling og tilpasninger af funktioner ønsket af brugerne (se nedenfor).</w:t>
      </w:r>
      <w:bookmarkStart w:id="2" w:name="OLE_LINK1"/>
      <w:bookmarkStart w:id="3" w:name="OLE_LINK2"/>
      <w:bookmarkEnd w:id="2"/>
      <w:bookmarkEnd w:id="3"/>
    </w:p>
    <w:p>
      <w:pPr>
        <w:pStyle w:val="Normal"/>
        <w:rPr>
          <w:rFonts w:cs="Arial"/>
        </w:rPr>
      </w:pPr>
      <w:r>
        <w:rPr>
          <w:rFonts w:cs="Arial"/>
        </w:rPr>
      </w:r>
    </w:p>
    <w:p>
      <w:pPr>
        <w:pStyle w:val="Normal"/>
        <w:rPr>
          <w:rFonts w:cs="Arial"/>
        </w:rPr>
      </w:pPr>
      <w:bookmarkStart w:id="4" w:name="OLE_LINK3"/>
      <w:bookmarkStart w:id="5" w:name="OLE_LINK4"/>
      <w:bookmarkEnd w:id="4"/>
      <w:bookmarkEnd w:id="5"/>
      <w:r>
        <w:rPr>
          <w:rFonts w:cs="Arial"/>
        </w:rPr>
        <w:t>Med IBOS Nodelæser kan et partitur oplæses på en computer med syntetisk tale og vises som punktskrift på et elektronisk punktapparat samt på punktpapir. Blinde musikere får dermed øjeblikkelig adgang til noder på samme vilkår som andre, fordi den omstændige fremstilling af punktnoder igennem Nota undgås. Langt flere blinde professionelle og amatørmusikere, sangere samt gymnasie- og skoleelever og undervisere kan dermed bruge noder.</w:t>
      </w:r>
    </w:p>
    <w:p>
      <w:pPr>
        <w:pStyle w:val="Normal"/>
        <w:rPr/>
      </w:pPr>
      <w:r>
        <w:rPr/>
      </w:r>
      <w:bookmarkStart w:id="6" w:name="OLE_LINK5"/>
      <w:bookmarkStart w:id="7" w:name="OLE_LINK6"/>
      <w:bookmarkStart w:id="8" w:name="OLE_LINK5"/>
      <w:bookmarkStart w:id="9" w:name="OLE_LINK6"/>
      <w:bookmarkEnd w:id="8"/>
      <w:bookmarkEnd w:id="9"/>
    </w:p>
    <w:p>
      <w:pPr>
        <w:pStyle w:val="Normal"/>
        <w:rPr>
          <w:rFonts w:cs="Arial"/>
        </w:rPr>
      </w:pPr>
      <w:r>
        <w:rPr>
          <w:rFonts w:cs="Arial"/>
        </w:rPr>
        <w:t>Takket være tidligere donationer fra Johan Otto Wroblewskis Legat kan IBOS Nodelæser nu også printe punktnoder på papir, vise noderne for højre og venstre hånd separat samt anvende intervaltegn og bistemmer. Det har også været muligt at forbedre betjeningen væsentligt.</w:t>
      </w:r>
    </w:p>
    <w:p>
      <w:pPr>
        <w:pStyle w:val="Normal"/>
        <w:rPr>
          <w:rFonts w:cs="Arial"/>
        </w:rPr>
      </w:pPr>
      <w:r>
        <w:rPr>
          <w:rFonts w:cs="Arial"/>
        </w:rPr>
      </w:r>
    </w:p>
    <w:p>
      <w:pPr>
        <w:pStyle w:val="Normal"/>
        <w:rPr>
          <w:rFonts w:cs="Arial"/>
        </w:rPr>
      </w:pPr>
      <w:r>
        <w:rPr>
          <w:rFonts w:cs="Arial"/>
        </w:rPr>
        <w:t>IBOS Nodelæser er udviklet specielt til blinde musikere. Processen er sket i tæt kontakt med brugerne med løbende afprøvninger og tilpasninger af nye funktioner. Videreudviklingen vil blive baseret på det samme koncept, herunder også kurser og workshops.</w:t>
      </w:r>
    </w:p>
    <w:p>
      <w:pPr>
        <w:pStyle w:val="Normal"/>
        <w:rPr>
          <w:rFonts w:cs="Arial"/>
        </w:rPr>
      </w:pPr>
      <w:r>
        <w:rPr>
          <w:rFonts w:cs="Arial"/>
        </w:rPr>
      </w:r>
    </w:p>
    <w:p>
      <w:pPr>
        <w:pStyle w:val="Normal"/>
        <w:rPr>
          <w:rFonts w:cs="Arial"/>
        </w:rPr>
      </w:pPr>
      <w:r>
        <w:rPr>
          <w:rFonts w:cs="Arial"/>
        </w:rPr>
        <w:t xml:space="preserve">Senest er der afholdt en workshop på Zoom for nøglebrugere, og nodelæseren er nu en fast del af undervisningen af blinde gymnasieelever. </w:t>
      </w:r>
      <w:bookmarkStart w:id="10" w:name="OLE_LINK7"/>
      <w:bookmarkStart w:id="11" w:name="OLE_LINK8"/>
      <w:bookmarkEnd w:id="10"/>
      <w:bookmarkEnd w:id="11"/>
    </w:p>
    <w:p>
      <w:pPr>
        <w:pStyle w:val="Normal"/>
        <w:rPr>
          <w:rFonts w:cs="Arial"/>
        </w:rPr>
      </w:pPr>
      <w:r>
        <w:rPr>
          <w:rFonts w:cs="Arial"/>
        </w:rPr>
      </w:r>
    </w:p>
    <w:p>
      <w:pPr>
        <w:pStyle w:val="Normal"/>
        <w:spacing w:lineRule="auto" w:line="240"/>
        <w:rPr>
          <w:rFonts w:cs="Arial"/>
        </w:rPr>
      </w:pPr>
      <w:r>
        <w:rPr>
          <w:rFonts w:cs="Arial"/>
        </w:rPr>
      </w:r>
      <w:r>
        <w:br w:type="page"/>
      </w:r>
    </w:p>
    <w:p>
      <w:pPr>
        <w:pStyle w:val="Normal"/>
        <w:rPr>
          <w:rFonts w:cs="Arial"/>
        </w:rPr>
      </w:pPr>
      <w:r>
        <w:rPr>
          <w:rFonts w:cs="Arial"/>
        </w:rPr>
      </w:r>
    </w:p>
    <w:p>
      <w:pPr>
        <w:pStyle w:val="Normal"/>
        <w:rPr>
          <w:rFonts w:cs="Arial"/>
        </w:rPr>
      </w:pPr>
      <w:r>
        <w:rPr>
          <w:rFonts w:cs="Arial"/>
        </w:rPr>
      </w:r>
    </w:p>
    <w:p>
      <w:pPr>
        <w:pStyle w:val="Normal"/>
        <w:rPr>
          <w:rFonts w:cs="Arial"/>
        </w:rPr>
      </w:pPr>
      <w:r>
        <w:rPr>
          <w:rFonts w:cs="Arial"/>
        </w:rPr>
        <w:t xml:space="preserve">Det søgte beløb skal dække udvikling af følgende funktioner: </w:t>
      </w:r>
    </w:p>
    <w:p>
      <w:pPr>
        <w:pStyle w:val="Normal"/>
        <w:rPr>
          <w:rFonts w:cs="Arial"/>
        </w:rPr>
      </w:pPr>
      <w:r>
        <w:rPr>
          <w:rFonts w:cs="Arial"/>
        </w:rPr>
      </w:r>
    </w:p>
    <w:p>
      <w:pPr>
        <w:pStyle w:val="ListParagraph"/>
        <w:numPr>
          <w:ilvl w:val="0"/>
          <w:numId w:val="1"/>
        </w:numPr>
        <w:rPr>
          <w:rFonts w:ascii="Arial" w:hAnsi="Arial" w:cs="Arial"/>
          <w:sz w:val="24"/>
          <w:szCs w:val="24"/>
        </w:rPr>
      </w:pPr>
      <w:r>
        <w:rPr>
          <w:rFonts w:cs="Arial" w:ascii="Arial" w:hAnsi="Arial"/>
          <w:sz w:val="24"/>
          <w:szCs w:val="24"/>
        </w:rPr>
        <w:t>Import af eksisterende elektroniske punktfiler for at kunne udnytte disse og læse korrektur</w:t>
      </w:r>
    </w:p>
    <w:p>
      <w:pPr>
        <w:pStyle w:val="ListParagraph"/>
        <w:numPr>
          <w:ilvl w:val="0"/>
          <w:numId w:val="1"/>
        </w:numPr>
        <w:rPr>
          <w:rFonts w:ascii="Arial" w:hAnsi="Arial" w:cs="Arial"/>
          <w:sz w:val="24"/>
          <w:szCs w:val="24"/>
        </w:rPr>
      </w:pPr>
      <w:r>
        <w:rPr>
          <w:rFonts w:cs="Arial" w:ascii="Arial" w:hAnsi="Arial"/>
          <w:sz w:val="24"/>
          <w:szCs w:val="24"/>
        </w:rPr>
        <w:t xml:space="preserve">Videreudvikle formatering af punktnoder, fx håndtering af lange linjer  </w:t>
      </w:r>
    </w:p>
    <w:p>
      <w:pPr>
        <w:pStyle w:val="ListParagraph"/>
        <w:numPr>
          <w:ilvl w:val="0"/>
          <w:numId w:val="1"/>
        </w:numPr>
        <w:rPr>
          <w:rFonts w:ascii="Arial" w:hAnsi="Arial" w:cs="Arial"/>
          <w:sz w:val="24"/>
          <w:szCs w:val="24"/>
        </w:rPr>
      </w:pPr>
      <w:r>
        <w:rPr>
          <w:rFonts w:cs="Arial" w:ascii="Arial" w:hAnsi="Arial"/>
          <w:sz w:val="24"/>
          <w:szCs w:val="24"/>
        </w:rPr>
        <w:t>Understøtte det generelle punktprinterformat .pef</w:t>
      </w:r>
    </w:p>
    <w:p>
      <w:pPr>
        <w:pStyle w:val="ListParagraph"/>
        <w:numPr>
          <w:ilvl w:val="0"/>
          <w:numId w:val="1"/>
        </w:numPr>
        <w:rPr>
          <w:rFonts w:ascii="Arial" w:hAnsi="Arial" w:cs="Arial"/>
          <w:sz w:val="24"/>
          <w:szCs w:val="24"/>
        </w:rPr>
      </w:pPr>
      <w:r>
        <w:rPr>
          <w:rFonts w:cs="Arial" w:ascii="Arial" w:hAnsi="Arial"/>
          <w:sz w:val="24"/>
          <w:szCs w:val="24"/>
        </w:rPr>
        <w:t xml:space="preserve">Support af professionel Elekula punktprinter der benyttes af fx NOTA og DBS </w:t>
      </w:r>
    </w:p>
    <w:p>
      <w:pPr>
        <w:pStyle w:val="ListParagraph"/>
        <w:numPr>
          <w:ilvl w:val="0"/>
          <w:numId w:val="1"/>
        </w:numPr>
        <w:rPr>
          <w:rFonts w:ascii="Arial" w:hAnsi="Arial" w:cs="Arial"/>
          <w:sz w:val="24"/>
          <w:szCs w:val="24"/>
        </w:rPr>
      </w:pPr>
      <w:r>
        <w:rPr>
          <w:rFonts w:cs="Arial" w:ascii="Arial" w:hAnsi="Arial"/>
          <w:sz w:val="24"/>
          <w:szCs w:val="24"/>
        </w:rPr>
        <w:t>Forbedringer på baggrund af feedback fra brugere</w:t>
      </w:r>
    </w:p>
    <w:p>
      <w:pPr>
        <w:pStyle w:val="Normal"/>
        <w:rPr>
          <w:rFonts w:cs="Arial"/>
        </w:rPr>
      </w:pPr>
      <w:r>
        <w:rPr>
          <w:rFonts w:cs="Arial"/>
        </w:rPr>
      </w:r>
    </w:p>
    <w:p>
      <w:pPr>
        <w:pStyle w:val="Normal"/>
        <w:rPr>
          <w:rFonts w:cs="Arial"/>
        </w:rPr>
      </w:pPr>
      <w:r>
        <w:rPr>
          <w:rFonts w:cs="Arial"/>
        </w:rPr>
        <w:t xml:space="preserve">Flere oplysninger om programmet kan hentes på </w:t>
      </w:r>
    </w:p>
    <w:p>
      <w:pPr>
        <w:pStyle w:val="Normal"/>
        <w:rPr/>
      </w:pPr>
      <w:hyperlink r:id="rId2">
        <w:r>
          <w:rPr>
            <w:rStyle w:val="Hyperlink"/>
            <w:rFonts w:cs="Arial"/>
          </w:rPr>
          <w:t>https://www.ibos.dk/hjaelpemidler/ibos-nodelaeser.html</w:t>
        </w:r>
      </w:hyperlink>
    </w:p>
    <w:p>
      <w:pPr>
        <w:pStyle w:val="Normal"/>
        <w:rPr>
          <w:rFonts w:cs="Arial"/>
        </w:rPr>
      </w:pPr>
      <w:r>
        <w:rPr>
          <w:rFonts w:cs="Arial"/>
        </w:rPr>
        <w:t>ligesom man er velkommen til at downloade programmet.</w:t>
      </w:r>
    </w:p>
    <w:p>
      <w:pPr>
        <w:pStyle w:val="Normal"/>
        <w:rPr>
          <w:rFonts w:cs="Arial"/>
          <w:b/>
          <w:b/>
          <w:bCs/>
        </w:rPr>
      </w:pPr>
      <w:r>
        <w:rPr>
          <w:rFonts w:cs="Arial"/>
          <w:b/>
          <w:bCs/>
        </w:rPr>
      </w:r>
    </w:p>
    <w:p>
      <w:pPr>
        <w:pStyle w:val="Normal"/>
        <w:rPr>
          <w:rFonts w:cs="Arial"/>
        </w:rPr>
      </w:pPr>
      <w:r>
        <w:rPr>
          <w:rFonts w:cs="Arial"/>
        </w:rPr>
        <w:t xml:space="preserve">I er naturligvis også velkomne til at kontakte Instituttet for Blinde og Svagsynede, hvis I har spørgsmål eller behov for en uddybning. </w:t>
      </w:r>
    </w:p>
    <w:p>
      <w:pPr>
        <w:pStyle w:val="Normal"/>
        <w:rPr>
          <w:rFonts w:cs="Arial"/>
        </w:rPr>
      </w:pPr>
      <w:r>
        <w:rPr>
          <w:rFonts w:cs="Arial"/>
        </w:rPr>
      </w:r>
    </w:p>
    <w:p>
      <w:pPr>
        <w:pStyle w:val="Normal"/>
        <w:rPr>
          <w:rFonts w:cs="Arial"/>
        </w:rPr>
      </w:pPr>
      <w:r>
        <w:rPr>
          <w:rFonts w:cs="Arial"/>
        </w:rPr>
        <w:t>Formelt skal vi oplyse, at vi søger med forbehold for politisk godkendelse.</w:t>
      </w:r>
      <w:bookmarkStart w:id="12" w:name="OLE_LINK9"/>
      <w:bookmarkStart w:id="13" w:name="OLE_LINK10"/>
      <w:bookmarkEnd w:id="12"/>
      <w:bookmarkEnd w:id="13"/>
    </w:p>
    <w:p>
      <w:pPr>
        <w:pStyle w:val="Normal"/>
        <w:rPr>
          <w:rFonts w:cs="Arial"/>
        </w:rPr>
      </w:pPr>
      <w:r>
        <w:rPr>
          <w:rFonts w:cs="Arial"/>
        </w:rPr>
      </w:r>
    </w:p>
    <w:p>
      <w:pPr>
        <w:pStyle w:val="Normal"/>
        <w:rPr/>
      </w:pPr>
      <w:r>
        <w:rPr/>
      </w:r>
    </w:p>
    <w:p>
      <w:pPr>
        <w:pStyle w:val="Normal"/>
        <w:rPr/>
      </w:pPr>
      <w:r>
        <w:rPr/>
      </w:r>
    </w:p>
    <w:p>
      <w:pPr>
        <w:pStyle w:val="Normal"/>
        <w:tabs>
          <w:tab w:val="clear" w:pos="1304"/>
          <w:tab w:val="left" w:pos="5472" w:leader="none"/>
        </w:tabs>
        <w:rPr/>
      </w:pPr>
      <w:r>
        <w:rPr/>
        <w:t>Med venlig hilsen</w:t>
      </w:r>
    </w:p>
    <w:p>
      <w:pPr>
        <w:pStyle w:val="Normal"/>
        <w:tabs>
          <w:tab w:val="clear" w:pos="1304"/>
          <w:tab w:val="left" w:pos="5472" w:leader="none"/>
        </w:tabs>
        <w:rPr/>
      </w:pPr>
      <w:r>
        <w:rPr/>
        <w:t>Kenneth Hartmann</w:t>
      </w:r>
    </w:p>
    <w:p>
      <w:pPr>
        <w:pStyle w:val="Normal"/>
        <w:tabs>
          <w:tab w:val="clear" w:pos="1304"/>
          <w:tab w:val="left" w:pos="5472" w:leader="none"/>
        </w:tabs>
        <w:rPr/>
      </w:pPr>
      <w:r>
        <w:rPr/>
        <w:t>Souschef</w:t>
      </w:r>
    </w:p>
    <w:p>
      <w:pPr>
        <w:pStyle w:val="Normal"/>
        <w:tabs>
          <w:tab w:val="clear" w:pos="1304"/>
          <w:tab w:val="left" w:pos="2170" w:leader="none"/>
        </w:tabs>
        <w:rPr/>
      </w:pPr>
      <w:r>
        <w:rPr/>
      </w:r>
    </w:p>
    <w:p>
      <w:pPr>
        <w:pStyle w:val="Normal"/>
        <w:tabs>
          <w:tab w:val="clear" w:pos="1304"/>
          <w:tab w:val="left" w:pos="2170" w:leader="none"/>
        </w:tabs>
        <w:rPr/>
      </w:pPr>
      <w:r>
        <w:rPr/>
      </w:r>
    </w:p>
    <w:sectPr>
      <w:headerReference w:type="default" r:id="rId3"/>
      <w:headerReference w:type="first" r:id="rId4"/>
      <w:footerReference w:type="default" r:id="rId5"/>
      <w:footerReference w:type="first" r:id="rId6"/>
      <w:type w:val="nextPage"/>
      <w:pgSz w:w="11906" w:h="16838"/>
      <w:pgMar w:left="1134" w:right="1134" w:header="708" w:top="1225" w:footer="708" w:bottom="1701" w:gutter="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Tahoma">
    <w:charset w:val="00"/>
    <w:family w:val="roman"/>
    <w:pitch w:val="variable"/>
  </w:font>
  <w:font w:name="Liberation Sans">
    <w:altName w:val="Arial"/>
    <w:charset w:val="00"/>
    <w:family w:val="swiss"/>
    <w:pitch w:val="variable"/>
  </w:font>
  <w:font w:name="Calibri">
    <w:charset w:val="00"/>
    <w:family w:val="roman"/>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Sidefod"/>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rPr/>
    </w:pPr>
    <w:r>
      <w:rPr/>
      <w:drawing>
        <wp:anchor behindDoc="1" distT="0" distB="0" distL="0" distR="0" simplePos="0" locked="0" layoutInCell="1" allowOverlap="1" relativeHeight="4">
          <wp:simplePos x="0" y="0"/>
          <wp:positionH relativeFrom="column">
            <wp:posOffset>-482600</wp:posOffset>
          </wp:positionH>
          <wp:positionV relativeFrom="paragraph">
            <wp:posOffset>-24130</wp:posOffset>
          </wp:positionV>
          <wp:extent cx="485775" cy="1438275"/>
          <wp:effectExtent l="0" t="0" r="0" b="0"/>
          <wp:wrapNone/>
          <wp:docPr id="2" name="Billed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illede 1" descr=""/>
                  <pic:cNvPicPr>
                    <a:picLocks noChangeAspect="1" noChangeArrowheads="1"/>
                  </pic:cNvPicPr>
                </pic:nvPicPr>
                <pic:blipFill>
                  <a:blip r:embed="rId1"/>
                  <a:stretch>
                    <a:fillRect/>
                  </a:stretch>
                </pic:blipFill>
                <pic:spPr bwMode="auto">
                  <a:xfrm>
                    <a:off x="0" y="0"/>
                    <a:ext cx="485775" cy="1438275"/>
                  </a:xfrm>
                  <a:prstGeom prst="rect">
                    <a:avLst/>
                  </a:prstGeom>
                </pic:spPr>
              </pic:pic>
            </a:graphicData>
          </a:graphic>
        </wp:anchor>
      </w:drawing>
    </w:r>
  </w:p>
  <w:p>
    <w:pPr>
      <w:pStyle w:val="Normal"/>
      <w:rPr/>
    </w:pPr>
    <w:r>
      <w:rPr/>
    </w:r>
  </w:p>
  <w:tbl>
    <w:tblPr>
      <w:tblStyle w:val="Tabel-Gitter"/>
      <w:tblW w:w="10065" w:type="dxa"/>
      <w:jc w:val="left"/>
      <w:tblInd w:w="0" w:type="dxa"/>
      <w:tblCellMar>
        <w:top w:w="0" w:type="dxa"/>
        <w:left w:w="108" w:type="dxa"/>
        <w:bottom w:w="0" w:type="dxa"/>
        <w:right w:w="108" w:type="dxa"/>
      </w:tblCellMar>
      <w:tblLook w:firstRow="1" w:noVBand="1" w:lastRow="0" w:firstColumn="1" w:lastColumn="0" w:noHBand="0" w:val="04a0"/>
    </w:tblPr>
    <w:tblGrid>
      <w:gridCol w:w="5068"/>
      <w:gridCol w:w="4996"/>
    </w:tblGrid>
    <w:tr>
      <w:trPr>
        <w:trHeight w:val="1144" w:hRule="atLeast"/>
      </w:trPr>
      <w:tc>
        <w:tcPr>
          <w:tcW w:w="5068" w:type="dxa"/>
          <w:tcBorders>
            <w:top w:val="nil"/>
            <w:left w:val="nil"/>
            <w:bottom w:val="nil"/>
            <w:right w:val="nil"/>
          </w:tcBorders>
          <w:shd w:fill="auto" w:val="clear"/>
        </w:tcPr>
        <w:p>
          <w:pPr>
            <w:pStyle w:val="Normal"/>
            <w:rPr>
              <w:sz w:val="22"/>
              <w:szCs w:val="22"/>
            </w:rPr>
          </w:pPr>
          <w:r>
            <w:rPr>
              <w:sz w:val="22"/>
              <w:szCs w:val="22"/>
            </w:rPr>
            <w:t xml:space="preserve">IBOS - Instituttet for Blinde og Svagsynede </w:t>
          </w:r>
        </w:p>
        <w:p>
          <w:pPr>
            <w:pStyle w:val="Normal"/>
            <w:rPr>
              <w:sz w:val="22"/>
              <w:szCs w:val="22"/>
            </w:rPr>
          </w:pPr>
          <w:r>
            <w:rPr>
              <w:sz w:val="22"/>
              <w:szCs w:val="22"/>
            </w:rPr>
            <w:t xml:space="preserve">Rymarksvej 1 </w:t>
          </w:r>
          <w:r>
            <w:rPr>
              <w:rFonts w:cs="Arial"/>
              <w:sz w:val="22"/>
              <w:szCs w:val="22"/>
            </w:rPr>
            <w:t>∙</w:t>
          </w:r>
          <w:r>
            <w:rPr>
              <w:sz w:val="22"/>
              <w:szCs w:val="22"/>
            </w:rPr>
            <w:t xml:space="preserve"> 2900 Hellerup </w:t>
          </w:r>
        </w:p>
        <w:p>
          <w:pPr>
            <w:pStyle w:val="Normal"/>
            <w:rPr/>
          </w:pPr>
          <w:r>
            <w:rPr>
              <w:sz w:val="22"/>
              <w:szCs w:val="22"/>
            </w:rPr>
            <w:t xml:space="preserve">ibos@kk.dk </w:t>
          </w:r>
          <w:r>
            <w:rPr>
              <w:rFonts w:cs="Arial"/>
              <w:sz w:val="22"/>
              <w:szCs w:val="22"/>
            </w:rPr>
            <w:t>∙</w:t>
          </w:r>
          <w:r>
            <w:rPr>
              <w:sz w:val="22"/>
              <w:szCs w:val="22"/>
            </w:rPr>
            <w:t xml:space="preserve"> </w:t>
          </w:r>
          <w:hyperlink r:id="rId2">
            <w:r>
              <w:rPr>
                <w:rStyle w:val="Hyperlink"/>
                <w:sz w:val="22"/>
                <w:szCs w:val="22"/>
              </w:rPr>
              <w:t>www.ibos.dk</w:t>
            </w:r>
          </w:hyperlink>
          <w:r>
            <w:rPr>
              <w:rStyle w:val="Hyperlink"/>
              <w:sz w:val="22"/>
              <w:szCs w:val="22"/>
            </w:rPr>
            <w:t xml:space="preserve"> </w:t>
          </w:r>
          <w:r>
            <w:rPr>
              <w:rFonts w:cs="Arial"/>
              <w:sz w:val="22"/>
              <w:szCs w:val="22"/>
            </w:rPr>
            <w:t>∙</w:t>
          </w:r>
          <w:r>
            <w:rPr>
              <w:sz w:val="22"/>
              <w:szCs w:val="22"/>
            </w:rPr>
            <w:t xml:space="preserve"> 39 45 25 45 </w:t>
          </w:r>
        </w:p>
        <w:p>
          <w:pPr>
            <w:pStyle w:val="Normal"/>
            <w:rPr>
              <w:sz w:val="22"/>
              <w:szCs w:val="22"/>
            </w:rPr>
          </w:pPr>
          <w:r>
            <w:rPr>
              <w:sz w:val="22"/>
              <w:szCs w:val="22"/>
            </w:rPr>
            <w:t>EAN nr: 5798009681249</w:t>
          </w:r>
        </w:p>
      </w:tc>
      <w:tc>
        <w:tcPr>
          <w:tcW w:w="4996" w:type="dxa"/>
          <w:tcBorders>
            <w:top w:val="nil"/>
            <w:left w:val="nil"/>
            <w:bottom w:val="nil"/>
            <w:right w:val="nil"/>
          </w:tcBorders>
          <w:shd w:fill="auto" w:val="clear"/>
        </w:tcPr>
        <w:p>
          <w:pPr>
            <w:pStyle w:val="Normal"/>
            <w:jc w:val="right"/>
            <w:rPr>
              <w:sz w:val="22"/>
              <w:szCs w:val="20"/>
              <w:lang w:val="en-US"/>
            </w:rPr>
          </w:pPr>
          <w:r>
            <w:rPr>
              <w:sz w:val="22"/>
              <w:szCs w:val="20"/>
              <w:lang w:val="en-US"/>
            </w:rPr>
          </w:r>
        </w:p>
        <w:p>
          <w:pPr>
            <w:pStyle w:val="Normal"/>
            <w:jc w:val="right"/>
            <w:rPr>
              <w:sz w:val="22"/>
              <w:szCs w:val="20"/>
              <w:lang w:val="en-US"/>
            </w:rPr>
          </w:pPr>
          <w:r>
            <w:rPr>
              <w:sz w:val="22"/>
              <w:szCs w:val="20"/>
              <w:lang w:val="en-US"/>
            </w:rPr>
            <w:t>Kenneth Hartmann</w:t>
          </w:r>
        </w:p>
        <w:p>
          <w:pPr>
            <w:pStyle w:val="Normal"/>
            <w:jc w:val="right"/>
            <w:rPr>
              <w:sz w:val="22"/>
              <w:szCs w:val="20"/>
              <w:lang w:val="en-US"/>
            </w:rPr>
          </w:pPr>
          <w:r>
            <w:rPr>
              <w:sz w:val="22"/>
              <w:szCs w:val="20"/>
              <w:lang w:val="en-US"/>
            </w:rPr>
            <w:t>Souschef</w:t>
          </w:r>
        </w:p>
        <w:p>
          <w:pPr>
            <w:pStyle w:val="Normal"/>
            <w:ind w:left="1304" w:hanging="0"/>
            <w:jc w:val="right"/>
            <w:rPr/>
          </w:pPr>
          <w:r>
            <w:rPr>
              <w:sz w:val="22"/>
              <w:szCs w:val="20"/>
              <w:lang w:val="en-US"/>
            </w:rPr>
            <w:t xml:space="preserve">39 45 23 04 </w:t>
          </w:r>
          <w:hyperlink r:id="rId3">
            <w:r>
              <w:rPr>
                <w:rStyle w:val="Hyperlink"/>
                <w:sz w:val="22"/>
                <w:szCs w:val="20"/>
                <w:lang w:val="en-US"/>
              </w:rPr>
              <w:t>/CX60@kk.dk</w:t>
            </w:r>
          </w:hyperlink>
          <w:r>
            <w:rPr>
              <w:sz w:val="22"/>
              <w:szCs w:val="20"/>
              <w:lang w:val="en-US"/>
            </w:rPr>
            <w:t xml:space="preserve">  </w:t>
          </w:r>
        </w:p>
      </w:tc>
    </w:tr>
  </w:tbl>
  <w:p>
    <w:pPr>
      <w:pStyle w:val="Sidefod"/>
      <w:rPr/>
    </w:pPr>
    <w:r>
      <mc:AlternateContent>
        <mc:Choice Requires="wps">
          <w:drawing>
            <wp:anchor behindDoc="1" distT="0" distB="0" distL="0" distR="0" simplePos="0" locked="0" layoutInCell="1" allowOverlap="1" relativeHeight="3" wp14:anchorId="742D4E94">
              <wp:simplePos x="0" y="0"/>
              <wp:positionH relativeFrom="column">
                <wp:posOffset>-2540</wp:posOffset>
              </wp:positionH>
              <wp:positionV relativeFrom="paragraph">
                <wp:posOffset>44450</wp:posOffset>
              </wp:positionV>
              <wp:extent cx="6312535" cy="97155"/>
              <wp:effectExtent l="0" t="0" r="12700" b="17780"/>
              <wp:wrapNone/>
              <wp:docPr id="3" name="Tekstboks 11"/>
              <a:graphic xmlns:a="http://schemas.openxmlformats.org/drawingml/2006/main">
                <a:graphicData uri="http://schemas.microsoft.com/office/word/2010/wordprocessingShape">
                  <wps:wsp>
                    <wps:cNvSpPr/>
                    <wps:spPr>
                      <a:xfrm>
                        <a:off x="0" y="0"/>
                        <a:ext cx="6311880" cy="96480"/>
                      </a:xfrm>
                      <a:prstGeom prst="rect">
                        <a:avLst/>
                      </a:prstGeom>
                      <a:solidFill>
                        <a:srgbClr val="006288"/>
                      </a:solidFill>
                      <a:ln>
                        <a:solidFill>
                          <a:srgbClr val="006288"/>
                        </a:solidFill>
                      </a:ln>
                    </wps:spPr>
                    <wps:style>
                      <a:lnRef idx="0"/>
                      <a:fillRef idx="0"/>
                      <a:effectRef idx="0"/>
                      <a:fontRef idx="minor"/>
                    </wps:style>
                    <wps:txbx>
                      <w:txbxContent>
                        <w:p>
                          <w:pPr>
                            <w:pStyle w:val="Rammeindhold"/>
                            <w:shd w:val="clear" w:color="auto" w:fill="006288"/>
                            <w:rPr/>
                          </w:pPr>
                          <w:r>
                            <w:rPr/>
                          </w:r>
                        </w:p>
                      </w:txbxContent>
                    </wps:txbx>
                    <wps:bodyPr>
                      <a:noAutofit/>
                    </wps:bodyPr>
                  </wps:wsp>
                </a:graphicData>
              </a:graphic>
            </wp:anchor>
          </w:drawing>
        </mc:Choice>
        <mc:Fallback>
          <w:pict>
            <v:rect id="shape_0" ID="Tekstboks 11" fillcolor="#006288" stroked="t" style="position:absolute;margin-left:-0.2pt;margin-top:3.5pt;width:496.95pt;height:7.55pt" wp14:anchorId="742D4E94">
              <w10:wrap type="none"/>
              <v:fill o:detectmouseclick="t" type="solid" color2="#ff9d77"/>
              <v:stroke color="#006288" joinstyle="round" endcap="flat"/>
              <v:textbox>
                <w:txbxContent>
                  <w:p>
                    <w:pPr>
                      <w:pStyle w:val="Rammeindhold"/>
                      <w:shd w:val="clear" w:color="auto" w:fill="006288"/>
                      <w:rPr/>
                    </w:pPr>
                    <w:r>
                      <w:rPr/>
                    </w:r>
                  </w:p>
                </w:txbxContent>
              </v:textbox>
            </v:rect>
          </w:pict>
        </mc:Fallback>
      </mc:AlternateContent>
    </w:r>
    <w:r>
      <w:rPr/>
      <w:t>kk.</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Sidehoved"/>
      <w:rPr/>
    </w:pPr>
    <w:r>
      <w:rPr>
        <w:szCs w:val="20"/>
      </w:rPr>
      <w:fldChar w:fldCharType="begin"/>
    </w:r>
    <w:r>
      <w:rPr>
        <w:szCs w:val="20"/>
      </w:rPr>
      <w:instrText> CREATEDATE \@"d'. 'MMMM\ yyyy" </w:instrText>
    </w:r>
    <w:r>
      <w:rPr>
        <w:szCs w:val="20"/>
      </w:rPr>
      <w:fldChar w:fldCharType="separate"/>
    </w:r>
    <w:r>
      <w:rPr>
        <w:szCs w:val="20"/>
      </w:rPr>
      <w:t>29. October 2020</w:t>
    </w:r>
    <w:r>
      <w:rPr>
        <w:szCs w:val="20"/>
      </w:rPr>
      <w:fldChar w:fldCharType="end"/>
    </w:r>
    <w:r>
      <w:rPr>
        <w:szCs w:val="20"/>
      </w:rPr>
      <w:t xml:space="preserve">  </w:t>
    </w:r>
    <w:r>
      <w:rPr>
        <w:szCs w:val="20"/>
      </w:rPr>
      <w:tab/>
      <w:tab/>
      <w:t xml:space="preserve">Side </w:t>
    </w:r>
    <w:r>
      <w:rPr>
        <w:b/>
        <w:szCs w:val="20"/>
      </w:rPr>
      <w:fldChar w:fldCharType="begin"/>
    </w:r>
    <w:r>
      <w:rPr>
        <w:b/>
        <w:szCs w:val="20"/>
      </w:rPr>
      <w:instrText> PAGE \* ARABIC </w:instrText>
    </w:r>
    <w:r>
      <w:rPr>
        <w:b/>
        <w:szCs w:val="20"/>
      </w:rPr>
      <w:fldChar w:fldCharType="separate"/>
    </w:r>
    <w:r>
      <w:rPr>
        <w:b/>
        <w:szCs w:val="20"/>
      </w:rPr>
      <w:t>2</w:t>
    </w:r>
    <w:r>
      <w:rPr>
        <w:b/>
        <w:szCs w:val="20"/>
      </w:rPr>
      <w:fldChar w:fldCharType="end"/>
    </w:r>
    <w:r>
      <w:rPr>
        <w:szCs w:val="20"/>
      </w:rPr>
      <w:t xml:space="preserve"> af </w:t>
    </w:r>
    <w:r>
      <w:rPr>
        <w:b/>
        <w:szCs w:val="20"/>
      </w:rPr>
      <w:fldChar w:fldCharType="begin"/>
    </w:r>
    <w:r>
      <w:rPr>
        <w:b/>
        <w:szCs w:val="20"/>
      </w:rPr>
      <w:instrText> NUMPAGES \* ARABIC </w:instrText>
    </w:r>
    <w:r>
      <w:rPr>
        <w:b/>
        <w:szCs w:val="20"/>
      </w:rPr>
      <w:fldChar w:fldCharType="separate"/>
    </w:r>
    <w:r>
      <w:rPr>
        <w:b/>
        <w:szCs w:val="20"/>
      </w:rPr>
      <w:t>2</w:t>
    </w:r>
    <w:r>
      <w:rPr>
        <w:b/>
        <w:szCs w:val="20"/>
      </w:rPr>
      <w:fldChar w:fldCharType="end"/>
    </w:r>
  </w:p>
  <w:p>
    <w:pPr>
      <w:pStyle w:val="Sidehoved"/>
      <w:tabs>
        <w:tab w:val="clear" w:pos="4819"/>
        <w:tab w:val="right" w:pos="9638" w:leader="none"/>
      </w:tabs>
      <w:rPr>
        <w:sz w:val="18"/>
        <w:szCs w:val="18"/>
      </w:rPr>
    </w:pPr>
    <w:r>
      <w:rPr>
        <w:b/>
        <w:sz w:val="18"/>
        <w:szCs w:val="18"/>
      </w:rPr>
      <w:tab/>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Sidehoved"/>
      <w:rPr/>
    </w:pPr>
    <w:r>
      <w:rPr>
        <w:szCs w:val="20"/>
      </w:rPr>
      <w:fldChar w:fldCharType="begin"/>
      <w:drawing>
        <wp:anchor behindDoc="0" distT="0" distB="0" distL="114300" distR="114300" simplePos="0" locked="0" layoutInCell="1" allowOverlap="1" relativeHeight="2">
          <wp:simplePos x="0" y="0"/>
          <wp:positionH relativeFrom="column">
            <wp:posOffset>4944110</wp:posOffset>
          </wp:positionH>
          <wp:positionV relativeFrom="paragraph">
            <wp:posOffset>-119380</wp:posOffset>
          </wp:positionV>
          <wp:extent cx="1548765" cy="588010"/>
          <wp:effectExtent l="0" t="0" r="0" b="0"/>
          <wp:wrapTight wrapText="bothSides">
            <wp:wrapPolygon edited="0">
              <wp:start x="-76" y="0"/>
              <wp:lineTo x="-76" y="20726"/>
              <wp:lineTo x="21217" y="20726"/>
              <wp:lineTo x="21217" y="0"/>
              <wp:lineTo x="-76" y="0"/>
            </wp:wrapPolygon>
          </wp:wrapTight>
          <wp:docPr id="1" name="Billede 9" descr="Instituttet for Blinde og Svagsyne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lede 9" descr="Instituttet for Blinde og Svagsynede"/>
                  <pic:cNvPicPr>
                    <a:picLocks noChangeAspect="1" noChangeArrowheads="1"/>
                  </pic:cNvPicPr>
                </pic:nvPicPr>
                <pic:blipFill>
                  <a:blip r:embed="rId1"/>
                  <a:stretch>
                    <a:fillRect/>
                  </a:stretch>
                </pic:blipFill>
                <pic:spPr bwMode="auto">
                  <a:xfrm>
                    <a:off x="0" y="0"/>
                    <a:ext cx="1548765" cy="588010"/>
                  </a:xfrm>
                  <a:prstGeom prst="rect">
                    <a:avLst/>
                  </a:prstGeom>
                </pic:spPr>
              </pic:pic>
            </a:graphicData>
          </a:graphic>
        </wp:anchor>
      </w:drawing>
    </w:r>
    <w:r>
      <w:rPr>
        <w:szCs w:val="20"/>
      </w:rPr>
      <w:instrText> CREATEDATE \@"d'. 'MMMM\ yyyy" </w:instrText>
    </w:r>
    <w:r>
      <w:rPr>
        <w:szCs w:val="20"/>
      </w:rPr>
      <w:fldChar w:fldCharType="separate"/>
    </w:r>
    <w:r>
      <w:rPr>
        <w:szCs w:val="20"/>
      </w:rPr>
      <w:t>29. October 2020</w:t>
    </w:r>
    <w:r>
      <w:rPr>
        <w:szCs w:val="20"/>
      </w:rPr>
      <w:fldChar w:fldCharType="end"/>
    </w:r>
  </w:p>
  <w:p>
    <w:pPr>
      <w:pStyle w:val="Sidehoved"/>
      <w:rPr/>
    </w:pPr>
    <w:r>
      <w:rPr/>
    </w:r>
  </w:p>
  <w:p>
    <w:pPr>
      <w:pStyle w:val="Sidehoved"/>
      <w:rPr/>
    </w:pPr>
    <w:r>
      <w:rPr/>
    </w:r>
  </w:p>
  <w:p>
    <w:pPr>
      <w:pStyle w:val="Sidehoved"/>
      <w:jc w:val="right"/>
      <w:rPr/>
    </w:pPr>
    <w:r>
      <w:rPr/>
      <w:t xml:space="preserve">Side </w:t>
    </w:r>
    <w:r>
      <w:rPr>
        <w:b/>
      </w:rPr>
      <w:fldChar w:fldCharType="begin"/>
    </w:r>
    <w:r>
      <w:rPr>
        <w:b/>
      </w:rPr>
      <w:instrText> PAGE \* ARABIC </w:instrText>
    </w:r>
    <w:r>
      <w:rPr>
        <w:b/>
      </w:rPr>
      <w:fldChar w:fldCharType="separate"/>
    </w:r>
    <w:r>
      <w:rPr>
        <w:b/>
      </w:rPr>
      <w:t>1</w:t>
    </w:r>
    <w:r>
      <w:rPr>
        <w:b/>
      </w:rPr>
      <w:fldChar w:fldCharType="end"/>
    </w:r>
    <w:r>
      <w:rPr/>
      <w:t xml:space="preserve"> af </w:t>
    </w:r>
    <w:r>
      <w:rPr>
        <w:b/>
      </w:rPr>
      <w:fldChar w:fldCharType="begin"/>
    </w:r>
    <w:r>
      <w:rPr>
        <w:b/>
      </w:rPr>
      <w:instrText> NUMPAGES \* ARABIC </w:instrText>
    </w:r>
    <w:r>
      <w:rPr>
        <w:b/>
      </w:rPr>
      <w:fldChar w:fldCharType="separate"/>
    </w:r>
    <w:r>
      <w:rPr>
        <w:b/>
      </w:rPr>
      <w:t>2</w:t>
    </w:r>
    <w:r>
      <w:rPr>
        <w:b/>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ind w:left="36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Fonts w:cs="Courier New"/>
      </w:rPr>
    </w:lvl>
    <w:lvl w:ilvl="2">
      <w:start w:val="1"/>
      <w:numFmt w:val="bullet"/>
      <w:lvlText w:val=""/>
      <w:lvlJc w:val="left"/>
      <w:pPr>
        <w:ind w:left="1800" w:hanging="360"/>
      </w:pPr>
      <w:rPr>
        <w:rFonts w:ascii="Wingdings" w:hAnsi="Wingdings" w:cs="Wingdings"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Fonts w:cs="Courier New"/>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Fonts w:cs="Courier New"/>
      </w:rPr>
    </w:lvl>
    <w:lvl w:ilvl="8">
      <w:start w:val="1"/>
      <w:numFmt w:val="bullet"/>
      <w:lvlText w:val=""/>
      <w:lvlJc w:val="left"/>
      <w:pPr>
        <w:ind w:left="6120" w:hanging="360"/>
      </w:pPr>
      <w:rPr>
        <w:rFonts w:ascii="Wingdings" w:hAnsi="Wingdings" w:cs="Wingdings" w:hint="default"/>
      </w:rPr>
    </w:lvl>
  </w:abstractNum>
  <w:abstractNum w:abstractNumId="2">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bering>
</file>

<file path=word/settings.xml><?xml version="1.0" encoding="utf-8"?>
<w:settings xmlns:w="http://schemas.openxmlformats.org/wordprocessingml/2006/main">
  <w:zoom w:percent="100"/>
  <w:embedSystemFonts/>
  <w:defaultTabStop w:val="1304"/>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da-DK"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da-DK" w:eastAsia="da-DK" w:bidi="ar-SA"/>
      </w:rPr>
    </w:rPrDefault>
    <w:pPrDefault>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ce122b"/>
    <w:pPr>
      <w:widowControl/>
      <w:suppressAutoHyphens w:val="false"/>
      <w:bidi w:val="0"/>
      <w:spacing w:lineRule="exact" w:line="300"/>
      <w:jc w:val="left"/>
    </w:pPr>
    <w:rPr>
      <w:rFonts w:ascii="Arial" w:hAnsi="Arial" w:eastAsia="Times New Roman" w:cs="Times New Roman"/>
      <w:color w:val="auto"/>
      <w:kern w:val="0"/>
      <w:sz w:val="24"/>
      <w:szCs w:val="24"/>
      <w:lang w:val="da-DK" w:eastAsia="da-DK" w:bidi="ar-SA"/>
    </w:rPr>
  </w:style>
  <w:style w:type="paragraph" w:styleId="Overskrift1">
    <w:name w:val="Heading 1"/>
    <w:basedOn w:val="Normal"/>
    <w:next w:val="Normal"/>
    <w:qFormat/>
    <w:rsid w:val="00d91e2a"/>
    <w:pPr>
      <w:keepNext w:val="true"/>
      <w:spacing w:before="240" w:after="60"/>
      <w:outlineLvl w:val="0"/>
    </w:pPr>
    <w:rPr>
      <w:rFonts w:cs="Arial"/>
      <w:b/>
      <w:bCs/>
      <w:kern w:val="2"/>
      <w:sz w:val="28"/>
      <w:szCs w:val="32"/>
    </w:rPr>
  </w:style>
  <w:style w:type="paragraph" w:styleId="Overskrift2">
    <w:name w:val="Heading 2"/>
    <w:basedOn w:val="Normal"/>
    <w:next w:val="Normal"/>
    <w:link w:val="Overskrift2Tegn"/>
    <w:semiHidden/>
    <w:unhideWhenUsed/>
    <w:qFormat/>
    <w:rsid w:val="004f52c6"/>
    <w:pPr>
      <w:keepNext w:val="true"/>
      <w:keepLines/>
      <w:spacing w:before="200" w:after="0"/>
      <w:outlineLvl w:val="1"/>
    </w:pPr>
    <w:rPr>
      <w:rFonts w:eastAsia="" w:cs="" w:cstheme="majorBidi" w:eastAsiaTheme="majorEastAsia"/>
      <w:b/>
      <w:bCs/>
      <w:sz w:val="26"/>
      <w:szCs w:val="26"/>
    </w:rPr>
  </w:style>
  <w:style w:type="paragraph" w:styleId="Overskrift3">
    <w:name w:val="Heading 3"/>
    <w:basedOn w:val="Normal"/>
    <w:next w:val="Normal"/>
    <w:link w:val="Overskrift3Tegn"/>
    <w:semiHidden/>
    <w:unhideWhenUsed/>
    <w:qFormat/>
    <w:rsid w:val="004f52c6"/>
    <w:pPr>
      <w:keepNext w:val="true"/>
      <w:keepLines/>
      <w:spacing w:before="200" w:after="0"/>
      <w:outlineLvl w:val="2"/>
    </w:pPr>
    <w:rPr>
      <w:rFonts w:eastAsia="" w:cs="" w:cstheme="majorBidi" w:eastAsiaTheme="majorEastAsia"/>
      <w:b/>
      <w:bCs/>
    </w:rPr>
  </w:style>
  <w:style w:type="character" w:styleId="DefaultParagraphFont" w:default="1">
    <w:name w:val="Default Paragraph Font"/>
    <w:uiPriority w:val="1"/>
    <w:semiHidden/>
    <w:unhideWhenUsed/>
    <w:qFormat/>
    <w:rPr/>
  </w:style>
  <w:style w:type="character" w:styleId="SidehovedTegn" w:customStyle="1">
    <w:name w:val="Sidehoved Tegn"/>
    <w:link w:val="Sidehoved"/>
    <w:qFormat/>
    <w:rsid w:val="005347a0"/>
    <w:rPr>
      <w:rFonts w:ascii="Arial" w:hAnsi="Arial"/>
      <w:sz w:val="24"/>
      <w:szCs w:val="24"/>
    </w:rPr>
  </w:style>
  <w:style w:type="character" w:styleId="SidefodTegn" w:customStyle="1">
    <w:name w:val="Sidefod Tegn"/>
    <w:link w:val="Sidefod"/>
    <w:qFormat/>
    <w:rsid w:val="005347a0"/>
    <w:rPr>
      <w:rFonts w:ascii="Arial" w:hAnsi="Arial"/>
      <w:sz w:val="24"/>
      <w:szCs w:val="24"/>
    </w:rPr>
  </w:style>
  <w:style w:type="character" w:styleId="Overskrift2Tegn" w:customStyle="1">
    <w:name w:val="Overskrift 2 Tegn"/>
    <w:basedOn w:val="DefaultParagraphFont"/>
    <w:link w:val="Overskrift2"/>
    <w:semiHidden/>
    <w:qFormat/>
    <w:rsid w:val="004f52c6"/>
    <w:rPr>
      <w:rFonts w:ascii="Arial" w:hAnsi="Arial" w:eastAsia="" w:cs="" w:cstheme="majorBidi" w:eastAsiaTheme="majorEastAsia"/>
      <w:b/>
      <w:bCs/>
      <w:sz w:val="26"/>
      <w:szCs w:val="26"/>
    </w:rPr>
  </w:style>
  <w:style w:type="character" w:styleId="Overskrift3Tegn" w:customStyle="1">
    <w:name w:val="Overskrift 3 Tegn"/>
    <w:basedOn w:val="DefaultParagraphFont"/>
    <w:link w:val="Overskrift3"/>
    <w:semiHidden/>
    <w:qFormat/>
    <w:rsid w:val="004f52c6"/>
    <w:rPr>
      <w:rFonts w:ascii="Arial" w:hAnsi="Arial" w:eastAsia="" w:cs="" w:cstheme="majorBidi" w:eastAsiaTheme="majorEastAsia"/>
      <w:b/>
      <w:bCs/>
      <w:sz w:val="24"/>
      <w:szCs w:val="24"/>
    </w:rPr>
  </w:style>
  <w:style w:type="character" w:styleId="MarkeringsbobletekstTegn" w:customStyle="1">
    <w:name w:val="Markeringsbobletekst Tegn"/>
    <w:basedOn w:val="DefaultParagraphFont"/>
    <w:link w:val="Markeringsbobletekst"/>
    <w:qFormat/>
    <w:rsid w:val="00d40d67"/>
    <w:rPr>
      <w:rFonts w:ascii="Tahoma" w:hAnsi="Tahoma" w:cs="Tahoma"/>
      <w:sz w:val="16"/>
      <w:szCs w:val="16"/>
    </w:rPr>
  </w:style>
  <w:style w:type="character" w:styleId="Hyperlink">
    <w:name w:val="Hyperlink"/>
    <w:basedOn w:val="DefaultParagraphFont"/>
    <w:rsid w:val="00d40d67"/>
    <w:rPr>
      <w:color w:val="0000FF" w:themeColor="hyperlink"/>
      <w:u w:val="single"/>
    </w:rPr>
  </w:style>
  <w:style w:type="character" w:styleId="PlaceholderText">
    <w:name w:val="Placeholder Text"/>
    <w:basedOn w:val="DefaultParagraphFont"/>
    <w:uiPriority w:val="99"/>
    <w:semiHidden/>
    <w:qFormat/>
    <w:rsid w:val="00244d1c"/>
    <w:rPr>
      <w:color w:val="808080"/>
    </w:rPr>
  </w:style>
  <w:style w:type="character" w:styleId="UnresolvedMention">
    <w:name w:val="Unresolved Mention"/>
    <w:basedOn w:val="DefaultParagraphFont"/>
    <w:uiPriority w:val="99"/>
    <w:semiHidden/>
    <w:unhideWhenUsed/>
    <w:qFormat/>
    <w:rsid w:val="00185dd6"/>
    <w:rPr>
      <w:color w:val="605E5C"/>
      <w:shd w:fill="E1DFDD" w:val="clear"/>
    </w:rPr>
  </w:style>
  <w:style w:type="paragraph" w:styleId="Overskrift">
    <w:name w:val="Overskrift"/>
    <w:basedOn w:val="Normal"/>
    <w:next w:val="Brdtekst"/>
    <w:qFormat/>
    <w:pPr>
      <w:keepNext w:val="true"/>
      <w:spacing w:before="240" w:after="120"/>
    </w:pPr>
    <w:rPr>
      <w:rFonts w:ascii="Liberation Sans" w:hAnsi="Liberation Sans" w:eastAsia="Microsoft YaHei" w:cs="Lucida Sans"/>
      <w:sz w:val="28"/>
      <w:szCs w:val="28"/>
    </w:rPr>
  </w:style>
  <w:style w:type="paragraph" w:styleId="Brdtekst">
    <w:name w:val="Body Text"/>
    <w:basedOn w:val="Normal"/>
    <w:pPr>
      <w:spacing w:lineRule="auto" w:line="276" w:before="0" w:after="140"/>
    </w:pPr>
    <w:rPr/>
  </w:style>
  <w:style w:type="paragraph" w:styleId="Liste">
    <w:name w:val="List"/>
    <w:basedOn w:val="Brdtekst"/>
    <w:pPr/>
    <w:rPr>
      <w:rFonts w:cs="Lucida Sans"/>
    </w:rPr>
  </w:style>
  <w:style w:type="paragraph" w:styleId="Billedtekst">
    <w:name w:val="Caption"/>
    <w:basedOn w:val="Normal"/>
    <w:qFormat/>
    <w:pPr>
      <w:suppressLineNumbers/>
      <w:spacing w:before="120" w:after="120"/>
    </w:pPr>
    <w:rPr>
      <w:rFonts w:cs="Lucida Sans"/>
      <w:i/>
      <w:iCs/>
      <w:sz w:val="24"/>
      <w:szCs w:val="24"/>
    </w:rPr>
  </w:style>
  <w:style w:type="paragraph" w:styleId="Indeks">
    <w:name w:val="Indeks"/>
    <w:basedOn w:val="Normal"/>
    <w:qFormat/>
    <w:pPr>
      <w:suppressLineNumbers/>
    </w:pPr>
    <w:rPr>
      <w:rFonts w:cs="Lucida Sans"/>
    </w:rPr>
  </w:style>
  <w:style w:type="paragraph" w:styleId="IbsOverskrift" w:customStyle="1">
    <w:name w:val="Ibs Overskrift"/>
    <w:basedOn w:val="Normal"/>
    <w:next w:val="Normal"/>
    <w:qFormat/>
    <w:rsid w:val="00c2712b"/>
    <w:pPr>
      <w:keepNext w:val="true"/>
      <w:spacing w:lineRule="auto" w:line="480"/>
    </w:pPr>
    <w:rPr>
      <w:b/>
    </w:rPr>
  </w:style>
  <w:style w:type="paragraph" w:styleId="Sidehovedogsidefod">
    <w:name w:val="Sidehoved og sidefod"/>
    <w:basedOn w:val="Normal"/>
    <w:qFormat/>
    <w:pPr/>
    <w:rPr/>
  </w:style>
  <w:style w:type="paragraph" w:styleId="Sidehoved">
    <w:name w:val="Header"/>
    <w:basedOn w:val="Normal"/>
    <w:link w:val="SidehovedTegn"/>
    <w:rsid w:val="005347a0"/>
    <w:pPr>
      <w:tabs>
        <w:tab w:val="clear" w:pos="1304"/>
        <w:tab w:val="center" w:pos="4819" w:leader="none"/>
        <w:tab w:val="right" w:pos="9638" w:leader="none"/>
      </w:tabs>
    </w:pPr>
    <w:rPr/>
  </w:style>
  <w:style w:type="paragraph" w:styleId="Sidefod">
    <w:name w:val="Footer"/>
    <w:basedOn w:val="Normal"/>
    <w:link w:val="SidefodTegn"/>
    <w:rsid w:val="005347a0"/>
    <w:pPr>
      <w:tabs>
        <w:tab w:val="clear" w:pos="1304"/>
        <w:tab w:val="center" w:pos="4819" w:leader="none"/>
        <w:tab w:val="right" w:pos="9638" w:leader="none"/>
      </w:tabs>
    </w:pPr>
    <w:rPr/>
  </w:style>
  <w:style w:type="paragraph" w:styleId="Typografi1" w:customStyle="1">
    <w:name w:val="Typografi1"/>
    <w:basedOn w:val="Overskrift1"/>
    <w:qFormat/>
    <w:rsid w:val="00ce122b"/>
    <w:pPr>
      <w:spacing w:lineRule="atLeast" w:line="300"/>
    </w:pPr>
    <w:rPr>
      <w:b w:val="false"/>
    </w:rPr>
  </w:style>
  <w:style w:type="paragraph" w:styleId="BalloonText">
    <w:name w:val="Balloon Text"/>
    <w:basedOn w:val="Normal"/>
    <w:link w:val="MarkeringsbobletekstTegn"/>
    <w:qFormat/>
    <w:rsid w:val="00d40d67"/>
    <w:pPr>
      <w:spacing w:lineRule="auto" w:line="240"/>
    </w:pPr>
    <w:rPr>
      <w:rFonts w:ascii="Tahoma" w:hAnsi="Tahoma" w:cs="Tahoma"/>
      <w:sz w:val="16"/>
      <w:szCs w:val="16"/>
    </w:rPr>
  </w:style>
  <w:style w:type="paragraph" w:styleId="ListParagraph">
    <w:name w:val="List Paragraph"/>
    <w:basedOn w:val="Normal"/>
    <w:uiPriority w:val="34"/>
    <w:qFormat/>
    <w:rsid w:val="007b4094"/>
    <w:pPr>
      <w:spacing w:lineRule="auto" w:line="240" w:before="0" w:after="0"/>
      <w:ind w:left="720" w:hanging="0"/>
      <w:contextualSpacing/>
    </w:pPr>
    <w:rPr>
      <w:rFonts w:ascii="Calibri" w:hAnsi="Calibri" w:eastAsia="Calibri" w:cs="Calibri" w:eastAsiaTheme="minorHAnsi"/>
      <w:sz w:val="22"/>
      <w:szCs w:val="22"/>
      <w:lang w:eastAsia="en-US"/>
    </w:rPr>
  </w:style>
  <w:style w:type="paragraph" w:styleId="Rammeindhold">
    <w:name w:val="Rammeindhold"/>
    <w:basedOn w:val="Normal"/>
    <w:qFormat/>
    <w:pPr/>
    <w:rPr/>
  </w:style>
  <w:style w:type="numbering" w:styleId="NoList" w:default="1">
    <w:name w:val="No List"/>
    <w:uiPriority w:val="99"/>
    <w:semiHidden/>
    <w:unhideWhenUsed/>
    <w:qFormat/>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table" w:styleId="Tabel-Gitter">
    <w:name w:val="Table Grid"/>
    <w:basedOn w:val="Tabel-Normal"/>
    <w:rsid w:val="00996d76"/>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ibos.dk/hjaelpemidler/ibos-nodelaeser.html" TargetMode="Externa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Relationship Id="rId12" Type="http://schemas.openxmlformats.org/officeDocument/2006/relationships/customXml" Target="../customXml/item2.xml"/><Relationship Id="rId13" Type="http://schemas.openxmlformats.org/officeDocument/2006/relationships/customXml" Target="../customXml/item3.xml"/><Relationship Id="rId14" Type="http://schemas.openxmlformats.org/officeDocument/2006/relationships/customXml" Target="../customXml/item4.xml"/>
</Relationships>
</file>

<file path=word/_rels/footer2.xml.rels><?xml version="1.0" encoding="UTF-8"?>
<Relationships xmlns="http://schemas.openxmlformats.org/package/2006/relationships"><Relationship Id="rId1" Type="http://schemas.openxmlformats.org/officeDocument/2006/relationships/image" Target="media/image2.jpeg"/><Relationship Id="rId2" Type="http://schemas.openxmlformats.org/officeDocument/2006/relationships/hyperlink" Target="http://www.ibos.dk/" TargetMode="External"/><Relationship Id="rId3" Type="http://schemas.openxmlformats.org/officeDocument/2006/relationships/hyperlink" Target="mailto:/CX60@kk.dk" TargetMode="External"/>
</Relationships>
</file>

<file path=word/_rels/header2.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name="Kontortema">
  <a:themeElements>
    <a:clrScheme name="Kont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ont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A339B3FC3F6FDF48B290849B44634643" ma:contentTypeVersion="4" ma:contentTypeDescription="Opret et nyt dokument." ma:contentTypeScope="" ma:versionID="02903f73c39a8ee92965722841224814">
  <xsd:schema xmlns:xsd="http://www.w3.org/2001/XMLSchema" xmlns:xs="http://www.w3.org/2001/XMLSchema" xmlns:p="http://schemas.microsoft.com/office/2006/metadata/properties" xmlns:ns2="467eaf99-71e5-4236-936b-5e385c4b13aa" xmlns:ns3="7e2f16e8-565f-4617-9738-a832f18150dc" targetNamespace="http://schemas.microsoft.com/office/2006/metadata/properties" ma:root="true" ma:fieldsID="ffcf5c7db304b8a61dcdf2a8a26ab084" ns2:_="" ns3:_="">
    <xsd:import namespace="467eaf99-71e5-4236-936b-5e385c4b13aa"/>
    <xsd:import namespace="7e2f16e8-565f-4617-9738-a832f18150d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7eaf99-71e5-4236-936b-5e385c4b13a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e2f16e8-565f-4617-9738-a832f18150dc" elementFormDefault="qualified">
    <xsd:import namespace="http://schemas.microsoft.com/office/2006/documentManagement/types"/>
    <xsd:import namespace="http://schemas.microsoft.com/office/infopath/2007/PartnerControls"/>
    <xsd:element name="SharedWithUsers" ma:index="10" nillable="true" ma:displayName="Del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lt med detaljer"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7e2f16e8-565f-4617-9738-a832f18150dc">
      <UserInfo>
        <DisplayName>Pia Munch - Steensgaard Jensen</DisplayName>
        <AccountId>44</AccountId>
        <AccountType/>
      </UserInfo>
    </SharedWithUser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6787305-36F7-47D2-B47B-036E66B513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7eaf99-71e5-4236-936b-5e385c4b13aa"/>
    <ds:schemaRef ds:uri="7e2f16e8-565f-4617-9738-a832f18150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9C723BF-3060-450D-9BF7-6CA17F4BB210}">
  <ds:schemaRefs>
    <ds:schemaRef ds:uri="http://schemas.microsoft.com/sharepoint/v3/contenttype/forms"/>
  </ds:schemaRefs>
</ds:datastoreItem>
</file>

<file path=customXml/itemProps3.xml><?xml version="1.0" encoding="utf-8"?>
<ds:datastoreItem xmlns:ds="http://schemas.openxmlformats.org/officeDocument/2006/customXml" ds:itemID="{B8624AB6-3798-4566-BE7E-3BD9C6564670}">
  <ds:schemaRefs>
    <ds:schemaRef ds:uri="http://schemas.microsoft.com/office/2006/metadata/properties"/>
    <ds:schemaRef ds:uri="http://schemas.microsoft.com/office/infopath/2007/PartnerControls"/>
    <ds:schemaRef ds:uri="7e2f16e8-565f-4617-9738-a832f18150dc"/>
  </ds:schemaRefs>
</ds:datastoreItem>
</file>

<file path=customXml/itemProps4.xml><?xml version="1.0" encoding="utf-8"?>
<ds:datastoreItem xmlns:ds="http://schemas.openxmlformats.org/officeDocument/2006/customXml" ds:itemID="{D23C22E8-D84D-4955-9317-4E5686EB5F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KB Skabelon Brevpapir.dotx</Template>
  <TotalTime>0</TotalTime>
  <Application>LibreOffice/6.3.3.2$Windows_X86_64 LibreOffice_project/a64200df03143b798afd1ec74a12ab50359878ed</Application>
  <Pages>2</Pages>
  <Words>367</Words>
  <Characters>2111</Characters>
  <CharactersWithSpaces>2453</CharactersWithSpaces>
  <Paragraphs>39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2020-10-29T15:52:00Z</dcterms:created>
  <dc:creator/>
  <dc:description/>
  <dc:language>da-DK</dc:language>
  <cp:lastModifiedBy/>
  <dcterms:modified xsi:type="dcterms:W3CDTF">2020-10-29T15:52:00Z</dcterms:modified>
  <cp:revision>1</cp:revision>
  <dc:subject/>
  <dc:title>IBOS Standard</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ntentTypeId">
    <vt:lpwstr>0x010100A339B3FC3F6FDF48B290849B44634643</vt:lpwstr>
  </property>
  <property fmtid="{D5CDD505-2E9C-101B-9397-08002B2CF9AE}" pid="4" name="DocSecurity">
    <vt:i4>0</vt:i4>
  </property>
  <property fmtid="{D5CDD505-2E9C-101B-9397-08002B2CF9AE}" pid="5" name="HyperlinksChanged">
    <vt:bool>0</vt:bool>
  </property>
  <property fmtid="{D5CDD505-2E9C-101B-9397-08002B2CF9AE}" pid="6" name="LinksUpToDate">
    <vt:bool>0</vt:bool>
  </property>
  <property fmtid="{D5CDD505-2E9C-101B-9397-08002B2CF9AE}" pid="7" name="ScaleCrop">
    <vt:bool>0</vt:bool>
  </property>
  <property fmtid="{D5CDD505-2E9C-101B-9397-08002B2CF9AE}" pid="8" name="ShareDoc">
    <vt:bool>0</vt:bool>
  </property>
</Properties>
</file>