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C04C80" w14:textId="77777777" w:rsidR="00C342F1" w:rsidRPr="00C342F1" w:rsidRDefault="00C342F1" w:rsidP="00C342F1">
      <w:pPr>
        <w:rPr>
          <w:lang w:val="nb-NO"/>
        </w:rPr>
      </w:pPr>
      <w:r w:rsidRPr="00C342F1">
        <w:rPr>
          <w:lang w:val="nb-NO"/>
        </w:rPr>
        <w:t>Spørsmål modul 1: "Hvilket argument for celleproduksjon stemmer ikke.</w:t>
      </w:r>
    </w:p>
    <w:p w14:paraId="47439A73" w14:textId="77777777" w:rsidR="00C342F1" w:rsidRPr="00C342F1" w:rsidRDefault="00C342F1" w:rsidP="00C342F1">
      <w:pPr>
        <w:rPr>
          <w:lang w:val="nb-NO"/>
        </w:rPr>
      </w:pPr>
      <w:r w:rsidRPr="00C342F1">
        <w:rPr>
          <w:lang w:val="nb-NO"/>
        </w:rPr>
        <w:t xml:space="preserve">            svar:</w:t>
      </w:r>
    </w:p>
    <w:p w14:paraId="06B42460" w14:textId="77777777" w:rsidR="00C342F1" w:rsidRDefault="00C342F1" w:rsidP="00C342F1">
      <w:pPr>
        <w:pStyle w:val="ListParagraph"/>
        <w:numPr>
          <w:ilvl w:val="0"/>
          <w:numId w:val="2"/>
        </w:numPr>
        <w:rPr>
          <w:lang w:val="nb-NO"/>
        </w:rPr>
      </w:pPr>
      <w:r w:rsidRPr="00C342F1">
        <w:rPr>
          <w:lang w:val="nb-NO"/>
        </w:rPr>
        <w:t>"Mitokondriene produserer ATP som er nødvendig for produksjonen av protein",</w:t>
      </w:r>
    </w:p>
    <w:p w14:paraId="2DDF369E" w14:textId="63066095" w:rsidR="00C342F1" w:rsidRPr="00C342F1" w:rsidRDefault="00C342F1" w:rsidP="00C342F1">
      <w:pPr>
        <w:rPr>
          <w:lang w:val="nb-NO"/>
        </w:rPr>
      </w:pPr>
      <w:r w:rsidRPr="00C342F1">
        <w:rPr>
          <w:lang w:val="nb-NO"/>
        </w:rPr>
        <w:t>Dette er en riktig påstand. ATP, som produseres i mitokondriene, er den eneste energien celler kan ta i bruk, og er derfor nødvendig for proteinsyntesen. (Selma, Celler og vev del 1, 15:45)</w:t>
      </w:r>
    </w:p>
    <w:p w14:paraId="673F0E88" w14:textId="77777777" w:rsidR="00C342F1" w:rsidRPr="00C342F1" w:rsidRDefault="00C342F1" w:rsidP="00C342F1">
      <w:pPr>
        <w:rPr>
          <w:lang w:val="nb-NO"/>
        </w:rPr>
      </w:pPr>
    </w:p>
    <w:p w14:paraId="7C0183D6" w14:textId="77777777" w:rsidR="00C342F1" w:rsidRDefault="00C342F1" w:rsidP="00C342F1">
      <w:pPr>
        <w:pStyle w:val="ListParagraph"/>
        <w:numPr>
          <w:ilvl w:val="0"/>
          <w:numId w:val="2"/>
        </w:numPr>
        <w:rPr>
          <w:lang w:val="nb-NO"/>
        </w:rPr>
      </w:pPr>
      <w:r w:rsidRPr="00C342F1">
        <w:rPr>
          <w:lang w:val="nb-NO"/>
        </w:rPr>
        <w:t>"ru ER er ansvarlig for proteinsyntese i cellen.",</w:t>
      </w:r>
    </w:p>
    <w:p w14:paraId="79127DE5" w14:textId="0409835F" w:rsidR="00C342F1" w:rsidRPr="00C342F1" w:rsidRDefault="00C342F1" w:rsidP="00C342F1">
      <w:pPr>
        <w:rPr>
          <w:lang w:val="nb-NO"/>
        </w:rPr>
      </w:pPr>
      <w:r w:rsidRPr="00C342F1">
        <w:rPr>
          <w:lang w:val="nb-NO"/>
        </w:rPr>
        <w:t>Dette er en feilaktig påstand. Ribosomene er ansvarlige for proteinsyntesen (Selma, Celler og vev del 1, 17:17), selv om de kan være festet til det ru ER, så er ru ER ansvarlig for produksjon og tilpasning av proteiner, ikke syntese. (Selma, Celler og vev del 1, 18:00)</w:t>
      </w:r>
    </w:p>
    <w:p w14:paraId="5574B081" w14:textId="77777777" w:rsidR="00C342F1" w:rsidRPr="00C342F1" w:rsidRDefault="00C342F1" w:rsidP="00C342F1">
      <w:pPr>
        <w:rPr>
          <w:lang w:val="nb-NO"/>
        </w:rPr>
      </w:pPr>
    </w:p>
    <w:p w14:paraId="78A41782" w14:textId="2092EA3F" w:rsidR="00C342F1" w:rsidRPr="00C342F1" w:rsidRDefault="00C342F1" w:rsidP="00C342F1">
      <w:pPr>
        <w:pStyle w:val="ListParagraph"/>
        <w:numPr>
          <w:ilvl w:val="0"/>
          <w:numId w:val="2"/>
        </w:numPr>
        <w:rPr>
          <w:lang w:val="nb-NO"/>
        </w:rPr>
      </w:pPr>
      <w:r w:rsidRPr="00C342F1">
        <w:rPr>
          <w:lang w:val="nb-NO"/>
        </w:rPr>
        <w:t>"Golgi håndterer proteinene ved å forberede dem til bruk i eller ut av cellen.",</w:t>
      </w:r>
    </w:p>
    <w:p w14:paraId="4A26BD7A" w14:textId="5990D61D" w:rsidR="00C342F1" w:rsidRPr="00C342F1" w:rsidRDefault="00C342F1" w:rsidP="00C342F1">
      <w:pPr>
        <w:rPr>
          <w:lang w:val="nb-NO"/>
        </w:rPr>
      </w:pPr>
      <w:r w:rsidRPr="00C342F1">
        <w:rPr>
          <w:lang w:val="nb-NO"/>
        </w:rPr>
        <w:t>Dette er en riktig påstand. Golgi-apparatet er ansvarlig for å modifisere, sortere og pakke proteiner som enten blir brukt i cellen selv eller blir sendt ut av cellen. (Selma, Celler og vev del 1, 18:38)</w:t>
      </w:r>
    </w:p>
    <w:p w14:paraId="4B3FD6D9" w14:textId="77777777" w:rsidR="00C342F1" w:rsidRPr="00C342F1" w:rsidRDefault="00C342F1" w:rsidP="00C342F1">
      <w:pPr>
        <w:rPr>
          <w:lang w:val="nb-NO"/>
        </w:rPr>
      </w:pPr>
    </w:p>
    <w:p w14:paraId="6B222164" w14:textId="5C5C073E" w:rsidR="00C342F1" w:rsidRPr="00C342F1" w:rsidRDefault="00C342F1" w:rsidP="00C342F1">
      <w:pPr>
        <w:pStyle w:val="ListParagraph"/>
        <w:numPr>
          <w:ilvl w:val="0"/>
          <w:numId w:val="2"/>
        </w:numPr>
        <w:rPr>
          <w:lang w:val="nb-NO"/>
        </w:rPr>
      </w:pPr>
      <w:r w:rsidRPr="00C342F1">
        <w:rPr>
          <w:lang w:val="nb-NO"/>
        </w:rPr>
        <w:t>"Aminosyrer og mRNA er byggesteinene for produksjon av protein"</w:t>
      </w:r>
    </w:p>
    <w:p w14:paraId="72C14BDF" w14:textId="6A17720D" w:rsidR="003E2B4A" w:rsidRPr="00C342F1" w:rsidRDefault="00C342F1" w:rsidP="00C342F1">
      <w:r w:rsidRPr="00C342F1">
        <w:rPr>
          <w:lang w:val="nb-NO"/>
        </w:rPr>
        <w:t>Dette er en riktig påstand. Translasjon: Aminosyrer fungerer som byggesteiner for proteiner, mens mRNA (messenger RNA) inneholder kodene som brukes til å oversette genetisk koden til proteiner. (Selma, Celler og vev del 1, 08:54)</w:t>
      </w:r>
    </w:p>
    <w:sectPr w:rsidR="003E2B4A" w:rsidRPr="00C342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DAB4C95"/>
    <w:multiLevelType w:val="hybridMultilevel"/>
    <w:tmpl w:val="0070099A"/>
    <w:lvl w:ilvl="0" w:tplc="434C0A0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DDC38F9"/>
    <w:multiLevelType w:val="hybridMultilevel"/>
    <w:tmpl w:val="222EA26E"/>
    <w:lvl w:ilvl="0" w:tplc="979269BE">
      <w:numFmt w:val="bullet"/>
      <w:lvlText w:val=""/>
      <w:lvlJc w:val="left"/>
      <w:pPr>
        <w:ind w:left="114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num w:numId="1" w16cid:durableId="1753578075">
    <w:abstractNumId w:val="1"/>
  </w:num>
  <w:num w:numId="2" w16cid:durableId="17175874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2B4A"/>
    <w:rsid w:val="003E2B4A"/>
    <w:rsid w:val="00C342F1"/>
    <w:rsid w:val="00FC5B49"/>
    <w:rsid w:val="00FF0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537E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E2B4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E2B4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E2B4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E2B4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E2B4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E2B4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E2B4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E2B4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E2B4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E2B4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E2B4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E2B4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E2B4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E2B4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E2B4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E2B4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E2B4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E2B4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E2B4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E2B4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E2B4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E2B4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E2B4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E2B4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E2B4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E2B4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E2B4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E2B4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E2B4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modul 1</Template>
  <TotalTime>1</TotalTime>
  <Pages>1</Pages>
  <Words>187</Words>
  <Characters>1071</Characters>
  <Application>Microsoft Office Word</Application>
  <DocSecurity>0</DocSecurity>
  <Lines>8</Lines>
  <Paragraphs>2</Paragraphs>
  <ScaleCrop>false</ScaleCrop>
  <Company/>
  <LinksUpToDate>false</LinksUpToDate>
  <CharactersWithSpaces>1256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Jens Christian Valen Leynse</dc:creator>
  <cp:keywords/>
  <dc:description/>
  <cp:lastModifiedBy>Jens Christian Valen Leynse</cp:lastModifiedBy>
  <cp:revision>2</cp:revision>
  <dcterms:created xsi:type="dcterms:W3CDTF">2024-04-05T12:28:00Z</dcterms:created>
  <dcterms:modified xsi:type="dcterms:W3CDTF">2024-04-05T12:28:00Z</dcterms:modified>
</cp:coreProperties>
</file>