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956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МІНІТЕРСТВО ОСВІТИ І НАУКИ УКРАЇНИ</w:t>
      </w:r>
    </w:p>
    <w:p w14:paraId="0DE68B2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КИЇВСЬКИЙ НАЦІОНАЛЬНИЙ УНІВЕРСИТЕТ БУДІВНИЦТВА І АРХІТЕКТУРИ</w:t>
      </w:r>
    </w:p>
    <w:p w14:paraId="65ACF3A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Кафедра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кібербезпеки та комп’ютерної інженерії</w:t>
      </w:r>
    </w:p>
    <w:p w14:paraId="5CF67A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056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98E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46AB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E9F2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13BDAA77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 курсу 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”</w:t>
      </w:r>
    </w:p>
    <w:p w14:paraId="53A275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тему: “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Розробка односторінкового застосунку (Single Page Application, SPA) на основі фреймворку Vue.js 3 (Composition API), мови TypeScript, менеджера стану Pinia та збірника Vite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1A81FA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05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9E12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Виконав:</w:t>
      </w:r>
    </w:p>
    <w:p w14:paraId="20B45BEA">
      <w:pPr>
        <w:wordWrap w:val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Петруша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Ілля</w:t>
      </w:r>
    </w:p>
    <w:p w14:paraId="3AB73568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ст.гр.</w:t>
      </w:r>
    </w:p>
    <w:p w14:paraId="1BBF00A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КСМ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-23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9884FE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Перевірив:</w:t>
      </w:r>
    </w:p>
    <w:p w14:paraId="5FFB4C09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асиснтент кафедри кібербезпеки</w:t>
      </w:r>
    </w:p>
    <w:p w14:paraId="3F70E7A0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та комп'ютерної інженерії.</w:t>
      </w:r>
    </w:p>
    <w:p w14:paraId="3B1086CD">
      <w:pPr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Маленко М.В.</w:t>
      </w:r>
    </w:p>
    <w:p w14:paraId="041038A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F8E60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4D525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D5ADB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45088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 202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3CD3CF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Лабороторна робота №6</w:t>
      </w:r>
    </w:p>
    <w:p w14:paraId="52459DB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Варіант 8</w:t>
      </w:r>
    </w:p>
    <w:p w14:paraId="6209B8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Розробка односторінкового застосунку (Single Page Application, SPA) на основі фреймворку Vue.js 3 (Composition API), мови TypeScript, менеджера стану Pinia та збірника Vite.</w:t>
      </w:r>
    </w:p>
    <w:p w14:paraId="326741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Мета роботи:</w:t>
      </w:r>
      <w:r>
        <w:rPr>
          <w:rFonts w:hint="default" w:ascii="Times New Roman" w:hAnsi="Times New Roman" w:cs="Times New Roman"/>
          <w:sz w:val="28"/>
          <w:szCs w:val="28"/>
        </w:rPr>
        <w:t xml:space="preserve"> Набути практичних навичок розробки повноцінного SPA-застосунку з використанням сучасного інструментарію: збірника Vite, статичної типізації TypeScript, фреймворку Vue.js 3 з Composition АРІ та однофайлових компонентів (SFC), клієнтської маршрутизації Vue Router та централізованого менеджера стану Pinia; навчитися організовувати структуру проекту та розподіляти відповідальність між шарами застосунку.</w:t>
      </w:r>
    </w:p>
    <w:p w14:paraId="3249974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Хід роботи:</w:t>
      </w:r>
    </w:p>
    <w:p w14:paraId="12CBFA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Ініціалізація та структура проєкту</w:t>
      </w:r>
    </w:p>
    <w:p w14:paraId="497B32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Проєкт односторінкового веб-застосунку розгорнуто за допомогою сучасного збірника Vite. Налаштовано модульну структуру каталогів у середовищі Node.js, підключено підтримку TypeScript, клієнтську маршрутизацію Vue Router 4 та менеджер стану Pinia.</w:t>
      </w:r>
    </w:p>
    <w:p w14:paraId="4B22EC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Усі вихідні компоненти та логіку організовано в каталозі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</w:t>
      </w:r>
      <w:r>
        <w:rPr>
          <w:rFonts w:hint="default" w:ascii="Times New Roman" w:hAnsi="Times New Roman" w:cs="Times New Roman"/>
          <w:sz w:val="28"/>
          <w:szCs w:val="28"/>
        </w:rPr>
        <w:t xml:space="preserve"> із чітким розділенням за шарами відповідальності: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types/</w:t>
      </w:r>
      <w:r>
        <w:rPr>
          <w:rFonts w:hint="default" w:ascii="Times New Roman" w:hAnsi="Times New Roman" w:cs="Times New Roman"/>
          <w:sz w:val="28"/>
          <w:szCs w:val="28"/>
        </w:rPr>
        <w:t xml:space="preserve"> (типізація),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stores/</w:t>
      </w:r>
      <w:r>
        <w:rPr>
          <w:rFonts w:hint="default" w:ascii="Times New Roman" w:hAnsi="Times New Roman" w:cs="Times New Roman"/>
          <w:sz w:val="28"/>
          <w:szCs w:val="28"/>
        </w:rPr>
        <w:t xml:space="preserve"> (стан),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router/</w:t>
      </w:r>
      <w:r>
        <w:rPr>
          <w:rFonts w:hint="default" w:ascii="Times New Roman" w:hAnsi="Times New Roman" w:cs="Times New Roman"/>
          <w:sz w:val="28"/>
          <w:szCs w:val="28"/>
        </w:rPr>
        <w:t xml:space="preserve"> (маршрути),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views/</w:t>
      </w:r>
      <w:r>
        <w:rPr>
          <w:rFonts w:hint="default" w:ascii="Times New Roman" w:hAnsi="Times New Roman" w:cs="Times New Roman"/>
          <w:sz w:val="28"/>
          <w:szCs w:val="28"/>
        </w:rPr>
        <w:t xml:space="preserve"> (сторінки) та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components/</w:t>
      </w:r>
      <w:r>
        <w:rPr>
          <w:rFonts w:hint="default" w:ascii="Times New Roman" w:hAnsi="Times New Roman" w:cs="Times New Roman"/>
          <w:sz w:val="28"/>
          <w:szCs w:val="28"/>
        </w:rPr>
        <w:t xml:space="preserve"> (перевикористовувані SFC-компоненти).</w:t>
      </w:r>
    </w:p>
    <w:p w14:paraId="0647C4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Статична типізація моделей даних (TypeScript)</w:t>
      </w:r>
    </w:p>
    <w:p w14:paraId="1FC0397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файлі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src/types/index.ts</w:t>
      </w:r>
      <w:r>
        <w:rPr>
          <w:rFonts w:hint="default" w:ascii="Times New Roman" w:hAnsi="Times New Roman" w:cs="Times New Roman"/>
          <w:sz w:val="28"/>
          <w:szCs w:val="28"/>
        </w:rPr>
        <w:t xml:space="preserve"> створено обов'язковий інтерфейс моделі даних згідно з Варіантом 8, а також доповнено його тематичним полем професійного стажу:</w:t>
      </w:r>
    </w:p>
    <w:p w14:paraId="754A4698">
      <w:pPr>
        <w:pStyle w:val="7"/>
        <w:keepNext w:val="0"/>
        <w:keepLines w:val="0"/>
        <w:widowControl/>
        <w:suppressLineNumbers w:val="0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interface Doctor</w:t>
      </w:r>
      <w:r>
        <w:rPr>
          <w:rFonts w:hint="default" w:ascii="Times New Roman" w:hAnsi="Times New Roman" w:cs="Times New Roman"/>
          <w:sz w:val="28"/>
          <w:szCs w:val="28"/>
        </w:rPr>
        <w:t xml:space="preserve">: містить поля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id: number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name: string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specialty: </w:t>
      </w:r>
      <w:r>
        <w:rPr>
          <w:rStyle w:val="6"/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string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room: number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available: boolean</w:t>
      </w:r>
      <w:r>
        <w:rPr>
          <w:rFonts w:hint="default" w:ascii="Times New Roman" w:hAnsi="Times New Roman" w:cs="Times New Roman"/>
          <w:sz w:val="28"/>
          <w:szCs w:val="28"/>
        </w:rPr>
        <w:t xml:space="preserve">, а також додаткове поле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experience: number</w:t>
      </w:r>
      <w:r>
        <w:rPr>
          <w:rFonts w:hint="default" w:ascii="Times New Roman" w:hAnsi="Times New Roman" w:cs="Times New Roman"/>
          <w:sz w:val="28"/>
          <w:szCs w:val="28"/>
        </w:rPr>
        <w:t xml:space="preserve"> (досвід роботи у роках).</w:t>
      </w:r>
    </w:p>
    <w:p w14:paraId="0E5C4A7E">
      <w:pPr>
        <w:pStyle w:val="7"/>
        <w:keepNext w:val="0"/>
        <w:keepLines w:val="0"/>
        <w:widowControl/>
        <w:suppressLineNumbers w:val="0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Оголошено допоміжний інтерфейс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interface Appointment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суворої типізації записів пацієнтів у системі.</w:t>
      </w:r>
    </w:p>
    <w:p w14:paraId="327940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Централізоване управління станом (Pinia Store)</w:t>
      </w:r>
    </w:p>
    <w:p w14:paraId="01A28A3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файлі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src/stores/appointment.ts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реалізовано сховище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useAppointmentStore</w:t>
      </w:r>
      <w:r>
        <w:rPr>
          <w:rFonts w:hint="default" w:ascii="Times New Roman" w:hAnsi="Times New Roman" w:cs="Times New Roman"/>
          <w:sz w:val="28"/>
          <w:szCs w:val="28"/>
        </w:rPr>
        <w:t xml:space="preserve"> із застосуванням Composition API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defineStore</w:t>
      </w:r>
      <w:r>
        <w:rPr>
          <w:rFonts w:hint="default" w:ascii="Times New Roman" w:hAnsi="Times New Roman" w:cs="Times New Roman"/>
          <w:sz w:val="28"/>
          <w:szCs w:val="28"/>
        </w:rPr>
        <w:t>):</w:t>
      </w:r>
    </w:p>
    <w:p w14:paraId="172A36B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Реактивний стан (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ref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cs="Times New Roman"/>
          <w:sz w:val="28"/>
          <w:szCs w:val="28"/>
        </w:rPr>
        <w:t xml:space="preserve"> масив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doctors</w:t>
      </w:r>
      <w:r>
        <w:rPr>
          <w:rFonts w:hint="default" w:ascii="Times New Roman" w:hAnsi="Times New Roman" w:cs="Times New Roman"/>
          <w:sz w:val="28"/>
          <w:szCs w:val="28"/>
        </w:rPr>
        <w:t xml:space="preserve"> (наповнений початковими записами про лікарів центру), масив активних записів пацієнтів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appointments</w:t>
      </w:r>
      <w:r>
        <w:rPr>
          <w:rFonts w:hint="default" w:ascii="Times New Roman" w:hAnsi="Times New Roman" w:cs="Times New Roman"/>
          <w:sz w:val="28"/>
          <w:szCs w:val="28"/>
        </w:rPr>
        <w:t xml:space="preserve">, а також змінна поточного фільтра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selectedSpecialty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0754EB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Обчислювані властивості (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computed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filteredDoctors</w:t>
      </w:r>
      <w:r>
        <w:rPr>
          <w:rFonts w:hint="default" w:ascii="Times New Roman" w:hAnsi="Times New Roman" w:cs="Times New Roman"/>
          <w:sz w:val="28"/>
          <w:szCs w:val="28"/>
        </w:rPr>
        <w:t xml:space="preserve"> (динамічна фільтрація лікарів за обраною спеціальністю),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specialties</w:t>
      </w:r>
      <w:r>
        <w:rPr>
          <w:rFonts w:hint="default" w:ascii="Times New Roman" w:hAnsi="Times New Roman" w:cs="Times New Roman"/>
          <w:sz w:val="28"/>
          <w:szCs w:val="28"/>
        </w:rPr>
        <w:t xml:space="preserve"> (список категорій без дублікатів) та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appointmentsCount</w:t>
      </w:r>
      <w:r>
        <w:rPr>
          <w:rFonts w:hint="default" w:ascii="Times New Roman" w:hAnsi="Times New Roman" w:cs="Times New Roman"/>
          <w:sz w:val="28"/>
          <w:szCs w:val="28"/>
        </w:rPr>
        <w:t xml:space="preserve"> (лічильник актуальних прийомів).</w:t>
      </w:r>
    </w:p>
    <w:p w14:paraId="422BE64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Дії (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actions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cs="Times New Roman"/>
          <w:sz w:val="28"/>
          <w:szCs w:val="28"/>
        </w:rPr>
        <w:t xml:space="preserve"> функції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bookAppointment</w:t>
      </w:r>
      <w:r>
        <w:rPr>
          <w:rFonts w:hint="default" w:ascii="Times New Roman" w:hAnsi="Times New Roman" w:cs="Times New Roman"/>
          <w:sz w:val="28"/>
          <w:szCs w:val="28"/>
        </w:rPr>
        <w:t xml:space="preserve"> (додавання нового запису в масив),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cancelAppointment</w:t>
      </w:r>
      <w:r>
        <w:rPr>
          <w:rFonts w:hint="default" w:ascii="Times New Roman" w:hAnsi="Times New Roman" w:cs="Times New Roman"/>
          <w:sz w:val="28"/>
          <w:szCs w:val="28"/>
        </w:rPr>
        <w:t xml:space="preserve"> (видалення запису за ідентифікатором) та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getDoctorById</w:t>
      </w:r>
      <w:r>
        <w:rPr>
          <w:rFonts w:hint="default" w:ascii="Times New Roman" w:hAnsi="Times New Roman" w:cs="Times New Roman"/>
          <w:sz w:val="28"/>
          <w:szCs w:val="28"/>
        </w:rPr>
        <w:t xml:space="preserve"> (пошук картки лікаря для детальної сторінки).</w:t>
      </w:r>
    </w:p>
    <w:p w14:paraId="331FAD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Клієнтська маршрутизація (Vue Router 4)</w:t>
      </w:r>
    </w:p>
    <w:p w14:paraId="45D9F0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конфігурації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src/router/index.ts</w:t>
      </w:r>
      <w:r>
        <w:rPr>
          <w:rFonts w:hint="default" w:ascii="Times New Roman" w:hAnsi="Times New Roman" w:cs="Times New Roman"/>
          <w:sz w:val="28"/>
          <w:szCs w:val="28"/>
        </w:rPr>
        <w:t xml:space="preserve"> оголошено типізовані маршрути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RouteRecordRaw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всіх обов'язкових сторінок варіанта:</w:t>
      </w:r>
    </w:p>
    <w:p w14:paraId="1F23A82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Home</w:t>
      </w:r>
      <w:r>
        <w:rPr>
          <w:rFonts w:hint="default" w:ascii="Times New Roman" w:hAnsi="Times New Roman" w:cs="Times New Roman"/>
          <w:sz w:val="28"/>
          <w:szCs w:val="28"/>
        </w:rPr>
        <w:t>) — головна вітальна сторінка (пряме завантаження);</w:t>
      </w:r>
    </w:p>
    <w:p w14:paraId="7C972BE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/doctors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Doctors</w:t>
      </w:r>
      <w:r>
        <w:rPr>
          <w:rFonts w:hint="default" w:ascii="Times New Roman" w:hAnsi="Times New Roman" w:cs="Times New Roman"/>
          <w:sz w:val="28"/>
          <w:szCs w:val="28"/>
        </w:rPr>
        <w:t xml:space="preserve">) — каталог спеціалістів (ледаче завантаження через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() =&gt; import(...)</w:t>
      </w: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3474332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/doctors/:id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DoctorDetail</w:t>
      </w:r>
      <w:r>
        <w:rPr>
          <w:rFonts w:hint="default" w:ascii="Times New Roman" w:hAnsi="Times New Roman" w:cs="Times New Roman"/>
          <w:sz w:val="28"/>
          <w:szCs w:val="28"/>
        </w:rPr>
        <w:t>) — сторінка детальної інформації про лікаря з динамічним параметром у URL;</w:t>
      </w:r>
    </w:p>
    <w:p w14:paraId="7EDF920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/appointment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Appointment</w:t>
      </w:r>
      <w:r>
        <w:rPr>
          <w:rFonts w:hint="default" w:ascii="Times New Roman" w:hAnsi="Times New Roman" w:cs="Times New Roman"/>
          <w:sz w:val="28"/>
          <w:szCs w:val="28"/>
        </w:rPr>
        <w:t>) — інтерактивна форма запису та таблиця запланованих візитів;</w:t>
      </w:r>
    </w:p>
    <w:p w14:paraId="35EB795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/contacts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Contacts</w:t>
      </w:r>
      <w:r>
        <w:rPr>
          <w:rFonts w:hint="default" w:ascii="Times New Roman" w:hAnsi="Times New Roman" w:cs="Times New Roman"/>
          <w:sz w:val="28"/>
          <w:szCs w:val="28"/>
        </w:rPr>
        <w:t>) — інформаційна сторінка з контактами центру.</w:t>
      </w:r>
    </w:p>
    <w:p w14:paraId="1AC366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Декомпозиція та Single File Components (SFC)</w:t>
      </w:r>
    </w:p>
    <w:p w14:paraId="5B82ADC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Картка елемента:</w:t>
      </w:r>
      <w:r>
        <w:rPr>
          <w:rFonts w:hint="default" w:ascii="Times New Roman" w:hAnsi="Times New Roman" w:cs="Times New Roman"/>
          <w:sz w:val="28"/>
          <w:szCs w:val="28"/>
        </w:rPr>
        <w:t xml:space="preserve"> відображення кожного лікаря винесено в окремий дочірній компонент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src/components/DoctorCard.vue</w:t>
      </w:r>
      <w:r>
        <w:rPr>
          <w:rFonts w:hint="default" w:ascii="Times New Roman" w:hAnsi="Times New Roman" w:cs="Times New Roman"/>
          <w:sz w:val="28"/>
          <w:szCs w:val="28"/>
        </w:rPr>
        <w:t xml:space="preserve"> із декларативною типізацією вхідних параметрів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defineProps&lt;{ item: Doctor }&gt;()</w:t>
      </w:r>
      <w:r>
        <w:rPr>
          <w:rFonts w:hint="default" w:ascii="Times New Roman" w:hAnsi="Times New Roman" w:cs="Times New Roman"/>
          <w:sz w:val="28"/>
          <w:szCs w:val="28"/>
        </w:rPr>
        <w:t xml:space="preserve">. Перехід на деталі реалізовано через програмну навігацію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router.push()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4A56E7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Детальна сторінка: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компонент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DoctorDetailView.vue</w:t>
      </w:r>
      <w:r>
        <w:rPr>
          <w:rFonts w:hint="default" w:ascii="Times New Roman" w:hAnsi="Times New Roman" w:cs="Times New Roman"/>
          <w:sz w:val="28"/>
          <w:szCs w:val="28"/>
        </w:rPr>
        <w:t xml:space="preserve"> зчитує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route.params.id</w:t>
      </w:r>
      <w:r>
        <w:rPr>
          <w:rFonts w:hint="default" w:ascii="Times New Roman" w:hAnsi="Times New Roman" w:cs="Times New Roman"/>
          <w:sz w:val="28"/>
          <w:szCs w:val="28"/>
        </w:rPr>
        <w:t xml:space="preserve">, здійснює явне перетворення типу в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number</w:t>
      </w:r>
      <w:r>
        <w:rPr>
          <w:rFonts w:hint="default" w:ascii="Times New Roman" w:hAnsi="Times New Roman" w:cs="Times New Roman"/>
          <w:sz w:val="28"/>
          <w:szCs w:val="28"/>
        </w:rPr>
        <w:t xml:space="preserve"> за допомогою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Number()</w:t>
      </w:r>
      <w:r>
        <w:rPr>
          <w:rFonts w:hint="default" w:ascii="Times New Roman" w:hAnsi="Times New Roman" w:cs="Times New Roman"/>
          <w:sz w:val="28"/>
          <w:szCs w:val="28"/>
        </w:rPr>
        <w:t xml:space="preserve">, знаходить об'єкт у сховищі Pinia та використовує зв'язку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v-if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v-else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обробки випадку некоректного ідентифікатора.</w:t>
      </w:r>
    </w:p>
    <w:p w14:paraId="444D6D4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Шаблон 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App.vue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забезпечує наскрізну навігацію через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&lt;RouterLink&gt;</w:t>
      </w:r>
      <w:r>
        <w:rPr>
          <w:rFonts w:hint="default" w:ascii="Times New Roman" w:hAnsi="Times New Roman" w:cs="Times New Roman"/>
          <w:sz w:val="28"/>
          <w:szCs w:val="28"/>
        </w:rPr>
        <w:t xml:space="preserve">, підсвічує активні розділи класом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.router-link-active</w:t>
      </w:r>
      <w:r>
        <w:rPr>
          <w:rFonts w:hint="default" w:ascii="Times New Roman" w:hAnsi="Times New Roman" w:cs="Times New Roman"/>
          <w:sz w:val="28"/>
          <w:szCs w:val="28"/>
        </w:rPr>
        <w:t xml:space="preserve"> та виводить бейдж-лічильник кількості записів на основі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computed</w:t>
      </w:r>
      <w:r>
        <w:rPr>
          <w:rFonts w:hint="default" w:ascii="Times New Roman" w:hAnsi="Times New Roman" w:cs="Times New Roman"/>
          <w:sz w:val="28"/>
          <w:szCs w:val="28"/>
        </w:rPr>
        <w:t xml:space="preserve"> зі сховища Pinia.</w:t>
      </w:r>
    </w:p>
    <w:p w14:paraId="603617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Збірка та тестування</w:t>
      </w:r>
    </w:p>
    <w:p w14:paraId="33A66EE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Застосунок протестовано у режимі розробника Vite та успішно скомпільовано командою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npm run build</w:t>
      </w:r>
      <w:r>
        <w:rPr>
          <w:rFonts w:hint="default" w:ascii="Times New Roman" w:hAnsi="Times New Roman" w:cs="Times New Roman"/>
          <w:sz w:val="28"/>
          <w:szCs w:val="28"/>
        </w:rPr>
        <w:t>. Компільований вивід не містить помилок типізації TypeScript чи синтаксичних попереджень.</w:t>
      </w:r>
    </w:p>
    <w:p w14:paraId="6C44B2E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4150" cy="2817495"/>
            <wp:effectExtent l="0" t="0" r="1270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1E40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1</w:t>
      </w:r>
    </w:p>
    <w:p w14:paraId="52DFC2F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57165" cy="2691765"/>
            <wp:effectExtent l="0" t="0" r="635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60D9C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2</w:t>
      </w:r>
    </w:p>
    <w:p w14:paraId="30B36C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230" cy="2698115"/>
            <wp:effectExtent l="0" t="0" r="7620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C9FB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3</w:t>
      </w:r>
    </w:p>
    <w:p w14:paraId="1468BF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2405" cy="2698115"/>
            <wp:effectExtent l="0" t="0" r="444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B67F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4</w:t>
      </w:r>
    </w:p>
    <w:p w14:paraId="4A55DB2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2691765"/>
            <wp:effectExtent l="0" t="0" r="5715" b="133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C474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5</w:t>
      </w:r>
    </w:p>
    <w:p w14:paraId="36104C7C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270500" cy="4549140"/>
            <wp:effectExtent l="0" t="0" r="635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8B37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6</w:t>
      </w:r>
    </w:p>
    <w:p w14:paraId="165955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1988185"/>
            <wp:effectExtent l="0" t="0" r="5080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rcRect b="7087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BF2A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F60CA3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7</w:t>
      </w:r>
    </w:p>
    <w:p w14:paraId="2851F6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drawing>
          <wp:inline distT="0" distB="0" distL="114300" distR="114300">
            <wp:extent cx="5269865" cy="1986915"/>
            <wp:effectExtent l="0" t="0" r="6985" b="133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6E8A240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8</w:t>
      </w:r>
    </w:p>
    <w:p w14:paraId="3A85A58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002E7"/>
    <w:rsid w:val="047002E7"/>
    <w:rsid w:val="1A6361D9"/>
    <w:rsid w:val="5D98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uk-UA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2026-09-27T13:48:00Z</dcterms:created>
  <dc:creator>Илья Пчеловод</dc:creator>
  <cp:lastModifiedBy>Илья Пчеловод</cp:lastModifiedBy>
  <dcterms:modified xsi:type="dcterms:W3CDTF">2026-09-27T14:42:22Z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9417FCE1824A425186F4C2E9224D007F_11</vt:lpwstr>
  </property>
  <property fmtid="{D5CDD505-2E9C-101B-9397-08002B2CF9AE}" pid="4" name="KSOTemplateDocerSaveRecord">
    <vt:lpwstr>eyJoZGlkIjoiZjQ0MTI3NDY4NzFlYmVjNDY4YzY0MmI4MTFiMmFkZjciLCJ1c2VySWQiOiIyOTA0MTAzNTU2NDQ2In0=</vt:lpwstr>
  </property>
</Properties>
</file>