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NIA 프로젝트 주간보고서(11월 1주차)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3544"/>
        <w:gridCol w:w="1275"/>
        <w:gridCol w:w="2784"/>
        <w:tblGridChange w:id="0">
          <w:tblGrid>
            <w:gridCol w:w="1413"/>
            <w:gridCol w:w="3544"/>
            <w:gridCol w:w="1275"/>
            <w:gridCol w:w="2784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팀원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김도현, 전은성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김도현, 전은성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2021.11.03(수)</w:t>
            </w:r>
          </w:p>
        </w:tc>
      </w:tr>
    </w:tbl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4" w:hanging="284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작성자</w:t>
      </w:r>
    </w:p>
    <w:p w:rsidR="00000000" w:rsidDel="00000000" w:rsidP="00000000" w:rsidRDefault="00000000" w:rsidRPr="00000000" w14:paraId="0000000B">
      <w:pPr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4" w:hanging="284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주요 진행사항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603"/>
        <w:tblGridChange w:id="0">
          <w:tblGrid>
            <w:gridCol w:w="1413"/>
            <w:gridCol w:w="7603"/>
          </w:tblGrid>
        </w:tblGridChange>
      </w:tblGrid>
      <w:tr>
        <w:trPr>
          <w:cantSplit w:val="0"/>
          <w:trHeight w:val="98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이슈사항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800" w:right="0" w:hanging="40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E2ON 데이터 추가 사용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4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추가되는 E2ON데이터가 있는지 확인후 추가하여 학습 진행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800" w:right="0" w:hanging="40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도커 설정 및 스크립트화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4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프로젝트 사용의 용이성을 위해 도커 설정 및 스크립트화 진행</w:t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4" w:hanging="284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세부 진행사항</w:t>
      </w:r>
    </w:p>
    <w:tbl>
      <w:tblPr>
        <w:tblStyle w:val="Table3"/>
        <w:tblW w:w="930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8174"/>
        <w:tblGridChange w:id="0">
          <w:tblGrid>
            <w:gridCol w:w="1129"/>
            <w:gridCol w:w="8174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 일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업무내용</w:t>
            </w:r>
          </w:p>
        </w:tc>
      </w:tr>
      <w:tr>
        <w:trPr>
          <w:cantSplit w:val="0"/>
          <w:trHeight w:val="164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10월 28일(목)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8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세미나 후 주간 목표 설정 및 이슈사항 체크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56" w:lineRule="auto"/>
              <w:ind w:left="400" w:firstLine="0"/>
              <w:rPr/>
            </w:pPr>
            <w:r w:rsidDel="00000000" w:rsidR="00000000" w:rsidRPr="00000000">
              <w:rPr>
                <w:rtl w:val="0"/>
              </w:rPr>
              <w:t xml:space="preserve">1. E2ON를 추가로 사용하여 데이터셋 변경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600" w:hanging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프로젝트 도커 설정 및 스크립트화</w:t>
            </w:r>
          </w:p>
        </w:tc>
      </w:tr>
      <w:tr>
        <w:trPr>
          <w:cantSplit w:val="0"/>
          <w:trHeight w:val="123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10월 29일(금)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800" w:right="0" w:hanging="40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폴더 도커 설정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사용의 용이성을 위해 도커 설정 시도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오류 발생 원인 파악 및 다른 방법으로 스크립트화 진행 결정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66676</wp:posOffset>
                  </wp:positionH>
                  <wp:positionV relativeFrom="paragraph">
                    <wp:posOffset>243840</wp:posOffset>
                  </wp:positionV>
                  <wp:extent cx="4667250" cy="2581910"/>
                  <wp:effectExtent b="0" l="0" r="0" t="0"/>
                  <wp:wrapSquare wrapText="bothSides" distB="0" distT="0" distL="114300" distR="114300"/>
                  <wp:docPr id="3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2581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11월 1일(월)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800" w:right="0" w:hanging="40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Pyinstaller를 통한 실행파일 스크립트화를 위한 코드 수정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기존에 나누어져있던 모델관련 3개의 파이썬 파일을 2번과 3번에 각각 병합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65406</wp:posOffset>
                  </wp:positionH>
                  <wp:positionV relativeFrom="paragraph">
                    <wp:posOffset>-1904</wp:posOffset>
                  </wp:positionV>
                  <wp:extent cx="5053330" cy="948690"/>
                  <wp:effectExtent b="0" l="0" r="0" t="0"/>
                  <wp:wrapSquare wrapText="bothSides" distB="0" distT="0" distL="114300" distR="114300"/>
                  <wp:docPr id="3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30" cy="9486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코드파일을 실행파일로 변환하기 위해서는 고정된 경로가 아닌 사용자 입력으로 경로를 받아오는게 낫다고 판단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input 명령어로 경로를 받아오도록 코드를 수정</w:t>
            </w:r>
          </w:p>
          <w:p w:rsidR="00000000" w:rsidDel="00000000" w:rsidP="00000000" w:rsidRDefault="00000000" w:rsidRPr="00000000" w14:paraId="00000024">
            <w:pPr>
              <w:spacing w:line="256" w:lineRule="auto"/>
              <w:ind w:left="4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(1.prepare_data.py)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left"/>
              <w:rPr/>
            </w:pPr>
            <w:r w:rsidDel="00000000" w:rsidR="00000000" w:rsidRPr="00000000">
              <w:rPr/>
              <w:drawing>
                <wp:inline distB="0" distT="0" distL="0" distR="0">
                  <wp:extent cx="5053330" cy="2080895"/>
                  <wp:effectExtent b="0" l="0" r="0" t="0"/>
                  <wp:docPr id="3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30" cy="20808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(2.train_C3D.py)</w:t>
            </w:r>
          </w:p>
          <w:p w:rsidR="00000000" w:rsidDel="00000000" w:rsidP="00000000" w:rsidRDefault="00000000" w:rsidRPr="00000000" w14:paraId="0000002A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65406</wp:posOffset>
                  </wp:positionH>
                  <wp:positionV relativeFrom="paragraph">
                    <wp:posOffset>3175</wp:posOffset>
                  </wp:positionV>
                  <wp:extent cx="5053330" cy="2592705"/>
                  <wp:effectExtent b="0" l="0" r="0" t="0"/>
                  <wp:wrapSquare wrapText="bothSides" distB="0" distT="0" distL="114300" distR="114300"/>
                  <wp:docPr id="2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30" cy="25927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B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(3.test(top5).py)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left"/>
              <w:rPr/>
            </w:pPr>
            <w:r w:rsidDel="00000000" w:rsidR="00000000" w:rsidRPr="00000000">
              <w:rPr/>
              <w:drawing>
                <wp:inline distB="0" distT="0" distL="0" distR="0">
                  <wp:extent cx="5053330" cy="3117215"/>
                  <wp:effectExtent b="0" l="0" r="0" t="0"/>
                  <wp:docPr id="3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30" cy="31172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11월 2일(화)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800" w:right="0" w:hanging="40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Pyinstaller를 통한 실행파일 스크립트화 테스트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Pyinstaller를 통한 exe파일 생성</w:t>
            </w:r>
          </w:p>
          <w:p w:rsidR="00000000" w:rsidDel="00000000" w:rsidP="00000000" w:rsidRDefault="00000000" w:rsidRPr="00000000" w14:paraId="00000030">
            <w:pPr>
              <w:spacing w:line="256" w:lineRule="auto"/>
              <w:ind w:left="4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65406</wp:posOffset>
                  </wp:positionH>
                  <wp:positionV relativeFrom="paragraph">
                    <wp:posOffset>2540</wp:posOffset>
                  </wp:positionV>
                  <wp:extent cx="5053330" cy="1361440"/>
                  <wp:effectExtent b="0" l="0" r="0" t="0"/>
                  <wp:wrapSquare wrapText="bothSides" distB="0" distT="0" distL="114300" distR="114300"/>
                  <wp:docPr id="3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30" cy="13614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perpare_data.exe 파일 테스트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1272</wp:posOffset>
                  </wp:positionH>
                  <wp:positionV relativeFrom="paragraph">
                    <wp:posOffset>223520</wp:posOffset>
                  </wp:positionV>
                  <wp:extent cx="5053330" cy="3914775"/>
                  <wp:effectExtent b="0" l="0" r="0" t="0"/>
                  <wp:wrapTopAndBottom distB="0" distT="0"/>
                  <wp:docPr id="3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30" cy="3914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32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2.train_C3D.exe 파일 테스트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-18414</wp:posOffset>
                  </wp:positionH>
                  <wp:positionV relativeFrom="paragraph">
                    <wp:posOffset>307975</wp:posOffset>
                  </wp:positionV>
                  <wp:extent cx="5053330" cy="3766820"/>
                  <wp:effectExtent b="0" l="0" r="0" t="0"/>
                  <wp:wrapSquare wrapText="bothSides" distB="0" distT="0" distL="114300" distR="114300"/>
                  <wp:docPr id="3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30" cy="37668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3.test(top5).exe 파일 테스트</w:t>
            </w:r>
          </w:p>
          <w:p w:rsidR="00000000" w:rsidDel="00000000" w:rsidP="00000000" w:rsidRDefault="00000000" w:rsidRPr="00000000" w14:paraId="00000035">
            <w:pPr>
              <w:spacing w:line="256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5053330" cy="3612515"/>
                  <wp:effectExtent b="0" l="0" r="0" t="0"/>
                  <wp:docPr id="3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30" cy="36125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 3번 실행파일 실행오류 원인 파악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6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현재 Pyinstaller가 번들로 제공할 수 있는 가장 높은 TensorFlow 버전이 1.14이나 본 프로젝트에서 요구하는 TensorFlow 버전과 달라 충돌이 발생하는 것으로 추정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6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11월 3일(수)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주간보고서 작성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E2ON데이터 추가확인(추가X)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4" w:hanging="284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기타 보고사항</w:t>
      </w:r>
    </w:p>
    <w:tbl>
      <w:tblPr>
        <w:tblStyle w:val="Table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603"/>
        <w:tblGridChange w:id="0">
          <w:tblGrid>
            <w:gridCol w:w="1413"/>
            <w:gridCol w:w="7603"/>
          </w:tblGrid>
        </w:tblGridChange>
      </w:tblGrid>
      <w:tr>
        <w:trPr>
          <w:cantSplit w:val="0"/>
          <w:trHeight w:val="61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차주 </w:t>
              <w:br w:type="textWrapping"/>
              <w:t xml:space="preserve">진행계획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11월 2주차 진행계획</w:t>
            </w:r>
          </w:p>
          <w:tbl>
            <w:tblPr>
              <w:tblStyle w:val="Table5"/>
              <w:tblW w:w="737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817"/>
              <w:gridCol w:w="1312"/>
              <w:gridCol w:w="1312"/>
              <w:gridCol w:w="1312"/>
              <w:gridCol w:w="1312"/>
              <w:gridCol w:w="1312"/>
              <w:tblGridChange w:id="0">
                <w:tblGrid>
                  <w:gridCol w:w="817"/>
                  <w:gridCol w:w="1312"/>
                  <w:gridCol w:w="1312"/>
                  <w:gridCol w:w="1312"/>
                  <w:gridCol w:w="1312"/>
                  <w:gridCol w:w="1312"/>
                </w:tblGrid>
              </w:tblGridChange>
            </w:tblGrid>
            <w:tr>
              <w:trPr>
                <w:cantSplit w:val="0"/>
                <w:trHeight w:val="567" w:hRule="atLeast"/>
                <w:tblHeader w:val="0"/>
              </w:trPr>
              <w:tc>
                <w:tcPr>
                  <w:shd w:fill="d9d9d9" w:val="clear"/>
                  <w:vAlign w:val="center"/>
                </w:tcPr>
                <w:p w:rsidR="00000000" w:rsidDel="00000000" w:rsidP="00000000" w:rsidRDefault="00000000" w:rsidRPr="00000000" w14:paraId="00000047">
                  <w:pPr>
                    <w:spacing w:line="276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구분</w:t>
                  </w:r>
                </w:p>
              </w:tc>
              <w:tc>
                <w:tcPr>
                  <w:shd w:fill="d9d9d9" w:val="clear"/>
                  <w:vAlign w:val="center"/>
                </w:tcPr>
                <w:p w:rsidR="00000000" w:rsidDel="00000000" w:rsidP="00000000" w:rsidRDefault="00000000" w:rsidRPr="00000000" w14:paraId="00000048">
                  <w:pPr>
                    <w:spacing w:line="276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11월 4일</w:t>
                  </w:r>
                </w:p>
              </w:tc>
              <w:tc>
                <w:tcPr>
                  <w:shd w:fill="d9d9d9" w:val="clear"/>
                  <w:vAlign w:val="center"/>
                </w:tcPr>
                <w:p w:rsidR="00000000" w:rsidDel="00000000" w:rsidP="00000000" w:rsidRDefault="00000000" w:rsidRPr="00000000" w14:paraId="00000049">
                  <w:pPr>
                    <w:spacing w:line="276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11월 5일</w:t>
                  </w:r>
                </w:p>
              </w:tc>
              <w:tc>
                <w:tcPr>
                  <w:shd w:fill="d9d9d9" w:val="clear"/>
                  <w:vAlign w:val="center"/>
                </w:tcPr>
                <w:p w:rsidR="00000000" w:rsidDel="00000000" w:rsidP="00000000" w:rsidRDefault="00000000" w:rsidRPr="00000000" w14:paraId="0000004A">
                  <w:pPr>
                    <w:spacing w:line="276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11월 8일</w:t>
                  </w:r>
                </w:p>
              </w:tc>
              <w:tc>
                <w:tcPr>
                  <w:shd w:fill="d9d9d9" w:val="clear"/>
                  <w:vAlign w:val="center"/>
                </w:tcPr>
                <w:p w:rsidR="00000000" w:rsidDel="00000000" w:rsidP="00000000" w:rsidRDefault="00000000" w:rsidRPr="00000000" w14:paraId="0000004B">
                  <w:pPr>
                    <w:spacing w:line="276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11월 9일</w:t>
                  </w:r>
                </w:p>
              </w:tc>
              <w:tc>
                <w:tcPr>
                  <w:shd w:fill="d9d9d9" w:val="clear"/>
                  <w:vAlign w:val="center"/>
                </w:tcPr>
                <w:p w:rsidR="00000000" w:rsidDel="00000000" w:rsidP="00000000" w:rsidRDefault="00000000" w:rsidRPr="00000000" w14:paraId="0000004C">
                  <w:pPr>
                    <w:spacing w:line="276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11월 10일</w:t>
                  </w:r>
                </w:p>
              </w:tc>
            </w:tr>
            <w:tr>
              <w:trPr>
                <w:cantSplit w:val="0"/>
                <w:trHeight w:val="2438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D">
                  <w:pPr>
                    <w:spacing w:line="276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연구</w:t>
                  </w:r>
                </w:p>
                <w:p w:rsidR="00000000" w:rsidDel="00000000" w:rsidP="00000000" w:rsidRDefault="00000000" w:rsidRPr="00000000" w14:paraId="0000004E">
                  <w:pPr>
                    <w:spacing w:line="276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내용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F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이슈사항 </w:t>
                  </w:r>
                </w:p>
                <w:p w:rsidR="00000000" w:rsidDel="00000000" w:rsidP="00000000" w:rsidRDefault="00000000" w:rsidRPr="00000000" w14:paraId="00000050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체크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1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새로 제작된 E2ON 영상 확인 및 데이터셋 구축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2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구축된 데이터 셋으로 학습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3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학습 결과물로 테스트 진행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4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주간보고서 작성</w:t>
                  </w:r>
                </w:p>
              </w:tc>
            </w:tr>
            <w:tr>
              <w:trPr>
                <w:cantSplit w:val="0"/>
                <w:trHeight w:val="2438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5">
                  <w:pPr>
                    <w:spacing w:line="276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산출물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6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문제점 확인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7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E2ON </w:t>
                  </w:r>
                </w:p>
                <w:p w:rsidR="00000000" w:rsidDel="00000000" w:rsidP="00000000" w:rsidRDefault="00000000" w:rsidRPr="00000000" w14:paraId="00000058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데이터셋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9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학습 결과물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A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테스트결과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B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주간보고서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D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특이사항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276" w:lineRule="auto"/>
        <w:jc w:val="left"/>
        <w:rPr>
          <w:b w:val="1"/>
          <w:color w:val="0070c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2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2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>
        <w:rFonts w:ascii="Malgun Gothic" w:cs="Malgun Gothic" w:eastAsia="Malgun Gothic" w:hAnsi="Malgun Gothic"/>
      </w:rPr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72A7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39"/>
    <w:rsid w:val="006B6E4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E2436E"/>
    <w:pPr>
      <w:ind w:left="800" w:leftChars="400"/>
    </w:pPr>
  </w:style>
  <w:style w:type="paragraph" w:styleId="a6">
    <w:name w:val="caption"/>
    <w:basedOn w:val="a"/>
    <w:next w:val="a"/>
    <w:uiPriority w:val="35"/>
    <w:unhideWhenUsed w:val="1"/>
    <w:qFormat w:val="1"/>
    <w:rsid w:val="00E849A4"/>
    <w:rPr>
      <w:b w:val="1"/>
      <w:bCs w:val="1"/>
    </w:rPr>
  </w:style>
  <w:style w:type="paragraph" w:styleId="a7">
    <w:name w:val="header"/>
    <w:basedOn w:val="a"/>
    <w:link w:val="Char"/>
    <w:uiPriority w:val="99"/>
    <w:unhideWhenUsed w:val="1"/>
    <w:rsid w:val="00EE31F8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7"/>
    <w:uiPriority w:val="99"/>
    <w:rsid w:val="00EE31F8"/>
  </w:style>
  <w:style w:type="paragraph" w:styleId="a8">
    <w:name w:val="footer"/>
    <w:basedOn w:val="a"/>
    <w:link w:val="Char0"/>
    <w:uiPriority w:val="99"/>
    <w:unhideWhenUsed w:val="1"/>
    <w:rsid w:val="00EE31F8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8"/>
    <w:uiPriority w:val="99"/>
    <w:rsid w:val="00EE31F8"/>
  </w:style>
  <w:style w:type="paragraph" w:styleId="a9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f" w:customStyle="1">
    <w:name w:val="바탕글"/>
    <w:basedOn w:val="a"/>
    <w:rsid w:val="00CF5A12"/>
    <w:pPr>
      <w:spacing w:after="0" w:line="384" w:lineRule="auto"/>
      <w:textAlignment w:val="baseline"/>
    </w:pPr>
    <w:rPr>
      <w:rFonts w:ascii="함초롬바탕" w:cs="굴림" w:eastAsia="굴림" w:hAnsi="굴림"/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tM+4DiWPLKBJNqBrRKCOBMsUqA==">AMUW2mW9o1OIHLpL/2JShaTZuVnZwQiwjrGfkp8sbo80fc0zggRNf1BL21HYEhISc1Nsl9tXOu7X3i5bWUZ3dyxvOmMfYCStxi7A/bRqm+wYkrxXRbrCn1Y=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2021-11-02T13:54:00Z</dcterms:created>
  <dc:creator>김경원</dc:creator>
</cp:coreProperties>
</file>