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520" w:type="dxa"/>
        <w:tblCellMar>
          <w:left w:w="99" w:type="dxa"/>
          <w:right w:w="99" w:type="dxa"/>
        </w:tblCellMar>
        <w:tblLook w:val="04A0" w:firstRow="1" w:lastRow="0" w:firstColumn="1" w:lastColumn="0" w:noHBand="0" w:noVBand="1"/>
      </w:tblPr>
      <w:tblGrid>
        <w:gridCol w:w="545"/>
        <w:gridCol w:w="2410"/>
        <w:gridCol w:w="2447"/>
        <w:gridCol w:w="8118"/>
      </w:tblGrid>
      <w:tr w:rsidR="00904EAA" w:rsidRPr="00904EAA" w:rsidTr="00904EAA">
        <w:trPr>
          <w:trHeight w:val="380"/>
        </w:trPr>
        <w:tc>
          <w:tcPr>
            <w:tcW w:w="499" w:type="dxa"/>
            <w:tcBorders>
              <w:top w:val="single" w:sz="8" w:space="0" w:color="auto"/>
              <w:left w:val="single" w:sz="8" w:space="0" w:color="auto"/>
              <w:bottom w:val="single" w:sz="8" w:space="0" w:color="auto"/>
              <w:right w:val="nil"/>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b/>
                <w:bCs/>
                <w:color w:val="000000"/>
                <w:kern w:val="0"/>
                <w:szCs w:val="22"/>
                <w14:ligatures w14:val="none"/>
              </w:rPr>
            </w:pPr>
            <w:r w:rsidRPr="00904EAA">
              <w:rPr>
                <w:rFonts w:ascii="맑은 고딕" w:eastAsia="맑은 고딕" w:hAnsi="맑은 고딕" w:cs="Times New Roman"/>
                <w:b/>
                <w:bCs/>
                <w:color w:val="000000"/>
                <w:kern w:val="0"/>
                <w:szCs w:val="22"/>
                <w14:ligatures w14:val="none"/>
              </w:rPr>
              <w:t>NO</w:t>
            </w:r>
          </w:p>
        </w:tc>
        <w:tc>
          <w:tcPr>
            <w:tcW w:w="2416" w:type="dxa"/>
            <w:tcBorders>
              <w:top w:val="single" w:sz="8" w:space="0" w:color="auto"/>
              <w:left w:val="single" w:sz="8" w:space="0" w:color="auto"/>
              <w:bottom w:val="single" w:sz="8" w:space="0" w:color="auto"/>
              <w:right w:val="nil"/>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b/>
                <w:bCs/>
                <w:color w:val="000000"/>
                <w:kern w:val="0"/>
                <w:szCs w:val="22"/>
                <w14:ligatures w14:val="none"/>
              </w:rPr>
            </w:pPr>
            <w:r w:rsidRPr="00904EAA">
              <w:rPr>
                <w:rFonts w:ascii="맑은 고딕" w:eastAsia="맑은 고딕" w:hAnsi="맑은 고딕" w:cs="Times New Roman"/>
                <w:b/>
                <w:bCs/>
                <w:color w:val="000000"/>
                <w:kern w:val="0"/>
                <w:szCs w:val="22"/>
                <w14:ligatures w14:val="none"/>
              </w:rPr>
              <w:t>용어/약어</w:t>
            </w:r>
          </w:p>
        </w:tc>
        <w:tc>
          <w:tcPr>
            <w:tcW w:w="2450" w:type="dxa"/>
            <w:tcBorders>
              <w:top w:val="single" w:sz="8" w:space="0" w:color="auto"/>
              <w:left w:val="nil"/>
              <w:bottom w:val="single" w:sz="8" w:space="0" w:color="auto"/>
              <w:right w:val="nil"/>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b/>
                <w:bCs/>
                <w:color w:val="000000"/>
                <w:kern w:val="0"/>
                <w:szCs w:val="22"/>
                <w14:ligatures w14:val="none"/>
              </w:rPr>
            </w:pPr>
            <w:r w:rsidRPr="00904EAA">
              <w:rPr>
                <w:rFonts w:ascii="맑은 고딕" w:eastAsia="맑은 고딕" w:hAnsi="맑은 고딕" w:cs="Times New Roman"/>
                <w:b/>
                <w:bCs/>
                <w:color w:val="000000"/>
                <w:kern w:val="0"/>
                <w:szCs w:val="22"/>
                <w14:ligatures w14:val="none"/>
              </w:rPr>
              <w:t>일본어 표기</w:t>
            </w:r>
          </w:p>
        </w:tc>
        <w:tc>
          <w:tcPr>
            <w:tcW w:w="8155" w:type="dxa"/>
            <w:tcBorders>
              <w:top w:val="single" w:sz="8" w:space="0" w:color="auto"/>
              <w:left w:val="nil"/>
              <w:bottom w:val="single" w:sz="8"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b/>
                <w:bCs/>
                <w:color w:val="000000"/>
                <w:kern w:val="0"/>
                <w:szCs w:val="22"/>
                <w14:ligatures w14:val="none"/>
              </w:rPr>
            </w:pPr>
            <w:r w:rsidRPr="00904EAA">
              <w:rPr>
                <w:rFonts w:ascii="맑은 고딕" w:eastAsia="맑은 고딕" w:hAnsi="맑은 고딕" w:cs="Times New Roman"/>
                <w:b/>
                <w:bCs/>
                <w:color w:val="000000"/>
                <w:kern w:val="0"/>
                <w:szCs w:val="22"/>
                <w14:ligatures w14:val="none"/>
              </w:rPr>
              <w:t>의미 및 설명</w:t>
            </w:r>
          </w:p>
        </w:tc>
      </w:tr>
      <w:tr w:rsidR="00904EAA" w:rsidRPr="00904EAA" w:rsidTr="00904EAA">
        <w:trPr>
          <w:trHeight w:val="360"/>
        </w:trPr>
        <w:tc>
          <w:tcPr>
            <w:tcW w:w="499" w:type="dxa"/>
            <w:tcBorders>
              <w:top w:val="nil"/>
              <w:left w:val="nil"/>
              <w:bottom w:val="nil"/>
              <w:right w:val="nil"/>
            </w:tcBorders>
            <w:noWrap/>
            <w:vAlign w:val="center"/>
            <w:hideMark/>
          </w:tcPr>
          <w:p w:rsidR="00904EAA" w:rsidRPr="00904EAA" w:rsidRDefault="00904EAA" w:rsidP="00904EAA">
            <w:pPr>
              <w:widowControl/>
              <w:wordWrap/>
              <w:autoSpaceDE/>
              <w:autoSpaceDN/>
              <w:spacing w:after="0"/>
              <w:rPr>
                <w:rFonts w:ascii="맑은 고딕" w:eastAsia="맑은 고딕" w:hAnsi="맑은 고딕" w:cs="Times New Roman"/>
                <w:b/>
                <w:bCs/>
                <w:color w:val="000000"/>
                <w:kern w:val="0"/>
                <w:szCs w:val="22"/>
                <w14:ligatures w14:val="none"/>
              </w:rPr>
            </w:pPr>
          </w:p>
        </w:tc>
        <w:tc>
          <w:tcPr>
            <w:tcW w:w="2416" w:type="dxa"/>
            <w:tcBorders>
              <w:top w:val="nil"/>
              <w:left w:val="nil"/>
              <w:bottom w:val="nil"/>
              <w:right w:val="nil"/>
            </w:tcBorders>
            <w:vAlign w:val="center"/>
            <w:hideMark/>
          </w:tcPr>
          <w:p w:rsidR="00904EAA" w:rsidRPr="00904EAA" w:rsidRDefault="00904EAA" w:rsidP="00904EAA">
            <w:pPr>
              <w:widowControl/>
              <w:wordWrap/>
              <w:autoSpaceDE/>
              <w:autoSpaceDN/>
              <w:spacing w:after="0"/>
              <w:rPr>
                <w:rFonts w:ascii="Times New Roman" w:eastAsia="Times New Roman" w:hAnsi="Times New Roman" w:cs="Times New Roman"/>
                <w:kern w:val="0"/>
                <w:sz w:val="20"/>
                <w:szCs w:val="20"/>
                <w14:ligatures w14:val="none"/>
              </w:rPr>
            </w:pPr>
          </w:p>
        </w:tc>
        <w:tc>
          <w:tcPr>
            <w:tcW w:w="2450" w:type="dxa"/>
            <w:tcBorders>
              <w:top w:val="nil"/>
              <w:left w:val="nil"/>
              <w:bottom w:val="nil"/>
              <w:right w:val="nil"/>
            </w:tcBorders>
            <w:vAlign w:val="center"/>
            <w:hideMark/>
          </w:tcPr>
          <w:p w:rsidR="00904EAA" w:rsidRPr="00904EAA" w:rsidRDefault="00904EAA" w:rsidP="00904EAA">
            <w:pPr>
              <w:widowControl/>
              <w:wordWrap/>
              <w:autoSpaceDE/>
              <w:autoSpaceDN/>
              <w:spacing w:after="0"/>
              <w:rPr>
                <w:rFonts w:ascii="Times New Roman" w:eastAsia="Times New Roman" w:hAnsi="Times New Roman" w:cs="Times New Roman"/>
                <w:kern w:val="0"/>
                <w:sz w:val="20"/>
                <w:szCs w:val="20"/>
                <w14:ligatures w14:val="none"/>
              </w:rPr>
            </w:pPr>
          </w:p>
        </w:tc>
        <w:tc>
          <w:tcPr>
            <w:tcW w:w="8155" w:type="dxa"/>
            <w:tcBorders>
              <w:top w:val="nil"/>
              <w:left w:val="nil"/>
              <w:bottom w:val="nil"/>
              <w:right w:val="nil"/>
            </w:tcBorders>
            <w:vAlign w:val="center"/>
            <w:hideMark/>
          </w:tcPr>
          <w:p w:rsidR="00904EAA" w:rsidRPr="00904EAA" w:rsidRDefault="00904EAA" w:rsidP="00904EAA">
            <w:pPr>
              <w:widowControl/>
              <w:wordWrap/>
              <w:autoSpaceDE/>
              <w:autoSpaceDN/>
              <w:spacing w:after="0"/>
              <w:rPr>
                <w:rFonts w:ascii="Times New Roman" w:eastAsia="Times New Roman" w:hAnsi="Times New Roman" w:cs="Times New Roman"/>
                <w:kern w:val="0"/>
                <w:sz w:val="20"/>
                <w:szCs w:val="20"/>
                <w14:ligatures w14:val="none"/>
              </w:rPr>
            </w:pPr>
          </w:p>
        </w:tc>
      </w:tr>
      <w:tr w:rsidR="00904EAA" w:rsidRPr="00904EAA" w:rsidTr="00904EAA">
        <w:trPr>
          <w:trHeight w:val="360"/>
        </w:trPr>
        <w:tc>
          <w:tcPr>
            <w:tcW w:w="499" w:type="dxa"/>
            <w:tcBorders>
              <w:top w:val="single" w:sz="8" w:space="0" w:color="auto"/>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w:t>
            </w:r>
          </w:p>
        </w:tc>
        <w:tc>
          <w:tcPr>
            <w:tcW w:w="2416" w:type="dxa"/>
            <w:tcBorders>
              <w:top w:val="single" w:sz="8" w:space="0" w:color="auto"/>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レビュ</w:t>
            </w:r>
            <w:r w:rsidRPr="00904EAA">
              <w:rPr>
                <w:rFonts w:ascii="Apple SD Gothic Neo" w:eastAsia="Apple SD Gothic Neo" w:hAnsi="Apple SD Gothic Neo" w:cs="Apple SD Gothic Neo"/>
                <w:kern w:val="0"/>
                <w:szCs w:val="22"/>
                <w14:ligatures w14:val="none"/>
              </w:rPr>
              <w:t>ー</w:t>
            </w:r>
          </w:p>
        </w:tc>
        <w:tc>
          <w:tcPr>
            <w:tcW w:w="2450" w:type="dxa"/>
            <w:tcBorders>
              <w:top w:val="single" w:sz="8" w:space="0" w:color="auto"/>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 xml:space="preserve">　</w:t>
            </w:r>
          </w:p>
        </w:tc>
        <w:tc>
          <w:tcPr>
            <w:tcW w:w="8155" w:type="dxa"/>
            <w:tcBorders>
              <w:top w:val="single" w:sz="8" w:space="0" w:color="auto"/>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리뷰</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案件</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あんけん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안건</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範</w:t>
            </w:r>
            <w:r w:rsidRPr="00904EAA">
              <w:rPr>
                <w:rFonts w:ascii="MS Gothic" w:eastAsia="MS Gothic" w:hAnsi="MS Gothic" w:cs="MS Gothic"/>
                <w:kern w:val="0"/>
                <w:szCs w:val="22"/>
                <w14:ligatures w14:val="none"/>
              </w:rPr>
              <w:t>囲</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はんい</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범위</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規模</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きぼ</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규모</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5</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役割分担</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やくわりぶんたん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역할분담</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6</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要因</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よういん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요인</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7</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異なる</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ことなる</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다르다</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8</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示す</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しめす</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나타내다</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9</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個</w:t>
            </w:r>
            <w:r w:rsidRPr="00904EAA">
              <w:rPr>
                <w:rFonts w:ascii="MS Gothic" w:eastAsia="MS Gothic" w:hAnsi="MS Gothic" w:cs="MS Gothic"/>
                <w:kern w:val="0"/>
                <w:szCs w:val="22"/>
                <w14:ligatures w14:val="none"/>
              </w:rPr>
              <w:t>々</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ここ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각각</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10</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外部</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がいぶ</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외부</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11</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MS Gothic" w:eastAsia="MS Gothic" w:hAnsi="MS Gothic" w:cs="MS Gothic"/>
                <w:kern w:val="0"/>
                <w:szCs w:val="22"/>
                <w14:ligatures w14:val="none"/>
              </w:rPr>
              <w:t>内</w:t>
            </w:r>
            <w:r w:rsidRPr="00904EAA">
              <w:rPr>
                <w:rFonts w:ascii="맑은 고딕" w:eastAsia="맑은 고딕" w:hAnsi="맑은 고딕" w:cs="Times New Roman"/>
                <w:kern w:val="0"/>
                <w:szCs w:val="22"/>
                <w14:ligatures w14:val="none"/>
              </w:rPr>
              <w:t>部</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ないぶ</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내부</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12</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ややこしい</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 xml:space="preserve">　</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복잡하다, 헷갈리다, 까다롭다</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13</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組織</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そしき</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조직</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14</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紐付ける</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ひもづける</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연결하다(mapping), 관련짓다</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15</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敢えて</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あえて</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굳이, 일부러</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16</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留意</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りゅうい</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유의</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17</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極端</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きょくたん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극단</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18</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明示的</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めいじてき</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명시적</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19</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大まかな</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おおまかな</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대략적인, 대충</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20</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共通化</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きょうつうか</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공통화</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21</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方針</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ほうしん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방침</w:t>
            </w:r>
          </w:p>
        </w:tc>
      </w:tr>
      <w:tr w:rsidR="00904EAA" w:rsidRPr="00904EAA" w:rsidTr="00904EAA">
        <w:trPr>
          <w:trHeight w:val="72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22</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入出力系</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lang w:eastAsia="ja-JP"/>
                <w14:ligatures w14:val="none"/>
              </w:rPr>
            </w:pPr>
            <w:r w:rsidRPr="00904EAA">
              <w:rPr>
                <w:rFonts w:ascii="맑은 고딕" w:eastAsia="맑은 고딕" w:hAnsi="맑은 고딕" w:cs="Times New Roman"/>
                <w:color w:val="000000"/>
                <w:kern w:val="0"/>
                <w:szCs w:val="22"/>
                <w:lang w:eastAsia="ja-JP"/>
                <w14:ligatures w14:val="none"/>
              </w:rPr>
              <w:t>にゅうしゅつりょくけい</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입출력계</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23</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MS Gothic" w:eastAsia="MS Gothic" w:hAnsi="MS Gothic" w:cs="MS Gothic"/>
                <w:kern w:val="0"/>
                <w:szCs w:val="22"/>
                <w14:ligatures w14:val="none"/>
              </w:rPr>
              <w:t>概</w:t>
            </w:r>
            <w:r w:rsidRPr="00904EAA">
              <w:rPr>
                <w:rFonts w:ascii="맑은 고딕" w:eastAsia="맑은 고딕" w:hAnsi="맑은 고딕" w:cs="Times New Roman"/>
                <w:kern w:val="0"/>
                <w:szCs w:val="22"/>
                <w14:ligatures w14:val="none"/>
              </w:rPr>
              <w:t>要</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がいよう</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개요</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24</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接</w:t>
            </w:r>
            <w:r w:rsidRPr="00904EAA">
              <w:rPr>
                <w:rFonts w:ascii="MS Gothic" w:eastAsia="MS Gothic" w:hAnsi="MS Gothic" w:cs="MS Gothic"/>
                <w:kern w:val="0"/>
                <w:szCs w:val="22"/>
                <w14:ligatures w14:val="none"/>
              </w:rPr>
              <w:t>続</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せつぞく</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접속</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25</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部位</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ぶい</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부위</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26</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論理</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ろんり</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논리</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27</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目線</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めせん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눈높이, 눈길, 시선</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28</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上記</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じょうき</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상기</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29</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除く</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のぞく</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제거하다, 빼다</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30</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バグ</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 xml:space="preserve">　</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버그</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31</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沿って</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そって</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~에 따라</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32</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更宜上</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べんぎじょう</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편의상</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lastRenderedPageBreak/>
              <w:t>33</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カタカタ</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 xml:space="preserve">　</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타닥타닥</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34</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いずれにせよ</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 xml:space="preserve">　</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어쨌든</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35</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均質</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きんしつ</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균질</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36</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保つ</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たもつ</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유지하다</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37</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微妙</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びみょう</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미묘</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38</w:t>
            </w:r>
          </w:p>
        </w:tc>
        <w:tc>
          <w:tcPr>
            <w:tcW w:w="2416" w:type="dxa"/>
            <w:tcBorders>
              <w:top w:val="nil"/>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MS Gothic" w:eastAsia="MS Gothic" w:hAnsi="MS Gothic" w:cs="MS Gothic"/>
                <w:kern w:val="0"/>
                <w:szCs w:val="22"/>
                <w14:ligatures w14:val="none"/>
              </w:rPr>
              <w:t>発</w:t>
            </w:r>
            <w:r w:rsidRPr="00904EAA">
              <w:rPr>
                <w:rFonts w:ascii="맑은 고딕" w:eastAsia="맑은 고딕" w:hAnsi="맑은 고딕" w:cs="Times New Roman"/>
                <w:kern w:val="0"/>
                <w:szCs w:val="22"/>
                <w14:ligatures w14:val="none"/>
              </w:rPr>
              <w:t>注</w:t>
            </w:r>
          </w:p>
        </w:tc>
        <w:tc>
          <w:tcPr>
            <w:tcW w:w="2450" w:type="dxa"/>
            <w:tcBorders>
              <w:top w:val="nil"/>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はっちゅう</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발주</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39</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依</w:t>
            </w:r>
            <w:r w:rsidRPr="00904EAA">
              <w:rPr>
                <w:rFonts w:ascii="MS Gothic" w:eastAsia="MS Gothic" w:hAnsi="MS Gothic" w:cs="MS Gothic"/>
                <w:kern w:val="0"/>
                <w:szCs w:val="22"/>
                <w14:ligatures w14:val="none"/>
              </w:rPr>
              <w:t>頼</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いらい</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의뢰</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40</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間</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あいだ</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사이</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41</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列</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れつ</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열</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42</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加算</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かさん</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가산</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43</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仕</w:t>
            </w:r>
            <w:r w:rsidRPr="00904EAA">
              <w:rPr>
                <w:rFonts w:ascii="MS Gothic" w:eastAsia="MS Gothic" w:hAnsi="MS Gothic" w:cs="MS Gothic"/>
                <w:kern w:val="0"/>
                <w:szCs w:val="22"/>
                <w14:ligatures w14:val="none"/>
              </w:rPr>
              <w:t>様</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しよう</w:t>
            </w:r>
          </w:p>
        </w:tc>
        <w:tc>
          <w:tcPr>
            <w:tcW w:w="8155" w:type="dxa"/>
            <w:tcBorders>
              <w:top w:val="nil"/>
              <w:left w:val="nil"/>
              <w:bottom w:val="nil"/>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사양, 규격</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44</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MS Gothic" w:eastAsia="MS Gothic" w:hAnsi="MS Gothic" w:cs="MS Gothic"/>
                <w:kern w:val="0"/>
                <w:szCs w:val="22"/>
                <w14:ligatures w14:val="none"/>
              </w:rPr>
              <w:t>挙</w:t>
            </w:r>
            <w:r w:rsidRPr="00904EAA">
              <w:rPr>
                <w:rFonts w:ascii="맑은 고딕" w:eastAsia="맑은 고딕" w:hAnsi="맑은 고딕" w:cs="Times New Roman"/>
                <w:kern w:val="0"/>
                <w:szCs w:val="22"/>
                <w14:ligatures w14:val="none"/>
              </w:rPr>
              <w:t>動</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きょどう</w:t>
            </w:r>
          </w:p>
        </w:tc>
        <w:tc>
          <w:tcPr>
            <w:tcW w:w="8155" w:type="dxa"/>
            <w:tcBorders>
              <w:top w:val="single" w:sz="4" w:space="0" w:color="auto"/>
              <w:left w:val="nil"/>
              <w:bottom w:val="nil"/>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동작, 거동</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45</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定石</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じょうせき</w:t>
            </w:r>
          </w:p>
        </w:tc>
        <w:tc>
          <w:tcPr>
            <w:tcW w:w="8155" w:type="dxa"/>
            <w:tcBorders>
              <w:top w:val="single" w:sz="4" w:space="0" w:color="auto"/>
              <w:left w:val="nil"/>
              <w:bottom w:val="nil"/>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정석</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46</w:t>
            </w:r>
          </w:p>
        </w:tc>
        <w:tc>
          <w:tcPr>
            <w:tcW w:w="2416"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網羅</w:t>
            </w:r>
          </w:p>
        </w:tc>
        <w:tc>
          <w:tcPr>
            <w:tcW w:w="2450" w:type="dxa"/>
            <w:tcBorders>
              <w:top w:val="single" w:sz="4" w:space="0" w:color="auto"/>
              <w:left w:val="nil"/>
              <w:bottom w:val="nil"/>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もうら</w:t>
            </w:r>
          </w:p>
        </w:tc>
        <w:tc>
          <w:tcPr>
            <w:tcW w:w="8155" w:type="dxa"/>
            <w:tcBorders>
              <w:top w:val="single" w:sz="4" w:space="0" w:color="auto"/>
              <w:left w:val="nil"/>
              <w:bottom w:val="nil"/>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망라</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47</w:t>
            </w:r>
          </w:p>
        </w:tc>
        <w:tc>
          <w:tcPr>
            <w:tcW w:w="2416" w:type="dxa"/>
            <w:tcBorders>
              <w:top w:val="single" w:sz="4" w:space="0" w:color="auto"/>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担保</w:t>
            </w:r>
          </w:p>
        </w:tc>
        <w:tc>
          <w:tcPr>
            <w:tcW w:w="2450" w:type="dxa"/>
            <w:tcBorders>
              <w:top w:val="single" w:sz="4" w:space="0" w:color="auto"/>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たんぽ</w:t>
            </w:r>
          </w:p>
        </w:tc>
        <w:tc>
          <w:tcPr>
            <w:tcW w:w="8155" w:type="dxa"/>
            <w:tcBorders>
              <w:top w:val="single" w:sz="4" w:space="0" w:color="auto"/>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담보</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48</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土地</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とち</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토지</w:t>
            </w:r>
          </w:p>
        </w:tc>
      </w:tr>
      <w:tr w:rsidR="00904EAA" w:rsidRPr="00904EAA" w:rsidTr="00904EAA">
        <w:trPr>
          <w:trHeight w:val="360"/>
        </w:trPr>
        <w:tc>
          <w:tcPr>
            <w:tcW w:w="499" w:type="dxa"/>
            <w:tcBorders>
              <w:top w:val="nil"/>
              <w:left w:val="single" w:sz="8" w:space="0" w:color="auto"/>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49</w:t>
            </w:r>
          </w:p>
        </w:tc>
        <w:tc>
          <w:tcPr>
            <w:tcW w:w="2416"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柱</w:t>
            </w:r>
          </w:p>
        </w:tc>
        <w:tc>
          <w:tcPr>
            <w:tcW w:w="2450" w:type="dxa"/>
            <w:tcBorders>
              <w:top w:val="nil"/>
              <w:left w:val="nil"/>
              <w:bottom w:val="single" w:sz="4"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ちゅう</w:t>
            </w:r>
          </w:p>
        </w:tc>
        <w:tc>
          <w:tcPr>
            <w:tcW w:w="8155" w:type="dxa"/>
            <w:tcBorders>
              <w:top w:val="nil"/>
              <w:left w:val="nil"/>
              <w:bottom w:val="single" w:sz="4"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기둥, 핵심 요소</w:t>
            </w:r>
          </w:p>
        </w:tc>
      </w:tr>
      <w:tr w:rsidR="00904EAA" w:rsidRPr="00904EAA" w:rsidTr="00904EAA">
        <w:trPr>
          <w:trHeight w:val="380"/>
        </w:trPr>
        <w:tc>
          <w:tcPr>
            <w:tcW w:w="499" w:type="dxa"/>
            <w:tcBorders>
              <w:top w:val="nil"/>
              <w:left w:val="single" w:sz="8" w:space="0" w:color="auto"/>
              <w:bottom w:val="single" w:sz="8"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50</w:t>
            </w:r>
          </w:p>
        </w:tc>
        <w:tc>
          <w:tcPr>
            <w:tcW w:w="2416" w:type="dxa"/>
            <w:tcBorders>
              <w:top w:val="nil"/>
              <w:left w:val="nil"/>
              <w:bottom w:val="single" w:sz="8"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kern w:val="0"/>
                <w:szCs w:val="22"/>
                <w14:ligatures w14:val="none"/>
              </w:rPr>
            </w:pPr>
            <w:r w:rsidRPr="00904EAA">
              <w:rPr>
                <w:rFonts w:ascii="맑은 고딕" w:eastAsia="맑은 고딕" w:hAnsi="맑은 고딕" w:cs="Times New Roman"/>
                <w:kern w:val="0"/>
                <w:szCs w:val="22"/>
                <w14:ligatures w14:val="none"/>
              </w:rPr>
              <w:t>古典的</w:t>
            </w:r>
          </w:p>
        </w:tc>
        <w:tc>
          <w:tcPr>
            <w:tcW w:w="2450" w:type="dxa"/>
            <w:tcBorders>
              <w:top w:val="nil"/>
              <w:left w:val="nil"/>
              <w:bottom w:val="single" w:sz="8" w:space="0" w:color="auto"/>
              <w:right w:val="single" w:sz="4"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こてんてき</w:t>
            </w:r>
          </w:p>
        </w:tc>
        <w:tc>
          <w:tcPr>
            <w:tcW w:w="8155" w:type="dxa"/>
            <w:tcBorders>
              <w:top w:val="nil"/>
              <w:left w:val="nil"/>
              <w:bottom w:val="single" w:sz="8" w:space="0" w:color="auto"/>
              <w:right w:val="single" w:sz="8" w:space="0" w:color="auto"/>
            </w:tcBorders>
            <w:vAlign w:val="center"/>
            <w:hideMark/>
          </w:tcPr>
          <w:p w:rsidR="00904EAA" w:rsidRPr="00904EAA" w:rsidRDefault="00904EAA" w:rsidP="00904EAA">
            <w:pPr>
              <w:widowControl/>
              <w:wordWrap/>
              <w:autoSpaceDE/>
              <w:autoSpaceDN/>
              <w:spacing w:after="0"/>
              <w:rPr>
                <w:rFonts w:ascii="맑은 고딕" w:eastAsia="맑은 고딕" w:hAnsi="맑은 고딕" w:cs="Times New Roman"/>
                <w:color w:val="000000"/>
                <w:kern w:val="0"/>
                <w:szCs w:val="22"/>
                <w14:ligatures w14:val="none"/>
              </w:rPr>
            </w:pPr>
            <w:r w:rsidRPr="00904EAA">
              <w:rPr>
                <w:rFonts w:ascii="맑은 고딕" w:eastAsia="맑은 고딕" w:hAnsi="맑은 고딕" w:cs="Times New Roman"/>
                <w:color w:val="000000"/>
                <w:kern w:val="0"/>
                <w:szCs w:val="22"/>
                <w14:ligatures w14:val="none"/>
              </w:rPr>
              <w:t>고전적</w:t>
            </w:r>
          </w:p>
        </w:tc>
      </w:tr>
    </w:tbl>
    <w:p w:rsidR="00373034" w:rsidRDefault="00373034"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 w:rsidR="00904EAA" w:rsidRDefault="00904EAA" w:rsidP="00904EAA">
      <w:pPr>
        <w:pStyle w:val="1"/>
        <w:spacing w:before="960" w:after="240"/>
        <w:rPr>
          <w:rFonts w:ascii="Segoe UI" w:hAnsi="Segoe UI" w:cs="Segoe UI"/>
          <w:sz w:val="40"/>
          <w:szCs w:val="40"/>
        </w:rPr>
      </w:pPr>
      <w:r>
        <w:rPr>
          <w:rFonts w:ascii="Segoe UI" w:hAnsi="Segoe UI" w:cs="Segoe UI"/>
          <w:sz w:val="40"/>
          <w:szCs w:val="40"/>
        </w:rPr>
        <w:lastRenderedPageBreak/>
        <w:t>SVN(Subversion)</w:t>
      </w:r>
      <w:r>
        <w:rPr>
          <w:rFonts w:ascii="Segoe UI" w:hAnsi="Segoe UI" w:cs="Segoe UI"/>
          <w:sz w:val="40"/>
          <w:szCs w:val="40"/>
        </w:rPr>
        <w:t>とは何</w:t>
      </w:r>
      <w:r>
        <w:rPr>
          <w:rFonts w:ascii="맑은 고딕" w:eastAsia="맑은 고딕" w:hAnsi="맑은 고딕" w:cs="맑은 고딕" w:hint="eastAsia"/>
          <w:sz w:val="40"/>
          <w:szCs w:val="40"/>
        </w:rPr>
        <w:t>か</w:t>
      </w:r>
    </w:p>
    <w:p w:rsidR="00904EAA" w:rsidRDefault="00904EAA" w:rsidP="00904EAA">
      <w:pPr>
        <w:pStyle w:val="aa"/>
        <w:spacing w:before="0" w:beforeAutospacing="0" w:after="0" w:afterAutospacing="0"/>
        <w:rPr>
          <w:rFonts w:ascii="Segoe UI" w:hAnsi="Segoe UI" w:cs="Segoe UI"/>
          <w:sz w:val="26"/>
          <w:szCs w:val="26"/>
          <w:lang w:eastAsia="ja-JP"/>
        </w:rPr>
      </w:pPr>
      <w:r>
        <w:rPr>
          <w:rFonts w:ascii="맑은 고딕" w:eastAsia="맑은 고딕" w:hAnsi="맑은 고딕" w:cs="맑은 고딕" w:hint="eastAsia"/>
          <w:sz w:val="26"/>
          <w:szCs w:val="26"/>
          <w:lang w:eastAsia="ja-JP"/>
        </w:rPr>
        <w:t>オ</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プンソ</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スの集中型バ</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ジョン管理システム。正式名</w:t>
      </w:r>
      <w:r>
        <w:rPr>
          <w:rFonts w:ascii="MS Gothic" w:eastAsia="MS Gothic" w:hAnsi="MS Gothic" w:cs="MS Gothic" w:hint="eastAsia"/>
          <w:sz w:val="26"/>
          <w:szCs w:val="26"/>
          <w:lang w:eastAsia="ja-JP"/>
        </w:rPr>
        <w:t>称</w:t>
      </w:r>
      <w:r>
        <w:rPr>
          <w:rFonts w:ascii="맑은 고딕" w:eastAsia="맑은 고딕" w:hAnsi="맑은 고딕" w:cs="맑은 고딕" w:hint="eastAsia"/>
          <w:sz w:val="26"/>
          <w:szCs w:val="26"/>
          <w:lang w:eastAsia="ja-JP"/>
        </w:rPr>
        <w:t>は</w:t>
      </w:r>
      <w:r>
        <w:rPr>
          <w:rFonts w:ascii="Segoe UI" w:hAnsi="Segoe UI" w:cs="Segoe UI"/>
          <w:sz w:val="26"/>
          <w:szCs w:val="26"/>
          <w:lang w:eastAsia="ja-JP"/>
        </w:rPr>
        <w:t>Apache Subversion</w:t>
      </w:r>
      <w:r>
        <w:rPr>
          <w:rFonts w:ascii="맑은 고딕" w:eastAsia="맑은 고딕" w:hAnsi="맑은 고딕" w:cs="맑은 고딕" w:hint="eastAsia"/>
          <w:sz w:val="26"/>
          <w:szCs w:val="26"/>
          <w:lang w:eastAsia="ja-JP"/>
        </w:rPr>
        <w:t>。</w:t>
      </w:r>
    </w:p>
    <w:p w:rsidR="00904EAA" w:rsidRDefault="00904EAA" w:rsidP="00904EAA">
      <w:pPr>
        <w:pStyle w:val="3"/>
        <w:spacing w:before="0" w:after="0"/>
        <w:rPr>
          <w:rFonts w:ascii="Segoe UI" w:hAnsi="Segoe UI" w:cs="Segoe UI"/>
          <w:sz w:val="31"/>
          <w:szCs w:val="31"/>
          <w:lang w:eastAsia="ja-JP"/>
        </w:rPr>
      </w:pPr>
      <w:r>
        <w:rPr>
          <w:rFonts w:ascii="Segoe UI" w:hAnsi="Segoe UI" w:cs="Segoe UI"/>
          <w:sz w:val="31"/>
          <w:szCs w:val="31"/>
          <w:lang w:eastAsia="ja-JP"/>
        </w:rPr>
        <w:t>バ</w:t>
      </w:r>
      <w:r>
        <w:rPr>
          <w:rFonts w:ascii="Apple SD Gothic Neo" w:eastAsia="Apple SD Gothic Neo" w:hAnsi="Apple SD Gothic Neo" w:cs="Apple SD Gothic Neo" w:hint="eastAsia"/>
          <w:sz w:val="31"/>
          <w:szCs w:val="31"/>
          <w:lang w:eastAsia="ja-JP"/>
        </w:rPr>
        <w:t>ー</w:t>
      </w:r>
      <w:r>
        <w:rPr>
          <w:rFonts w:ascii="Segoe UI" w:hAnsi="Segoe UI" w:cs="Segoe UI"/>
          <w:sz w:val="31"/>
          <w:szCs w:val="31"/>
          <w:lang w:eastAsia="ja-JP"/>
        </w:rPr>
        <w:t>ジョン管理システ</w:t>
      </w:r>
      <w:r>
        <w:rPr>
          <w:rFonts w:ascii="맑은 고딕" w:eastAsia="맑은 고딕" w:hAnsi="맑은 고딕" w:cs="맑은 고딕" w:hint="eastAsia"/>
          <w:sz w:val="31"/>
          <w:szCs w:val="31"/>
          <w:lang w:eastAsia="ja-JP"/>
        </w:rPr>
        <w:t>ム</w:t>
      </w:r>
    </w:p>
    <w:p w:rsidR="00904EAA" w:rsidRDefault="00904EAA" w:rsidP="00904EAA">
      <w:pPr>
        <w:pStyle w:val="aa"/>
        <w:spacing w:before="0" w:beforeAutospacing="0" w:after="0" w:afterAutospacing="0"/>
        <w:rPr>
          <w:rFonts w:ascii="Segoe UI" w:hAnsi="Segoe UI" w:cs="Segoe UI"/>
          <w:sz w:val="26"/>
          <w:szCs w:val="26"/>
          <w:lang w:eastAsia="ja-JP"/>
        </w:rPr>
      </w:pPr>
      <w:r>
        <w:rPr>
          <w:rFonts w:ascii="맑은 고딕" w:eastAsia="맑은 고딕" w:hAnsi="맑은 고딕" w:cs="맑은 고딕" w:hint="eastAsia"/>
          <w:sz w:val="26"/>
          <w:szCs w:val="26"/>
          <w:lang w:eastAsia="ja-JP"/>
        </w:rPr>
        <w:t>ソ</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スコ</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ドや</w:t>
      </w:r>
      <w:r>
        <w:rPr>
          <w:rFonts w:ascii="MS Gothic" w:eastAsia="MS Gothic" w:hAnsi="MS Gothic" w:cs="MS Gothic" w:hint="eastAsia"/>
          <w:sz w:val="26"/>
          <w:szCs w:val="26"/>
          <w:lang w:eastAsia="ja-JP"/>
        </w:rPr>
        <w:t>様々</w:t>
      </w:r>
      <w:r>
        <w:rPr>
          <w:rFonts w:ascii="맑은 고딕" w:eastAsia="맑은 고딕" w:hAnsi="맑은 고딕" w:cs="맑은 고딕" w:hint="eastAsia"/>
          <w:sz w:val="26"/>
          <w:szCs w:val="26"/>
          <w:lang w:eastAsia="ja-JP"/>
        </w:rPr>
        <w:t>なデ</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タを管理するために用いられるシステム。</w:t>
      </w:r>
      <w:r>
        <w:rPr>
          <w:rFonts w:ascii="Segoe UI" w:hAnsi="Segoe UI" w:cs="Segoe UI"/>
          <w:sz w:val="26"/>
          <w:szCs w:val="26"/>
          <w:lang w:eastAsia="ja-JP"/>
        </w:rPr>
        <w:br/>
      </w:r>
      <w:r>
        <w:rPr>
          <w:rFonts w:ascii="맑은 고딕" w:eastAsia="맑은 고딕" w:hAnsi="맑은 고딕" w:cs="맑은 고딕" w:hint="eastAsia"/>
          <w:sz w:val="26"/>
          <w:szCs w:val="26"/>
          <w:lang w:eastAsia="ja-JP"/>
        </w:rPr>
        <w:t>特に複</w:t>
      </w:r>
      <w:r>
        <w:rPr>
          <w:rFonts w:ascii="MS Gothic" w:eastAsia="MS Gothic" w:hAnsi="MS Gothic" w:cs="MS Gothic" w:hint="eastAsia"/>
          <w:sz w:val="26"/>
          <w:szCs w:val="26"/>
          <w:lang w:eastAsia="ja-JP"/>
        </w:rPr>
        <w:t>数</w:t>
      </w:r>
      <w:r>
        <w:rPr>
          <w:rFonts w:ascii="맑은 고딕" w:eastAsia="맑은 고딕" w:hAnsi="맑은 고딕" w:cs="맑은 고딕" w:hint="eastAsia"/>
          <w:sz w:val="26"/>
          <w:szCs w:val="26"/>
          <w:lang w:eastAsia="ja-JP"/>
        </w:rPr>
        <w:t>人で行う開</w:t>
      </w:r>
      <w:r>
        <w:rPr>
          <w:rFonts w:ascii="MS Gothic" w:eastAsia="MS Gothic" w:hAnsi="MS Gothic" w:cs="MS Gothic" w:hint="eastAsia"/>
          <w:sz w:val="26"/>
          <w:szCs w:val="26"/>
          <w:lang w:eastAsia="ja-JP"/>
        </w:rPr>
        <w:t>発</w:t>
      </w:r>
      <w:r>
        <w:rPr>
          <w:rFonts w:ascii="맑은 고딕" w:eastAsia="맑은 고딕" w:hAnsi="맑은 고딕" w:cs="맑은 고딕" w:hint="eastAsia"/>
          <w:sz w:val="26"/>
          <w:szCs w:val="26"/>
          <w:lang w:eastAsia="ja-JP"/>
        </w:rPr>
        <w:t>現場では、一つのソ</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スコ</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ドを複</w:t>
      </w:r>
      <w:r>
        <w:rPr>
          <w:rFonts w:ascii="MS Gothic" w:eastAsia="MS Gothic" w:hAnsi="MS Gothic" w:cs="MS Gothic" w:hint="eastAsia"/>
          <w:sz w:val="26"/>
          <w:szCs w:val="26"/>
          <w:lang w:eastAsia="ja-JP"/>
        </w:rPr>
        <w:t>数</w:t>
      </w:r>
      <w:r>
        <w:rPr>
          <w:rFonts w:ascii="맑은 고딕" w:eastAsia="맑은 고딕" w:hAnsi="맑은 고딕" w:cs="맑은 고딕" w:hint="eastAsia"/>
          <w:sz w:val="26"/>
          <w:szCs w:val="26"/>
          <w:lang w:eastAsia="ja-JP"/>
        </w:rPr>
        <w:t>人が操作し、</w:t>
      </w:r>
      <w:r>
        <w:rPr>
          <w:rFonts w:ascii="Segoe UI" w:hAnsi="Segoe UI" w:cs="Segoe UI"/>
          <w:sz w:val="26"/>
          <w:szCs w:val="26"/>
          <w:lang w:eastAsia="ja-JP"/>
        </w:rPr>
        <w:t>**</w:t>
      </w:r>
      <w:r>
        <w:rPr>
          <w:rFonts w:ascii="맑은 고딕" w:eastAsia="맑은 고딕" w:hAnsi="맑은 고딕" w:cs="맑은 고딕" w:hint="eastAsia"/>
          <w:sz w:val="26"/>
          <w:szCs w:val="26"/>
          <w:lang w:eastAsia="ja-JP"/>
        </w:rPr>
        <w:t>「誰が」「いつ」「何を」「どこを」</w:t>
      </w:r>
      <w:r>
        <w:rPr>
          <w:rFonts w:ascii="Segoe UI" w:hAnsi="Segoe UI" w:cs="Segoe UI"/>
          <w:sz w:val="26"/>
          <w:szCs w:val="26"/>
          <w:lang w:eastAsia="ja-JP"/>
        </w:rPr>
        <w:t>**</w:t>
      </w:r>
      <w:r>
        <w:rPr>
          <w:rFonts w:ascii="맑은 고딕" w:eastAsia="맑은 고딕" w:hAnsi="맑은 고딕" w:cs="맑은 고딕" w:hint="eastAsia"/>
          <w:sz w:val="26"/>
          <w:szCs w:val="26"/>
          <w:lang w:eastAsia="ja-JP"/>
        </w:rPr>
        <w:t>追加</w:t>
      </w:r>
      <w:r>
        <w:rPr>
          <w:rFonts w:ascii="Segoe UI" w:hAnsi="Segoe UI" w:cs="Segoe UI"/>
          <w:sz w:val="26"/>
          <w:szCs w:val="26"/>
          <w:lang w:eastAsia="ja-JP"/>
        </w:rPr>
        <w:t>/</w:t>
      </w:r>
      <w:r>
        <w:rPr>
          <w:rFonts w:ascii="MS Gothic" w:eastAsia="MS Gothic" w:hAnsi="MS Gothic" w:cs="MS Gothic" w:hint="eastAsia"/>
          <w:sz w:val="26"/>
          <w:szCs w:val="26"/>
          <w:lang w:eastAsia="ja-JP"/>
        </w:rPr>
        <w:t>変</w:t>
      </w:r>
      <w:r>
        <w:rPr>
          <w:rFonts w:ascii="맑은 고딕" w:eastAsia="맑은 고딕" w:hAnsi="맑은 고딕" w:cs="맑은 고딕" w:hint="eastAsia"/>
          <w:sz w:val="26"/>
          <w:szCs w:val="26"/>
          <w:lang w:eastAsia="ja-JP"/>
        </w:rPr>
        <w:t>更</w:t>
      </w:r>
      <w:r>
        <w:rPr>
          <w:rFonts w:ascii="Segoe UI" w:hAnsi="Segoe UI" w:cs="Segoe UI"/>
          <w:sz w:val="26"/>
          <w:szCs w:val="26"/>
          <w:lang w:eastAsia="ja-JP"/>
        </w:rPr>
        <w:t>/</w:t>
      </w:r>
      <w:r>
        <w:rPr>
          <w:rFonts w:ascii="맑은 고딕" w:eastAsia="맑은 고딕" w:hAnsi="맑은 고딕" w:cs="맑은 고딕" w:hint="eastAsia"/>
          <w:sz w:val="26"/>
          <w:szCs w:val="26"/>
          <w:lang w:eastAsia="ja-JP"/>
        </w:rPr>
        <w:t>削除したかがわからなくなってしまう。何か障害が</w:t>
      </w:r>
      <w:r>
        <w:rPr>
          <w:rFonts w:ascii="MS Gothic" w:eastAsia="MS Gothic" w:hAnsi="MS Gothic" w:cs="MS Gothic" w:hint="eastAsia"/>
          <w:sz w:val="26"/>
          <w:szCs w:val="26"/>
          <w:lang w:eastAsia="ja-JP"/>
        </w:rPr>
        <w:t>発</w:t>
      </w:r>
      <w:r>
        <w:rPr>
          <w:rFonts w:ascii="맑은 고딕" w:eastAsia="맑은 고딕" w:hAnsi="맑은 고딕" w:cs="맑은 고딕" w:hint="eastAsia"/>
          <w:sz w:val="26"/>
          <w:szCs w:val="26"/>
          <w:lang w:eastAsia="ja-JP"/>
        </w:rPr>
        <w:t>生した場合に後からソ</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スコ</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ドを遡ろうとしても上記のような履</w:t>
      </w:r>
      <w:r>
        <w:rPr>
          <w:rFonts w:ascii="MS Gothic" w:eastAsia="MS Gothic" w:hAnsi="MS Gothic" w:cs="MS Gothic" w:hint="eastAsia"/>
          <w:sz w:val="26"/>
          <w:szCs w:val="26"/>
          <w:lang w:eastAsia="ja-JP"/>
        </w:rPr>
        <w:t>歴</w:t>
      </w:r>
      <w:r>
        <w:rPr>
          <w:rFonts w:ascii="맑은 고딕" w:eastAsia="맑은 고딕" w:hAnsi="맑은 고딕" w:cs="맑은 고딕" w:hint="eastAsia"/>
          <w:sz w:val="26"/>
          <w:szCs w:val="26"/>
          <w:lang w:eastAsia="ja-JP"/>
        </w:rPr>
        <w:t>が</w:t>
      </w:r>
      <w:r>
        <w:rPr>
          <w:rFonts w:ascii="MS Gothic" w:eastAsia="MS Gothic" w:hAnsi="MS Gothic" w:cs="MS Gothic" w:hint="eastAsia"/>
          <w:sz w:val="26"/>
          <w:szCs w:val="26"/>
          <w:lang w:eastAsia="ja-JP"/>
        </w:rPr>
        <w:t>残</w:t>
      </w:r>
      <w:r>
        <w:rPr>
          <w:rFonts w:ascii="맑은 고딕" w:eastAsia="맑은 고딕" w:hAnsi="맑은 고딕" w:cs="맑은 고딕" w:hint="eastAsia"/>
          <w:sz w:val="26"/>
          <w:szCs w:val="26"/>
          <w:lang w:eastAsia="ja-JP"/>
        </w:rPr>
        <w:t>されていないと大幅な手間が</w:t>
      </w:r>
      <w:r>
        <w:rPr>
          <w:rFonts w:ascii="MS Gothic" w:eastAsia="MS Gothic" w:hAnsi="MS Gothic" w:cs="MS Gothic" w:hint="eastAsia"/>
          <w:sz w:val="26"/>
          <w:szCs w:val="26"/>
          <w:lang w:eastAsia="ja-JP"/>
        </w:rPr>
        <w:t>発</w:t>
      </w:r>
      <w:r>
        <w:rPr>
          <w:rFonts w:ascii="맑은 고딕" w:eastAsia="맑은 고딕" w:hAnsi="맑은 고딕" w:cs="맑은 고딕" w:hint="eastAsia"/>
          <w:sz w:val="26"/>
          <w:szCs w:val="26"/>
          <w:lang w:eastAsia="ja-JP"/>
        </w:rPr>
        <w:t>生する。それらを回避する仕組みがバ</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ジョン管理システムである。</w:t>
      </w:r>
    </w:p>
    <w:p w:rsidR="00904EAA" w:rsidRDefault="00904EAA" w:rsidP="00904EAA">
      <w:pPr>
        <w:pStyle w:val="3"/>
        <w:spacing w:before="0" w:after="0"/>
        <w:rPr>
          <w:rFonts w:ascii="Segoe UI" w:hAnsi="Segoe UI" w:cs="Segoe UI"/>
          <w:sz w:val="31"/>
          <w:szCs w:val="31"/>
          <w:lang w:eastAsia="ja-JP"/>
        </w:rPr>
      </w:pPr>
      <w:r>
        <w:rPr>
          <w:rFonts w:ascii="Segoe UI" w:hAnsi="Segoe UI" w:cs="Segoe UI"/>
          <w:sz w:val="31"/>
          <w:szCs w:val="31"/>
          <w:lang w:eastAsia="ja-JP"/>
        </w:rPr>
        <w:t>集中型（クライアント</w:t>
      </w:r>
      <w:r>
        <w:rPr>
          <w:rFonts w:ascii="Apple SD Gothic Neo" w:eastAsia="Apple SD Gothic Neo" w:hAnsi="Apple SD Gothic Neo" w:cs="Apple SD Gothic Neo" w:hint="eastAsia"/>
          <w:sz w:val="31"/>
          <w:szCs w:val="31"/>
          <w:lang w:eastAsia="ja-JP"/>
        </w:rPr>
        <w:t>・</w:t>
      </w:r>
      <w:r>
        <w:rPr>
          <w:rFonts w:ascii="Segoe UI" w:hAnsi="Segoe UI" w:cs="Segoe UI"/>
          <w:sz w:val="31"/>
          <w:szCs w:val="31"/>
          <w:lang w:eastAsia="ja-JP"/>
        </w:rPr>
        <w:t>サ</w:t>
      </w:r>
      <w:r>
        <w:rPr>
          <w:rFonts w:ascii="Apple SD Gothic Neo" w:eastAsia="Apple SD Gothic Neo" w:hAnsi="Apple SD Gothic Neo" w:cs="Apple SD Gothic Neo" w:hint="eastAsia"/>
          <w:sz w:val="31"/>
          <w:szCs w:val="31"/>
          <w:lang w:eastAsia="ja-JP"/>
        </w:rPr>
        <w:t>ー</w:t>
      </w:r>
      <w:r>
        <w:rPr>
          <w:rFonts w:ascii="Segoe UI" w:hAnsi="Segoe UI" w:cs="Segoe UI"/>
          <w:sz w:val="31"/>
          <w:szCs w:val="31"/>
          <w:lang w:eastAsia="ja-JP"/>
        </w:rPr>
        <w:t>バ型</w:t>
      </w:r>
      <w:r>
        <w:rPr>
          <w:rFonts w:ascii="맑은 고딕" w:eastAsia="맑은 고딕" w:hAnsi="맑은 고딕" w:cs="맑은 고딕" w:hint="eastAsia"/>
          <w:sz w:val="31"/>
          <w:szCs w:val="31"/>
          <w:lang w:eastAsia="ja-JP"/>
        </w:rPr>
        <w:t>）</w:t>
      </w:r>
    </w:p>
    <w:p w:rsidR="00904EAA" w:rsidRDefault="00904EAA" w:rsidP="00904EAA">
      <w:pPr>
        <w:pStyle w:val="aa"/>
        <w:spacing w:before="240" w:beforeAutospacing="0" w:after="240" w:afterAutospacing="0"/>
        <w:rPr>
          <w:rFonts w:ascii="Segoe UI" w:hAnsi="Segoe UI" w:cs="Segoe UI"/>
          <w:sz w:val="26"/>
          <w:szCs w:val="26"/>
          <w:lang w:eastAsia="ja-JP"/>
        </w:rPr>
      </w:pPr>
      <w:r>
        <w:rPr>
          <w:rFonts w:ascii="맑은 고딕" w:eastAsia="맑은 고딕" w:hAnsi="맑은 고딕" w:cs="맑은 고딕" w:hint="eastAsia"/>
          <w:sz w:val="26"/>
          <w:szCs w:val="26"/>
          <w:lang w:eastAsia="ja-JP"/>
        </w:rPr>
        <w:t>クライアント（要求側）とサ</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バ（提供側）の役割に分離するコンピュ</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タネットワ</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クのソフトウェアモデル。</w:t>
      </w:r>
      <w:r>
        <w:rPr>
          <w:rFonts w:ascii="Segoe UI" w:hAnsi="Segoe UI" w:cs="Segoe UI"/>
          <w:sz w:val="26"/>
          <w:szCs w:val="26"/>
          <w:lang w:eastAsia="ja-JP"/>
        </w:rPr>
        <w:t>SVN</w:t>
      </w:r>
      <w:r>
        <w:rPr>
          <w:rFonts w:ascii="맑은 고딕" w:eastAsia="맑은 고딕" w:hAnsi="맑은 고딕" w:cs="맑은 고딕" w:hint="eastAsia"/>
          <w:sz w:val="26"/>
          <w:szCs w:val="26"/>
          <w:lang w:eastAsia="ja-JP"/>
        </w:rPr>
        <w:t>ではサ</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バで管理しているソ</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スリポジトリに</w:t>
      </w:r>
      <w:r>
        <w:rPr>
          <w:rFonts w:ascii="MS Gothic" w:eastAsia="MS Gothic" w:hAnsi="MS Gothic" w:cs="MS Gothic" w:hint="eastAsia"/>
          <w:sz w:val="26"/>
          <w:szCs w:val="26"/>
          <w:lang w:eastAsia="ja-JP"/>
        </w:rPr>
        <w:t>対</w:t>
      </w:r>
      <w:r>
        <w:rPr>
          <w:rFonts w:ascii="맑은 고딕" w:eastAsia="맑은 고딕" w:hAnsi="맑은 고딕" w:cs="맑은 고딕" w:hint="eastAsia"/>
          <w:sz w:val="26"/>
          <w:szCs w:val="26"/>
          <w:lang w:eastAsia="ja-JP"/>
        </w:rPr>
        <w:t>し、クライアントから作業コピ</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を要求し受け取り編集して、またサ</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バに編集</w:t>
      </w:r>
      <w:r>
        <w:rPr>
          <w:rFonts w:ascii="MS Gothic" w:eastAsia="MS Gothic" w:hAnsi="MS Gothic" w:cs="MS Gothic" w:hint="eastAsia"/>
          <w:sz w:val="26"/>
          <w:szCs w:val="26"/>
          <w:lang w:eastAsia="ja-JP"/>
        </w:rPr>
        <w:t>内</w:t>
      </w:r>
      <w:r>
        <w:rPr>
          <w:rFonts w:ascii="맑은 고딕" w:eastAsia="맑은 고딕" w:hAnsi="맑은 고딕" w:cs="맑은 고딕" w:hint="eastAsia"/>
          <w:sz w:val="26"/>
          <w:szCs w:val="26"/>
          <w:lang w:eastAsia="ja-JP"/>
        </w:rPr>
        <w:t>容（差分）を送っている。</w:t>
      </w:r>
    </w:p>
    <w:p w:rsidR="00904EAA" w:rsidRDefault="00904EAA" w:rsidP="00904EAA">
      <w:pPr>
        <w:pStyle w:val="1"/>
        <w:spacing w:before="0" w:after="0"/>
        <w:rPr>
          <w:rFonts w:ascii="Segoe UI" w:hAnsi="Segoe UI" w:cs="Segoe UI"/>
          <w:sz w:val="40"/>
          <w:szCs w:val="40"/>
          <w:lang w:eastAsia="ja-JP"/>
        </w:rPr>
      </w:pPr>
      <w:r>
        <w:rPr>
          <w:rFonts w:ascii="Segoe UI" w:hAnsi="Segoe UI" w:cs="Segoe UI"/>
          <w:sz w:val="40"/>
          <w:szCs w:val="40"/>
          <w:lang w:eastAsia="ja-JP"/>
        </w:rPr>
        <w:t>主要な用</w:t>
      </w:r>
      <w:r>
        <w:rPr>
          <w:rFonts w:ascii="맑은 고딕" w:eastAsia="맑은 고딕" w:hAnsi="맑은 고딕" w:cs="맑은 고딕" w:hint="eastAsia"/>
          <w:sz w:val="40"/>
          <w:szCs w:val="40"/>
          <w:lang w:eastAsia="ja-JP"/>
        </w:rPr>
        <w:t>語</w:t>
      </w:r>
    </w:p>
    <w:p w:rsidR="00904EAA" w:rsidRDefault="00904EAA" w:rsidP="00904EAA">
      <w:pPr>
        <w:pStyle w:val="3"/>
        <w:spacing w:before="0" w:after="0"/>
        <w:rPr>
          <w:rFonts w:ascii="Segoe UI" w:hAnsi="Segoe UI" w:cs="Segoe UI"/>
          <w:sz w:val="31"/>
          <w:szCs w:val="31"/>
          <w:lang w:eastAsia="ja-JP"/>
        </w:rPr>
      </w:pPr>
      <w:r>
        <w:rPr>
          <w:rFonts w:ascii="Segoe UI" w:hAnsi="Segoe UI" w:cs="Segoe UI"/>
          <w:sz w:val="31"/>
          <w:szCs w:val="31"/>
          <w:lang w:eastAsia="ja-JP"/>
        </w:rPr>
        <w:t>リポジトリ</w:t>
      </w:r>
      <w:r>
        <w:rPr>
          <w:rFonts w:ascii="Segoe UI" w:hAnsi="Segoe UI" w:cs="Segoe UI"/>
          <w:sz w:val="31"/>
          <w:szCs w:val="31"/>
          <w:lang w:eastAsia="ja-JP"/>
        </w:rPr>
        <w:t>(repository)</w:t>
      </w:r>
    </w:p>
    <w:p w:rsidR="00904EAA" w:rsidRDefault="00904EAA" w:rsidP="00904EAA">
      <w:pPr>
        <w:pStyle w:val="aa"/>
        <w:spacing w:before="240" w:beforeAutospacing="0" w:after="240" w:afterAutospacing="0"/>
        <w:rPr>
          <w:rFonts w:ascii="Segoe UI" w:hAnsi="Segoe UI" w:cs="Segoe UI"/>
          <w:sz w:val="26"/>
          <w:szCs w:val="26"/>
          <w:lang w:eastAsia="ja-JP"/>
        </w:rPr>
      </w:pPr>
      <w:r>
        <w:rPr>
          <w:rFonts w:ascii="맑은 고딕" w:eastAsia="맑은 고딕" w:hAnsi="맑은 고딕" w:cs="맑은 고딕" w:hint="eastAsia"/>
          <w:sz w:val="26"/>
          <w:szCs w:val="26"/>
          <w:lang w:eastAsia="ja-JP"/>
        </w:rPr>
        <w:t>ソ</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スコ</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ドやファイルの</w:t>
      </w:r>
      <w:r>
        <w:rPr>
          <w:rFonts w:ascii="MS Gothic" w:eastAsia="MS Gothic" w:hAnsi="MS Gothic" w:cs="MS Gothic" w:hint="eastAsia"/>
          <w:sz w:val="26"/>
          <w:szCs w:val="26"/>
          <w:lang w:eastAsia="ja-JP"/>
        </w:rPr>
        <w:t>変</w:t>
      </w:r>
      <w:r>
        <w:rPr>
          <w:rFonts w:ascii="맑은 고딕" w:eastAsia="맑은 고딕" w:hAnsi="맑은 고딕" w:cs="맑은 고딕" w:hint="eastAsia"/>
          <w:sz w:val="26"/>
          <w:szCs w:val="26"/>
          <w:lang w:eastAsia="ja-JP"/>
        </w:rPr>
        <w:t>更</w:t>
      </w:r>
      <w:r>
        <w:rPr>
          <w:rFonts w:ascii="MS Gothic" w:eastAsia="MS Gothic" w:hAnsi="MS Gothic" w:cs="MS Gothic" w:hint="eastAsia"/>
          <w:sz w:val="26"/>
          <w:szCs w:val="26"/>
          <w:lang w:eastAsia="ja-JP"/>
        </w:rPr>
        <w:t>内</w:t>
      </w:r>
      <w:r>
        <w:rPr>
          <w:rFonts w:ascii="맑은 고딕" w:eastAsia="맑은 고딕" w:hAnsi="맑은 고딕" w:cs="맑은 고딕" w:hint="eastAsia"/>
          <w:sz w:val="26"/>
          <w:szCs w:val="26"/>
          <w:lang w:eastAsia="ja-JP"/>
        </w:rPr>
        <w:t>容を格納する場所</w:t>
      </w:r>
    </w:p>
    <w:p w:rsidR="00904EAA" w:rsidRDefault="00904EAA" w:rsidP="00904EAA">
      <w:pPr>
        <w:pStyle w:val="3"/>
        <w:spacing w:before="0" w:after="0"/>
        <w:rPr>
          <w:rFonts w:ascii="Segoe UI" w:hAnsi="Segoe UI" w:cs="Segoe UI"/>
          <w:sz w:val="31"/>
          <w:szCs w:val="31"/>
          <w:lang w:eastAsia="ja-JP"/>
        </w:rPr>
      </w:pPr>
      <w:r>
        <w:rPr>
          <w:rFonts w:ascii="Segoe UI" w:hAnsi="Segoe UI" w:cs="Segoe UI"/>
          <w:sz w:val="31"/>
          <w:szCs w:val="31"/>
          <w:lang w:eastAsia="ja-JP"/>
        </w:rPr>
        <w:t>リビジョン</w:t>
      </w:r>
      <w:r>
        <w:rPr>
          <w:rFonts w:ascii="Segoe UI" w:hAnsi="Segoe UI" w:cs="Segoe UI"/>
          <w:sz w:val="31"/>
          <w:szCs w:val="31"/>
          <w:lang w:eastAsia="ja-JP"/>
        </w:rPr>
        <w:t>(revision)</w:t>
      </w:r>
    </w:p>
    <w:p w:rsidR="00904EAA" w:rsidRDefault="00904EAA" w:rsidP="00904EAA">
      <w:pPr>
        <w:pStyle w:val="aa"/>
        <w:spacing w:before="240" w:beforeAutospacing="0" w:after="240" w:afterAutospacing="0"/>
        <w:rPr>
          <w:rFonts w:ascii="Segoe UI" w:hAnsi="Segoe UI" w:cs="Segoe UI"/>
          <w:sz w:val="26"/>
          <w:szCs w:val="26"/>
          <w:lang w:eastAsia="ja-JP"/>
        </w:rPr>
      </w:pPr>
      <w:r>
        <w:rPr>
          <w:rFonts w:ascii="맑은 고딕" w:eastAsia="맑은 고딕" w:hAnsi="맑은 고딕" w:cs="맑은 고딕" w:hint="eastAsia"/>
          <w:sz w:val="26"/>
          <w:szCs w:val="26"/>
          <w:lang w:eastAsia="ja-JP"/>
        </w:rPr>
        <w:t>リポジトリの</w:t>
      </w:r>
      <w:r>
        <w:rPr>
          <w:rFonts w:ascii="MS Gothic" w:eastAsia="MS Gothic" w:hAnsi="MS Gothic" w:cs="MS Gothic" w:hint="eastAsia"/>
          <w:sz w:val="26"/>
          <w:szCs w:val="26"/>
          <w:lang w:eastAsia="ja-JP"/>
        </w:rPr>
        <w:t>状</w:t>
      </w:r>
      <w:r>
        <w:rPr>
          <w:rFonts w:ascii="맑은 고딕" w:eastAsia="맑은 고딕" w:hAnsi="맑은 고딕" w:cs="맑은 고딕" w:hint="eastAsia"/>
          <w:sz w:val="26"/>
          <w:szCs w:val="26"/>
          <w:lang w:eastAsia="ja-JP"/>
        </w:rPr>
        <w:t>態を示すバ</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ジョンの番</w:t>
      </w:r>
      <w:r>
        <w:rPr>
          <w:rFonts w:ascii="MS Gothic" w:eastAsia="MS Gothic" w:hAnsi="MS Gothic" w:cs="MS Gothic" w:hint="eastAsia"/>
          <w:sz w:val="26"/>
          <w:szCs w:val="26"/>
          <w:lang w:eastAsia="ja-JP"/>
        </w:rPr>
        <w:t>号</w:t>
      </w:r>
      <w:r>
        <w:rPr>
          <w:rFonts w:ascii="맑은 고딕" w:eastAsia="맑은 고딕" w:hAnsi="맑은 고딕" w:cs="맑은 고딕" w:hint="eastAsia"/>
          <w:sz w:val="26"/>
          <w:szCs w:val="26"/>
          <w:lang w:eastAsia="ja-JP"/>
        </w:rPr>
        <w:t>。コミットする</w:t>
      </w:r>
      <w:r>
        <w:rPr>
          <w:rFonts w:ascii="MS Gothic" w:eastAsia="MS Gothic" w:hAnsi="MS Gothic" w:cs="MS Gothic" w:hint="eastAsia"/>
          <w:sz w:val="26"/>
          <w:szCs w:val="26"/>
          <w:lang w:eastAsia="ja-JP"/>
        </w:rPr>
        <w:t>毎</w:t>
      </w:r>
      <w:r>
        <w:rPr>
          <w:rFonts w:ascii="맑은 고딕" w:eastAsia="맑은 고딕" w:hAnsi="맑은 고딕" w:cs="맑은 고딕" w:hint="eastAsia"/>
          <w:sz w:val="26"/>
          <w:szCs w:val="26"/>
          <w:lang w:eastAsia="ja-JP"/>
        </w:rPr>
        <w:t>に</w:t>
      </w:r>
      <w:r>
        <w:rPr>
          <w:rFonts w:ascii="Segoe UI" w:hAnsi="Segoe UI" w:cs="Segoe UI"/>
          <w:sz w:val="26"/>
          <w:szCs w:val="26"/>
          <w:lang w:eastAsia="ja-JP"/>
        </w:rPr>
        <w:t>1</w:t>
      </w:r>
      <w:r>
        <w:rPr>
          <w:rFonts w:ascii="맑은 고딕" w:eastAsia="맑은 고딕" w:hAnsi="맑은 고딕" w:cs="맑은 고딕" w:hint="eastAsia"/>
          <w:sz w:val="26"/>
          <w:szCs w:val="26"/>
          <w:lang w:eastAsia="ja-JP"/>
        </w:rPr>
        <w:t>プラスされていく。</w:t>
      </w:r>
    </w:p>
    <w:p w:rsidR="00904EAA" w:rsidRDefault="00904EAA" w:rsidP="00904EAA">
      <w:pPr>
        <w:pStyle w:val="3"/>
        <w:spacing w:before="0" w:after="0"/>
        <w:rPr>
          <w:rFonts w:ascii="Segoe UI" w:hAnsi="Segoe UI" w:cs="Segoe UI"/>
          <w:sz w:val="31"/>
          <w:szCs w:val="31"/>
          <w:lang w:eastAsia="ja-JP"/>
        </w:rPr>
      </w:pPr>
      <w:r>
        <w:rPr>
          <w:rFonts w:ascii="Segoe UI" w:hAnsi="Segoe UI" w:cs="Segoe UI"/>
          <w:sz w:val="31"/>
          <w:szCs w:val="31"/>
          <w:lang w:eastAsia="ja-JP"/>
        </w:rPr>
        <w:lastRenderedPageBreak/>
        <w:t>チェックアウト</w:t>
      </w:r>
      <w:r>
        <w:rPr>
          <w:rFonts w:ascii="Segoe UI" w:hAnsi="Segoe UI" w:cs="Segoe UI"/>
          <w:sz w:val="31"/>
          <w:szCs w:val="31"/>
          <w:lang w:eastAsia="ja-JP"/>
        </w:rPr>
        <w:t>(checkout)</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lang w:eastAsia="ja-JP"/>
        </w:rPr>
        <w:t>リポジトリからディレクトリツリ</w:t>
      </w:r>
      <w:r>
        <w:rPr>
          <w:rFonts w:ascii="Apple SD Gothic Neo" w:eastAsia="Apple SD Gothic Neo" w:hAnsi="Apple SD Gothic Neo" w:cs="Apple SD Gothic Neo" w:hint="eastAsia"/>
          <w:sz w:val="26"/>
          <w:szCs w:val="26"/>
          <w:lang w:eastAsia="ja-JP"/>
        </w:rPr>
        <w:t>ー</w:t>
      </w:r>
      <w:r>
        <w:rPr>
          <w:rFonts w:ascii="맑은 고딕" w:eastAsia="맑은 고딕" w:hAnsi="맑은 고딕" w:cs="맑은 고딕" w:hint="eastAsia"/>
          <w:sz w:val="26"/>
          <w:szCs w:val="26"/>
          <w:lang w:eastAsia="ja-JP"/>
        </w:rPr>
        <w:t>の</w:t>
      </w:r>
      <w:r>
        <w:rPr>
          <w:rFonts w:ascii="MS Gothic" w:eastAsia="MS Gothic" w:hAnsi="MS Gothic" w:cs="MS Gothic" w:hint="eastAsia"/>
          <w:sz w:val="26"/>
          <w:szCs w:val="26"/>
          <w:lang w:eastAsia="ja-JP"/>
        </w:rPr>
        <w:t>内</w:t>
      </w:r>
      <w:r>
        <w:rPr>
          <w:rFonts w:ascii="맑은 고딕" w:eastAsia="맑은 고딕" w:hAnsi="맑은 고딕" w:cs="맑은 고딕" w:hint="eastAsia"/>
          <w:sz w:val="26"/>
          <w:szCs w:val="26"/>
          <w:lang w:eastAsia="ja-JP"/>
        </w:rPr>
        <w:t>容を取得する</w:t>
      </w:r>
      <w:r>
        <w:rPr>
          <w:rFonts w:ascii="MS Gothic" w:eastAsia="MS Gothic" w:hAnsi="MS Gothic" w:cs="MS Gothic" w:hint="eastAsia"/>
          <w:sz w:val="26"/>
          <w:szCs w:val="26"/>
          <w:lang w:eastAsia="ja-JP"/>
        </w:rPr>
        <w:t>処</w:t>
      </w:r>
      <w:r>
        <w:rPr>
          <w:rFonts w:ascii="맑은 고딕" w:eastAsia="맑은 고딕" w:hAnsi="맑은 고딕" w:cs="맑은 고딕" w:hint="eastAsia"/>
          <w:sz w:val="26"/>
          <w:szCs w:val="26"/>
          <w:lang w:eastAsia="ja-JP"/>
        </w:rPr>
        <w:t>理。</w:t>
      </w:r>
      <w:r>
        <w:rPr>
          <w:rFonts w:ascii="맑은 고딕" w:eastAsia="맑은 고딕" w:hAnsi="맑은 고딕" w:cs="맑은 고딕" w:hint="eastAsia"/>
          <w:sz w:val="26"/>
          <w:szCs w:val="26"/>
        </w:rPr>
        <w:t>「作業コピ</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」と呼ばれるディレクトリツリ</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構成がクライアント側に作成される。</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作業コピ</w:t>
      </w:r>
      <w:r>
        <w:rPr>
          <w:rFonts w:ascii="Apple SD Gothic Neo" w:eastAsia="Apple SD Gothic Neo" w:hAnsi="Apple SD Gothic Neo" w:cs="Apple SD Gothic Neo" w:hint="eastAsia"/>
          <w:sz w:val="31"/>
          <w:szCs w:val="31"/>
        </w:rPr>
        <w:t>ー</w:t>
      </w:r>
      <w:r>
        <w:rPr>
          <w:rFonts w:ascii="Segoe UI" w:hAnsi="Segoe UI" w:cs="Segoe UI"/>
          <w:sz w:val="31"/>
          <w:szCs w:val="31"/>
        </w:rPr>
        <w:t>(working copy)</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rPr>
        <w:t>チェックアウト</w:t>
      </w:r>
      <w:r>
        <w:rPr>
          <w:rFonts w:ascii="MS Gothic" w:eastAsia="MS Gothic" w:hAnsi="MS Gothic" w:cs="MS Gothic" w:hint="eastAsia"/>
          <w:sz w:val="26"/>
          <w:szCs w:val="26"/>
        </w:rPr>
        <w:t>実</w:t>
      </w:r>
      <w:r>
        <w:rPr>
          <w:rFonts w:ascii="맑은 고딕" w:eastAsia="맑은 고딕" w:hAnsi="맑은 고딕" w:cs="맑은 고딕" w:hint="eastAsia"/>
          <w:sz w:val="26"/>
          <w:szCs w:val="26"/>
        </w:rPr>
        <w:t>行の結果としてロ</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カル環境に保持するディレクトリツリ</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構成。ユ</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ザが取得した作業コピ</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に</w:t>
      </w:r>
      <w:r>
        <w:rPr>
          <w:rFonts w:ascii="MS Gothic" w:eastAsia="MS Gothic" w:hAnsi="MS Gothic" w:cs="MS Gothic" w:hint="eastAsia"/>
          <w:sz w:val="26"/>
          <w:szCs w:val="26"/>
        </w:rPr>
        <w:t>対</w:t>
      </w:r>
      <w:r>
        <w:rPr>
          <w:rFonts w:ascii="맑은 고딕" w:eastAsia="맑은 고딕" w:hAnsi="맑은 고딕" w:cs="맑은 고딕" w:hint="eastAsia"/>
          <w:sz w:val="26"/>
          <w:szCs w:val="26"/>
        </w:rPr>
        <w:t>して</w:t>
      </w: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更作業を行い、それをリポジトリに</w:t>
      </w:r>
      <w:r>
        <w:rPr>
          <w:rFonts w:ascii="MS Gothic" w:eastAsia="MS Gothic" w:hAnsi="MS Gothic" w:cs="MS Gothic" w:hint="eastAsia"/>
          <w:sz w:val="26"/>
          <w:szCs w:val="26"/>
        </w:rPr>
        <w:t>対</w:t>
      </w:r>
      <w:r>
        <w:rPr>
          <w:rFonts w:ascii="맑은 고딕" w:eastAsia="맑은 고딕" w:hAnsi="맑은 고딕" w:cs="맑은 고딕" w:hint="eastAsia"/>
          <w:sz w:val="26"/>
          <w:szCs w:val="26"/>
        </w:rPr>
        <w:t>してコミットすることで</w:t>
      </w: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w:t>
      </w:r>
      <w:r>
        <w:rPr>
          <w:rFonts w:ascii="MS Gothic" w:eastAsia="MS Gothic" w:hAnsi="MS Gothic" w:cs="MS Gothic" w:hint="eastAsia"/>
          <w:sz w:val="26"/>
          <w:szCs w:val="26"/>
        </w:rPr>
        <w:t>内</w:t>
      </w:r>
      <w:r>
        <w:rPr>
          <w:rFonts w:ascii="맑은 고딕" w:eastAsia="맑은 고딕" w:hAnsi="맑은 고딕" w:cs="맑은 고딕" w:hint="eastAsia"/>
          <w:sz w:val="26"/>
          <w:szCs w:val="26"/>
        </w:rPr>
        <w:t>容を反映させる。</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コミット</w:t>
      </w:r>
      <w:r>
        <w:rPr>
          <w:rFonts w:ascii="Segoe UI" w:hAnsi="Segoe UI" w:cs="Segoe UI"/>
          <w:sz w:val="31"/>
          <w:szCs w:val="31"/>
        </w:rPr>
        <w:t>(commit)</w:t>
      </w:r>
    </w:p>
    <w:p w:rsidR="00904EAA" w:rsidRDefault="00904EAA" w:rsidP="00904EAA">
      <w:pPr>
        <w:pStyle w:val="aa"/>
        <w:spacing w:before="240" w:beforeAutospacing="0" w:after="240" w:afterAutospacing="0"/>
        <w:rPr>
          <w:rFonts w:ascii="Segoe UI" w:hAnsi="Segoe UI" w:cs="Segoe UI"/>
          <w:sz w:val="26"/>
          <w:szCs w:val="26"/>
        </w:rPr>
      </w:pP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更した作業コピ</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をリポジトリに反映させること。</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競合</w:t>
      </w:r>
      <w:r>
        <w:rPr>
          <w:rFonts w:ascii="Segoe UI" w:hAnsi="Segoe UI" w:cs="Segoe UI"/>
          <w:sz w:val="31"/>
          <w:szCs w:val="31"/>
        </w:rPr>
        <w:t>(conflict)</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rPr>
        <w:t>特定のファイルに複</w:t>
      </w:r>
      <w:r>
        <w:rPr>
          <w:rFonts w:ascii="MS Gothic" w:eastAsia="MS Gothic" w:hAnsi="MS Gothic" w:cs="MS Gothic" w:hint="eastAsia"/>
          <w:sz w:val="26"/>
          <w:szCs w:val="26"/>
        </w:rPr>
        <w:t>数</w:t>
      </w:r>
      <w:r>
        <w:rPr>
          <w:rFonts w:ascii="맑은 고딕" w:eastAsia="맑은 고딕" w:hAnsi="맑은 고딕" w:cs="맑은 고딕" w:hint="eastAsia"/>
          <w:sz w:val="26"/>
          <w:szCs w:val="26"/>
        </w:rPr>
        <w:t>のユ</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ザが同時に</w:t>
      </w: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更を加えようした時に起こる現象。一般的にファイル編集前にロックをかけることで競合することを防ぐ。</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ロック</w:t>
      </w:r>
      <w:r>
        <w:rPr>
          <w:rFonts w:ascii="Segoe UI" w:hAnsi="Segoe UI" w:cs="Segoe UI"/>
          <w:sz w:val="31"/>
          <w:szCs w:val="31"/>
        </w:rPr>
        <w:t>(lock)</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rPr>
        <w:t>指定したファイルやディレクトリを他のユ</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ザに操作されないように</w:t>
      </w:r>
      <w:r>
        <w:rPr>
          <w:rFonts w:ascii="MS Gothic" w:eastAsia="MS Gothic" w:hAnsi="MS Gothic" w:cs="MS Gothic" w:hint="eastAsia"/>
          <w:sz w:val="26"/>
          <w:szCs w:val="26"/>
        </w:rPr>
        <w:t>独</w:t>
      </w:r>
      <w:r>
        <w:rPr>
          <w:rFonts w:ascii="맑은 고딕" w:eastAsia="맑은 고딕" w:hAnsi="맑은 고딕" w:cs="맑은 고딕" w:hint="eastAsia"/>
          <w:sz w:val="26"/>
          <w:szCs w:val="26"/>
        </w:rPr>
        <w:t>占すること。</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タグ</w:t>
      </w:r>
      <w:r>
        <w:rPr>
          <w:rFonts w:ascii="Segoe UI" w:hAnsi="Segoe UI" w:cs="Segoe UI"/>
          <w:sz w:val="31"/>
          <w:szCs w:val="31"/>
        </w:rPr>
        <w:t>(tag)</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rPr>
        <w:t>直</w:t>
      </w:r>
      <w:r>
        <w:rPr>
          <w:rFonts w:ascii="MS Gothic" w:eastAsia="MS Gothic" w:hAnsi="MS Gothic" w:cs="MS Gothic" w:hint="eastAsia"/>
          <w:sz w:val="26"/>
          <w:szCs w:val="26"/>
        </w:rPr>
        <w:t>訳</w:t>
      </w:r>
      <w:r>
        <w:rPr>
          <w:rFonts w:ascii="맑은 고딕" w:eastAsia="맑은 고딕" w:hAnsi="맑은 고딕" w:cs="맑은 고딕" w:hint="eastAsia"/>
          <w:sz w:val="26"/>
          <w:szCs w:val="26"/>
        </w:rPr>
        <w:t>すると「札」。指定したリビジョンで構成されるファイルにつけるラベルのこと。開</w:t>
      </w:r>
      <w:r>
        <w:rPr>
          <w:rFonts w:ascii="MS Gothic" w:eastAsia="MS Gothic" w:hAnsi="MS Gothic" w:cs="MS Gothic" w:hint="eastAsia"/>
          <w:sz w:val="26"/>
          <w:szCs w:val="26"/>
        </w:rPr>
        <w:t>発</w:t>
      </w:r>
      <w:r>
        <w:rPr>
          <w:rFonts w:ascii="맑은 고딕" w:eastAsia="맑은 고딕" w:hAnsi="맑은 고딕" w:cs="맑은 고딕" w:hint="eastAsia"/>
          <w:sz w:val="26"/>
          <w:szCs w:val="26"/>
        </w:rPr>
        <w:t>の現場ではリリ</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スのタイミングで、例えば「</w:t>
      </w:r>
      <w:r>
        <w:rPr>
          <w:rFonts w:ascii="Segoe UI" w:hAnsi="Segoe UI" w:cs="Segoe UI"/>
          <w:sz w:val="26"/>
          <w:szCs w:val="26"/>
        </w:rPr>
        <w:t>release_20190730</w:t>
      </w:r>
      <w:r>
        <w:rPr>
          <w:rFonts w:ascii="맑은 고딕" w:eastAsia="맑은 고딕" w:hAnsi="맑은 고딕" w:cs="맑은 고딕" w:hint="eastAsia"/>
          <w:sz w:val="26"/>
          <w:szCs w:val="26"/>
        </w:rPr>
        <w:t>」のようにタグをつけて管理することが多い。</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トランク</w:t>
      </w:r>
      <w:r>
        <w:rPr>
          <w:rFonts w:ascii="Segoe UI" w:hAnsi="Segoe UI" w:cs="Segoe UI"/>
          <w:sz w:val="31"/>
          <w:szCs w:val="31"/>
        </w:rPr>
        <w:t>(trunk)</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rPr>
        <w:t>直</w:t>
      </w:r>
      <w:r>
        <w:rPr>
          <w:rFonts w:ascii="MS Gothic" w:eastAsia="MS Gothic" w:hAnsi="MS Gothic" w:cs="MS Gothic" w:hint="eastAsia"/>
          <w:sz w:val="26"/>
          <w:szCs w:val="26"/>
        </w:rPr>
        <w:t>訳</w:t>
      </w:r>
      <w:r>
        <w:rPr>
          <w:rFonts w:ascii="맑은 고딕" w:eastAsia="맑은 고딕" w:hAnsi="맑은 고딕" w:cs="맑은 고딕" w:hint="eastAsia"/>
          <w:sz w:val="26"/>
          <w:szCs w:val="26"/>
        </w:rPr>
        <w:t>すると「木の幹」。開</w:t>
      </w:r>
      <w:r>
        <w:rPr>
          <w:rFonts w:ascii="MS Gothic" w:eastAsia="MS Gothic" w:hAnsi="MS Gothic" w:cs="MS Gothic" w:hint="eastAsia"/>
          <w:sz w:val="26"/>
          <w:szCs w:val="26"/>
        </w:rPr>
        <w:t>発</w:t>
      </w:r>
      <w:r>
        <w:rPr>
          <w:rFonts w:ascii="맑은 고딕" w:eastAsia="맑은 고딕" w:hAnsi="맑은 고딕" w:cs="맑은 고딕" w:hint="eastAsia"/>
          <w:sz w:val="26"/>
          <w:szCs w:val="26"/>
        </w:rPr>
        <w:t>の主流となる部分。</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ブランチ</w:t>
      </w:r>
      <w:r>
        <w:rPr>
          <w:rFonts w:ascii="Segoe UI" w:hAnsi="Segoe UI" w:cs="Segoe UI"/>
          <w:sz w:val="31"/>
          <w:szCs w:val="31"/>
        </w:rPr>
        <w:t>(branch)</w:t>
      </w:r>
    </w:p>
    <w:p w:rsidR="00904EAA" w:rsidRDefault="00904EAA" w:rsidP="00904EAA">
      <w:pPr>
        <w:pStyle w:val="aa"/>
        <w:spacing w:before="240" w:beforeAutospacing="0" w:after="240" w:afterAutospacing="0"/>
        <w:rPr>
          <w:rFonts w:ascii="Segoe UI" w:hAnsi="Segoe UI" w:cs="Segoe UI"/>
          <w:sz w:val="26"/>
          <w:szCs w:val="26"/>
        </w:rPr>
      </w:pPr>
      <w:r>
        <w:rPr>
          <w:rFonts w:ascii="맑은 고딕" w:eastAsia="맑은 고딕" w:hAnsi="맑은 고딕" w:cs="맑은 고딕" w:hint="eastAsia"/>
          <w:sz w:val="26"/>
          <w:szCs w:val="26"/>
        </w:rPr>
        <w:t>直</w:t>
      </w:r>
      <w:r>
        <w:rPr>
          <w:rFonts w:ascii="MS Gothic" w:eastAsia="MS Gothic" w:hAnsi="MS Gothic" w:cs="MS Gothic" w:hint="eastAsia"/>
          <w:sz w:val="26"/>
          <w:szCs w:val="26"/>
        </w:rPr>
        <w:t>訳</w:t>
      </w:r>
      <w:r>
        <w:rPr>
          <w:rFonts w:ascii="맑은 고딕" w:eastAsia="맑은 고딕" w:hAnsi="맑은 고딕" w:cs="맑은 고딕" w:hint="eastAsia"/>
          <w:sz w:val="26"/>
          <w:szCs w:val="26"/>
        </w:rPr>
        <w:t>すると「枝」。トランクから枝分かれすること。具体的には、開</w:t>
      </w:r>
      <w:r>
        <w:rPr>
          <w:rFonts w:ascii="MS Gothic" w:eastAsia="MS Gothic" w:hAnsi="MS Gothic" w:cs="MS Gothic" w:hint="eastAsia"/>
          <w:sz w:val="26"/>
          <w:szCs w:val="26"/>
        </w:rPr>
        <w:t>発</w:t>
      </w:r>
      <w:r>
        <w:rPr>
          <w:rFonts w:ascii="맑은 고딕" w:eastAsia="맑은 고딕" w:hAnsi="맑은 고딕" w:cs="맑은 고딕" w:hint="eastAsia"/>
          <w:sz w:val="26"/>
          <w:szCs w:val="26"/>
        </w:rPr>
        <w:t>の主流であるトランクに大規模な</w:t>
      </w: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更などを行う場合やバグなどの</w:t>
      </w:r>
      <w:r>
        <w:rPr>
          <w:rFonts w:ascii="MS Gothic" w:eastAsia="MS Gothic" w:hAnsi="MS Gothic" w:cs="MS Gothic" w:hint="eastAsia"/>
          <w:sz w:val="26"/>
          <w:szCs w:val="26"/>
        </w:rPr>
        <w:t>検</w:t>
      </w:r>
      <w:r>
        <w:rPr>
          <w:rFonts w:ascii="맑은 고딕" w:eastAsia="맑은 고딕" w:hAnsi="맑은 고딕" w:cs="맑은 고딕" w:hint="eastAsia"/>
          <w:sz w:val="26"/>
          <w:szCs w:val="26"/>
        </w:rPr>
        <w:t>討などトランクに</w:t>
      </w:r>
      <w:r>
        <w:rPr>
          <w:rFonts w:ascii="MS Gothic" w:eastAsia="MS Gothic" w:hAnsi="MS Gothic" w:cs="MS Gothic" w:hint="eastAsia"/>
          <w:sz w:val="26"/>
          <w:szCs w:val="26"/>
        </w:rPr>
        <w:t>対</w:t>
      </w:r>
      <w:r>
        <w:rPr>
          <w:rFonts w:ascii="맑은 고딕" w:eastAsia="맑은 고딕" w:hAnsi="맑은 고딕" w:cs="맑은 고딕" w:hint="eastAsia"/>
          <w:sz w:val="26"/>
          <w:szCs w:val="26"/>
        </w:rPr>
        <w:t>してすぐには反映でいなかったり、しばらく分けておきたい場合など</w:t>
      </w:r>
      <w:r>
        <w:rPr>
          <w:rFonts w:ascii="맑은 고딕" w:eastAsia="맑은 고딕" w:hAnsi="맑은 고딕" w:cs="맑은 고딕" w:hint="eastAsia"/>
          <w:sz w:val="26"/>
          <w:szCs w:val="26"/>
        </w:rPr>
        <w:lastRenderedPageBreak/>
        <w:t>で利用することが多い。最終的にトランクに</w:t>
      </w: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更点を反映させる（マ</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ジ）ことがほとんど。</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マ</w:t>
      </w:r>
      <w:r>
        <w:rPr>
          <w:rFonts w:ascii="Apple SD Gothic Neo" w:eastAsia="Apple SD Gothic Neo" w:hAnsi="Apple SD Gothic Neo" w:cs="Apple SD Gothic Neo" w:hint="eastAsia"/>
          <w:sz w:val="31"/>
          <w:szCs w:val="31"/>
        </w:rPr>
        <w:t>ー</w:t>
      </w:r>
      <w:r>
        <w:rPr>
          <w:rFonts w:ascii="Segoe UI" w:hAnsi="Segoe UI" w:cs="Segoe UI"/>
          <w:sz w:val="31"/>
          <w:szCs w:val="31"/>
        </w:rPr>
        <w:t>ジ</w:t>
      </w:r>
      <w:r>
        <w:rPr>
          <w:rFonts w:ascii="Segoe UI" w:hAnsi="Segoe UI" w:cs="Segoe UI"/>
          <w:sz w:val="31"/>
          <w:szCs w:val="31"/>
        </w:rPr>
        <w:t>(merge)</w:t>
      </w:r>
    </w:p>
    <w:p w:rsidR="00904EAA" w:rsidRDefault="00904EAA" w:rsidP="00904EAA">
      <w:pPr>
        <w:pStyle w:val="aa"/>
        <w:spacing w:before="240" w:beforeAutospacing="0" w:after="240" w:afterAutospacing="0"/>
        <w:rPr>
          <w:rFonts w:ascii="Segoe UI" w:hAnsi="Segoe UI" w:cs="Segoe UI"/>
          <w:sz w:val="26"/>
          <w:szCs w:val="26"/>
        </w:rPr>
      </w:pPr>
      <w:r>
        <w:rPr>
          <w:rFonts w:ascii="MS Gothic" w:eastAsia="MS Gothic" w:hAnsi="MS Gothic" w:cs="MS Gothic" w:hint="eastAsia"/>
          <w:sz w:val="26"/>
          <w:szCs w:val="26"/>
        </w:rPr>
        <w:t>変</w:t>
      </w:r>
      <w:r>
        <w:rPr>
          <w:rFonts w:ascii="맑은 고딕" w:eastAsia="맑은 고딕" w:hAnsi="맑은 고딕" w:cs="맑은 고딕" w:hint="eastAsia"/>
          <w:sz w:val="26"/>
          <w:szCs w:val="26"/>
        </w:rPr>
        <w:t>更の</w:t>
      </w:r>
      <w:r>
        <w:rPr>
          <w:rFonts w:ascii="MS Gothic" w:eastAsia="MS Gothic" w:hAnsi="MS Gothic" w:cs="MS Gothic" w:hint="eastAsia"/>
          <w:sz w:val="26"/>
          <w:szCs w:val="26"/>
        </w:rPr>
        <w:t>内</w:t>
      </w:r>
      <w:r>
        <w:rPr>
          <w:rFonts w:ascii="맑은 고딕" w:eastAsia="맑은 고딕" w:hAnsi="맑은 고딕" w:cs="맑은 고딕" w:hint="eastAsia"/>
          <w:sz w:val="26"/>
          <w:szCs w:val="26"/>
        </w:rPr>
        <w:t>容をあるブランチから他のブランチに移動させること。メインの開</w:t>
      </w:r>
      <w:r>
        <w:rPr>
          <w:rFonts w:ascii="MS Gothic" w:eastAsia="MS Gothic" w:hAnsi="MS Gothic" w:cs="MS Gothic" w:hint="eastAsia"/>
          <w:sz w:val="26"/>
          <w:szCs w:val="26"/>
        </w:rPr>
        <w:t>発</w:t>
      </w:r>
      <w:r>
        <w:rPr>
          <w:rFonts w:ascii="맑은 고딕" w:eastAsia="맑은 고딕" w:hAnsi="맑은 고딕" w:cs="맑은 고딕" w:hint="eastAsia"/>
          <w:sz w:val="26"/>
          <w:szCs w:val="26"/>
        </w:rPr>
        <w:t>用ブランチをサブシステムのの開</w:t>
      </w:r>
      <w:r>
        <w:rPr>
          <w:rFonts w:ascii="MS Gothic" w:eastAsia="MS Gothic" w:hAnsi="MS Gothic" w:cs="MS Gothic" w:hint="eastAsia"/>
          <w:sz w:val="26"/>
          <w:szCs w:val="26"/>
        </w:rPr>
        <w:t>発</w:t>
      </w:r>
      <w:r>
        <w:rPr>
          <w:rFonts w:ascii="맑은 고딕" w:eastAsia="맑은 고딕" w:hAnsi="맑은 고딕" w:cs="맑은 고딕" w:hint="eastAsia"/>
          <w:sz w:val="26"/>
          <w:szCs w:val="26"/>
        </w:rPr>
        <w:t>用ブランチにマ</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ジさせたり、その逆であったりする。</w:t>
      </w:r>
    </w:p>
    <w:p w:rsidR="00904EAA" w:rsidRDefault="00904EAA" w:rsidP="00904EAA">
      <w:pPr>
        <w:pStyle w:val="3"/>
        <w:spacing w:before="0" w:after="0"/>
        <w:rPr>
          <w:rFonts w:ascii="Segoe UI" w:hAnsi="Segoe UI" w:cs="Segoe UI"/>
          <w:sz w:val="31"/>
          <w:szCs w:val="31"/>
        </w:rPr>
      </w:pPr>
      <w:r>
        <w:rPr>
          <w:rFonts w:ascii="Segoe UI" w:hAnsi="Segoe UI" w:cs="Segoe UI"/>
          <w:sz w:val="31"/>
          <w:szCs w:val="31"/>
        </w:rPr>
        <w:t>更新</w:t>
      </w:r>
      <w:r>
        <w:rPr>
          <w:rFonts w:ascii="Segoe UI" w:hAnsi="Segoe UI" w:cs="Segoe UI"/>
          <w:sz w:val="31"/>
          <w:szCs w:val="31"/>
        </w:rPr>
        <w:t>(update)</w:t>
      </w:r>
    </w:p>
    <w:p w:rsidR="00904EAA" w:rsidRDefault="00904EAA" w:rsidP="00904EAA">
      <w:pPr>
        <w:pStyle w:val="aa"/>
        <w:spacing w:before="240" w:beforeAutospacing="0" w:after="0" w:afterAutospacing="0"/>
        <w:rPr>
          <w:rFonts w:ascii="Segoe UI" w:hAnsi="Segoe UI" w:cs="Segoe UI"/>
          <w:sz w:val="26"/>
          <w:szCs w:val="26"/>
        </w:rPr>
      </w:pPr>
      <w:r>
        <w:rPr>
          <w:rFonts w:ascii="맑은 고딕" w:eastAsia="맑은 고딕" w:hAnsi="맑은 고딕" w:cs="맑은 고딕" w:hint="eastAsia"/>
          <w:sz w:val="26"/>
          <w:szCs w:val="26"/>
        </w:rPr>
        <w:t>ロ</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カル環境の作業コピ</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がリポジトリの最新リビジョンより古いリビジョンになっている可能性がある場合、リポジトリから差分ファイルを取得し、作業コピ</w:t>
      </w:r>
      <w:r>
        <w:rPr>
          <w:rFonts w:ascii="Apple SD Gothic Neo" w:eastAsia="Apple SD Gothic Neo" w:hAnsi="Apple SD Gothic Neo" w:cs="Apple SD Gothic Neo" w:hint="eastAsia"/>
          <w:sz w:val="26"/>
          <w:szCs w:val="26"/>
        </w:rPr>
        <w:t>ー</w:t>
      </w:r>
      <w:r>
        <w:rPr>
          <w:rFonts w:ascii="맑은 고딕" w:eastAsia="맑은 고딕" w:hAnsi="맑은 고딕" w:cs="맑은 고딕" w:hint="eastAsia"/>
          <w:sz w:val="26"/>
          <w:szCs w:val="26"/>
        </w:rPr>
        <w:t>を最新化する同期作業。</w:t>
      </w:r>
    </w:p>
    <w:p w:rsidR="00904EAA" w:rsidRPr="00904EAA" w:rsidRDefault="00904EAA" w:rsidP="00904EAA">
      <w:pPr>
        <w:rPr>
          <w:rFonts w:hint="eastAsia"/>
          <w:lang w:val="en-US" w:eastAsia="ja-JP"/>
        </w:rPr>
      </w:pPr>
    </w:p>
    <w:sectPr w:rsidR="00904EAA" w:rsidRPr="00904EAA">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F6"/>
    <w:multiLevelType w:val="multilevel"/>
    <w:tmpl w:val="B30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39F"/>
    <w:multiLevelType w:val="multilevel"/>
    <w:tmpl w:val="2E1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7517"/>
    <w:multiLevelType w:val="multilevel"/>
    <w:tmpl w:val="812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AFA"/>
    <w:multiLevelType w:val="multilevel"/>
    <w:tmpl w:val="591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84A90"/>
    <w:multiLevelType w:val="multilevel"/>
    <w:tmpl w:val="8F4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A0781"/>
    <w:multiLevelType w:val="multilevel"/>
    <w:tmpl w:val="108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1"/>
  </w:num>
  <w:num w:numId="2" w16cid:durableId="72555533">
    <w:abstractNumId w:val="5"/>
  </w:num>
  <w:num w:numId="3" w16cid:durableId="359401937">
    <w:abstractNumId w:val="4"/>
  </w:num>
  <w:num w:numId="4" w16cid:durableId="1199515958">
    <w:abstractNumId w:val="7"/>
  </w:num>
  <w:num w:numId="5" w16cid:durableId="1989436045">
    <w:abstractNumId w:val="3"/>
  </w:num>
  <w:num w:numId="6" w16cid:durableId="994990168">
    <w:abstractNumId w:val="2"/>
  </w:num>
  <w:num w:numId="7" w16cid:durableId="22950991">
    <w:abstractNumId w:val="0"/>
  </w:num>
  <w:num w:numId="8" w16cid:durableId="1353261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0148C5"/>
    <w:rsid w:val="000A2636"/>
    <w:rsid w:val="000A2FD9"/>
    <w:rsid w:val="002C0203"/>
    <w:rsid w:val="00316FD2"/>
    <w:rsid w:val="00322504"/>
    <w:rsid w:val="00373034"/>
    <w:rsid w:val="003B5E07"/>
    <w:rsid w:val="003F7292"/>
    <w:rsid w:val="005C6B84"/>
    <w:rsid w:val="00647438"/>
    <w:rsid w:val="00754E9B"/>
    <w:rsid w:val="007D41E9"/>
    <w:rsid w:val="00810A90"/>
    <w:rsid w:val="00904EAA"/>
    <w:rsid w:val="009327E7"/>
    <w:rsid w:val="009B2FA0"/>
    <w:rsid w:val="009C6987"/>
    <w:rsid w:val="00B80381"/>
    <w:rsid w:val="00C51A1C"/>
    <w:rsid w:val="00EA12B9"/>
    <w:rsid w:val="00F13413"/>
    <w:rsid w:val="00F521D3"/>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1381"/>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 w:type="paragraph" w:customStyle="1" w:styleId="c-metaitem">
    <w:name w:val="c-meta__item"/>
    <w:basedOn w:val="a"/>
    <w:rsid w:val="00810A9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screen-reader-text">
    <w:name w:val="screen-reader-text"/>
    <w:basedOn w:val="a0"/>
    <w:rsid w:val="00810A90"/>
  </w:style>
  <w:style w:type="character" w:customStyle="1" w:styleId="c-metaterm">
    <w:name w:val="c-meta__term"/>
    <w:basedOn w:val="a0"/>
    <w:rsid w:val="00810A90"/>
  </w:style>
  <w:style w:type="paragraph" w:customStyle="1" w:styleId="contentsheaderlv2">
    <w:name w:val="contents__headerlv2"/>
    <w:basedOn w:val="a"/>
    <w:rsid w:val="009B2FA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articletxt">
    <w:name w:val="article__t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xtbold">
    <w:name w:val="txtbold"/>
    <w:basedOn w:val="a0"/>
    <w:rsid w:val="009327E7"/>
  </w:style>
  <w:style w:type="paragraph" w:customStyle="1" w:styleId="imgcenter">
    <w:name w:val="imgcenter"/>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itle">
    <w:name w:val="i-careerplancta__title"/>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apple-converted-space">
    <w:name w:val="apple-converted-space"/>
    <w:basedOn w:val="a0"/>
    <w:rsid w:val="009327E7"/>
  </w:style>
  <w:style w:type="paragraph" w:customStyle="1" w:styleId="i-careerplanctaheaderlistitem">
    <w:name w:val="i-careerplancta__headerlistitem"/>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cach">
    <w:name w:val="i-careerplancta__cach"/>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ext">
    <w:name w:val="i-careerplancta__te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d">
    <w:name w:val="FollowedHyperlink"/>
    <w:basedOn w:val="a0"/>
    <w:uiPriority w:val="99"/>
    <w:semiHidden/>
    <w:unhideWhenUsed/>
    <w:rsid w:val="009327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9</cp:revision>
  <dcterms:created xsi:type="dcterms:W3CDTF">2025-12-23T13:16:00Z</dcterms:created>
  <dcterms:modified xsi:type="dcterms:W3CDTF">2026-01-07T14:08:00Z</dcterms:modified>
</cp:coreProperties>
</file>