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  <w:jc w:val="center"/>
      </w:pPr>
      <w:r>
        <w:rPr>
          <w:b/>
          <w:bCs/>
          <w:color w:val="1F3864"/>
          <w:sz w:val="48"/>
          <w:szCs w:val="48"/>
        </w:rPr>
        <w:t xml:space="preserve">AI 출판 제도 인식 조사</w:t>
      </w:r>
    </w:p>
    <w:p>
      <w:pPr>
        <w:spacing w:after="200" w:before="100"/>
        <w:jc w:val="center"/>
      </w:pPr>
      <w:r>
        <w:rPr>
          <w:b/>
          <w:bCs/>
          <w:color w:val="2C5F8A"/>
          <w:sz w:val="32"/>
          <w:szCs w:val="32"/>
        </w:rPr>
        <w:t xml:space="preserve">설문지 및 통계분석 가설 설계서</w:t>
      </w:r>
    </w:p>
    <w:p>
      <w:pPr>
        <w:pBdr>
          <w:bottom w:val="single" w:color="2C5F8A" w:sz="8" w:space="1"/>
        </w:pBdr>
        <w:spacing w:after="400" w:before="100"/>
        <w:jc w:val="center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100"/>
        <w:jc w:val="center"/>
      </w:pPr>
      <w:r>
        <w:rPr>
          <w:color w:val="444444"/>
          <w:sz w:val="22"/>
          <w:szCs w:val="22"/>
        </w:rPr>
        <w:t xml:space="preserve">본 설문지는 AI 생성 출판물에 대한 관리 제도의 필요성 인식을</w:t>
      </w:r>
    </w:p>
    <w:p>
      <w:pPr>
        <w:spacing w:after="60" w:before="60"/>
        <w:jc w:val="center"/>
      </w:pPr>
      <w:r>
        <w:rPr>
          <w:color w:val="444444"/>
          <w:sz w:val="22"/>
          <w:szCs w:val="22"/>
        </w:rPr>
        <w:t xml:space="preserve">다양한 변수와의 관계 속에서 분석하기 위해 설계되었습니다.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100"/>
        <w:jc w:val="center"/>
      </w:pPr>
      <w:r>
        <w:rPr>
          <w:color w:val="666666"/>
          <w:sz w:val="22"/>
          <w:szCs w:val="22"/>
        </w:rPr>
        <w:t xml:space="preserve">2025년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제1부. 설문지 (완성본)</w:t>
      </w:r>
    </w:p>
    <w:p>
      <w:pPr>
        <w:pBdr>
          <w:bottom w:val="single" w:color="2C5F8A" w:sz="6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EFF4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안내문</w:t>
            </w:r>
          </w:p>
          <w:p>
            <w:r>
              <w:rPr>
                <w:sz w:val="20"/>
                <w:szCs w:val="20"/>
              </w:rPr>
              <w:t xml:space="preserve">본 설문은 AI 생성 출판물에 대한 관리 제도 필요성 인식을 연구하기 위한 목적으로 실시됩니다.</w:t>
            </w:r>
          </w:p>
          <w:p>
            <w:r>
              <w:rPr>
                <w:sz w:val="20"/>
                <w:szCs w:val="20"/>
              </w:rPr>
              <w:t xml:space="preserve">수집된 자료는 연구 목적으로만 사용되며, 응답자의 개인 정보는 철저히 보호됩니다.</w:t>
            </w:r>
          </w:p>
          <w:p>
            <w:r>
              <w:rPr>
                <w:sz w:val="20"/>
                <w:szCs w:val="20"/>
              </w:rPr>
              <w:t xml:space="preserve">솔직하고 성의 있는 응답 부탁드립니다. 소요 시간: 약 10~15분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C5F8A"/>
          <w:sz w:val="26"/>
          <w:szCs w:val="26"/>
        </w:rPr>
        <w:t xml:space="preserve">PART 0. 인구통계 정보</w:t>
      </w:r>
    </w:p>
    <w:p>
      <w:pPr>
        <w:spacing w:after="80" w:before="80"/>
      </w:pPr>
      <w:r>
        <w:rPr>
          <w:sz w:val="22"/>
          <w:szCs w:val="22"/>
        </w:rPr>
        <w:t xml:space="preserve">다음은 응답자의 기본 정보에 관한 문항입니다.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귀하의 성별은 무엇입니까?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sz w:val="22"/>
                <w:szCs w:val="22"/>
              </w:rPr>
              <w:t xml:space="preserve">① 남성    ② 여성    ③ 기타 / 응답하지 않음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귀하의 연령대는 어떻게 됩니까?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sz w:val="22"/>
                <w:szCs w:val="22"/>
              </w:rPr>
              <w:t xml:space="preserve">① 10대    ② 20대    ③ 30대    ④ 40대    ⑤ 50대    ⑥ 60대 이상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귀하의 최종 학력은 무엇입니까?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sz w:val="22"/>
                <w:szCs w:val="22"/>
              </w:rPr>
              <w:t xml:space="preserve">① 고등학교 졸업 이하    ② 전문대학 졸업    ③ 대학교 졸업    ④ 대학원 이상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귀하의 현재 직업/직종은 무엇입니까?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sz w:val="22"/>
                <w:szCs w:val="22"/>
              </w:rPr>
              <w:t xml:space="preserve">① 학생    ② 교육/연구직    ③ 공공기관/공무원    ④ 민간기업 직원</w:t>
            </w:r>
          </w:p>
          <w:p>
            <w:r>
              <w:rPr>
                <w:sz w:val="22"/>
                <w:szCs w:val="22"/>
              </w:rPr>
              <w:t xml:space="preserve">⑤ 전문직 (의료, 법률 등)    ⑥ 자영업    ⑦ 기타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C5F8A"/>
          <w:sz w:val="26"/>
          <w:szCs w:val="26"/>
        </w:rPr>
        <w:t xml:space="preserve">PART 1. AI 출판 제도에 대한 사전 인식 (설명 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※ 주의: 아래 문항은 어떠한 사전 설명 없이, 현재 귀하의 생각을 그대로 응답해 주십시오.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E1
(사전)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현재 시점에서 AI 출판 제도는 필요하다고 생각한다.</w:t>
            </w:r>
          </w:p>
          <w:p>
            <w:pPr>
              <w:spacing w:after="60" w:before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72"/>
              <w:gridCol w:w="1872"/>
              <w:gridCol w:w="1872"/>
              <w:gridCol w:w="1872"/>
              <w:gridCol w:w="1872"/>
            </w:tblGrid>
            <w:tr>
              <w:trPr>
                <w:tblHeader/>
              </w:trPr>
              <w:tc>
                <w:tcPr>
                  <w:tcW w:type="dxa" w:w="1872"/>
                  <w:tcBorders>
                    <w:top w:val="single" w:color="2C5F8A" w:sz="1"/>
                    <w:left w:val="single" w:color="2C5F8A" w:sz="1"/>
                    <w:bottom w:val="single" w:color="2C5F8A" w:sz="1"/>
                    <w:right w:val="single" w:color="2C5F8A" w:sz="1"/>
                  </w:tcBorders>
                  <w:shd w:fill="2C5F8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전혀 그렇지 않다</w:t>
                  </w:r>
                </w:p>
              </w:tc>
              <w:tc>
                <w:tcPr>
                  <w:tcW w:type="dxa" w:w="1872"/>
                  <w:tcBorders>
                    <w:top w:val="single" w:color="2C5F8A" w:sz="1"/>
                    <w:left w:val="single" w:color="2C5F8A" w:sz="1"/>
                    <w:bottom w:val="single" w:color="2C5F8A" w:sz="1"/>
                    <w:right w:val="single" w:color="2C5F8A" w:sz="1"/>
                  </w:tcBorders>
                  <w:shd w:fill="2C5F8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그렇지 않다</w:t>
                  </w:r>
                </w:p>
              </w:tc>
              <w:tc>
                <w:tcPr>
                  <w:tcW w:type="dxa" w:w="1872"/>
                  <w:tcBorders>
                    <w:top w:val="single" w:color="2C5F8A" w:sz="1"/>
                    <w:left w:val="single" w:color="2C5F8A" w:sz="1"/>
                    <w:bottom w:val="single" w:color="2C5F8A" w:sz="1"/>
                    <w:right w:val="single" w:color="2C5F8A" w:sz="1"/>
                  </w:tcBorders>
                  <w:shd w:fill="2C5F8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보통이다</w:t>
                  </w:r>
                </w:p>
              </w:tc>
              <w:tc>
                <w:tcPr>
                  <w:tcW w:type="dxa" w:w="1872"/>
                  <w:tcBorders>
                    <w:top w:val="single" w:color="2C5F8A" w:sz="1"/>
                    <w:left w:val="single" w:color="2C5F8A" w:sz="1"/>
                    <w:bottom w:val="single" w:color="2C5F8A" w:sz="1"/>
                    <w:right w:val="single" w:color="2C5F8A" w:sz="1"/>
                  </w:tcBorders>
                  <w:shd w:fill="2C5F8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그렇다</w:t>
                  </w:r>
                </w:p>
              </w:tc>
              <w:tc>
                <w:tcPr>
                  <w:tcW w:type="dxa" w:w="1872"/>
                  <w:tcBorders>
                    <w:top w:val="single" w:color="2C5F8A" w:sz="1"/>
                    <w:left w:val="single" w:color="2C5F8A" w:sz="1"/>
                    <w:bottom w:val="single" w:color="2C5F8A" w:sz="1"/>
                    <w:right w:val="single" w:color="2C5F8A" w:sz="1"/>
                  </w:tcBorders>
                  <w:shd w:fill="2C5F8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매우 그렇다</w:t>
                  </w:r>
                </w:p>
              </w:tc>
            </w:tr>
            <w:tr>
              <w:tc>
                <w:tcPr>
                  <w:tcW w:type="dxa" w:w="1872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8FC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① 1점</w:t>
                  </w:r>
                </w:p>
              </w:tc>
              <w:tc>
                <w:tcPr>
                  <w:tcW w:type="dxa" w:w="1872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8FC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② 2점</w:t>
                  </w:r>
                </w:p>
              </w:tc>
              <w:tc>
                <w:tcPr>
                  <w:tcW w:type="dxa" w:w="1872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8FC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③ 3점</w:t>
                  </w:r>
                </w:p>
              </w:tc>
              <w:tc>
                <w:tcPr>
                  <w:tcW w:type="dxa" w:w="1872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8FC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④ 4점</w:t>
                  </w:r>
                </w:p>
              </w:tc>
              <w:tc>
                <w:tcPr>
                  <w:tcW w:type="dxa" w:w="1872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8FC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⑤ 5점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C5F8A"/>
          <w:sz w:val="26"/>
          <w:szCs w:val="26"/>
        </w:rPr>
        <w:t xml:space="preserve">PART 2. 도서관 관련 종사 여부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귀하는 현재 도서관 관련 기관에서 근무하고 있거나, 도서관 관련 업무를 수행하고 있습니까?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sz w:val="22"/>
                <w:szCs w:val="22"/>
              </w:rPr>
              <w:t xml:space="preserve">① 예 (도서관 관련 종사자)    ② 아니오 (비종사자)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도서관 관련 종사자라면, 해당 분야를 선택해 주십시오. (비종사자는 건너뜀)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sz w:val="22"/>
                <w:szCs w:val="22"/>
              </w:rPr>
              <w:t xml:space="preserve">① 공공도서관    ② 학교도서관    ③ 대학도서관    ④ 전문도서관    ⑤ 도서관 관련 기관/단체    ⑥ 기타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C5F8A"/>
          <w:sz w:val="26"/>
          <w:szCs w:val="26"/>
        </w:rPr>
        <w:t xml:space="preserve">PART 3. AI 활용 수준</w:t>
      </w:r>
    </w:p>
    <w:p>
      <w:pPr>
        <w:spacing w:after="80" w:before="80"/>
      </w:pPr>
      <w:r>
        <w:rPr>
          <w:sz w:val="22"/>
          <w:szCs w:val="22"/>
        </w:rPr>
        <w:t xml:space="preserve">다음은 귀하의 AI 도구 활용 정도에 관한 문항입니다.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귀하는 학습, 연구, 업무, 일상생활에서 AI 도구를 어느 정도 활용하고 있습니까?</w:t>
            </w:r>
          </w:p>
          <w:p>
            <w:pPr>
              <w:spacing w:after="60" w:before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72"/>
              <w:gridCol w:w="1872"/>
              <w:gridCol w:w="1872"/>
              <w:gridCol w:w="1872"/>
              <w:gridCol w:w="1872"/>
            </w:tblGrid>
            <w:tr>
              <w:trPr>
                <w:tblHeader/>
              </w:trPr>
              <w:tc>
                <w:tcPr>
                  <w:tcW w:type="dxa" w:w="1872"/>
                  <w:tcBorders>
                    <w:top w:val="single" w:color="2C5F8A" w:sz="1"/>
                    <w:left w:val="single" w:color="2C5F8A" w:sz="1"/>
                    <w:bottom w:val="single" w:color="2C5F8A" w:sz="1"/>
                    <w:right w:val="single" w:color="2C5F8A" w:sz="1"/>
                  </w:tcBorders>
                  <w:shd w:fill="2C5F8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전혀 사용 안 함</w:t>
                  </w:r>
                </w:p>
              </w:tc>
              <w:tc>
                <w:tcPr>
                  <w:tcW w:type="dxa" w:w="1872"/>
                  <w:tcBorders>
                    <w:top w:val="single" w:color="2C5F8A" w:sz="1"/>
                    <w:left w:val="single" w:color="2C5F8A" w:sz="1"/>
                    <w:bottom w:val="single" w:color="2C5F8A" w:sz="1"/>
                    <w:right w:val="single" w:color="2C5F8A" w:sz="1"/>
                  </w:tcBorders>
                  <w:shd w:fill="2C5F8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가끔 사용함</w:t>
                  </w:r>
                </w:p>
              </w:tc>
              <w:tc>
                <w:tcPr>
                  <w:tcW w:type="dxa" w:w="1872"/>
                  <w:tcBorders>
                    <w:top w:val="single" w:color="2C5F8A" w:sz="1"/>
                    <w:left w:val="single" w:color="2C5F8A" w:sz="1"/>
                    <w:bottom w:val="single" w:color="2C5F8A" w:sz="1"/>
                    <w:right w:val="single" w:color="2C5F8A" w:sz="1"/>
                  </w:tcBorders>
                  <w:shd w:fill="2C5F8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보통이다</w:t>
                  </w:r>
                </w:p>
              </w:tc>
              <w:tc>
                <w:tcPr>
                  <w:tcW w:type="dxa" w:w="1872"/>
                  <w:tcBorders>
                    <w:top w:val="single" w:color="2C5F8A" w:sz="1"/>
                    <w:left w:val="single" w:color="2C5F8A" w:sz="1"/>
                    <w:bottom w:val="single" w:color="2C5F8A" w:sz="1"/>
                    <w:right w:val="single" w:color="2C5F8A" w:sz="1"/>
                  </w:tcBorders>
                  <w:shd w:fill="2C5F8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자주 사용함</w:t>
                  </w:r>
                </w:p>
              </w:tc>
              <w:tc>
                <w:tcPr>
                  <w:tcW w:type="dxa" w:w="1872"/>
                  <w:tcBorders>
                    <w:top w:val="single" w:color="2C5F8A" w:sz="1"/>
                    <w:left w:val="single" w:color="2C5F8A" w:sz="1"/>
                    <w:bottom w:val="single" w:color="2C5F8A" w:sz="1"/>
                    <w:right w:val="single" w:color="2C5F8A" w:sz="1"/>
                  </w:tcBorders>
                  <w:shd w:fill="2C5F8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매우 자주 사용함</w:t>
                  </w:r>
                </w:p>
              </w:tc>
            </w:tr>
            <w:tr>
              <w:tc>
                <w:tcPr>
                  <w:tcW w:type="dxa" w:w="1872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8FC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① 1점</w:t>
                  </w:r>
                </w:p>
              </w:tc>
              <w:tc>
                <w:tcPr>
                  <w:tcW w:type="dxa" w:w="1872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8FC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② 2점</w:t>
                  </w:r>
                </w:p>
              </w:tc>
              <w:tc>
                <w:tcPr>
                  <w:tcW w:type="dxa" w:w="1872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8FC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③ 3점</w:t>
                  </w:r>
                </w:p>
              </w:tc>
              <w:tc>
                <w:tcPr>
                  <w:tcW w:type="dxa" w:w="1872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8FC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④ 4점</w:t>
                  </w:r>
                </w:p>
              </w:tc>
              <w:tc>
                <w:tcPr>
                  <w:tcW w:type="dxa" w:w="1872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8FC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⑤ 5점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귀하가 AI 도구를 사용하는 주된 목적은 무엇입니까? (해당하는 것 모두 선택)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sz w:val="22"/>
                <w:szCs w:val="22"/>
              </w:rPr>
              <w:t xml:space="preserve">□ 학습/교육    □ 업무/직무    □ 연구/논문    □ 창작/콘텐츠 제작    □ 정보 검색    □ 일상 편의    □ 기타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귀하가 주로 사용하는 AI 도구의 종류는 무엇입니까? (해당하는 것 모두 선택)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sz w:val="22"/>
                <w:szCs w:val="22"/>
              </w:rPr>
              <w:t xml:space="preserve">□ 텍스트 생성 AI (ChatGPT, Claude 등)    □ 이미지 생성 AI    □ 음성/음악 생성 AI</w:t>
            </w:r>
          </w:p>
          <w:p>
            <w:r>
              <w:rPr>
                <w:sz w:val="22"/>
                <w:szCs w:val="22"/>
              </w:rPr>
              <w:t xml:space="preserve">□ 코딩 보조 AI    □ 번역/요약 AI    □ 기타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C5F8A"/>
          <w:sz w:val="26"/>
          <w:szCs w:val="26"/>
        </w:rPr>
        <w:t xml:space="preserve">PART 4. AI 기술 이해도</w:t>
      </w:r>
    </w:p>
    <w:p>
      <w:pPr>
        <w:spacing w:after="80" w:before="80"/>
      </w:pPr>
      <w:r>
        <w:rPr>
          <w:sz w:val="22"/>
          <w:szCs w:val="22"/>
        </w:rPr>
        <w:t xml:space="preserve">다음 문항에서 귀하의 생각과 가장 일치하는 응답을 선택해 주십시오.</w:t>
      </w:r>
    </w:p>
    <w:p>
      <w:pPr>
        <w:spacing w:after="60" w:before="60"/>
      </w:pPr>
      <w:r>
        <w:t xml:space="preserve"/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6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44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문항</w:t>
            </w:r>
          </w:p>
        </w:tc>
        <w:tc>
          <w:tcPr>
            <w:tcW w:type="dxa" w:w="7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
전혀 아님</w:t>
            </w:r>
          </w:p>
        </w:tc>
        <w:tc>
          <w:tcPr>
            <w:tcW w:type="dxa" w:w="7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
아님</w:t>
            </w:r>
          </w:p>
        </w:tc>
        <w:tc>
          <w:tcPr>
            <w:tcW w:type="dxa" w:w="7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
보통</w:t>
            </w:r>
          </w:p>
        </w:tc>
        <w:tc>
          <w:tcPr>
            <w:tcW w:type="dxa" w:w="7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
그러함</w:t>
            </w:r>
          </w:p>
        </w:tc>
        <w:tc>
          <w:tcPr>
            <w:tcW w:type="dxa" w:w="7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
매우 그러함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나는 AI 생성 기술의 작동 방식에 대해 어느 정도 이해하고 있다.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①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③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나는 AI가 생성한 콘텐츠의 한계와 위험성을 알고 있다.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①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③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나는 AI 출판물과 인간 저작 출판물을 구분할 수 있다.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①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③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나는 AI 저작권 관련 쟁점과 법적 이슈를 인지하고 있다.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①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③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⑤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C5F8A"/>
          <w:sz w:val="26"/>
          <w:szCs w:val="26"/>
        </w:rPr>
        <w:t xml:space="preserve">PART 5. AI 출판 제도 필요성 인식</w:t>
      </w:r>
    </w:p>
    <w:p>
      <w:pPr>
        <w:spacing w:after="80" w:before="80"/>
      </w:pPr>
      <w:r>
        <w:rPr>
          <w:sz w:val="22"/>
          <w:szCs w:val="22"/>
        </w:rPr>
        <w:t xml:space="preserve">다음 문항에서 귀하의 생각과 가장 일치하는 응답을 선택해 주십시오.</w:t>
      </w:r>
    </w:p>
    <w:p>
      <w:pPr>
        <w:spacing w:after="60" w:before="60"/>
      </w:pPr>
      <w:r>
        <w:t xml:space="preserve"/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6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44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문항</w:t>
            </w:r>
          </w:p>
        </w:tc>
        <w:tc>
          <w:tcPr>
            <w:tcW w:type="dxa" w:w="7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
전혀 아님</w:t>
            </w:r>
          </w:p>
        </w:tc>
        <w:tc>
          <w:tcPr>
            <w:tcW w:type="dxa" w:w="7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
아님</w:t>
            </w:r>
          </w:p>
        </w:tc>
        <w:tc>
          <w:tcPr>
            <w:tcW w:type="dxa" w:w="7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
보통</w:t>
            </w:r>
          </w:p>
        </w:tc>
        <w:tc>
          <w:tcPr>
            <w:tcW w:type="dxa" w:w="7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
그러함</w:t>
            </w:r>
          </w:p>
        </w:tc>
        <w:tc>
          <w:tcPr>
            <w:tcW w:type="dxa" w:w="7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
매우 그러함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AI 생성 출판물에 대한 별도 관리 제도가 필요하다.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①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③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AI 출판물은 기존 출판물과 구분하여 관리될 필요가 있다.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①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③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AI 출판 관련 제도는 향후 강화될 필요가 있다.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①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③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AI 출판물에는 AI 생성 표시 의무화가 필요하다.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①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③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AI 출판 제도 위반 시 법적 제재가 필요하다.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①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③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⑤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C5F8A"/>
          <w:sz w:val="26"/>
          <w:szCs w:val="26"/>
        </w:rPr>
        <w:t xml:space="preserve">PART 6. AI 출판의 위험성 안내 및 사후 인식 측정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F0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[ AI 출판의 위험성 및 문제 사례 안내 ]</w:t>
            </w:r>
          </w:p>
          <w:p>
            <w:pPr>
              <w:spacing w:after="80"/>
            </w:pPr>
            <w:r>
              <w:rPr>
                <w:color w:val="444444"/>
                <w:sz w:val="20"/>
                <w:szCs w:val="20"/>
              </w:rPr>
              <w:t xml:space="preserve">아래 내용을 주의 깊게 읽고 다음 문항에 응답해 주십시오.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1. 허위 정보 및 오류 확산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AI는 존재하지 않는 사실을 마치 사실인 것처럼 생성하는 '환각(Hallucination)' 현상이 발생합니다. 실제로 AI가 생성한 학술 논문에서 존재하지 않는 참고문헌이 인용되거나, 허위 판례를 근거로 한 법률 문서가 제출된 사례가 보고된 바 있습니다.</w:t>
            </w:r>
          </w:p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2. 저작권 및 지식재산권 침해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AI가 기존 작가, 예술가, 연구자의 창작물을 무단으로 학습하고 이를 유사하게 재현함으로써 저작권 분쟁이 전 세계적으로 증가하고 있습니다. AI 생성 콘텐츠의 저작권 귀속 문제도 법적 공백 상태입니다.</w:t>
            </w:r>
          </w:p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3. 학문 및 출판 윤리 훼손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AI 생성 텍스트를 자신의 저작물로 위장하여 학술지에 투고하거나, 출판사에 제출하는 사례가 급증하고 있습니다. 이는 학문 공동체의 신뢰와 출판 생태계를 심각하게 위협합니다.</w:t>
            </w:r>
          </w:p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4. 정보 품질 저하 및 도서관 관리 문제</w:t>
            </w:r>
          </w:p>
          <w:p>
            <w:r>
              <w:rPr>
                <w:sz w:val="20"/>
                <w:szCs w:val="20"/>
              </w:rPr>
              <w:t xml:space="preserve">AI 생성 출판물이 검증 없이 유통되면 도서관 및 정보 기관에서의 장서 품질 관리가 어려워지며, 이용자가 신뢰할 수 없는 정보를 제공받을 위험이 높아집니다.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E2
(사후)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위 사례와 설명을 고려할 때, AI 출판 제도는 필요하다고 생각한다.</w:t>
            </w:r>
          </w:p>
          <w:p>
            <w:pPr>
              <w:spacing w:after="60" w:before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72"/>
              <w:gridCol w:w="1872"/>
              <w:gridCol w:w="1872"/>
              <w:gridCol w:w="1872"/>
              <w:gridCol w:w="1872"/>
            </w:tblGrid>
            <w:tr>
              <w:trPr>
                <w:tblHeader/>
              </w:trPr>
              <w:tc>
                <w:tcPr>
                  <w:tcW w:type="dxa" w:w="1872"/>
                  <w:tcBorders>
                    <w:top w:val="single" w:color="2C5F8A" w:sz="1"/>
                    <w:left w:val="single" w:color="2C5F8A" w:sz="1"/>
                    <w:bottom w:val="single" w:color="2C5F8A" w:sz="1"/>
                    <w:right w:val="single" w:color="2C5F8A" w:sz="1"/>
                  </w:tcBorders>
                  <w:shd w:fill="2C5F8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전혀 그렇지 않다</w:t>
                  </w:r>
                </w:p>
              </w:tc>
              <w:tc>
                <w:tcPr>
                  <w:tcW w:type="dxa" w:w="1872"/>
                  <w:tcBorders>
                    <w:top w:val="single" w:color="2C5F8A" w:sz="1"/>
                    <w:left w:val="single" w:color="2C5F8A" w:sz="1"/>
                    <w:bottom w:val="single" w:color="2C5F8A" w:sz="1"/>
                    <w:right w:val="single" w:color="2C5F8A" w:sz="1"/>
                  </w:tcBorders>
                  <w:shd w:fill="2C5F8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그렇지 않다</w:t>
                  </w:r>
                </w:p>
              </w:tc>
              <w:tc>
                <w:tcPr>
                  <w:tcW w:type="dxa" w:w="1872"/>
                  <w:tcBorders>
                    <w:top w:val="single" w:color="2C5F8A" w:sz="1"/>
                    <w:left w:val="single" w:color="2C5F8A" w:sz="1"/>
                    <w:bottom w:val="single" w:color="2C5F8A" w:sz="1"/>
                    <w:right w:val="single" w:color="2C5F8A" w:sz="1"/>
                  </w:tcBorders>
                  <w:shd w:fill="2C5F8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보통이다</w:t>
                  </w:r>
                </w:p>
              </w:tc>
              <w:tc>
                <w:tcPr>
                  <w:tcW w:type="dxa" w:w="1872"/>
                  <w:tcBorders>
                    <w:top w:val="single" w:color="2C5F8A" w:sz="1"/>
                    <w:left w:val="single" w:color="2C5F8A" w:sz="1"/>
                    <w:bottom w:val="single" w:color="2C5F8A" w:sz="1"/>
                    <w:right w:val="single" w:color="2C5F8A" w:sz="1"/>
                  </w:tcBorders>
                  <w:shd w:fill="2C5F8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그렇다</w:t>
                  </w:r>
                </w:p>
              </w:tc>
              <w:tc>
                <w:tcPr>
                  <w:tcW w:type="dxa" w:w="1872"/>
                  <w:tcBorders>
                    <w:top w:val="single" w:color="2C5F8A" w:sz="1"/>
                    <w:left w:val="single" w:color="2C5F8A" w:sz="1"/>
                    <w:bottom w:val="single" w:color="2C5F8A" w:sz="1"/>
                    <w:right w:val="single" w:color="2C5F8A" w:sz="1"/>
                  </w:tcBorders>
                  <w:shd w:fill="2C5F8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매우 그렇다</w:t>
                  </w:r>
                </w:p>
              </w:tc>
            </w:tr>
            <w:tr>
              <w:tc>
                <w:tcPr>
                  <w:tcW w:type="dxa" w:w="1872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8FC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① 1점</w:t>
                  </w:r>
                </w:p>
              </w:tc>
              <w:tc>
                <w:tcPr>
                  <w:tcW w:type="dxa" w:w="1872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8FC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② 2점</w:t>
                  </w:r>
                </w:p>
              </w:tc>
              <w:tc>
                <w:tcPr>
                  <w:tcW w:type="dxa" w:w="1872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8FC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③ 3점</w:t>
                  </w:r>
                </w:p>
              </w:tc>
              <w:tc>
                <w:tcPr>
                  <w:tcW w:type="dxa" w:w="1872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8FC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④ 4점</w:t>
                  </w:r>
                </w:p>
              </w:tc>
              <w:tc>
                <w:tcPr>
                  <w:tcW w:type="dxa" w:w="1872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8FC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⑤ 5점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위 설명을 읽은 후 AI 출판 제도에 대한 귀하의 생각이 변화하였다면, 그 이유를 자유롭게 기술해 주십시오. (선택)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Bdr>
                <w:bottom w:val="single" w:color="AAAAAA" w:sz="4"/>
              </w:pBdr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Bdr>
                <w:bottom w:val="single" w:color="AAAAAA" w:sz="4"/>
              </w:pBdr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200" w:before="200"/>
        <w:jc w:val="center"/>
      </w:pPr>
      <w:r>
        <w:rPr>
          <w:b/>
          <w:bCs/>
          <w:color w:val="1F3864"/>
          <w:sz w:val="22"/>
          <w:szCs w:val="22"/>
        </w:rPr>
        <w:t xml:space="preserve">설문에 참여해 주셔서 진심으로 감사드립니다.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제2부. 변수 정의 및 측정 방법</w:t>
      </w:r>
    </w:p>
    <w:p>
      <w:pPr>
        <w:pBdr>
          <w:bottom w:val="single" w:color="2C5F8A" w:sz="6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160"/>
        <w:gridCol w:w="2000"/>
      </w:tblGrid>
      <w:tr>
        <w:trPr>
          <w:tblHeader/>
        </w:trPr>
        <w:tc>
          <w:tcPr>
            <w:tcW w:type="dxa" w:w="1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2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1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측정 항목</w:t>
            </w:r>
          </w:p>
        </w:tc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척도 유형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A_score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AI 출판 제도 필요성 인식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A1~A5 평균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연속형 (1~5점)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도서관 종사 여부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Q5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이분형 (0/1)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AI 활용 수준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Q7 (주 활용 빈도)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순서형 (1~5점)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D_score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AI 기술 이해도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D1~D4 평균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연속형 (1~5점)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E_pre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설명 전 제도 필요성 인식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연속형 (1~5점)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E_post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설명 후 제도 필요성 인식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연속형 (1~5점)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성별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성별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Q1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명목형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연령대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연령대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Q2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순서형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학력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최종 학력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Q3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순서형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직업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직업/직종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Q4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명목형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제3부. 통계분석별 가설 및 설계</w:t>
      </w:r>
    </w:p>
    <w:p>
      <w:pPr>
        <w:pBdr>
          <w:bottom w:val="single" w:color="2C5F8A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C5F8A"/>
          <w:sz w:val="26"/>
          <w:szCs w:val="26"/>
        </w:rPr>
        <w:t xml:space="preserve">1. 기술통계 (Descriptive Statistics)</w:t>
      </w:r>
    </w:p>
    <w:p>
      <w:pPr>
        <w:spacing w:after="80" w:before="80"/>
      </w:pPr>
      <w:r>
        <w:rPr>
          <w:sz w:val="22"/>
          <w:szCs w:val="22"/>
        </w:rPr>
        <w:t xml:space="preserve">핵심 주제: 응답자의 AI 출판 제도 필요성 인식 및 관련 변수의 전반적인 분포와 경향성 파악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변수</w:t>
            </w:r>
          </w:p>
        </w:tc>
        <w:tc>
          <w:tcPr>
            <w:tcW w:type="dxa" w:w="3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분석 항목</w:t>
            </w:r>
          </w:p>
        </w:tc>
        <w:tc>
          <w:tcPr>
            <w:tcW w:type="dxa" w:w="35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기대 결과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A_score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평균, 표준편차, 최솟값, 최댓값, 왜도, 첨도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평균이 중립값(3.0)보다 유의미하게 높을 것으로 기대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 (도서관 종사)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빈도, 비율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종사자/비종사자 집단 구성 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 (AI 활용 수준)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빈도, 비율 (5개 범주)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활용 수준별 응답자 분포 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D_score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평균, 표준편차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AI 이해도 전반적 수준 파악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E_pre / E_post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평균, 표준편차, 변화량(E_post - E_pre)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설명 전후 점수 변화 방향 및 크기 파악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C5F8A"/>
          <w:sz w:val="26"/>
          <w:szCs w:val="26"/>
        </w:rPr>
        <w:t xml:space="preserve">2. 독립표본 t-검정 (Independent Samples t-test)</w:t>
      </w:r>
    </w:p>
    <w:p>
      <w:pPr>
        <w:spacing w:after="80" w:before="80"/>
      </w:pPr>
      <w:r>
        <w:rPr>
          <w:sz w:val="22"/>
          <w:szCs w:val="22"/>
        </w:rPr>
        <w:t xml:space="preserve">핵심 주제: 도서관 종사 여부에 따라 AI 출판 제도 필요성 인식에 유의한 차이가 있는가?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독립변수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B: 도서관 종사 여부 (종사자 vs. 비종사자)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종속변수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A_score: AI 출판 제도 필요성 인식 평균 (A1~A5)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귀무가설 H₀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도서관 종사자 집단과 비종사자 집단의 A_score 평균은 같다 (μ₁ = μ₂)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대립가설 H₁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도서관 종사자 집단과 비종사자 집단의 A_score 평균은 다르다 (μ₁ ≠ μ₂)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기대 방향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도서관 종사자는 AI 출판 문제에 더 직접적으로 노출되어 있어 제도 필요성을 더 높게 인식할 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사전 가정 검증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정규성 검정 (Shapiro-Wilk), 등분산성 검정 (Levene's test)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추가 지표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Cohen's d (효과 크기)를 산출하여 통계적 유의성과 실질적 차이를 함께 보고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C5F8A"/>
          <w:sz w:val="26"/>
          <w:szCs w:val="26"/>
        </w:rPr>
        <w:t xml:space="preserve">3. 대응표본 t-검정 (Paired Samples t-test)</w:t>
      </w:r>
    </w:p>
    <w:p>
      <w:pPr>
        <w:spacing w:after="80" w:before="80"/>
      </w:pPr>
      <w:r>
        <w:rPr>
          <w:sz w:val="22"/>
          <w:szCs w:val="22"/>
        </w:rPr>
        <w:t xml:space="preserve">핵심 주제: AI 출판 위험성 설명 제공이 동일 응답자의 제도 필요성 인식을 변화시켰는가?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독립변수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설명 제공 여부 (시점: 설명 전 vs. 설명 후) — 동일 응답자 내 반복 측정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종속변수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E_pre (설명 전 점수), E_post (설명 후 점수)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귀무가설 H₀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설명 전후 AI 출판 제도 필요성 인식의 평균 차이가 없다 (μ_diff = 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대립가설 H₁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설명 후 AI 출판 제도 필요성 인식이 설명 전보다 유의하게 높다 (μ_post &gt; μ_pre)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기대 방향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AI 출판 위험성 정보 제공 후 제도 필요성 인식이 통계적으로 유의하게 상승할 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사전 가정 검증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차이 점수(E_post - E_pre)의 정규성 검정 (Shapiro-Wilk)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추가 지표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Cohen's d, 응답자 중 점수 상승/유지/하락 비율 기술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C5F8A"/>
          <w:sz w:val="26"/>
          <w:szCs w:val="26"/>
        </w:rPr>
        <w:t xml:space="preserve">4. z-검정 (z-test, 단일표본 비율 검정)</w:t>
      </w:r>
    </w:p>
    <w:p>
      <w:pPr>
        <w:spacing w:after="80" w:before="80"/>
      </w:pPr>
      <w:r>
        <w:rPr>
          <w:sz w:val="22"/>
          <w:szCs w:val="22"/>
        </w:rPr>
        <w:t xml:space="preserve">핵심 주제: AI 출판 제도 필요성에 '동의'한 응답자 비율이 기준값(50%)을 초과하는가?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2E75B6"/>
          <w:sz w:val="24"/>
          <w:szCs w:val="24"/>
        </w:rPr>
        <w:t xml:space="preserve">시나리오 ①: AI 출판 제도 필요성 동의 비율 검정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검정 대상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A_score 4점 이상 응답자 비율 (제도 필요성에 동의한 비율)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귀무가설 H₀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AI 출판 제도 필요성에 동의하는 비율은 50%이다 (p₀ = 0.5)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대립가설 H₁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AI 출판 제도 필요성에 동의하는 비율은 50%를 초과한다 (p &gt; 0.5)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기대 방향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과반수 이상의 응답자가 AI 출판 제도가 필요하다고 인식할 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적용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 ≥ 30, np₀ ≥ 5, n(1-p₀) ≥ 5 (정규 근사 조건 충족 확인)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2E75B6"/>
          <w:sz w:val="24"/>
          <w:szCs w:val="24"/>
        </w:rPr>
        <w:t xml:space="preserve">시나리오 ②: 도서관 종사자 비율 검정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검정 대상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표본 내 도서관 종사자 비율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귀무가설 H₀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표본의 도서관 종사자 비율은 모집단 기준 비율과 같다 (p = p₀)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대립가설 H₁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표본의 도서관 종사자 비율은 모집단 기준 비율과 다르다 (p ≠ p₀)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기대 방향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연구 목적에 따라 도서관 종사자 집단의 대표성 또는 편향 여부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적용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 ≥ 30, 이항분포의 정규 근사 조건 충족 여부 확인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C5F8A"/>
          <w:sz w:val="26"/>
          <w:szCs w:val="26"/>
        </w:rPr>
        <w:t xml:space="preserve">5. 일원분산분석 (One-Way ANOVA)</w:t>
      </w:r>
    </w:p>
    <w:p>
      <w:pPr>
        <w:spacing w:after="80" w:before="80"/>
      </w:pPr>
      <w:r>
        <w:rPr>
          <w:sz w:val="22"/>
          <w:szCs w:val="22"/>
        </w:rPr>
        <w:t xml:space="preserve">핵심 주제: AI 활용 수준(5개 집단)에 따라 AI 출판 제도 필요성 인식에 유의한 차이가 있는가?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독립변수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C: AI 활용 수준 (5개 집단: 전혀 사용 안 함 ~ 매우 자주 사용함)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종속변수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A_score: AI 출판 제도 필요성 인식 평균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귀무가설 H₀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AI 활용 수준 5개 집단 간 A_score 평균은 모두 같다 (μ₁ = μ₂ = μ₃ = μ₄ = μ₅)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대립가설 H₁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적어도 하나의 집단에서 A_score 평균이 다르다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기대 방향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AI를 자주 사용하는 집단일수록 AI 문제점을 더 잘 인식하여 제도 필요성을 높게 평가할 가능성이 있음 (단, 역방향도 가능)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사전 가정 검증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정규성 (Shapiro-Wilk), 등분산성 (Levene's test)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사후검정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Tukey HSD 또는 Bonferroni — 어느 집단 간에 유의한 차이가 있는지 규명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추가 지표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η² (에타 제곱): 집단 간 분산 설명력 보고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i/>
          <w:iCs/>
          <w:color w:val="666666"/>
          <w:sz w:val="22"/>
          <w:szCs w:val="22"/>
        </w:rPr>
        <w:t xml:space="preserve">추가 적용: D_score(AI 기술 이해도)를 3그룹(하/중/상)으로 구분하여 동일한 ANOVA 분석 수행 가능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C5F8A"/>
          <w:sz w:val="26"/>
          <w:szCs w:val="26"/>
        </w:rPr>
        <w:t xml:space="preserve">6. 단순회귀분석 (Simple Linear Regression)</w:t>
      </w:r>
    </w:p>
    <w:p>
      <w:pPr>
        <w:spacing w:after="80" w:before="80"/>
      </w:pPr>
      <w:r>
        <w:rPr>
          <w:sz w:val="22"/>
          <w:szCs w:val="22"/>
        </w:rPr>
        <w:t xml:space="preserve">핵심 주제: AI 기술 이해도가 AI 출판 제도 필요성 인식을 유의하게 예측하는가?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2E75B6"/>
          <w:sz w:val="24"/>
          <w:szCs w:val="24"/>
        </w:rPr>
        <w:t xml:space="preserve">모형 ①: AI 기술 이해도 → AI 출판 제도 필요성 인식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독립변수 (X)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D_score: AI 기술 이해도 (D1~D4 평균)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종속변수 (Y)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A_score: AI 출판 제도 필요성 인식 (A1~A5 평균)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회귀식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A_score = β₀ + β₁(D_score) + 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귀무가설 H₀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AI 기술 이해도는 AI 출판 제도 필요성 인식에 유의한 영향을 미치지 않는다 (β₁ = 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대립가설 H₁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AI 기술 이해도는 AI 출판 제도 필요성 인식에 유의한 영향을 미친다 (β₁ ≠ 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기대 방향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AI 기술을 잘 이해할수록 위험성 및 한계 인식이 높아져 제도 필요성을 더 높게 평가할 것 (β₁ &gt; 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보고 항목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회귀계수(β), 표준오차(SE), t값, p값, R², F값, Durbin-Watson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2E75B6"/>
          <w:sz w:val="24"/>
          <w:szCs w:val="24"/>
        </w:rPr>
        <w:t xml:space="preserve">모형 ②: AI 활용 수준 → AI 출판 제도 필요성 인식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독립변수 (X)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C: AI 활용 수준 (순서형 연속 처리)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종속변수 (Y)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A_score: AI 출판 제도 필요성 인식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회귀식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A_score = β₀ + β₁(C) + 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귀무가설 H₀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AI 활용 수준은 AI 출판 제도 필요성 인식에 유의한 영향을 미치지 않는다 (β₁ = 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대립가설 H₁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AI 활용 수준은 AI 출판 제도 필요성 인식에 유의한 영향을 미친다 (β₁ ≠ 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기대 방향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AI 활용 수준이 높을수록 제도 필요성 인식에 영향을 미치나, 방향성은 탐색적으로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보고 항목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회귀계수(β), 표준오차(SE), t값, p값, R², F값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C5F8A"/>
          <w:sz w:val="26"/>
          <w:szCs w:val="26"/>
        </w:rPr>
        <w:t xml:space="preserve">전체 분석 설계 요약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분석 방법</w:t>
            </w:r>
          </w:p>
        </w:tc>
        <w:tc>
          <w:tcPr>
            <w:tcW w:type="dxa" w:w="2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독립변수</w:t>
            </w:r>
          </w:p>
        </w:tc>
        <w:tc>
          <w:tcPr>
            <w:tcW w:type="dxa" w:w="1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종속변수</w:t>
            </w:r>
          </w:p>
        </w:tc>
        <w:tc>
          <w:tcPr>
            <w:tcW w:type="dxa" w:w="35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가설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기술통계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A, C, D, 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인식 수준의 전반적 분포 및 경향 파악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독립표본 t-test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 (도서관 종사 여부)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A_score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집단 간 제도 필요성 인식 차이 검증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대응표본 t-test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설명 전/후 (시점)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E_pre, E_post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설명 개입의 인식 변화 효과 검증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z-test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— (단일표본)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동의 비율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제도 필요성 동의 비율의 기준값 초과 검증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일원 ANOVA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 (AI 활용 수준, 5집단)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A_score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활용 수준 집단 간 인식 차이 검증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단순회귀 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D_score (AI 이해도)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A_score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이해도가 인식에 미치는 선형적 영향 검증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단순회귀 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 (AI 활용 수준)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A_score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활용 수준이 인식에 미치는 선형적 영향 검증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CCCCC" w:sz="4"/>
        </w:pBdr>
        <w:spacing w:after="100" w:before="300"/>
        <w:jc w:val="center"/>
      </w:pPr>
      <w:r>
        <w:rPr>
          <w:i/>
          <w:iCs/>
          <w:color w:val="888888"/>
          <w:sz w:val="18"/>
          <w:szCs w:val="18"/>
        </w:rPr>
        <w:t xml:space="preserve">본 설계서는 연구 목적에 따라 수정 및 보완될 수 있습니다.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맑은 고딕" w:cs="맑은 고딕" w:eastAsia="맑은 고딕" w:hAnsi="맑은 고딕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2026-03-11T11:49:37.542Z</dcterms:created>
  <dcterms:modified xsi:type="dcterms:W3CDTF">2026-03-11T11:49:37.543Z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