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39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2023-05-26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중간발표 PPT 및 보고서 작성 및 완성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중간발표 시작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일정계획 진행 상황 파악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조원끼리의 일정을 조율하여 단체 휴가 설정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중간발표시 WBS 수정 및 인지하기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웹 구현 각자 구현해보기  (06.05 까지)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gHGp1OKjB6cB08YHuS8NhmBzMg==">CgMxLjA4AHIhMWw3SUoweUlycUhiUmo1TW5zX2FsdTB3dGhFYTVuQ3l1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