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9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</w:rPr>
              <w:t xml:space="preserve">HTML과 FLASK 진행</w:t>
            </w:r>
          </w:p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</w:t>
            </w: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발표 PPT 및 보고서 작성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b w:val="0"/>
                <w:shd w:val="clear" w:color="000000" w:fill="auto"/>
                <w:rFonts w:ascii="Malgun Gothic" w:eastAsia="맑은 고딕" w:hAnsi="맑은 고딕" w:cs="맑은 고딕"/>
                <w:lang w:eastAsia="ko-KR"/>
              </w:rPr>
            </w:pPr>
            <w:r>
              <w:rPr>
                <w:b w:val="0"/>
                <w:shd w:val="clear" w:color="000000" w:fill="auto"/>
                <w:rFonts w:ascii="맑은 고딕" w:eastAsia="맑은 고딕" w:hAnsi="맑은 고딕" w:cs="맑은 고딕"/>
              </w:rPr>
              <w:t xml:space="preserve">임도영님의 HTML과 정도님의 FLASK</w:t>
            </w:r>
            <w:r>
              <w:rPr>
                <w:b w:val="0"/>
                <w:shd w:val="clear" w:color="000000" w:fill="auto"/>
                <w:rFonts w:ascii="Malgun Gothic" w:eastAsia="맑은 고딕" w:hAnsi="맑은 고딕" w:cs="맑은 고딕"/>
              </w:rPr>
              <w:t xml:space="preserve">로 코드 진행</w:t>
            </w:r>
          </w:p>
          <w:p>
            <w:pPr>
              <w:rPr>
                <w:b w:val="0"/>
                <w:shd w:val="clear" w:color="auto" w:fill="auto"/>
              </w:rPr>
            </w:pPr>
            <w:r>
              <w:rPr>
                <w:b w:val="0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</w:t>
            </w:r>
            <w:r>
              <w:rPr>
                <w:b w:val="0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발표 PPT 및 보고서 작성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