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479" w:rsidRDefault="00D8047C" w:rsidP="005E21BA">
      <w:pPr>
        <w:pStyle w:val="Titel"/>
      </w:pPr>
      <w:r>
        <w:t>Vejledermøde 4/4</w:t>
      </w:r>
    </w:p>
    <w:p w:rsidR="005E21BA" w:rsidRDefault="005E21BA" w:rsidP="005E21BA"/>
    <w:p w:rsidR="005E21BA" w:rsidRPr="005E21BA" w:rsidRDefault="005E21BA" w:rsidP="005E21BA">
      <w:r w:rsidRPr="005E21BA">
        <w:rPr>
          <w:b/>
        </w:rPr>
        <w:t>Deltager:</w:t>
      </w:r>
      <w:r>
        <w:rPr>
          <w:b/>
        </w:rPr>
        <w:t xml:space="preserve"> </w:t>
      </w:r>
      <w:r>
        <w:t xml:space="preserve">Alle </w:t>
      </w:r>
      <w:r w:rsidR="000A4B6B">
        <w:t>gruppemedlemmer og vejleder</w:t>
      </w:r>
    </w:p>
    <w:p w:rsidR="005E21BA" w:rsidRPr="005E21BA" w:rsidRDefault="005E21BA" w:rsidP="005E21BA">
      <w:r w:rsidRPr="005E21BA">
        <w:rPr>
          <w:b/>
        </w:rPr>
        <w:t>Tid og sted:</w:t>
      </w:r>
      <w:r>
        <w:t xml:space="preserve"> 139E klokken 11:00-11:45</w:t>
      </w:r>
    </w:p>
    <w:p w:rsidR="005E21BA" w:rsidRDefault="005E21BA" w:rsidP="005E21BA"/>
    <w:p w:rsidR="005E21BA" w:rsidRDefault="005E21BA" w:rsidP="000A4B6B">
      <w:pPr>
        <w:pStyle w:val="Overskrift1"/>
      </w:pPr>
      <w:r>
        <w:t>Agenda</w:t>
      </w:r>
    </w:p>
    <w:p w:rsidR="00CF0F12" w:rsidRDefault="00BE60E4" w:rsidP="00D8047C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 xml:space="preserve">Overordnet status </w:t>
      </w:r>
      <w:r w:rsidR="00D8047C">
        <w:rPr>
          <w:b/>
        </w:rPr>
        <w:t>i hver delgruppe</w:t>
      </w:r>
    </w:p>
    <w:p w:rsidR="0023320D" w:rsidRDefault="00113F3A" w:rsidP="0023320D">
      <w:pPr>
        <w:pStyle w:val="Listeafsnit"/>
      </w:pPr>
      <w:r>
        <w:t xml:space="preserve">Når man tilslutter de forskellige trin fra transformeren, og der er en belastning/forbruger på, så giver kortslutningen mellem trinene ikke </w:t>
      </w:r>
      <w:r w:rsidR="0023320D">
        <w:t xml:space="preserve">en </w:t>
      </w:r>
      <w:proofErr w:type="spellStart"/>
      <w:r w:rsidR="0023320D">
        <w:t>lysbue</w:t>
      </w:r>
      <w:proofErr w:type="spellEnd"/>
      <w:r>
        <w:t xml:space="preserve">. Det er </w:t>
      </w:r>
      <w:r w:rsidR="0023320D">
        <w:t xml:space="preserve">kun når der ikke er en belastning på. Derfor er det intet problem at skulle beskytte relæet, når vi skifter mellem trinene på transformeren. </w:t>
      </w:r>
    </w:p>
    <w:p w:rsidR="00113F3A" w:rsidRDefault="00113F3A" w:rsidP="00113F3A">
      <w:pPr>
        <w:pStyle w:val="Listeafsnit"/>
      </w:pPr>
    </w:p>
    <w:p w:rsidR="00113F3A" w:rsidRDefault="0023320D" w:rsidP="00113F3A">
      <w:pPr>
        <w:pStyle w:val="Listeafsnit"/>
      </w:pPr>
      <w:r>
        <w:t xml:space="preserve">Kommunikation: Web-server på </w:t>
      </w:r>
      <w:proofErr w:type="spellStart"/>
      <w:r w:rsidR="00113F3A">
        <w:t>PCoS</w:t>
      </w:r>
      <w:proofErr w:type="spellEnd"/>
      <w:r>
        <w:t xml:space="preserve">. </w:t>
      </w:r>
    </w:p>
    <w:p w:rsidR="0023320D" w:rsidRDefault="0023320D" w:rsidP="00113F3A">
      <w:pPr>
        <w:pStyle w:val="Listeafsnit"/>
      </w:pPr>
    </w:p>
    <w:p w:rsidR="0023320D" w:rsidRDefault="0023320D" w:rsidP="00113F3A">
      <w:pPr>
        <w:pStyle w:val="Listeafsnit"/>
      </w:pPr>
      <w:r>
        <w:t xml:space="preserve">Måleenhed: Det er ikke nødvendigt i starten at opdaterer således at vi kan måle flere harmoniske. Lige nu er det fint med at kunne måle bare nogen harmoniske. </w:t>
      </w:r>
    </w:p>
    <w:p w:rsidR="0023320D" w:rsidRPr="0023320D" w:rsidRDefault="0023320D" w:rsidP="00113F3A">
      <w:pPr>
        <w:pStyle w:val="Listeafsnit"/>
        <w:rPr>
          <w:lang w:val="en-US"/>
        </w:rPr>
      </w:pPr>
      <w:r>
        <w:t xml:space="preserve">Sampling af strøm og spænding: Bemærk når man sammenligner vinklen mellem strøm og spændingen, da der er en tidsforsinkelse som udtrykkes i en faseforskydning på 10 mikrosekunder. Vi skal bare nævne den rapporten, men ikke tænke mere på det. </w:t>
      </w:r>
      <w:r w:rsidRPr="0023320D">
        <w:rPr>
          <w:lang w:val="en-US"/>
        </w:rPr>
        <w:t xml:space="preserve">Proof of concept. </w:t>
      </w:r>
    </w:p>
    <w:p w:rsidR="0023320D" w:rsidRPr="00113F3A" w:rsidRDefault="0023320D" w:rsidP="00B42897">
      <w:bookmarkStart w:id="0" w:name="_GoBack"/>
      <w:bookmarkEnd w:id="0"/>
    </w:p>
    <w:p w:rsidR="00FB546D" w:rsidRDefault="00CF0F12" w:rsidP="00CF0F12">
      <w:pPr>
        <w:pStyle w:val="Listeafsnit"/>
        <w:numPr>
          <w:ilvl w:val="0"/>
          <w:numId w:val="2"/>
        </w:numPr>
        <w:rPr>
          <w:b/>
        </w:rPr>
      </w:pPr>
      <w:r>
        <w:rPr>
          <w:b/>
        </w:rPr>
        <w:t xml:space="preserve">Evt. </w:t>
      </w:r>
    </w:p>
    <w:p w:rsidR="00113F3A" w:rsidRDefault="00491871" w:rsidP="00113F3A">
      <w:pPr>
        <w:pStyle w:val="Listeafsnit"/>
      </w:pPr>
      <w:r>
        <w:t xml:space="preserve">Besøg på </w:t>
      </w:r>
      <w:proofErr w:type="gramStart"/>
      <w:r>
        <w:t>transformer station</w:t>
      </w:r>
      <w:proofErr w:type="gramEnd"/>
      <w:r>
        <w:t xml:space="preserve"> i Silkeborg. </w:t>
      </w:r>
    </w:p>
    <w:p w:rsidR="00113F3A" w:rsidRPr="00113F3A" w:rsidRDefault="00113F3A" w:rsidP="00113F3A">
      <w:pPr>
        <w:pStyle w:val="Listeafsnit"/>
      </w:pPr>
    </w:p>
    <w:p w:rsidR="00413820" w:rsidRPr="005E21BA" w:rsidRDefault="00413820" w:rsidP="00FB546D"/>
    <w:sectPr w:rsidR="00413820" w:rsidRPr="005E21B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73486"/>
    <w:multiLevelType w:val="hybridMultilevel"/>
    <w:tmpl w:val="5DD29FA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A22C6"/>
    <w:multiLevelType w:val="hybridMultilevel"/>
    <w:tmpl w:val="B51216E8"/>
    <w:lvl w:ilvl="0" w:tplc="DE7E122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110D9"/>
    <w:multiLevelType w:val="hybridMultilevel"/>
    <w:tmpl w:val="36E08B72"/>
    <w:lvl w:ilvl="0" w:tplc="BF163B2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CB2FDE"/>
    <w:multiLevelType w:val="hybridMultilevel"/>
    <w:tmpl w:val="3DEC12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1BA"/>
    <w:rsid w:val="00061A01"/>
    <w:rsid w:val="000A4B6B"/>
    <w:rsid w:val="000A689B"/>
    <w:rsid w:val="00113F3A"/>
    <w:rsid w:val="00147E18"/>
    <w:rsid w:val="0023320D"/>
    <w:rsid w:val="002A2885"/>
    <w:rsid w:val="00391CD2"/>
    <w:rsid w:val="00413820"/>
    <w:rsid w:val="00483004"/>
    <w:rsid w:val="00491871"/>
    <w:rsid w:val="00513B3E"/>
    <w:rsid w:val="005250A2"/>
    <w:rsid w:val="005E21BA"/>
    <w:rsid w:val="00620479"/>
    <w:rsid w:val="006D5606"/>
    <w:rsid w:val="00701F26"/>
    <w:rsid w:val="007352DC"/>
    <w:rsid w:val="00815B53"/>
    <w:rsid w:val="0082542A"/>
    <w:rsid w:val="008A3F72"/>
    <w:rsid w:val="00950C65"/>
    <w:rsid w:val="0097108B"/>
    <w:rsid w:val="00B137A7"/>
    <w:rsid w:val="00B42897"/>
    <w:rsid w:val="00BB17E7"/>
    <w:rsid w:val="00BE60E4"/>
    <w:rsid w:val="00CF0F12"/>
    <w:rsid w:val="00D8047C"/>
    <w:rsid w:val="00D85344"/>
    <w:rsid w:val="00E011E8"/>
    <w:rsid w:val="00EB127D"/>
    <w:rsid w:val="00EB67FA"/>
    <w:rsid w:val="00FB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15701"/>
  <w15:chartTrackingRefBased/>
  <w15:docId w15:val="{7902EF2D-DA55-4374-AB08-CD2FD0A2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1F26"/>
    <w:rPr>
      <w:rFonts w:ascii="Cambria" w:hAnsi="Cambria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5E21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E21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5E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E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5E2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134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Møller Sørensen</dc:creator>
  <cp:keywords/>
  <dc:description/>
  <cp:lastModifiedBy>Caroline Møller Sørensen</cp:lastModifiedBy>
  <cp:revision>23</cp:revision>
  <dcterms:created xsi:type="dcterms:W3CDTF">2017-02-17T11:09:00Z</dcterms:created>
  <dcterms:modified xsi:type="dcterms:W3CDTF">2017-04-04T09:54:00Z</dcterms:modified>
</cp:coreProperties>
</file>