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1192" w14:textId="2CCA0E54" w:rsidR="004D36FB" w:rsidRDefault="00AB786A" w:rsidP="000E2AC1">
      <w:pPr>
        <w:pStyle w:val="Title"/>
      </w:pPr>
      <w:r>
        <w:t xml:space="preserve">Lab </w:t>
      </w:r>
      <w:r w:rsidR="00ED013E">
        <w:t>Report</w:t>
      </w:r>
    </w:p>
    <w:p w14:paraId="723343B4" w14:textId="1188F3FD" w:rsidR="002A61A0" w:rsidRDefault="002A61A0" w:rsidP="002A61A0">
      <w:pPr>
        <w:pStyle w:val="Heading1"/>
      </w:pPr>
      <w:r>
        <w:t>Your Information</w:t>
      </w:r>
    </w:p>
    <w:p w14:paraId="312ACD48" w14:textId="173F7D8A" w:rsidR="002A61A0" w:rsidRDefault="001F70EB" w:rsidP="002A61A0">
      <w:r>
        <w:t xml:space="preserve">Your Name: </w:t>
      </w:r>
      <w:r w:rsidR="002158FA">
        <w:t>Joshua Zimmerman-Gibson</w:t>
      </w:r>
    </w:p>
    <w:p w14:paraId="6C4C7320" w14:textId="0FB66B6F" w:rsidR="002A61A0" w:rsidRDefault="006607E7" w:rsidP="002A61A0">
      <w:r>
        <w:t xml:space="preserve">Assignment </w:t>
      </w:r>
      <w:r w:rsidR="001F70EB">
        <w:t xml:space="preserve">Title: </w:t>
      </w:r>
      <w:r w:rsidR="002158FA" w:rsidRPr="002158FA">
        <w:t>Data Lake Processing</w:t>
      </w:r>
    </w:p>
    <w:p w14:paraId="317441E3" w14:textId="08290BB6" w:rsidR="00ED013E" w:rsidRDefault="00ED013E" w:rsidP="000E2AC1">
      <w:pPr>
        <w:pStyle w:val="Heading1"/>
      </w:pPr>
      <w:r>
        <w:t>Screenshots</w:t>
      </w:r>
    </w:p>
    <w:p w14:paraId="3274F5CE" w14:textId="402E81EB" w:rsidR="00337907" w:rsidRDefault="00337907" w:rsidP="00337907">
      <w:r>
        <w:t xml:space="preserve">Keeps erroring out </w:t>
      </w:r>
    </w:p>
    <w:p w14:paraId="1B247870" w14:textId="522D7888" w:rsidR="00337907" w:rsidRPr="00337907" w:rsidRDefault="00337907" w:rsidP="00337907">
      <w:r w:rsidRPr="00337907">
        <w:drawing>
          <wp:inline distT="0" distB="0" distL="0" distR="0" wp14:anchorId="270237D4" wp14:editId="7DBEFBEE">
            <wp:extent cx="5943600" cy="2851150"/>
            <wp:effectExtent l="0" t="0" r="0" b="6350"/>
            <wp:docPr id="1457273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51150"/>
                    </a:xfrm>
                    <a:prstGeom prst="rect">
                      <a:avLst/>
                    </a:prstGeom>
                    <a:noFill/>
                    <a:ln>
                      <a:noFill/>
                    </a:ln>
                  </pic:spPr>
                </pic:pic>
              </a:graphicData>
            </a:graphic>
          </wp:inline>
        </w:drawing>
      </w:r>
    </w:p>
    <w:p w14:paraId="6AB86CB0" w14:textId="77777777" w:rsidR="00337907" w:rsidRPr="00337907" w:rsidRDefault="00337907" w:rsidP="00337907"/>
    <w:p w14:paraId="7F0FB30E" w14:textId="77777777" w:rsidR="002158FA" w:rsidRPr="002158FA" w:rsidRDefault="002158FA" w:rsidP="002158FA">
      <w:r w:rsidRPr="002158FA">
        <w:t>Implemented an AWS Lambda Function</w:t>
      </w:r>
    </w:p>
    <w:p w14:paraId="18552875" w14:textId="77777777" w:rsidR="002158FA" w:rsidRPr="002158FA" w:rsidRDefault="002158FA" w:rsidP="002158FA">
      <w:r w:rsidRPr="002158FA">
        <w:t>Implemented an AWS Lambda function triggered by Amazon S3 object creation events to convert JSON files into Parquet files.</w:t>
      </w:r>
    </w:p>
    <w:p w14:paraId="67F3A506" w14:textId="77777777" w:rsidR="00952E66" w:rsidRDefault="00952E66" w:rsidP="00952E66"/>
    <w:p w14:paraId="32D4CBB6" w14:textId="77777777" w:rsidR="00AF5E02" w:rsidRPr="00AF5E02" w:rsidRDefault="00AF5E02" w:rsidP="00AF5E02">
      <w:r w:rsidRPr="00AF5E02">
        <w:t xml:space="preserve">Created an Amazon </w:t>
      </w:r>
      <w:proofErr w:type="spellStart"/>
      <w:r w:rsidRPr="00AF5E02">
        <w:t>EventBridge</w:t>
      </w:r>
      <w:proofErr w:type="spellEnd"/>
      <w:r w:rsidRPr="00AF5E02">
        <w:t xml:space="preserve"> Rule</w:t>
      </w:r>
    </w:p>
    <w:p w14:paraId="2897DDAF" w14:textId="77777777" w:rsidR="00AF5E02" w:rsidRPr="00AF5E02" w:rsidRDefault="00AF5E02" w:rsidP="00AF5E02">
      <w:r w:rsidRPr="00AF5E02">
        <w:t xml:space="preserve">Created an Amazon </w:t>
      </w:r>
      <w:proofErr w:type="spellStart"/>
      <w:r w:rsidRPr="00AF5E02">
        <w:t>EventBridge</w:t>
      </w:r>
      <w:proofErr w:type="spellEnd"/>
      <w:r w:rsidRPr="00AF5E02">
        <w:t xml:space="preserve"> rule that is invoked when a new object is created in Amazon S3.</w:t>
      </w:r>
    </w:p>
    <w:p w14:paraId="3703D04D" w14:textId="77777777" w:rsidR="002158FA" w:rsidRDefault="002158FA" w:rsidP="00952E66"/>
    <w:p w14:paraId="584F7699" w14:textId="77777777" w:rsidR="00AF5E02" w:rsidRPr="00AF5E02" w:rsidRDefault="00AF5E02" w:rsidP="00AF5E02">
      <w:r w:rsidRPr="00AF5E02">
        <w:t>Added Partition Index</w:t>
      </w:r>
    </w:p>
    <w:p w14:paraId="7B85C3C4" w14:textId="77777777" w:rsidR="00AF5E02" w:rsidRPr="00AF5E02" w:rsidRDefault="00AF5E02" w:rsidP="00AF5E02">
      <w:r w:rsidRPr="00AF5E02">
        <w:t>Added a partition index to an AWS Glue Table to increase processing efficiency.</w:t>
      </w:r>
    </w:p>
    <w:p w14:paraId="2E00D257" w14:textId="77777777" w:rsidR="00AF5E02" w:rsidRDefault="00AF5E02" w:rsidP="00952E66"/>
    <w:p w14:paraId="2ACBEAE2" w14:textId="77777777" w:rsidR="00AF5E02" w:rsidRPr="00AF5E02" w:rsidRDefault="00AF5E02" w:rsidP="00AF5E02">
      <w:r w:rsidRPr="00AF5E02">
        <w:t>Queried Amazon S3 Data Using Amazon Athena</w:t>
      </w:r>
    </w:p>
    <w:p w14:paraId="6BFEA482" w14:textId="77777777" w:rsidR="00AF5E02" w:rsidRDefault="00AF5E02" w:rsidP="00AF5E02">
      <w:r w:rsidRPr="00AF5E02">
        <w:lastRenderedPageBreak/>
        <w:t>Utilized Amazon Athena to run queries on the partitioned data generated from the event.</w:t>
      </w:r>
    </w:p>
    <w:p w14:paraId="1E0BFC46" w14:textId="77777777" w:rsidR="0080367B" w:rsidRPr="00AF5E02" w:rsidRDefault="0080367B" w:rsidP="00AF5E02"/>
    <w:p w14:paraId="090ED044" w14:textId="77777777" w:rsidR="00952E66" w:rsidRDefault="00952E66" w:rsidP="00952E66">
      <w:pPr>
        <w:pStyle w:val="Heading1"/>
      </w:pPr>
      <w:r>
        <w:t>Questions</w:t>
      </w:r>
    </w:p>
    <w:p w14:paraId="6BF26E6C" w14:textId="77777777" w:rsidR="00AF5E02" w:rsidRPr="00D06DAD" w:rsidRDefault="00AF5E02" w:rsidP="00AF5E02">
      <w:pPr>
        <w:pStyle w:val="ListParagraph"/>
        <w:numPr>
          <w:ilvl w:val="0"/>
          <w:numId w:val="2"/>
        </w:numPr>
        <w:rPr>
          <w:b/>
          <w:bCs/>
        </w:rPr>
      </w:pPr>
      <w:r w:rsidRPr="00D06DAD">
        <w:rPr>
          <w:b/>
          <w:bCs/>
        </w:rPr>
        <w:t>What is AWS Glue and what functionalities can it perform?</w:t>
      </w:r>
    </w:p>
    <w:p w14:paraId="541024F7" w14:textId="77777777" w:rsidR="00D06DAD" w:rsidRPr="00D06DAD" w:rsidRDefault="00D06DAD" w:rsidP="00D06DAD">
      <w:pPr>
        <w:pStyle w:val="ListParagraph"/>
        <w:spacing w:after="0" w:line="300" w:lineRule="atLeast"/>
        <w:rPr>
          <w:rFonts w:ascii="Segoe UI" w:eastAsia="Times New Roman" w:hAnsi="Segoe UI" w:cs="Segoe UI"/>
          <w:sz w:val="21"/>
          <w:szCs w:val="21"/>
        </w:rPr>
      </w:pPr>
      <w:r w:rsidRPr="00D06DAD">
        <w:rPr>
          <w:rFonts w:ascii="Segoe UI" w:eastAsia="Times New Roman" w:hAnsi="Segoe UI" w:cs="Segoe UI"/>
          <w:sz w:val="21"/>
          <w:szCs w:val="21"/>
        </w:rPr>
        <w:t>AWS Glue is a fully serverless data integration and ETL (Extract, Transform, Load) service provided by Amazon Web Services. It is designed to help users discover, prepare, clean, transform, and move data across AWS services without managing infrastructure. AWS Glue is commonly used in data lake and analytics architectures</w:t>
      </w:r>
    </w:p>
    <w:p w14:paraId="1E71EE5D" w14:textId="77777777" w:rsidR="00AF5E02" w:rsidRDefault="00AF5E02" w:rsidP="00AF5E02">
      <w:pPr>
        <w:pStyle w:val="ListParagraph"/>
      </w:pPr>
    </w:p>
    <w:p w14:paraId="7ED83959" w14:textId="77777777" w:rsidR="00B12BF5" w:rsidRPr="00B12BF5" w:rsidRDefault="00B12BF5" w:rsidP="00B12BF5">
      <w:pPr>
        <w:pStyle w:val="ListParagraph"/>
      </w:pPr>
      <w:r w:rsidRPr="00B12BF5">
        <w:t>Key functionalities of AWS Glue include:</w:t>
      </w:r>
    </w:p>
    <w:p w14:paraId="481D1713" w14:textId="749EB7D0" w:rsidR="00B12BF5" w:rsidRPr="00B12BF5" w:rsidRDefault="00B12BF5" w:rsidP="00B12BF5">
      <w:pPr>
        <w:pStyle w:val="ListParagraph"/>
        <w:numPr>
          <w:ilvl w:val="0"/>
          <w:numId w:val="3"/>
        </w:numPr>
      </w:pPr>
      <w:r w:rsidRPr="00B12BF5">
        <w:t xml:space="preserve">Data Crawling &amp; Cataloging: AWS Glue Crawlers automatically scan data stored in Amazon S3 and identify schemas, then store metadata (tables, columns, data types) in the AWS Glue Data Catalog, which acts as a centralized metadata repository. </w:t>
      </w:r>
    </w:p>
    <w:p w14:paraId="1F0B049A" w14:textId="07FEAB57" w:rsidR="00B12BF5" w:rsidRPr="00B12BF5" w:rsidRDefault="00B12BF5" w:rsidP="00B12BF5">
      <w:pPr>
        <w:pStyle w:val="ListParagraph"/>
        <w:numPr>
          <w:ilvl w:val="0"/>
          <w:numId w:val="3"/>
        </w:numPr>
      </w:pPr>
      <w:r w:rsidRPr="00B12BF5">
        <w:t xml:space="preserve">ETL Processing: AWS Glue provides serverless ETL jobs powered by Apache Spark that can transform data between formats, such as JSON to Parquet, using Python or Scala. </w:t>
      </w:r>
    </w:p>
    <w:p w14:paraId="04BC537A" w14:textId="4FFFD6FC" w:rsidR="00B12BF5" w:rsidRPr="00B12BF5" w:rsidRDefault="00B12BF5" w:rsidP="00B12BF5">
      <w:pPr>
        <w:pStyle w:val="ListParagraph"/>
        <w:numPr>
          <w:ilvl w:val="0"/>
          <w:numId w:val="3"/>
        </w:numPr>
      </w:pPr>
      <w:r w:rsidRPr="00B12BF5">
        <w:t xml:space="preserve">Workflow Orchestration: Glue supports triggers and workflows to automate data pipelines and chain multiple ETL jobs together. </w:t>
      </w:r>
    </w:p>
    <w:p w14:paraId="47DB2664" w14:textId="24E76C19" w:rsidR="00B12BF5" w:rsidRDefault="00B12BF5" w:rsidP="00B12BF5">
      <w:pPr>
        <w:pStyle w:val="ListParagraph"/>
        <w:numPr>
          <w:ilvl w:val="0"/>
          <w:numId w:val="3"/>
        </w:numPr>
      </w:pPr>
      <w:r w:rsidRPr="00B12BF5">
        <w:t xml:space="preserve">Analytics Integration: The Glue Data Catalog integrates seamlessly with Amazon Athena, Amazon Redshift Spectrum, and Amazon EMR, enabling SQL-based queries on data stored in S3. </w:t>
      </w:r>
    </w:p>
    <w:p w14:paraId="212BA4D0" w14:textId="77777777" w:rsidR="00D06DAD" w:rsidRPr="00AF5E02" w:rsidRDefault="00D06DAD" w:rsidP="00AF5E02">
      <w:pPr>
        <w:pStyle w:val="ListParagraph"/>
      </w:pPr>
    </w:p>
    <w:p w14:paraId="7FD7BD39" w14:textId="4431F2F9" w:rsidR="00AF5E02" w:rsidRPr="00D06DAD" w:rsidRDefault="00AF5E02" w:rsidP="00AF5E02">
      <w:pPr>
        <w:pStyle w:val="ListParagraph"/>
        <w:numPr>
          <w:ilvl w:val="0"/>
          <w:numId w:val="2"/>
        </w:numPr>
        <w:rPr>
          <w:b/>
          <w:bCs/>
        </w:rPr>
      </w:pPr>
      <w:r w:rsidRPr="00D06DAD">
        <w:rPr>
          <w:b/>
          <w:bCs/>
        </w:rPr>
        <w:t>How is AWS Lambda used within this lab?</w:t>
      </w:r>
    </w:p>
    <w:p w14:paraId="6F802AD0" w14:textId="77777777" w:rsidR="00D23167" w:rsidRDefault="00D23167" w:rsidP="00D23167">
      <w:pPr>
        <w:pStyle w:val="ListParagraph"/>
        <w:spacing w:after="0" w:line="300" w:lineRule="atLeast"/>
        <w:rPr>
          <w:rFonts w:ascii="Segoe UI" w:eastAsia="Times New Roman" w:hAnsi="Segoe UI" w:cs="Segoe UI"/>
          <w:sz w:val="21"/>
          <w:szCs w:val="21"/>
        </w:rPr>
      </w:pPr>
      <w:r w:rsidRPr="00D23167">
        <w:rPr>
          <w:rFonts w:ascii="Segoe UI" w:eastAsia="Times New Roman" w:hAnsi="Segoe UI" w:cs="Segoe UI"/>
          <w:sz w:val="21"/>
          <w:szCs w:val="21"/>
        </w:rPr>
        <w:t>In this lab, AWS Lambda is used as a serverless event</w:t>
      </w:r>
      <w:r w:rsidRPr="00D23167">
        <w:rPr>
          <w:rFonts w:ascii="Segoe UI" w:eastAsia="Times New Roman" w:hAnsi="Segoe UI" w:cs="Segoe UI"/>
          <w:sz w:val="21"/>
          <w:szCs w:val="21"/>
        </w:rPr>
        <w:noBreakHyphen/>
        <w:t>driven processing engine that automatically transforms data when new files are uploaded to Amazon S3.</w:t>
      </w:r>
    </w:p>
    <w:p w14:paraId="1329CE7B" w14:textId="77777777" w:rsidR="00D23167" w:rsidRDefault="00D23167" w:rsidP="00D23167">
      <w:pPr>
        <w:pStyle w:val="ListParagraph"/>
        <w:spacing w:after="0" w:line="300" w:lineRule="atLeast"/>
        <w:rPr>
          <w:rFonts w:ascii="Segoe UI" w:eastAsia="Times New Roman" w:hAnsi="Segoe UI" w:cs="Segoe UI"/>
          <w:sz w:val="21"/>
          <w:szCs w:val="21"/>
        </w:rPr>
      </w:pPr>
    </w:p>
    <w:p w14:paraId="22503A5A" w14:textId="77777777" w:rsidR="00D23167" w:rsidRPr="00D23167" w:rsidRDefault="00D23167" w:rsidP="00D23167">
      <w:pPr>
        <w:pStyle w:val="ListParagraph"/>
        <w:spacing w:after="0"/>
        <w:rPr>
          <w:rFonts w:ascii="Segoe UI" w:eastAsia="Times New Roman" w:hAnsi="Segoe UI" w:cs="Segoe UI"/>
          <w:sz w:val="21"/>
          <w:szCs w:val="21"/>
        </w:rPr>
      </w:pPr>
      <w:r w:rsidRPr="00D23167">
        <w:rPr>
          <w:rFonts w:ascii="Segoe UI" w:eastAsia="Times New Roman" w:hAnsi="Segoe UI" w:cs="Segoe UI"/>
          <w:sz w:val="21"/>
          <w:szCs w:val="21"/>
        </w:rPr>
        <w:t>Specifically:</w:t>
      </w:r>
    </w:p>
    <w:p w14:paraId="7ADB46AA" w14:textId="5756DB11" w:rsidR="00D23167" w:rsidRPr="00D23167" w:rsidRDefault="00D23167" w:rsidP="00D23167">
      <w:pPr>
        <w:pStyle w:val="ListParagraph"/>
        <w:numPr>
          <w:ilvl w:val="0"/>
          <w:numId w:val="4"/>
        </w:numPr>
        <w:spacing w:after="0"/>
        <w:rPr>
          <w:rFonts w:ascii="Segoe UI" w:eastAsia="Times New Roman" w:hAnsi="Segoe UI" w:cs="Segoe UI"/>
          <w:sz w:val="21"/>
          <w:szCs w:val="21"/>
        </w:rPr>
      </w:pPr>
      <w:r w:rsidRPr="00D23167">
        <w:rPr>
          <w:rFonts w:ascii="Segoe UI" w:eastAsia="Times New Roman" w:hAnsi="Segoe UI" w:cs="Segoe UI"/>
          <w:sz w:val="21"/>
          <w:szCs w:val="21"/>
        </w:rPr>
        <w:t xml:space="preserve">AWS Lambda is triggered by an Amazon S3 object creation event, meaning the function runs immediately when a new JSON file is added to the S3 bucket. </w:t>
      </w:r>
    </w:p>
    <w:p w14:paraId="4932DBE5" w14:textId="3A1EF1F2" w:rsidR="00D23167" w:rsidRPr="00D23167" w:rsidRDefault="00D23167" w:rsidP="00D23167">
      <w:pPr>
        <w:pStyle w:val="ListParagraph"/>
        <w:numPr>
          <w:ilvl w:val="0"/>
          <w:numId w:val="4"/>
        </w:numPr>
        <w:spacing w:after="0"/>
        <w:rPr>
          <w:rFonts w:ascii="Segoe UI" w:eastAsia="Times New Roman" w:hAnsi="Segoe UI" w:cs="Segoe UI"/>
          <w:sz w:val="21"/>
          <w:szCs w:val="21"/>
        </w:rPr>
      </w:pPr>
      <w:r w:rsidRPr="00D23167">
        <w:rPr>
          <w:rFonts w:ascii="Segoe UI" w:eastAsia="Times New Roman" w:hAnsi="Segoe UI" w:cs="Segoe UI"/>
          <w:sz w:val="21"/>
          <w:szCs w:val="21"/>
        </w:rPr>
        <w:t>The Lambda function reads the newly uploaded JSON file, processes and flattens the semi</w:t>
      </w:r>
      <w:r w:rsidRPr="00D23167">
        <w:rPr>
          <w:rFonts w:ascii="Segoe UI" w:eastAsia="Times New Roman" w:hAnsi="Segoe UI" w:cs="Segoe UI"/>
          <w:sz w:val="21"/>
          <w:szCs w:val="21"/>
        </w:rPr>
        <w:noBreakHyphen/>
        <w:t xml:space="preserve">structured data, and converts it into an optimized Parquet format. </w:t>
      </w:r>
    </w:p>
    <w:p w14:paraId="2E379B80" w14:textId="39A46B5C" w:rsidR="00D23167" w:rsidRPr="00D23167" w:rsidRDefault="00D23167" w:rsidP="00D23167">
      <w:pPr>
        <w:pStyle w:val="ListParagraph"/>
        <w:numPr>
          <w:ilvl w:val="0"/>
          <w:numId w:val="4"/>
        </w:numPr>
        <w:spacing w:after="0" w:line="300" w:lineRule="atLeast"/>
        <w:rPr>
          <w:rFonts w:ascii="Segoe UI" w:eastAsia="Times New Roman" w:hAnsi="Segoe UI" w:cs="Segoe UI"/>
          <w:sz w:val="21"/>
          <w:szCs w:val="21"/>
        </w:rPr>
      </w:pPr>
      <w:r w:rsidRPr="00D23167">
        <w:rPr>
          <w:rFonts w:ascii="Segoe UI" w:eastAsia="Times New Roman" w:hAnsi="Segoe UI" w:cs="Segoe UI"/>
          <w:sz w:val="21"/>
          <w:szCs w:val="21"/>
        </w:rPr>
        <w:t xml:space="preserve">The transformed Parquet files are then written back to Amazon S3, making them ready for cataloging by AWS Glue and querying with Amazon Athena. </w:t>
      </w:r>
    </w:p>
    <w:p w14:paraId="653D967C" w14:textId="77777777" w:rsidR="00AF5E02" w:rsidRPr="00AF5E02" w:rsidRDefault="00AF5E02" w:rsidP="00AF5E02">
      <w:pPr>
        <w:pStyle w:val="ListParagraph"/>
      </w:pPr>
    </w:p>
    <w:p w14:paraId="17688C24" w14:textId="680167C3" w:rsidR="00AF5E02" w:rsidRPr="00D06DAD" w:rsidRDefault="00AF5E02" w:rsidP="00AF5E02">
      <w:pPr>
        <w:pStyle w:val="ListParagraph"/>
        <w:numPr>
          <w:ilvl w:val="0"/>
          <w:numId w:val="2"/>
        </w:numPr>
        <w:rPr>
          <w:b/>
          <w:bCs/>
        </w:rPr>
      </w:pPr>
      <w:r w:rsidRPr="00D06DAD">
        <w:rPr>
          <w:b/>
          <w:bCs/>
        </w:rPr>
        <w:t>What is the difference between denormalized JSON data and normalized Parquet data?</w:t>
      </w:r>
    </w:p>
    <w:p w14:paraId="039C9AC9" w14:textId="77777777" w:rsidR="002B7994" w:rsidRPr="002B7994" w:rsidRDefault="002B7994" w:rsidP="002B7994">
      <w:pPr>
        <w:pStyle w:val="ListParagraph"/>
      </w:pPr>
      <w:r w:rsidRPr="002B7994">
        <w:t>Denormalized JSON data and normalized Parquet data differ significantly in structure, performance, and analytics suitability.</w:t>
      </w:r>
    </w:p>
    <w:p w14:paraId="29EACE8A" w14:textId="77777777" w:rsidR="002B7994" w:rsidRPr="002B7994" w:rsidRDefault="002B7994" w:rsidP="002B7994">
      <w:pPr>
        <w:pStyle w:val="ListParagraph"/>
        <w:numPr>
          <w:ilvl w:val="0"/>
          <w:numId w:val="5"/>
        </w:numPr>
      </w:pPr>
      <w:r w:rsidRPr="002B7994">
        <w:t>JSON (Denormalized Data):</w:t>
      </w:r>
    </w:p>
    <w:p w14:paraId="30023C7B" w14:textId="77777777" w:rsidR="002B7994" w:rsidRPr="002B7994" w:rsidRDefault="002B7994" w:rsidP="002B7994">
      <w:pPr>
        <w:pStyle w:val="ListParagraph"/>
        <w:numPr>
          <w:ilvl w:val="1"/>
          <w:numId w:val="5"/>
        </w:numPr>
      </w:pPr>
      <w:r w:rsidRPr="002B7994">
        <w:t>JSON is a row</w:t>
      </w:r>
      <w:r w:rsidRPr="002B7994">
        <w:noBreakHyphen/>
        <w:t>oriented, text</w:t>
      </w:r>
      <w:r w:rsidRPr="002B7994">
        <w:noBreakHyphen/>
        <w:t>based, schema</w:t>
      </w:r>
      <w:r w:rsidRPr="002B7994">
        <w:noBreakHyphen/>
        <w:t>less format that often contains deeply nested structures.</w:t>
      </w:r>
    </w:p>
    <w:p w14:paraId="60D704F0" w14:textId="00532ED9" w:rsidR="002B7994" w:rsidRPr="002B7994" w:rsidRDefault="002B7994" w:rsidP="002B7994">
      <w:pPr>
        <w:pStyle w:val="ListParagraph"/>
        <w:numPr>
          <w:ilvl w:val="1"/>
          <w:numId w:val="5"/>
        </w:numPr>
      </w:pPr>
      <w:r w:rsidRPr="002B7994">
        <w:t xml:space="preserve">It is easy to ingest and flexible but inefficient for analytics due to large file sizes and the need to parse entire documents during queries. </w:t>
      </w:r>
    </w:p>
    <w:p w14:paraId="33E54541" w14:textId="1238DD01" w:rsidR="002B7994" w:rsidRPr="002B7994" w:rsidRDefault="002B7994" w:rsidP="002B7994">
      <w:pPr>
        <w:pStyle w:val="ListParagraph"/>
        <w:numPr>
          <w:ilvl w:val="1"/>
          <w:numId w:val="5"/>
        </w:numPr>
      </w:pPr>
      <w:r w:rsidRPr="002B7994">
        <w:t xml:space="preserve">JSON is best suited for raw data ingestion and landing zones in data lakes. </w:t>
      </w:r>
    </w:p>
    <w:p w14:paraId="7D9E8ED3" w14:textId="77777777" w:rsidR="002B7994" w:rsidRPr="002B7994" w:rsidRDefault="002B7994" w:rsidP="002B7994">
      <w:pPr>
        <w:pStyle w:val="ListParagraph"/>
        <w:numPr>
          <w:ilvl w:val="0"/>
          <w:numId w:val="5"/>
        </w:numPr>
      </w:pPr>
      <w:r w:rsidRPr="002B7994">
        <w:lastRenderedPageBreak/>
        <w:t>Parquet (Normalized Data):</w:t>
      </w:r>
    </w:p>
    <w:p w14:paraId="46DA280B" w14:textId="77777777" w:rsidR="002B7994" w:rsidRPr="002B7994" w:rsidRDefault="002B7994" w:rsidP="002B7994">
      <w:pPr>
        <w:pStyle w:val="ListParagraph"/>
        <w:numPr>
          <w:ilvl w:val="1"/>
          <w:numId w:val="5"/>
        </w:numPr>
      </w:pPr>
      <w:r w:rsidRPr="002B7994">
        <w:t>Parquet is a columnar, binary, schema</w:t>
      </w:r>
      <w:r w:rsidRPr="002B7994">
        <w:noBreakHyphen/>
        <w:t>based format optimized for analytical workloads.</w:t>
      </w:r>
    </w:p>
    <w:p w14:paraId="3A3EFD59" w14:textId="1D9232A1" w:rsidR="002B7994" w:rsidRPr="002B7994" w:rsidRDefault="002B7994" w:rsidP="002B7994">
      <w:pPr>
        <w:pStyle w:val="ListParagraph"/>
        <w:numPr>
          <w:ilvl w:val="1"/>
          <w:numId w:val="5"/>
        </w:numPr>
      </w:pPr>
      <w:r w:rsidRPr="002B7994">
        <w:t xml:space="preserve">It supports compression, column pruning, and </w:t>
      </w:r>
      <w:r w:rsidR="00BB5135" w:rsidRPr="002B7994">
        <w:t>predicts</w:t>
      </w:r>
      <w:r w:rsidRPr="002B7994">
        <w:t xml:space="preserve"> pushdown, resulting in faster query performance and significantly reduced storage costs.</w:t>
      </w:r>
      <w:r w:rsidRPr="002B7994">
        <w:t xml:space="preserve"> </w:t>
      </w:r>
    </w:p>
    <w:p w14:paraId="1D8A0086" w14:textId="602CD875" w:rsidR="002B7994" w:rsidRPr="002B7994" w:rsidRDefault="002B7994" w:rsidP="002B7994">
      <w:pPr>
        <w:pStyle w:val="ListParagraph"/>
        <w:numPr>
          <w:ilvl w:val="1"/>
          <w:numId w:val="5"/>
        </w:numPr>
      </w:pPr>
      <w:r w:rsidRPr="002B7994">
        <w:t>Parquet is ideal for processed, analytics</w:t>
      </w:r>
      <w:r w:rsidRPr="002B7994">
        <w:noBreakHyphen/>
        <w:t>ready datasets queried using tools such as Amazon Athena and Apache Spark.</w:t>
      </w:r>
      <w:r w:rsidRPr="002B7994">
        <w:t xml:space="preserve"> </w:t>
      </w:r>
    </w:p>
    <w:p w14:paraId="6042C362" w14:textId="77777777" w:rsidR="00AF5E02" w:rsidRPr="00AF5E02" w:rsidRDefault="00AF5E02" w:rsidP="00AF5E02">
      <w:pPr>
        <w:pStyle w:val="ListParagraph"/>
      </w:pPr>
    </w:p>
    <w:p w14:paraId="32E862CF" w14:textId="462FD20C" w:rsidR="00952E66" w:rsidRPr="00952E66" w:rsidRDefault="00952E66" w:rsidP="00AF5E02">
      <w:pPr>
        <w:pStyle w:val="ListParagraph"/>
      </w:pPr>
    </w:p>
    <w:p w14:paraId="7D2CB4B8" w14:textId="77777777" w:rsidR="00952E66" w:rsidRPr="00952E66" w:rsidRDefault="00952E66">
      <w:pPr>
        <w:rPr>
          <w:iCs/>
        </w:rPr>
      </w:pPr>
    </w:p>
    <w:sectPr w:rsidR="00952E66" w:rsidRPr="00952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C05A63"/>
    <w:multiLevelType w:val="multilevel"/>
    <w:tmpl w:val="BB72A32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516F4F2D"/>
    <w:multiLevelType w:val="multilevel"/>
    <w:tmpl w:val="70B42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52DE647A"/>
    <w:multiLevelType w:val="multilevel"/>
    <w:tmpl w:val="D87CC8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55E87706"/>
    <w:multiLevelType w:val="multilevel"/>
    <w:tmpl w:val="CF2A01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586771049">
    <w:abstractNumId w:val="0"/>
  </w:num>
  <w:num w:numId="2" w16cid:durableId="837774326">
    <w:abstractNumId w:val="4"/>
  </w:num>
  <w:num w:numId="3" w16cid:durableId="1427656714">
    <w:abstractNumId w:val="3"/>
  </w:num>
  <w:num w:numId="4" w16cid:durableId="1632513771">
    <w:abstractNumId w:val="2"/>
  </w:num>
  <w:num w:numId="5" w16cid:durableId="2020889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3E"/>
    <w:rsid w:val="00070218"/>
    <w:rsid w:val="000B756D"/>
    <w:rsid w:val="000E2AC1"/>
    <w:rsid w:val="000F22E0"/>
    <w:rsid w:val="00166D56"/>
    <w:rsid w:val="001A0732"/>
    <w:rsid w:val="001F70EB"/>
    <w:rsid w:val="001F7F80"/>
    <w:rsid w:val="002158FA"/>
    <w:rsid w:val="002A61A0"/>
    <w:rsid w:val="002B7994"/>
    <w:rsid w:val="00337907"/>
    <w:rsid w:val="003A03A8"/>
    <w:rsid w:val="00415367"/>
    <w:rsid w:val="004D36FB"/>
    <w:rsid w:val="0052562D"/>
    <w:rsid w:val="0058241D"/>
    <w:rsid w:val="00627E0C"/>
    <w:rsid w:val="006375F4"/>
    <w:rsid w:val="006607E7"/>
    <w:rsid w:val="007D749B"/>
    <w:rsid w:val="0080367B"/>
    <w:rsid w:val="008B379B"/>
    <w:rsid w:val="0090178D"/>
    <w:rsid w:val="00952E66"/>
    <w:rsid w:val="00A9178C"/>
    <w:rsid w:val="00AB786A"/>
    <w:rsid w:val="00AF5E02"/>
    <w:rsid w:val="00B12BF5"/>
    <w:rsid w:val="00BB5135"/>
    <w:rsid w:val="00C42429"/>
    <w:rsid w:val="00D06DAD"/>
    <w:rsid w:val="00D23167"/>
    <w:rsid w:val="00D328A9"/>
    <w:rsid w:val="00DE3742"/>
    <w:rsid w:val="00E01B35"/>
    <w:rsid w:val="00E32194"/>
    <w:rsid w:val="00E95339"/>
    <w:rsid w:val="00ED013E"/>
    <w:rsid w:val="00FB1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C62C"/>
  <w15:chartTrackingRefBased/>
  <w15:docId w15:val="{7FA0284E-3F07-483F-9212-64A9894B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A0"/>
  </w:style>
  <w:style w:type="paragraph" w:styleId="Heading1">
    <w:name w:val="heading 1"/>
    <w:basedOn w:val="Normal"/>
    <w:next w:val="Normal"/>
    <w:link w:val="Heading1Char"/>
    <w:uiPriority w:val="9"/>
    <w:qFormat/>
    <w:rsid w:val="00ED0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0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013E"/>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0E2A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C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52E66"/>
    <w:pPr>
      <w:ind w:left="720"/>
      <w:contextualSpacing/>
    </w:pPr>
  </w:style>
  <w:style w:type="character" w:styleId="Strong">
    <w:name w:val="Strong"/>
    <w:basedOn w:val="DefaultParagraphFont"/>
    <w:uiPriority w:val="22"/>
    <w:qFormat/>
    <w:rsid w:val="00D06DAD"/>
    <w:rPr>
      <w:b/>
      <w:bCs/>
    </w:rPr>
  </w:style>
  <w:style w:type="character" w:styleId="Hyperlink">
    <w:name w:val="Hyperlink"/>
    <w:basedOn w:val="DefaultParagraphFont"/>
    <w:uiPriority w:val="99"/>
    <w:unhideWhenUsed/>
    <w:rsid w:val="00B12BF5"/>
    <w:rPr>
      <w:color w:val="0563C1" w:themeColor="hyperlink"/>
      <w:u w:val="single"/>
    </w:rPr>
  </w:style>
  <w:style w:type="character" w:styleId="UnresolvedMention">
    <w:name w:val="Unresolved Mention"/>
    <w:basedOn w:val="DefaultParagraphFont"/>
    <w:uiPriority w:val="99"/>
    <w:semiHidden/>
    <w:unhideWhenUsed/>
    <w:rsid w:val="00B12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18" ma:contentTypeDescription="Create a new document." ma:contentTypeScope="" ma:versionID="4571a8e8ba5f28ad9fedb38987608f89">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cc1b4828f53a12717daacdcfc2ca0b4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435411-C631-443C-A5A6-FB29EA80A80F}">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2.xml><?xml version="1.0" encoding="utf-8"?>
<ds:datastoreItem xmlns:ds="http://schemas.openxmlformats.org/officeDocument/2006/customXml" ds:itemID="{601F41DB-ED95-41E1-821B-FA5288431660}">
  <ds:schemaRefs>
    <ds:schemaRef ds:uri="http://schemas.microsoft.com/sharepoint/v3/contenttype/forms"/>
  </ds:schemaRefs>
</ds:datastoreItem>
</file>

<file path=customXml/itemProps3.xml><?xml version="1.0" encoding="utf-8"?>
<ds:datastoreItem xmlns:ds="http://schemas.openxmlformats.org/officeDocument/2006/customXml" ds:itemID="{0792AFF8-8ECA-4894-9A82-50825A383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3</Pages>
  <Words>538</Words>
  <Characters>2873</Characters>
  <Application>Microsoft Office Word</Application>
  <DocSecurity>0</DocSecurity>
  <Lines>119</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VB-Zimmerman-Gibson, Joshua (Virginia Beach)</cp:lastModifiedBy>
  <cp:revision>31</cp:revision>
  <dcterms:created xsi:type="dcterms:W3CDTF">2023-01-24T13:26:00Z</dcterms:created>
  <dcterms:modified xsi:type="dcterms:W3CDTF">2026-03-30T21:39:00Z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