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7BFDD" w14:textId="142F8FB4" w:rsidR="00954384" w:rsidRDefault="00050CDF" w:rsidP="00050CDF">
      <w:pPr>
        <w:pStyle w:val="Title"/>
        <w:jc w:val="center"/>
        <w:rPr>
          <w:b/>
          <w:bCs/>
        </w:rPr>
      </w:pPr>
      <w:proofErr w:type="spellStart"/>
      <w:r w:rsidRPr="00050CDF">
        <w:rPr>
          <w:b/>
          <w:bCs/>
        </w:rPr>
        <w:t>ResEmoteNet</w:t>
      </w:r>
      <w:proofErr w:type="spellEnd"/>
      <w:r w:rsidRPr="00050CDF">
        <w:rPr>
          <w:b/>
          <w:bCs/>
        </w:rPr>
        <w:t xml:space="preserve"> Paper Summary</w:t>
      </w:r>
    </w:p>
    <w:p w14:paraId="18430ECD" w14:textId="2EB9364D" w:rsidR="00686285" w:rsidRDefault="00DC5934" w:rsidP="00686285">
      <w:pPr>
        <w:pStyle w:val="ListParagraph"/>
        <w:numPr>
          <w:ilvl w:val="0"/>
          <w:numId w:val="1"/>
        </w:numPr>
      </w:pPr>
      <w:proofErr w:type="spellStart"/>
      <w:r w:rsidRPr="00DC5934">
        <w:rPr>
          <w:b/>
          <w:bCs/>
        </w:rPr>
        <w:t>ResEmoteNet</w:t>
      </w:r>
      <w:proofErr w:type="spellEnd"/>
      <w:r>
        <w:t xml:space="preserve"> – </w:t>
      </w:r>
      <w:r w:rsidRPr="00DC5934">
        <w:t>integrates</w:t>
      </w:r>
      <w:r>
        <w:t xml:space="preserve"> </w:t>
      </w:r>
      <w:r w:rsidRPr="00DC5934">
        <w:t>Convolutional Neural Networks, Residual connections, and the Squeeze and Excitation network to effectively capture facial emotions.</w:t>
      </w:r>
    </w:p>
    <w:p w14:paraId="6523DE2A" w14:textId="77777777" w:rsidR="00195725" w:rsidRDefault="00195725" w:rsidP="00195725">
      <w:pPr>
        <w:pStyle w:val="ListParagraph"/>
        <w:numPr>
          <w:ilvl w:val="1"/>
          <w:numId w:val="1"/>
        </w:numPr>
      </w:pPr>
      <w:r>
        <w:t xml:space="preserve">The model was </w:t>
      </w:r>
      <w:r w:rsidRPr="00195725">
        <w:t xml:space="preserve">evaluated using four open-source databases </w:t>
      </w:r>
    </w:p>
    <w:p w14:paraId="492B18CC" w14:textId="58BC902D" w:rsidR="00195725" w:rsidRDefault="00195725" w:rsidP="00195725">
      <w:pPr>
        <w:pStyle w:val="ListParagraph"/>
        <w:numPr>
          <w:ilvl w:val="2"/>
          <w:numId w:val="1"/>
        </w:numPr>
      </w:pPr>
      <w:r w:rsidRPr="00195725">
        <w:t>FER2013</w:t>
      </w:r>
      <w:r>
        <w:t xml:space="preserve"> - 79.79% accuracy</w:t>
      </w:r>
    </w:p>
    <w:p w14:paraId="15884E28" w14:textId="3ED2A006" w:rsidR="00195725" w:rsidRDefault="00195725" w:rsidP="00195725">
      <w:pPr>
        <w:pStyle w:val="ListParagraph"/>
        <w:numPr>
          <w:ilvl w:val="2"/>
          <w:numId w:val="1"/>
        </w:numPr>
      </w:pPr>
      <w:r w:rsidRPr="00195725">
        <w:t>RAF-DB</w:t>
      </w:r>
      <w:r>
        <w:t xml:space="preserve"> – 94.76% accuracy</w:t>
      </w:r>
    </w:p>
    <w:p w14:paraId="470985BB" w14:textId="45772338" w:rsidR="00195725" w:rsidRDefault="00195725" w:rsidP="00195725">
      <w:pPr>
        <w:pStyle w:val="ListParagraph"/>
        <w:numPr>
          <w:ilvl w:val="2"/>
          <w:numId w:val="1"/>
        </w:numPr>
      </w:pPr>
      <w:r w:rsidRPr="00195725">
        <w:t>AffectNet-7</w:t>
      </w:r>
      <w:r>
        <w:t xml:space="preserve"> – 72.39% accuracy</w:t>
      </w:r>
    </w:p>
    <w:p w14:paraId="28FE4B8A" w14:textId="1D77FBFE" w:rsidR="00195725" w:rsidRDefault="00195725" w:rsidP="00195725">
      <w:pPr>
        <w:pStyle w:val="ListParagraph"/>
        <w:numPr>
          <w:ilvl w:val="2"/>
          <w:numId w:val="1"/>
        </w:numPr>
      </w:pPr>
      <w:proofErr w:type="spellStart"/>
      <w:r w:rsidRPr="00195725">
        <w:t>ExpW</w:t>
      </w:r>
      <w:proofErr w:type="spellEnd"/>
      <w:r w:rsidRPr="00195725">
        <w:t xml:space="preserve"> (Expressions </w:t>
      </w:r>
      <w:r>
        <w:t xml:space="preserve">in </w:t>
      </w:r>
      <w:r w:rsidRPr="00195725">
        <w:t>the Wild)</w:t>
      </w:r>
      <w:r>
        <w:t xml:space="preserve"> – 75.67% accuracy</w:t>
      </w:r>
    </w:p>
    <w:p w14:paraId="23095547" w14:textId="343055C6" w:rsidR="005C78C4" w:rsidRDefault="002A5A0F" w:rsidP="00686285">
      <w:pPr>
        <w:pStyle w:val="ListParagraph"/>
        <w:numPr>
          <w:ilvl w:val="0"/>
          <w:numId w:val="1"/>
        </w:numPr>
      </w:pPr>
      <w:r w:rsidRPr="002A5A0F">
        <w:t>Architecture:</w:t>
      </w:r>
    </w:p>
    <w:p w14:paraId="4D67FEA7" w14:textId="512BBDDC" w:rsidR="002A5A0F" w:rsidRDefault="002A5A0F" w:rsidP="002A5A0F">
      <w:pPr>
        <w:pStyle w:val="ListParagraph"/>
        <w:numPr>
          <w:ilvl w:val="1"/>
          <w:numId w:val="1"/>
        </w:numPr>
      </w:pPr>
      <w:r>
        <w:t xml:space="preserve">CNN composed of </w:t>
      </w:r>
      <w:r w:rsidRPr="002A5A0F">
        <w:rPr>
          <w:b/>
          <w:bCs/>
        </w:rPr>
        <w:t>3 convolutional layers</w:t>
      </w:r>
      <w:r>
        <w:t xml:space="preserve"> for hierarchical feature extraction.</w:t>
      </w:r>
      <w:r>
        <w:t xml:space="preserve"> </w:t>
      </w:r>
      <w:r>
        <w:t xml:space="preserve">Each layer </w:t>
      </w:r>
      <w:r>
        <w:t xml:space="preserve">is </w:t>
      </w:r>
      <w:r>
        <w:t xml:space="preserve">followed by </w:t>
      </w:r>
      <w:r w:rsidRPr="002A5A0F">
        <w:rPr>
          <w:b/>
          <w:bCs/>
        </w:rPr>
        <w:t>batch normalization</w:t>
      </w:r>
      <w:r>
        <w:t xml:space="preserve"> and </w:t>
      </w:r>
      <w:r w:rsidRPr="002A5A0F">
        <w:rPr>
          <w:b/>
          <w:bCs/>
        </w:rPr>
        <w:t>max-pooling</w:t>
      </w:r>
      <w:r>
        <w:t>.</w:t>
      </w:r>
    </w:p>
    <w:p w14:paraId="5A6523E3" w14:textId="1159A957" w:rsidR="002A5A0F" w:rsidRDefault="000151F8" w:rsidP="002A5A0F">
      <w:pPr>
        <w:pStyle w:val="ListParagraph"/>
        <w:numPr>
          <w:ilvl w:val="1"/>
          <w:numId w:val="1"/>
        </w:numPr>
      </w:pPr>
      <w:r>
        <w:t xml:space="preserve">Squeeze-and-excitation block </w:t>
      </w:r>
      <w:r w:rsidR="00D23494">
        <w:t>like</w:t>
      </w:r>
      <w:r w:rsidR="00BC0418">
        <w:t xml:space="preserve"> </w:t>
      </w:r>
      <w:r w:rsidR="00D23494">
        <w:t xml:space="preserve">the one used in </w:t>
      </w:r>
      <w:proofErr w:type="spellStart"/>
      <w:r w:rsidR="00BC0418">
        <w:t>EmoNeXt</w:t>
      </w:r>
      <w:proofErr w:type="spellEnd"/>
      <w:r w:rsidR="00D23494">
        <w:t xml:space="preserve">, </w:t>
      </w:r>
      <w:r w:rsidR="00962F7B">
        <w:t xml:space="preserve">with the squeezed output being processed by two FC layers; a </w:t>
      </w:r>
      <w:r w:rsidR="00962F7B" w:rsidRPr="00962F7B">
        <w:t>dimensionality-reduction layer followed by a dimensionality-expansion layer, with a Rectified Linear Unit (</w:t>
      </w:r>
      <w:proofErr w:type="spellStart"/>
      <w:r w:rsidR="00962F7B" w:rsidRPr="00962F7B">
        <w:t>ReLU</w:t>
      </w:r>
      <w:proofErr w:type="spellEnd"/>
      <w:r w:rsidR="00962F7B" w:rsidRPr="00962F7B">
        <w:t>) activation in between.</w:t>
      </w:r>
      <w:r w:rsidR="00962F7B" w:rsidRPr="00962F7B">
        <w:t xml:space="preserve"> </w:t>
      </w:r>
    </w:p>
    <w:p w14:paraId="191A879E" w14:textId="22A0D50A" w:rsidR="00D23494" w:rsidRDefault="0013527D" w:rsidP="002A5A0F">
      <w:pPr>
        <w:pStyle w:val="ListParagraph"/>
        <w:numPr>
          <w:ilvl w:val="1"/>
          <w:numId w:val="1"/>
        </w:numPr>
      </w:pPr>
      <w:r>
        <w:t>Residual Network with 3 residual blocks</w:t>
      </w:r>
      <w:r w:rsidR="000579BA">
        <w:t xml:space="preserve"> used to prevent vanishing gradients and degradation in deep networks.</w:t>
      </w:r>
    </w:p>
    <w:p w14:paraId="33FA2A03" w14:textId="0DE19468" w:rsidR="007B2C78" w:rsidRDefault="007B2C78" w:rsidP="002A5A0F">
      <w:pPr>
        <w:pStyle w:val="ListParagraph"/>
        <w:numPr>
          <w:ilvl w:val="1"/>
          <w:numId w:val="1"/>
        </w:numPr>
      </w:pPr>
      <w:r>
        <w:t xml:space="preserve">Adaptive Average Pooling </w:t>
      </w:r>
      <w:r w:rsidRPr="007B2C78">
        <w:t xml:space="preserve">layer used </w:t>
      </w:r>
      <w:r>
        <w:t>as it</w:t>
      </w:r>
      <w:r w:rsidRPr="007B2C78">
        <w:t xml:space="preserve"> enables the aggregation of input information into a constant output size, regardless of the original input dimensions. AAP adjusts kernel size and stride to reach a specific output size, instead of reducing spatial dimensions like traditional pooling methods. It ensures consistent output dimensions in various datasets and layers.</w:t>
      </w:r>
    </w:p>
    <w:p w14:paraId="347CBCFC" w14:textId="2D8B5DDE" w:rsidR="00C828DA" w:rsidRDefault="00C828DA" w:rsidP="00C828DA">
      <w:pPr>
        <w:pStyle w:val="ListParagraph"/>
        <w:numPr>
          <w:ilvl w:val="0"/>
          <w:numId w:val="1"/>
        </w:numPr>
      </w:pPr>
      <w:r>
        <w:t>Training:</w:t>
      </w:r>
    </w:p>
    <w:p w14:paraId="5C35BA69" w14:textId="5F659169" w:rsidR="00C828DA" w:rsidRDefault="00C828DA" w:rsidP="00C828DA">
      <w:pPr>
        <w:pStyle w:val="ListParagraph"/>
        <w:numPr>
          <w:ilvl w:val="1"/>
          <w:numId w:val="1"/>
        </w:numPr>
      </w:pPr>
      <w:r>
        <w:t>Batch Size: 16</w:t>
      </w:r>
    </w:p>
    <w:p w14:paraId="12FAB9C0" w14:textId="784C6A03" w:rsidR="00C828DA" w:rsidRDefault="00C828DA" w:rsidP="00C828DA">
      <w:pPr>
        <w:pStyle w:val="ListParagraph"/>
        <w:numPr>
          <w:ilvl w:val="1"/>
          <w:numId w:val="1"/>
        </w:numPr>
      </w:pPr>
      <w:r>
        <w:t>Epochs: 80</w:t>
      </w:r>
    </w:p>
    <w:p w14:paraId="1FA6C48C" w14:textId="426BB77E" w:rsidR="000777FC" w:rsidRDefault="000777FC" w:rsidP="00C828DA">
      <w:pPr>
        <w:pStyle w:val="ListParagraph"/>
        <w:numPr>
          <w:ilvl w:val="1"/>
          <w:numId w:val="1"/>
        </w:numPr>
      </w:pPr>
      <w:r>
        <w:t>Learning Rate: 0.001 (1x10</w:t>
      </w:r>
      <w:r>
        <w:rPr>
          <w:vertAlign w:val="superscript"/>
        </w:rPr>
        <w:t>-3</w:t>
      </w:r>
      <w:r>
        <w:t>)</w:t>
      </w:r>
    </w:p>
    <w:p w14:paraId="4927798C" w14:textId="0312FF11" w:rsidR="00C828DA" w:rsidRDefault="00C828DA" w:rsidP="00C828DA">
      <w:pPr>
        <w:pStyle w:val="ListParagraph"/>
        <w:numPr>
          <w:ilvl w:val="1"/>
          <w:numId w:val="1"/>
        </w:numPr>
      </w:pPr>
      <w:r>
        <w:t>Used Cross-Entropy Loss &amp; Stochastic Gradient Descent optimiser</w:t>
      </w:r>
    </w:p>
    <w:p w14:paraId="06543314" w14:textId="008A2330" w:rsidR="003F0E8F" w:rsidRDefault="003F0E8F" w:rsidP="00C828DA">
      <w:pPr>
        <w:pStyle w:val="ListParagraph"/>
        <w:numPr>
          <w:ilvl w:val="1"/>
          <w:numId w:val="1"/>
        </w:numPr>
      </w:pPr>
      <w:r>
        <w:t>Used class-weights</w:t>
      </w:r>
    </w:p>
    <w:p w14:paraId="5438B2C0" w14:textId="5BDA59D5" w:rsidR="00130646" w:rsidRPr="002A5A0F" w:rsidRDefault="00130646" w:rsidP="00C828DA">
      <w:pPr>
        <w:pStyle w:val="ListParagraph"/>
        <w:numPr>
          <w:ilvl w:val="1"/>
          <w:numId w:val="1"/>
        </w:numPr>
      </w:pPr>
      <w:r>
        <w:t>S</w:t>
      </w:r>
      <w:r w:rsidRPr="00130646">
        <w:t xml:space="preserve">cheduler reduced </w:t>
      </w:r>
      <w:r>
        <w:t>learning</w:t>
      </w:r>
      <w:r w:rsidRPr="00130646">
        <w:t xml:space="preserve"> rate by 0.1 when performance plateaued.</w:t>
      </w:r>
    </w:p>
    <w:sectPr w:rsidR="00130646" w:rsidRPr="002A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326F5"/>
    <w:multiLevelType w:val="hybridMultilevel"/>
    <w:tmpl w:val="62E43C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95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86"/>
    <w:rsid w:val="000151F8"/>
    <w:rsid w:val="00050CDF"/>
    <w:rsid w:val="000579BA"/>
    <w:rsid w:val="000777FC"/>
    <w:rsid w:val="00130646"/>
    <w:rsid w:val="0013527D"/>
    <w:rsid w:val="00175B86"/>
    <w:rsid w:val="00193333"/>
    <w:rsid w:val="00195725"/>
    <w:rsid w:val="002A5A0F"/>
    <w:rsid w:val="0032405E"/>
    <w:rsid w:val="00387EB0"/>
    <w:rsid w:val="003F0E8F"/>
    <w:rsid w:val="005A41C7"/>
    <w:rsid w:val="005C78C4"/>
    <w:rsid w:val="00686285"/>
    <w:rsid w:val="007B2C78"/>
    <w:rsid w:val="00954384"/>
    <w:rsid w:val="00962F7B"/>
    <w:rsid w:val="009E30A0"/>
    <w:rsid w:val="00B40E9A"/>
    <w:rsid w:val="00BC0418"/>
    <w:rsid w:val="00C828DA"/>
    <w:rsid w:val="00D23494"/>
    <w:rsid w:val="00DC5934"/>
    <w:rsid w:val="00F9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7AFE"/>
  <w15:chartTrackingRefBased/>
  <w15:docId w15:val="{898A8120-F103-4864-9B4C-AE84E686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B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B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B8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8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8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B8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B8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B8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B8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75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B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B8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75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B8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75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B8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75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Agius</dc:creator>
  <cp:keywords/>
  <dc:description/>
  <cp:lastModifiedBy>Jerome Agius</cp:lastModifiedBy>
  <cp:revision>19</cp:revision>
  <dcterms:created xsi:type="dcterms:W3CDTF">2025-03-21T13:30:00Z</dcterms:created>
  <dcterms:modified xsi:type="dcterms:W3CDTF">2025-03-21T14:28:00Z</dcterms:modified>
</cp:coreProperties>
</file>