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41A9" w14:textId="77777777" w:rsidR="0011409C" w:rsidRDefault="00000000">
      <w:pPr>
        <w:spacing w:before="1440" w:after="120"/>
        <w:jc w:val="center"/>
      </w:pPr>
      <w:r>
        <w:rPr>
          <w:b/>
          <w:bCs/>
          <w:color w:val="1B3A5C"/>
          <w:sz w:val="36"/>
          <w:szCs w:val="36"/>
        </w:rPr>
        <w:t>Viva Voce Presenter Script</w:t>
      </w:r>
    </w:p>
    <w:p w14:paraId="1DEAD9D2" w14:textId="6C5B6214" w:rsidR="0011409C" w:rsidRDefault="00000000">
      <w:pPr>
        <w:spacing w:after="80"/>
        <w:jc w:val="center"/>
      </w:pPr>
      <w:r>
        <w:rPr>
          <w:color w:val="0D7A8A"/>
          <w:sz w:val="24"/>
          <w:szCs w:val="24"/>
        </w:rPr>
        <w:t>Evaluating the Quality of Re-LAION-</w:t>
      </w:r>
      <w:r w:rsidR="006F6808">
        <w:rPr>
          <w:color w:val="0D7A8A"/>
          <w:sz w:val="24"/>
          <w:szCs w:val="24"/>
        </w:rPr>
        <w:t>2</w:t>
      </w:r>
      <w:r>
        <w:rPr>
          <w:color w:val="0D7A8A"/>
          <w:sz w:val="24"/>
          <w:szCs w:val="24"/>
        </w:rPr>
        <w:t>B: Insights into Large-Scale Image Dataset Assessment</w:t>
      </w:r>
    </w:p>
    <w:p w14:paraId="55B31691" w14:textId="77777777" w:rsidR="0011409C" w:rsidRDefault="00000000">
      <w:pPr>
        <w:spacing w:after="80"/>
        <w:jc w:val="center"/>
      </w:pPr>
      <w:r>
        <w:rPr>
          <w:color w:val="4A6274"/>
        </w:rPr>
        <w:t xml:space="preserve">Jerome </w:t>
      </w:r>
      <w:proofErr w:type="gramStart"/>
      <w:r>
        <w:rPr>
          <w:color w:val="4A6274"/>
        </w:rPr>
        <w:t>Agius  ·</w:t>
      </w:r>
      <w:proofErr w:type="gramEnd"/>
      <w:r>
        <w:rPr>
          <w:color w:val="4A6274"/>
        </w:rPr>
        <w:t xml:space="preserve">  MSc AI (Mainly by </w:t>
      </w:r>
      <w:proofErr w:type="gramStart"/>
      <w:r>
        <w:rPr>
          <w:color w:val="4A6274"/>
        </w:rPr>
        <w:t>Research)  ·</w:t>
      </w:r>
      <w:proofErr w:type="gramEnd"/>
      <w:r>
        <w:rPr>
          <w:color w:val="4A6274"/>
        </w:rPr>
        <w:t xml:space="preserve">  University of </w:t>
      </w:r>
      <w:proofErr w:type="gramStart"/>
      <w:r>
        <w:rPr>
          <w:color w:val="4A6274"/>
        </w:rPr>
        <w:t>Malta  ·</w:t>
      </w:r>
      <w:proofErr w:type="gramEnd"/>
      <w:r>
        <w:rPr>
          <w:color w:val="4A6274"/>
        </w:rPr>
        <w:t xml:space="preserve">  May 2026</w:t>
      </w:r>
    </w:p>
    <w:p w14:paraId="5275AB3E" w14:textId="77777777" w:rsidR="0011409C" w:rsidRDefault="0011409C">
      <w:pPr>
        <w:spacing w:after="200"/>
      </w:pPr>
    </w:p>
    <w:p w14:paraId="073738F4" w14:textId="77777777" w:rsidR="0011409C" w:rsidRDefault="0011409C">
      <w:pPr>
        <w:pBdr>
          <w:bottom w:val="single" w:sz="4" w:space="1" w:color="C9A84C"/>
        </w:pBdr>
        <w:spacing w:after="200"/>
      </w:pPr>
    </w:p>
    <w:p w14:paraId="6C908A6E" w14:textId="77777777" w:rsidR="0011409C" w:rsidRDefault="0011409C">
      <w:pPr>
        <w:spacing w:after="100"/>
      </w:pPr>
    </w:p>
    <w:p w14:paraId="001B9B18" w14:textId="77777777" w:rsidR="0011409C" w:rsidRDefault="00000000">
      <w:pPr>
        <w:spacing w:after="100"/>
      </w:pPr>
      <w:r>
        <w:rPr>
          <w:b/>
          <w:bCs/>
          <w:color w:val="0D7A8A"/>
        </w:rPr>
        <w:t>HOW TO USE THIS DOCUMENT</w:t>
      </w:r>
    </w:p>
    <w:p w14:paraId="3E19A862" w14:textId="77777777" w:rsidR="0011409C" w:rsidRDefault="0011409C">
      <w:pPr>
        <w:spacing w:after="60"/>
      </w:pPr>
    </w:p>
    <w:p w14:paraId="795D8813" w14:textId="77777777" w:rsidR="0011409C" w:rsidRDefault="00000000">
      <w:pPr>
        <w:pStyle w:val="ListParagraph"/>
        <w:numPr>
          <w:ilvl w:val="0"/>
          <w:numId w:val="2"/>
        </w:numPr>
        <w:spacing w:after="80"/>
      </w:pPr>
      <w:r>
        <w:rPr>
          <w:color w:val="1C2B3A"/>
        </w:rPr>
        <w:t>Each section maps to one slide in the PPTX deck.</w:t>
      </w:r>
    </w:p>
    <w:p w14:paraId="143A2C47" w14:textId="77777777" w:rsidR="0011409C" w:rsidRDefault="00000000">
      <w:pPr>
        <w:pStyle w:val="ListParagraph"/>
        <w:numPr>
          <w:ilvl w:val="0"/>
          <w:numId w:val="2"/>
        </w:numPr>
        <w:spacing w:after="80"/>
      </w:pPr>
      <w:r>
        <w:rPr>
          <w:color w:val="1C2B3A"/>
        </w:rPr>
        <w:t>SLIDE CONTENT lists the bullet points that appear on the slide — for quick orientation.</w:t>
      </w:r>
    </w:p>
    <w:p w14:paraId="16C15E83" w14:textId="77777777" w:rsidR="0011409C" w:rsidRDefault="00000000">
      <w:pPr>
        <w:pStyle w:val="ListParagraph"/>
        <w:numPr>
          <w:ilvl w:val="0"/>
          <w:numId w:val="2"/>
        </w:numPr>
        <w:spacing w:after="80"/>
      </w:pPr>
      <w:r>
        <w:rPr>
          <w:color w:val="1C2B3A"/>
        </w:rPr>
        <w:t>SPEAKER SCRIPT is the full verbal delivery. Read it aloud, adapt naturally.</w:t>
      </w:r>
    </w:p>
    <w:p w14:paraId="13537C58" w14:textId="77777777" w:rsidR="0011409C" w:rsidRDefault="00000000">
      <w:pPr>
        <w:pStyle w:val="ListParagraph"/>
        <w:numPr>
          <w:ilvl w:val="0"/>
          <w:numId w:val="2"/>
        </w:numPr>
        <w:spacing w:after="80"/>
      </w:pPr>
      <w:r>
        <w:rPr>
          <w:color w:val="1C2B3A"/>
        </w:rPr>
        <w:t>SUPPORTING QUOTES are exact extracts from the thesis with page context — use them to answer examiner questions or to justify any claim on the slide.</w:t>
      </w:r>
    </w:p>
    <w:p w14:paraId="04D5EAA7" w14:textId="77777777" w:rsidR="0011409C" w:rsidRDefault="00000000">
      <w:pPr>
        <w:pStyle w:val="ListParagraph"/>
        <w:numPr>
          <w:ilvl w:val="0"/>
          <w:numId w:val="2"/>
        </w:numPr>
        <w:spacing w:after="80"/>
      </w:pPr>
      <w:r>
        <w:rPr>
          <w:color w:val="1C2B3A"/>
        </w:rPr>
        <w:t>Estimated timings are given per slide to help you pace to the 20-minute limit.</w:t>
      </w:r>
    </w:p>
    <w:p w14:paraId="1D97C25D" w14:textId="77777777" w:rsidR="0011409C" w:rsidRDefault="0011409C">
      <w:pPr>
        <w:spacing w:after="200"/>
      </w:pPr>
    </w:p>
    <w:p w14:paraId="62083E61"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0B2D9F9C"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714DEBD9" w14:textId="77777777" w:rsidR="0011409C" w:rsidRDefault="00000000">
            <w:pPr>
              <w:jc w:val="center"/>
            </w:pPr>
            <w:r>
              <w:rPr>
                <w:b/>
                <w:bCs/>
                <w:color w:val="FFFFFF"/>
                <w:sz w:val="18"/>
                <w:szCs w:val="18"/>
              </w:rPr>
              <w:lastRenderedPageBreak/>
              <w:t>SLIDE 1</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555DD127" w14:textId="77777777" w:rsidR="0011409C" w:rsidRDefault="00000000">
            <w:r>
              <w:rPr>
                <w:b/>
                <w:bCs/>
                <w:color w:val="FFFFFF"/>
                <w:sz w:val="22"/>
                <w:szCs w:val="22"/>
              </w:rPr>
              <w:t>Title Slide</w:t>
            </w:r>
          </w:p>
        </w:tc>
      </w:tr>
    </w:tbl>
    <w:p w14:paraId="7050E05C" w14:textId="77777777" w:rsidR="0011409C" w:rsidRDefault="0011409C">
      <w:pPr>
        <w:spacing w:after="120"/>
      </w:pPr>
    </w:p>
    <w:p w14:paraId="69BC2E91" w14:textId="77777777" w:rsidR="0011409C" w:rsidRDefault="00000000">
      <w:pPr>
        <w:pStyle w:val="Heading2"/>
      </w:pPr>
      <w:r>
        <w:t>Estimated time: ~30 seconds</w:t>
      </w:r>
    </w:p>
    <w:p w14:paraId="73536855" w14:textId="77777777" w:rsidR="0011409C" w:rsidRDefault="0011409C">
      <w:pPr>
        <w:spacing w:after="60"/>
      </w:pPr>
    </w:p>
    <w:p w14:paraId="61D68827" w14:textId="77777777" w:rsidR="0011409C" w:rsidRDefault="00000000">
      <w:pPr>
        <w:pStyle w:val="Heading2"/>
      </w:pPr>
      <w:r>
        <w:t>Slide Content</w:t>
      </w:r>
    </w:p>
    <w:p w14:paraId="7E3222FF" w14:textId="77777777" w:rsidR="0011409C" w:rsidRDefault="00000000">
      <w:pPr>
        <w:pStyle w:val="ListParagraph"/>
        <w:numPr>
          <w:ilvl w:val="0"/>
          <w:numId w:val="2"/>
        </w:numPr>
        <w:spacing w:after="80"/>
      </w:pPr>
      <w:r>
        <w:rPr>
          <w:color w:val="1C2B3A"/>
        </w:rPr>
        <w:t>Evaluating the Quality of Re-LAION-5B</w:t>
      </w:r>
    </w:p>
    <w:p w14:paraId="647580E1" w14:textId="77777777" w:rsidR="0011409C" w:rsidRDefault="00000000">
      <w:pPr>
        <w:pStyle w:val="ListParagraph"/>
        <w:numPr>
          <w:ilvl w:val="0"/>
          <w:numId w:val="2"/>
        </w:numPr>
        <w:spacing w:after="80"/>
      </w:pPr>
      <w:r>
        <w:rPr>
          <w:color w:val="1C2B3A"/>
        </w:rPr>
        <w:t>Insights into Large-Scale Image Dataset Assessment</w:t>
      </w:r>
    </w:p>
    <w:p w14:paraId="0ADE157A" w14:textId="77777777" w:rsidR="0011409C" w:rsidRDefault="00000000">
      <w:pPr>
        <w:pStyle w:val="ListParagraph"/>
        <w:numPr>
          <w:ilvl w:val="0"/>
          <w:numId w:val="2"/>
        </w:numPr>
        <w:spacing w:after="80"/>
      </w:pPr>
      <w:r>
        <w:rPr>
          <w:color w:val="1C2B3A"/>
        </w:rPr>
        <w:t>Jerome Agius · Dr Dylan Seychell · MSc AI (Mainly by Research) · May 2026</w:t>
      </w:r>
    </w:p>
    <w:p w14:paraId="04EAA5B7" w14:textId="77777777" w:rsidR="0011409C" w:rsidRDefault="0011409C">
      <w:pPr>
        <w:spacing w:after="100"/>
      </w:pPr>
    </w:p>
    <w:p w14:paraId="38E42064" w14:textId="77777777" w:rsidR="0011409C" w:rsidRDefault="00000000">
      <w:pPr>
        <w:pStyle w:val="Heading2"/>
      </w:pPr>
      <w:r>
        <w:t>Speaker Script</w:t>
      </w:r>
    </w:p>
    <w:p w14:paraId="22BB7E09" w14:textId="50C5DF02" w:rsidR="0011409C" w:rsidRDefault="00000000">
      <w:pPr>
        <w:spacing w:after="100"/>
      </w:pPr>
      <w:r>
        <w:rPr>
          <w:color w:val="1C2B3A"/>
        </w:rPr>
        <w:t>Good [morning/afternoon]. My name is Jerome Agius, and this is my MSc thesis: Evaluating the Quality of Re-LAION-</w:t>
      </w:r>
      <w:r w:rsidR="00675E56">
        <w:rPr>
          <w:color w:val="1C2B3A"/>
        </w:rPr>
        <w:t>2</w:t>
      </w:r>
      <w:r>
        <w:rPr>
          <w:color w:val="1C2B3A"/>
        </w:rPr>
        <w:t>B — Insights into Large-Scale Image Dataset Assessment.</w:t>
      </w:r>
    </w:p>
    <w:p w14:paraId="0DDEF3B8" w14:textId="77777777" w:rsidR="0011409C" w:rsidRDefault="0011409C">
      <w:pPr>
        <w:spacing w:after="60"/>
      </w:pPr>
    </w:p>
    <w:p w14:paraId="3D388228" w14:textId="77777777" w:rsidR="0011409C" w:rsidRDefault="00000000" w:rsidP="005F7006">
      <w:pPr>
        <w:spacing w:after="100"/>
      </w:pPr>
      <w:r>
        <w:rPr>
          <w:color w:val="1C2B3A"/>
        </w:rPr>
        <w:t>The thesis investigates demographic bias in the Re-LAION-5B dataset and in Stable Diffusion v1.5 — the generative model trained on it — with a specific focus on identifying the low-level image features that carry that bias, and on evaluating an inference-time pipeline for reducing it.</w:t>
      </w:r>
    </w:p>
    <w:p w14:paraId="3BE607BB"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03FE52AB"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02C36A8D" w14:textId="77777777" w:rsidR="0011409C" w:rsidRDefault="00000000">
            <w:pPr>
              <w:jc w:val="center"/>
            </w:pPr>
            <w:r>
              <w:rPr>
                <w:b/>
                <w:bCs/>
                <w:color w:val="FFFFFF"/>
                <w:sz w:val="18"/>
                <w:szCs w:val="18"/>
              </w:rPr>
              <w:lastRenderedPageBreak/>
              <w:t>SLIDE 2</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1DDB5FFE" w14:textId="77777777" w:rsidR="0011409C" w:rsidRDefault="00000000">
            <w:r>
              <w:rPr>
                <w:b/>
                <w:bCs/>
                <w:color w:val="FFFFFF"/>
                <w:sz w:val="22"/>
                <w:szCs w:val="22"/>
              </w:rPr>
              <w:t>Motivation &amp; Introduction</w:t>
            </w:r>
          </w:p>
        </w:tc>
      </w:tr>
    </w:tbl>
    <w:p w14:paraId="4EB627DD" w14:textId="77777777" w:rsidR="0011409C" w:rsidRDefault="0011409C">
      <w:pPr>
        <w:spacing w:after="120"/>
      </w:pPr>
    </w:p>
    <w:p w14:paraId="3D241689" w14:textId="77777777" w:rsidR="0011409C" w:rsidRDefault="00000000">
      <w:pPr>
        <w:pStyle w:val="Heading2"/>
      </w:pPr>
      <w:r>
        <w:t>Estimated time: ~2.5 minutes</w:t>
      </w:r>
    </w:p>
    <w:p w14:paraId="2C816A06" w14:textId="77777777" w:rsidR="0011409C" w:rsidRDefault="0011409C">
      <w:pPr>
        <w:spacing w:after="60"/>
      </w:pPr>
    </w:p>
    <w:p w14:paraId="7BCD435D" w14:textId="77777777" w:rsidR="0011409C" w:rsidRDefault="00000000">
      <w:pPr>
        <w:pStyle w:val="Heading2"/>
      </w:pPr>
      <w:r>
        <w:t>Slide Content</w:t>
      </w:r>
    </w:p>
    <w:p w14:paraId="0C9E492A" w14:textId="77777777" w:rsidR="0011409C" w:rsidRDefault="00000000">
      <w:pPr>
        <w:pStyle w:val="ListParagraph"/>
        <w:numPr>
          <w:ilvl w:val="0"/>
          <w:numId w:val="2"/>
        </w:numPr>
        <w:spacing w:after="80"/>
      </w:pPr>
      <w:r>
        <w:rPr>
          <w:b/>
          <w:bCs/>
          <w:color w:val="1C2B3A"/>
        </w:rPr>
        <w:t xml:space="preserve">Scale &amp; Influence: </w:t>
      </w:r>
      <w:r>
        <w:rPr>
          <w:color w:val="1C2B3A"/>
        </w:rPr>
        <w:t xml:space="preserve">Re-LAION-5B ~5.85B pairs; SDv1.5 trained on LAION-Aesthetics v2 5+ — deployed on </w:t>
      </w:r>
      <w:proofErr w:type="spellStart"/>
      <w:r>
        <w:rPr>
          <w:color w:val="1C2B3A"/>
        </w:rPr>
        <w:t>DreamStudio</w:t>
      </w:r>
      <w:proofErr w:type="spellEnd"/>
      <w:r>
        <w:rPr>
          <w:color w:val="1C2B3A"/>
        </w:rPr>
        <w:t>, Hugging Face</w:t>
      </w:r>
    </w:p>
    <w:p w14:paraId="2F6985D5" w14:textId="77777777" w:rsidR="0011409C" w:rsidRDefault="00000000">
      <w:pPr>
        <w:pStyle w:val="ListParagraph"/>
        <w:numPr>
          <w:ilvl w:val="0"/>
          <w:numId w:val="2"/>
        </w:numPr>
        <w:spacing w:after="80"/>
      </w:pPr>
      <w:r>
        <w:rPr>
          <w:b/>
          <w:bCs/>
          <w:color w:val="1C2B3A"/>
        </w:rPr>
        <w:t xml:space="preserve">Web-Scraped = Biased by Design: </w:t>
      </w:r>
      <w:r>
        <w:rPr>
          <w:color w:val="1C2B3A"/>
        </w:rPr>
        <w:t>Systematic demographic imbalances built into the corpus</w:t>
      </w:r>
    </w:p>
    <w:p w14:paraId="7E401158" w14:textId="77777777" w:rsidR="0011409C" w:rsidRDefault="00000000">
      <w:pPr>
        <w:pStyle w:val="ListParagraph"/>
        <w:numPr>
          <w:ilvl w:val="0"/>
          <w:numId w:val="2"/>
        </w:numPr>
        <w:spacing w:after="80"/>
      </w:pPr>
      <w:r>
        <w:rPr>
          <w:b/>
          <w:bCs/>
          <w:color w:val="1C2B3A"/>
        </w:rPr>
        <w:t xml:space="preserve">The Black-Box Problem: </w:t>
      </w:r>
      <w:r>
        <w:rPr>
          <w:color w:val="1C2B3A"/>
        </w:rPr>
        <w:t>Prior work measures outcomes, not mechanisms</w:t>
      </w:r>
    </w:p>
    <w:p w14:paraId="7AE65C6B" w14:textId="77777777" w:rsidR="0011409C" w:rsidRDefault="00000000">
      <w:pPr>
        <w:pStyle w:val="ListParagraph"/>
        <w:numPr>
          <w:ilvl w:val="0"/>
          <w:numId w:val="2"/>
        </w:numPr>
        <w:spacing w:after="80"/>
      </w:pPr>
      <w:r>
        <w:rPr>
          <w:b/>
          <w:bCs/>
          <w:color w:val="1C2B3A"/>
        </w:rPr>
        <w:t xml:space="preserve">Mechanisms, Not Just Outcomes: </w:t>
      </w:r>
      <w:r>
        <w:rPr>
          <w:color w:val="1C2B3A"/>
        </w:rPr>
        <w:t>Spurious features — colour, texture, frequency, structure — correlate with demographic attributes</w:t>
      </w:r>
    </w:p>
    <w:p w14:paraId="72747406" w14:textId="77777777" w:rsidR="0011409C" w:rsidRDefault="00000000">
      <w:pPr>
        <w:pStyle w:val="ListParagraph"/>
        <w:numPr>
          <w:ilvl w:val="0"/>
          <w:numId w:val="2"/>
        </w:numPr>
        <w:spacing w:after="80"/>
      </w:pPr>
      <w:r>
        <w:rPr>
          <w:b/>
          <w:bCs/>
          <w:color w:val="1C2B3A"/>
        </w:rPr>
        <w:t xml:space="preserve">Accessible Mitigation: </w:t>
      </w:r>
      <w:r>
        <w:rPr>
          <w:color w:val="1C2B3A"/>
        </w:rPr>
        <w:t>Inference-time debiasing on frozen models</w:t>
      </w:r>
    </w:p>
    <w:p w14:paraId="7893ED75" w14:textId="77777777" w:rsidR="0011409C" w:rsidRDefault="0011409C">
      <w:pPr>
        <w:spacing w:after="100"/>
      </w:pPr>
    </w:p>
    <w:p w14:paraId="5E099544" w14:textId="77777777" w:rsidR="0011409C" w:rsidRDefault="00000000">
      <w:pPr>
        <w:pStyle w:val="Heading2"/>
      </w:pPr>
      <w:r>
        <w:t>Speaker Script</w:t>
      </w:r>
    </w:p>
    <w:p w14:paraId="30B043F8" w14:textId="77777777" w:rsidR="0011409C" w:rsidRDefault="00000000">
      <w:pPr>
        <w:spacing w:after="100"/>
      </w:pPr>
      <w:r>
        <w:rPr>
          <w:color w:val="1C2B3A"/>
        </w:rPr>
        <w:t>Text-to-image generative AI is now widely deployed, and Stable Diffusion v1.5 is among the most influential open-source examples. It was trained on LAION-Aesthetics v2 5+, which is a quality-filtered subset of Re-LAION-5B — a web-scraped corpus of roughly 5.85 billion image-text pairs.</w:t>
      </w:r>
    </w:p>
    <w:p w14:paraId="752C5B01" w14:textId="77777777" w:rsidR="0011409C" w:rsidRDefault="0011409C">
      <w:pPr>
        <w:spacing w:after="80"/>
      </w:pPr>
    </w:p>
    <w:p w14:paraId="41AC345E" w14:textId="77777777" w:rsidR="0011409C" w:rsidRDefault="00000000">
      <w:pPr>
        <w:spacing w:after="100"/>
      </w:pPr>
      <w:r>
        <w:rPr>
          <w:color w:val="1C2B3A"/>
        </w:rPr>
        <w:t>The concern is not simply that these datasets are large. It's that web-scraping reproduces the statistical structure of the internet — including its inequities. As I state in the thesis:</w:t>
      </w:r>
    </w:p>
    <w:p w14:paraId="0661CF7F" w14:textId="77777777" w:rsidR="0011409C" w:rsidRDefault="00000000">
      <w:pPr>
        <w:pBdr>
          <w:left w:val="single" w:sz="6" w:space="8" w:color="0D7A8A"/>
        </w:pBdr>
        <w:spacing w:before="60" w:after="100"/>
        <w:ind w:left="720"/>
      </w:pPr>
      <w:r>
        <w:rPr>
          <w:color w:val="0D7A8A"/>
        </w:rPr>
        <w:t>"The scale and automated nature of web scraping introduces systematic biases that reflect and potentially amplify societal inequities present in online content."</w:t>
      </w:r>
    </w:p>
    <w:p w14:paraId="7161EA57" w14:textId="77777777" w:rsidR="0011409C" w:rsidRDefault="00000000">
      <w:pPr>
        <w:spacing w:after="100"/>
      </w:pPr>
      <w:proofErr w:type="gramStart"/>
      <w:r>
        <w:rPr>
          <w:color w:val="1C2B3A"/>
        </w:rPr>
        <w:t>So</w:t>
      </w:r>
      <w:proofErr w:type="gramEnd"/>
      <w:r>
        <w:rPr>
          <w:color w:val="1C2B3A"/>
        </w:rPr>
        <w:t xml:space="preserve"> the training data is structurally biased — and the question is how that bias propagates into the model.</w:t>
      </w:r>
    </w:p>
    <w:p w14:paraId="5467F614" w14:textId="77777777" w:rsidR="0011409C" w:rsidRDefault="0011409C">
      <w:pPr>
        <w:spacing w:after="80"/>
      </w:pPr>
    </w:p>
    <w:p w14:paraId="33583B74" w14:textId="77777777" w:rsidR="0011409C" w:rsidRDefault="00000000">
      <w:pPr>
        <w:spacing w:after="100"/>
      </w:pPr>
      <w:r>
        <w:rPr>
          <w:color w:val="1C2B3A"/>
        </w:rPr>
        <w:t>Existing research has largely approached this as an outcome measurement problem — comparing demographic distributions in generated images against desired benchmarks. The thesis identifies this as insufficient:</w:t>
      </w:r>
    </w:p>
    <w:p w14:paraId="5AED90FA" w14:textId="77777777" w:rsidR="0011409C" w:rsidRDefault="00000000">
      <w:pPr>
        <w:pBdr>
          <w:left w:val="single" w:sz="6" w:space="8" w:color="0D7A8A"/>
        </w:pBdr>
        <w:spacing w:before="60" w:after="100"/>
        <w:ind w:left="720"/>
      </w:pPr>
      <w:r>
        <w:rPr>
          <w:color w:val="0D7A8A"/>
        </w:rPr>
        <w:t>"Current research predominantly adopts an outcome-focused perspective, measuring demographic distributions in generated images against desired benchmarks, treating models as black boxes that diagnose symptoms without exposing underlying mechanisms."</w:t>
      </w:r>
    </w:p>
    <w:p w14:paraId="66DFBDBB" w14:textId="77777777" w:rsidR="0011409C" w:rsidRDefault="0011409C">
      <w:pPr>
        <w:spacing w:after="80"/>
      </w:pPr>
    </w:p>
    <w:p w14:paraId="307E92E4" w14:textId="77777777" w:rsidR="0011409C" w:rsidRDefault="00000000">
      <w:pPr>
        <w:spacing w:after="100"/>
      </w:pPr>
      <w:r>
        <w:rPr>
          <w:color w:val="1C2B3A"/>
        </w:rPr>
        <w:t xml:space="preserve">What's missing is a mechanistic understanding. Which specific low-level image features carry this bias? Those are </w:t>
      </w:r>
      <w:r w:rsidR="005F7006">
        <w:rPr>
          <w:color w:val="1C2B3A"/>
        </w:rPr>
        <w:t xml:space="preserve">known as </w:t>
      </w:r>
      <w:r>
        <w:rPr>
          <w:color w:val="1C2B3A"/>
        </w:rPr>
        <w:t>spurious features — non-semantic image properties like colour statistics, texture patterns, edge distributions, and frequency domain properties — that correlate with demographic attributes without having any causal relationship to them.</w:t>
      </w:r>
    </w:p>
    <w:p w14:paraId="02D5F426" w14:textId="77777777" w:rsidR="0011409C" w:rsidRDefault="0011409C">
      <w:pPr>
        <w:spacing w:after="80"/>
      </w:pPr>
    </w:p>
    <w:p w14:paraId="6503F593" w14:textId="77777777" w:rsidR="0011409C" w:rsidRDefault="00000000">
      <w:pPr>
        <w:spacing w:after="100"/>
      </w:pPr>
      <w:r>
        <w:rPr>
          <w:color w:val="1C2B3A"/>
        </w:rPr>
        <w:t>There's also a practical barrier. Existing mitigations — retraining from scratch, fine-tuning on balanced data — are computationally inaccessible to most researchers. This thesis addresses that by focusing on inference-time interventions applicable to frozen models.</w:t>
      </w:r>
    </w:p>
    <w:p w14:paraId="63F0E2D7" w14:textId="77777777" w:rsidR="0011409C" w:rsidRDefault="0011409C">
      <w:pPr>
        <w:spacing w:after="80"/>
      </w:pPr>
    </w:p>
    <w:p w14:paraId="2B3B4C2A" w14:textId="664D6CC7" w:rsidR="0011409C" w:rsidRDefault="00000000">
      <w:pPr>
        <w:spacing w:after="100"/>
      </w:pPr>
      <w:r>
        <w:rPr>
          <w:color w:val="1C2B3A"/>
        </w:rPr>
        <w:t xml:space="preserve">The overarching research question is: do spurious low-level image features in Re-LAION-5B correlate with demographic attributes — and does Stable Diffusion v1.5 </w:t>
      </w:r>
      <w:r w:rsidR="000B7685" w:rsidRPr="000B7685">
        <w:rPr>
          <w:color w:val="1C2B3A"/>
        </w:rPr>
        <w:t xml:space="preserve">amplify, alter, or </w:t>
      </w:r>
      <w:r w:rsidR="000B7685">
        <w:rPr>
          <w:color w:val="1C2B3A"/>
        </w:rPr>
        <w:t>mitigate</w:t>
      </w:r>
      <w:r>
        <w:rPr>
          <w:color w:val="1C2B3A"/>
        </w:rPr>
        <w:t xml:space="preserve"> those patterns?</w:t>
      </w:r>
    </w:p>
    <w:p w14:paraId="1CE5BCFA" w14:textId="77777777" w:rsidR="0011409C" w:rsidRDefault="0011409C">
      <w:pPr>
        <w:spacing w:after="100"/>
      </w:pPr>
    </w:p>
    <w:p w14:paraId="348F94DE" w14:textId="77777777" w:rsidR="0011409C" w:rsidRDefault="00000000">
      <w:pPr>
        <w:pStyle w:val="Heading2"/>
      </w:pPr>
      <w:r>
        <w:t>Supporting Quotes (for examiner questions)</w:t>
      </w:r>
    </w:p>
    <w:p w14:paraId="034EDE85" w14:textId="77777777" w:rsidR="0011409C" w:rsidRDefault="00000000">
      <w:pPr>
        <w:pBdr>
          <w:left w:val="single" w:sz="6" w:space="8" w:color="0D7A8A"/>
        </w:pBdr>
        <w:spacing w:before="60" w:after="100"/>
        <w:ind w:left="720"/>
      </w:pPr>
      <w:r>
        <w:rPr>
          <w:color w:val="0D7A8A"/>
        </w:rPr>
        <w:t xml:space="preserve">"Re-LAION-5B serves as training data for multiple </w:t>
      </w:r>
      <w:proofErr w:type="gramStart"/>
      <w:r>
        <w:rPr>
          <w:color w:val="0D7A8A"/>
        </w:rPr>
        <w:t>widely-deployed</w:t>
      </w:r>
      <w:proofErr w:type="gramEnd"/>
      <w:r>
        <w:rPr>
          <w:color w:val="0D7A8A"/>
        </w:rPr>
        <w:t xml:space="preserve"> text-to-image models, while Stable Diffusion v1.5 has achieved widespread adoption across platforms such as </w:t>
      </w:r>
      <w:proofErr w:type="spellStart"/>
      <w:r>
        <w:rPr>
          <w:color w:val="0D7A8A"/>
        </w:rPr>
        <w:t>DreamStudio</w:t>
      </w:r>
      <w:proofErr w:type="spellEnd"/>
      <w:r>
        <w:rPr>
          <w:color w:val="0D7A8A"/>
        </w:rPr>
        <w:t xml:space="preserve"> and Hugging </w:t>
      </w:r>
      <w:r>
        <w:rPr>
          <w:color w:val="0D7A8A"/>
        </w:rPr>
        <w:lastRenderedPageBreak/>
        <w:t>Face. Despite this pervasive influence, comprehensive analysis of spurious features in Re-LAION-5B and their propagation through Stable Diffusion v1.5 remains limited."</w:t>
      </w:r>
    </w:p>
    <w:p w14:paraId="03BB4DF1" w14:textId="77777777" w:rsidR="0011409C" w:rsidRDefault="00000000">
      <w:pPr>
        <w:spacing w:after="100"/>
      </w:pPr>
      <w:r>
        <w:rPr>
          <w:color w:val="4A6274"/>
        </w:rPr>
        <w:t>— Chapter 1.2, Motivation</w:t>
      </w:r>
    </w:p>
    <w:p w14:paraId="43A9BDD1" w14:textId="77777777" w:rsidR="0011409C" w:rsidRDefault="0011409C">
      <w:pPr>
        <w:spacing w:after="60"/>
      </w:pPr>
    </w:p>
    <w:p w14:paraId="61E3CC49" w14:textId="77777777" w:rsidR="0011409C" w:rsidRDefault="00000000">
      <w:pPr>
        <w:pBdr>
          <w:left w:val="single" w:sz="6" w:space="8" w:color="0D7A8A"/>
        </w:pBdr>
        <w:spacing w:before="60" w:after="100"/>
        <w:ind w:left="720"/>
      </w:pPr>
      <w:r>
        <w:rPr>
          <w:color w:val="0D7A8A"/>
        </w:rPr>
        <w:t>"By focusing on inference-time methods applicable to frozen models, this research demonstrates fairness interventions accessible to smaller groups and organisations with limited computational budgets."</w:t>
      </w:r>
    </w:p>
    <w:p w14:paraId="7B210779" w14:textId="77777777" w:rsidR="0011409C" w:rsidRDefault="00000000">
      <w:pPr>
        <w:spacing w:after="100"/>
      </w:pPr>
      <w:r>
        <w:rPr>
          <w:color w:val="4A6274"/>
        </w:rPr>
        <w:t>— Chapter 1.2, Motivation</w:t>
      </w:r>
    </w:p>
    <w:p w14:paraId="3D28AFEF" w14:textId="77777777" w:rsidR="0011409C" w:rsidRDefault="0011409C">
      <w:pPr>
        <w:spacing w:after="200"/>
      </w:pPr>
    </w:p>
    <w:p w14:paraId="5CF22AC8"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73144CD2"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51601505" w14:textId="77777777" w:rsidR="0011409C" w:rsidRDefault="00000000">
            <w:pPr>
              <w:jc w:val="center"/>
            </w:pPr>
            <w:r>
              <w:rPr>
                <w:b/>
                <w:bCs/>
                <w:color w:val="FFFFFF"/>
                <w:sz w:val="18"/>
                <w:szCs w:val="18"/>
              </w:rPr>
              <w:lastRenderedPageBreak/>
              <w:t>SLIDE 3</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6E133CE7" w14:textId="77777777" w:rsidR="0011409C" w:rsidRDefault="00000000">
            <w:r>
              <w:rPr>
                <w:b/>
                <w:bCs/>
                <w:color w:val="FFFFFF"/>
                <w:sz w:val="22"/>
                <w:szCs w:val="22"/>
              </w:rPr>
              <w:t>Background &amp; Literature Review — The Two Pillars</w:t>
            </w:r>
          </w:p>
        </w:tc>
      </w:tr>
    </w:tbl>
    <w:p w14:paraId="6CD40B7F" w14:textId="77777777" w:rsidR="0011409C" w:rsidRDefault="0011409C">
      <w:pPr>
        <w:spacing w:after="120"/>
      </w:pPr>
    </w:p>
    <w:p w14:paraId="1DCA070B" w14:textId="77777777" w:rsidR="0011409C" w:rsidRDefault="00000000">
      <w:pPr>
        <w:pStyle w:val="Heading2"/>
      </w:pPr>
      <w:r>
        <w:t>Estimated time: ~3 minutes</w:t>
      </w:r>
    </w:p>
    <w:p w14:paraId="6A7CE6DE" w14:textId="77777777" w:rsidR="0011409C" w:rsidRDefault="0011409C">
      <w:pPr>
        <w:spacing w:after="60"/>
      </w:pPr>
    </w:p>
    <w:p w14:paraId="54B1C37D" w14:textId="77777777" w:rsidR="0011409C" w:rsidRDefault="00000000">
      <w:pPr>
        <w:pStyle w:val="Heading2"/>
      </w:pPr>
      <w:r>
        <w:t>Slide Content (Zeng et al.)</w:t>
      </w:r>
    </w:p>
    <w:p w14:paraId="42A58161" w14:textId="77777777" w:rsidR="0011409C" w:rsidRDefault="00000000">
      <w:pPr>
        <w:pStyle w:val="ListParagraph"/>
        <w:numPr>
          <w:ilvl w:val="0"/>
          <w:numId w:val="2"/>
        </w:numPr>
        <w:spacing w:after="80"/>
      </w:pPr>
      <w:r>
        <w:rPr>
          <w:b/>
          <w:bCs/>
          <w:color w:val="1C2B3A"/>
        </w:rPr>
        <w:t xml:space="preserve">Framework: </w:t>
      </w:r>
      <w:r>
        <w:rPr>
          <w:color w:val="1C2B3A"/>
        </w:rPr>
        <w:t>Apply transformation → train classifier → accuracy = bias contribution of that feature type (applied to YFCC, CC12M, DataComp-1B; reference classifier: ConvNeXt-Tiny)</w:t>
      </w:r>
    </w:p>
    <w:p w14:paraId="3ACAB208" w14:textId="7431B426" w:rsidR="0011409C" w:rsidRDefault="00000000" w:rsidP="00221E65">
      <w:pPr>
        <w:pStyle w:val="ListParagraph"/>
        <w:numPr>
          <w:ilvl w:val="0"/>
          <w:numId w:val="2"/>
        </w:numPr>
        <w:spacing w:after="60"/>
        <w:rPr>
          <w:color w:val="1C2B3A"/>
        </w:rPr>
      </w:pPr>
      <w:r w:rsidRPr="00221E65">
        <w:rPr>
          <w:color w:val="1C2B3A"/>
        </w:rPr>
        <w:t>T</w:t>
      </w:r>
      <w:r w:rsidR="00221E65" w:rsidRPr="00221E65">
        <w:rPr>
          <w:color w:val="1C2B3A"/>
        </w:rPr>
        <w:t>his demonstrates separability arising from visual differences, without establishing causal origin, indicating that datasets differ in how visual features are distributed rather than why those differences emerge.</w:t>
      </w:r>
    </w:p>
    <w:p w14:paraId="42B3CE9D" w14:textId="77777777" w:rsidR="00221E65" w:rsidRPr="00221E65" w:rsidRDefault="00221E65" w:rsidP="00221E65">
      <w:pPr>
        <w:pStyle w:val="ListParagraph"/>
        <w:spacing w:after="60"/>
        <w:ind w:left="720"/>
        <w:rPr>
          <w:color w:val="1C2B3A"/>
        </w:rPr>
      </w:pPr>
    </w:p>
    <w:p w14:paraId="0D1CAD02" w14:textId="77777777" w:rsidR="007B3249" w:rsidRPr="007B3249" w:rsidRDefault="00000000">
      <w:pPr>
        <w:spacing w:after="60"/>
        <w:rPr>
          <w:b/>
          <w:bCs/>
          <w:color w:val="0D7A8A"/>
        </w:rPr>
      </w:pPr>
      <w:r>
        <w:rPr>
          <w:b/>
          <w:bCs/>
          <w:color w:val="0D7A8A"/>
        </w:rPr>
        <w:t>Results Table — Zeng et al. (</w:t>
      </w:r>
      <w:proofErr w:type="spellStart"/>
      <w:r>
        <w:rPr>
          <w:b/>
          <w:bCs/>
          <w:color w:val="0D7A8A"/>
        </w:rPr>
        <w:t>NeurIPS</w:t>
      </w:r>
      <w:proofErr w:type="spellEnd"/>
      <w:r>
        <w:rPr>
          <w:b/>
          <w:bCs/>
          <w:color w:val="0D7A8A"/>
        </w:rPr>
        <w:t xml:space="preserve">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80"/>
        <w:gridCol w:w="2880"/>
      </w:tblGrid>
      <w:tr w:rsidR="007B3249" w14:paraId="23FEFBAA" w14:textId="77777777" w:rsidTr="001E2A91">
        <w:tc>
          <w:tcPr>
            <w:tcW w:w="4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2025DFE0" w14:textId="77777777" w:rsidR="007B3249" w:rsidRDefault="007B3249" w:rsidP="001E2A91">
            <w:r>
              <w:rPr>
                <w:b/>
                <w:bCs/>
                <w:color w:val="FFFFFF"/>
                <w:sz w:val="18"/>
                <w:szCs w:val="18"/>
              </w:rPr>
              <w:t>Transformation</w:t>
            </w:r>
          </w:p>
        </w:tc>
        <w:tc>
          <w:tcPr>
            <w:tcW w:w="228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680A460D" w14:textId="77777777" w:rsidR="007B3249" w:rsidRDefault="007B3249" w:rsidP="001E2A91">
            <w:pPr>
              <w:jc w:val="center"/>
            </w:pPr>
            <w:r>
              <w:rPr>
                <w:b/>
                <w:bCs/>
                <w:color w:val="FFFFFF"/>
                <w:sz w:val="18"/>
                <w:szCs w:val="18"/>
              </w:rPr>
              <w:t>Category</w:t>
            </w:r>
          </w:p>
        </w:tc>
        <w:tc>
          <w:tcPr>
            <w:tcW w:w="288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6D2E4AF8" w14:textId="77777777" w:rsidR="007B3249" w:rsidRDefault="007B3249" w:rsidP="001E2A91">
            <w:pPr>
              <w:jc w:val="center"/>
            </w:pPr>
            <w:r>
              <w:rPr>
                <w:b/>
                <w:bCs/>
                <w:color w:val="FFFFFF"/>
                <w:sz w:val="18"/>
                <w:szCs w:val="18"/>
              </w:rPr>
              <w:t>Accuracy</w:t>
            </w:r>
          </w:p>
        </w:tc>
      </w:tr>
      <w:tr w:rsidR="007B3249" w14:paraId="34D1791B"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EAF4F0"/>
            <w:tcMar>
              <w:top w:w="60" w:type="dxa"/>
              <w:left w:w="120" w:type="dxa"/>
              <w:bottom w:w="60" w:type="dxa"/>
              <w:right w:w="120" w:type="dxa"/>
            </w:tcMar>
          </w:tcPr>
          <w:p w14:paraId="08096E12" w14:textId="77777777" w:rsidR="007B3249" w:rsidRDefault="007B3249" w:rsidP="001E2A91">
            <w:r>
              <w:rPr>
                <w:color w:val="1C2B3A"/>
                <w:sz w:val="18"/>
                <w:szCs w:val="18"/>
              </w:rPr>
              <w:t>Original images (reference)</w:t>
            </w:r>
          </w:p>
        </w:tc>
        <w:tc>
          <w:tcPr>
            <w:tcW w:w="2280" w:type="dxa"/>
            <w:tcBorders>
              <w:top w:val="single" w:sz="1" w:space="0" w:color="CCCCCC"/>
              <w:left w:val="single" w:sz="1" w:space="0" w:color="CCCCCC"/>
              <w:bottom w:val="single" w:sz="1" w:space="0" w:color="CCCCCC"/>
              <w:right w:val="single" w:sz="1" w:space="0" w:color="CCCCCC"/>
            </w:tcBorders>
            <w:shd w:val="clear" w:color="auto" w:fill="EAF4F0"/>
            <w:tcMar>
              <w:top w:w="60" w:type="dxa"/>
              <w:left w:w="120" w:type="dxa"/>
              <w:bottom w:w="60" w:type="dxa"/>
              <w:right w:w="120" w:type="dxa"/>
            </w:tcMar>
          </w:tcPr>
          <w:p w14:paraId="6CD05CB0" w14:textId="77777777" w:rsidR="007B3249" w:rsidRDefault="007B3249" w:rsidP="001E2A91">
            <w:pPr>
              <w:jc w:val="center"/>
            </w:pPr>
            <w:r>
              <w:rPr>
                <w:color w:val="4A6274"/>
                <w:sz w:val="18"/>
                <w:szCs w:val="18"/>
              </w:rPr>
              <w:t>Reference</w:t>
            </w:r>
          </w:p>
        </w:tc>
        <w:tc>
          <w:tcPr>
            <w:tcW w:w="2880" w:type="dxa"/>
            <w:tcBorders>
              <w:top w:val="single" w:sz="1" w:space="0" w:color="CCCCCC"/>
              <w:left w:val="single" w:sz="1" w:space="0" w:color="CCCCCC"/>
              <w:bottom w:val="single" w:sz="1" w:space="0" w:color="CCCCCC"/>
              <w:right w:val="single" w:sz="1" w:space="0" w:color="CCCCCC"/>
            </w:tcBorders>
            <w:shd w:val="clear" w:color="auto" w:fill="EAF4F0"/>
            <w:tcMar>
              <w:top w:w="60" w:type="dxa"/>
              <w:left w:w="120" w:type="dxa"/>
              <w:bottom w:w="60" w:type="dxa"/>
              <w:right w:w="120" w:type="dxa"/>
            </w:tcMar>
          </w:tcPr>
          <w:p w14:paraId="1080B5F7" w14:textId="77777777" w:rsidR="007B3249" w:rsidRDefault="007B3249" w:rsidP="001E2A91">
            <w:pPr>
              <w:jc w:val="center"/>
            </w:pPr>
            <w:r>
              <w:rPr>
                <w:b/>
                <w:bCs/>
                <w:color w:val="0D7A8A"/>
                <w:sz w:val="18"/>
                <w:szCs w:val="18"/>
              </w:rPr>
              <w:t>82.0%</w:t>
            </w:r>
          </w:p>
        </w:tc>
      </w:tr>
      <w:tr w:rsidR="007B3249" w14:paraId="6F5EDD65"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FD95F" w14:textId="77777777" w:rsidR="007B3249" w:rsidRDefault="007B3249" w:rsidP="001E2A91">
            <w:r>
              <w:rPr>
                <w:color w:val="1C2B3A"/>
                <w:sz w:val="18"/>
                <w:szCs w:val="18"/>
              </w:rPr>
              <w:t>SAM Contour extraction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3062D" w14:textId="77777777" w:rsidR="007B3249" w:rsidRDefault="007B3249" w:rsidP="001E2A91">
            <w:pPr>
              <w:jc w:val="center"/>
            </w:pPr>
            <w:r>
              <w:rPr>
                <w:color w:val="4A6274"/>
                <w:sz w:val="18"/>
                <w:szCs w:val="18"/>
              </w:rPr>
              <w:t>Structural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0BF12" w14:textId="77777777" w:rsidR="007B3249" w:rsidRDefault="007B3249" w:rsidP="001E2A91">
            <w:pPr>
              <w:jc w:val="center"/>
            </w:pPr>
            <w:r>
              <w:rPr>
                <w:b/>
                <w:bCs/>
                <w:color w:val="1C2B3A"/>
                <w:sz w:val="18"/>
                <w:szCs w:val="18"/>
              </w:rPr>
              <w:t>73.2%</w:t>
            </w:r>
          </w:p>
        </w:tc>
      </w:tr>
      <w:tr w:rsidR="007B3249" w14:paraId="1988AF44"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25604CF3" w14:textId="77777777" w:rsidR="007B3249" w:rsidRDefault="007B3249" w:rsidP="001E2A91">
            <w:r>
              <w:rPr>
                <w:color w:val="1C2B3A"/>
                <w:sz w:val="18"/>
                <w:szCs w:val="18"/>
              </w:rPr>
              <w:t>Depth Estimation (DA-V2)</w:t>
            </w:r>
          </w:p>
        </w:tc>
        <w:tc>
          <w:tcPr>
            <w:tcW w:w="228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7A74D76C" w14:textId="77777777" w:rsidR="007B3249" w:rsidRDefault="007B3249" w:rsidP="001E2A91">
            <w:pPr>
              <w:jc w:val="center"/>
            </w:pPr>
            <w:r>
              <w:rPr>
                <w:color w:val="4A6274"/>
                <w:sz w:val="18"/>
                <w:szCs w:val="18"/>
              </w:rPr>
              <w:t>Structural</w:t>
            </w:r>
          </w:p>
        </w:tc>
        <w:tc>
          <w:tcPr>
            <w:tcW w:w="288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6F793F92" w14:textId="77777777" w:rsidR="007B3249" w:rsidRDefault="007B3249" w:rsidP="001E2A91">
            <w:pPr>
              <w:jc w:val="center"/>
            </w:pPr>
            <w:r>
              <w:rPr>
                <w:b/>
                <w:bCs/>
                <w:color w:val="1C2B3A"/>
                <w:sz w:val="18"/>
                <w:szCs w:val="18"/>
              </w:rPr>
              <w:t>73.1%</w:t>
            </w:r>
          </w:p>
        </w:tc>
      </w:tr>
      <w:tr w:rsidR="007B3249" w14:paraId="3A123833"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B8747C" w14:textId="77777777" w:rsidR="007B3249" w:rsidRDefault="007B3249" w:rsidP="001E2A91">
            <w:r>
              <w:rPr>
                <w:color w:val="1C2B3A"/>
                <w:sz w:val="18"/>
                <w:szCs w:val="18"/>
              </w:rPr>
              <w:t>Canny Edge Detection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597609" w14:textId="77777777" w:rsidR="007B3249" w:rsidRDefault="007B3249" w:rsidP="001E2A91">
            <w:pPr>
              <w:jc w:val="center"/>
            </w:pPr>
            <w:r>
              <w:rPr>
                <w:color w:val="4A6274"/>
                <w:sz w:val="18"/>
                <w:szCs w:val="18"/>
              </w:rPr>
              <w:t>Structural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1231EE" w14:textId="77777777" w:rsidR="007B3249" w:rsidRDefault="007B3249" w:rsidP="001E2A91">
            <w:pPr>
              <w:jc w:val="center"/>
            </w:pPr>
            <w:r>
              <w:rPr>
                <w:b/>
                <w:bCs/>
                <w:color w:val="1C2B3A"/>
                <w:sz w:val="18"/>
                <w:szCs w:val="18"/>
              </w:rPr>
              <w:t>71.0%</w:t>
            </w:r>
          </w:p>
        </w:tc>
      </w:tr>
      <w:tr w:rsidR="007B3249" w14:paraId="43A4D4F3"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6802D3F7" w14:textId="77777777" w:rsidR="007B3249" w:rsidRDefault="007B3249" w:rsidP="001E2A91">
            <w:r>
              <w:rPr>
                <w:color w:val="1C2B3A"/>
                <w:sz w:val="18"/>
                <w:szCs w:val="18"/>
              </w:rPr>
              <w:t>High-pass Filter</w:t>
            </w:r>
          </w:p>
        </w:tc>
        <w:tc>
          <w:tcPr>
            <w:tcW w:w="228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4F8AA9F5" w14:textId="77777777" w:rsidR="007B3249" w:rsidRDefault="007B3249" w:rsidP="001E2A91">
            <w:pPr>
              <w:jc w:val="center"/>
            </w:pPr>
            <w:r>
              <w:rPr>
                <w:color w:val="4A6274"/>
                <w:sz w:val="18"/>
                <w:szCs w:val="18"/>
              </w:rPr>
              <w:t>Frequency</w:t>
            </w:r>
          </w:p>
        </w:tc>
        <w:tc>
          <w:tcPr>
            <w:tcW w:w="288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15A7062E" w14:textId="77777777" w:rsidR="007B3249" w:rsidRDefault="007B3249" w:rsidP="001E2A91">
            <w:pPr>
              <w:jc w:val="center"/>
            </w:pPr>
            <w:r>
              <w:rPr>
                <w:b/>
                <w:bCs/>
                <w:color w:val="1C2B3A"/>
                <w:sz w:val="18"/>
                <w:szCs w:val="18"/>
              </w:rPr>
              <w:t>79.2%</w:t>
            </w:r>
          </w:p>
        </w:tc>
      </w:tr>
      <w:tr w:rsidR="007B3249" w14:paraId="1D5D2794"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8A37A2" w14:textId="77777777" w:rsidR="007B3249" w:rsidRDefault="007B3249" w:rsidP="001E2A91">
            <w:r>
              <w:rPr>
                <w:color w:val="1C2B3A"/>
                <w:sz w:val="18"/>
                <w:szCs w:val="18"/>
              </w:rPr>
              <w:t>Low-pass Filter</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851506" w14:textId="77777777" w:rsidR="007B3249" w:rsidRDefault="007B3249" w:rsidP="001E2A91">
            <w:pPr>
              <w:jc w:val="center"/>
            </w:pPr>
            <w:r>
              <w:rPr>
                <w:color w:val="4A6274"/>
                <w:sz w:val="18"/>
                <w:szCs w:val="18"/>
              </w:rPr>
              <w:t>Frequency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4527D" w14:textId="77777777" w:rsidR="007B3249" w:rsidRDefault="007B3249" w:rsidP="001E2A91">
            <w:pPr>
              <w:jc w:val="center"/>
            </w:pPr>
            <w:r>
              <w:rPr>
                <w:b/>
                <w:bCs/>
                <w:color w:val="1C2B3A"/>
                <w:sz w:val="18"/>
                <w:szCs w:val="18"/>
              </w:rPr>
              <w:t>70.4%</w:t>
            </w:r>
          </w:p>
        </w:tc>
      </w:tr>
      <w:tr w:rsidR="007B3249" w14:paraId="7610BEC8"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19C42C03" w14:textId="77777777" w:rsidR="007B3249" w:rsidRDefault="007B3249" w:rsidP="001E2A91">
            <w:r>
              <w:rPr>
                <w:color w:val="1C2B3A"/>
                <w:sz w:val="18"/>
                <w:szCs w:val="18"/>
              </w:rPr>
              <w:t>Semantic Segmentation</w:t>
            </w:r>
          </w:p>
        </w:tc>
        <w:tc>
          <w:tcPr>
            <w:tcW w:w="228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15D9415D" w14:textId="77777777" w:rsidR="007B3249" w:rsidRDefault="007B3249" w:rsidP="001E2A91">
            <w:pPr>
              <w:jc w:val="center"/>
            </w:pPr>
            <w:r>
              <w:rPr>
                <w:color w:val="4A6274"/>
                <w:sz w:val="18"/>
                <w:szCs w:val="18"/>
              </w:rPr>
              <w:t>Semantic</w:t>
            </w:r>
          </w:p>
        </w:tc>
        <w:tc>
          <w:tcPr>
            <w:tcW w:w="288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4AAD5132" w14:textId="77777777" w:rsidR="007B3249" w:rsidRDefault="007B3249" w:rsidP="001E2A91">
            <w:pPr>
              <w:jc w:val="center"/>
            </w:pPr>
            <w:r>
              <w:rPr>
                <w:b/>
                <w:bCs/>
                <w:color w:val="1C2B3A"/>
                <w:sz w:val="18"/>
                <w:szCs w:val="18"/>
              </w:rPr>
              <w:t>69.8%</w:t>
            </w:r>
          </w:p>
        </w:tc>
      </w:tr>
      <w:tr w:rsidR="007B3249" w14:paraId="440C01A6"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73F3C4" w14:textId="77777777" w:rsidR="007B3249" w:rsidRDefault="007B3249" w:rsidP="001E2A91">
            <w:r>
              <w:rPr>
                <w:color w:val="1C2B3A"/>
                <w:sz w:val="18"/>
                <w:szCs w:val="18"/>
              </w:rPr>
              <w:t>Image Captions (long)</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5BA2CF" w14:textId="77777777" w:rsidR="007B3249" w:rsidRDefault="007B3249" w:rsidP="001E2A91">
            <w:pPr>
              <w:jc w:val="center"/>
            </w:pPr>
            <w:r>
              <w:rPr>
                <w:color w:val="4A6274"/>
                <w:sz w:val="18"/>
                <w:szCs w:val="18"/>
              </w:rPr>
              <w:t>Semantic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1BBBD" w14:textId="77777777" w:rsidR="007B3249" w:rsidRDefault="007B3249" w:rsidP="001E2A91">
            <w:pPr>
              <w:jc w:val="center"/>
            </w:pPr>
            <w:r>
              <w:rPr>
                <w:b/>
                <w:bCs/>
                <w:color w:val="1C2B3A"/>
                <w:sz w:val="18"/>
                <w:szCs w:val="18"/>
              </w:rPr>
              <w:t>66.1%</w:t>
            </w:r>
          </w:p>
        </w:tc>
      </w:tr>
      <w:tr w:rsidR="00221E65" w14:paraId="4E337DDA" w14:textId="77777777" w:rsidTr="00221E65">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04450C5A" w14:textId="5F832865" w:rsidR="00221E65" w:rsidRDefault="00221E65" w:rsidP="00221E65">
            <w:pPr>
              <w:rPr>
                <w:color w:val="1C2B3A"/>
                <w:sz w:val="18"/>
                <w:szCs w:val="18"/>
              </w:rPr>
            </w:pPr>
            <w:r>
              <w:rPr>
                <w:color w:val="1C2B3A"/>
                <w:sz w:val="18"/>
                <w:szCs w:val="18"/>
              </w:rPr>
              <w:t>Image Captions (short)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67F78247" w14:textId="47C96E5B" w:rsidR="00221E65" w:rsidRDefault="00221E65" w:rsidP="00221E65">
            <w:pPr>
              <w:jc w:val="center"/>
              <w:rPr>
                <w:color w:val="4A6274"/>
                <w:sz w:val="18"/>
                <w:szCs w:val="18"/>
              </w:rPr>
            </w:pPr>
            <w:r>
              <w:rPr>
                <w:color w:val="4A6274"/>
                <w:sz w:val="18"/>
                <w:szCs w:val="18"/>
              </w:rPr>
              <w:t>Semantic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1D4DD6BB" w14:textId="1388B172" w:rsidR="00221E65" w:rsidRDefault="00221E65" w:rsidP="00221E65">
            <w:pPr>
              <w:jc w:val="center"/>
              <w:rPr>
                <w:b/>
                <w:bCs/>
                <w:color w:val="1C2B3A"/>
                <w:sz w:val="18"/>
                <w:szCs w:val="18"/>
              </w:rPr>
            </w:pPr>
            <w:r>
              <w:rPr>
                <w:b/>
                <w:bCs/>
                <w:color w:val="1C2B3A"/>
                <w:sz w:val="18"/>
                <w:szCs w:val="18"/>
              </w:rPr>
              <w:t>63.8%</w:t>
            </w:r>
          </w:p>
        </w:tc>
      </w:tr>
      <w:tr w:rsidR="007B3249" w14:paraId="4E8503E5"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1BA81BCB" w14:textId="77777777" w:rsidR="007B3249" w:rsidRDefault="007B3249" w:rsidP="001E2A91">
            <w:r>
              <w:rPr>
                <w:color w:val="1C2B3A"/>
                <w:sz w:val="18"/>
                <w:szCs w:val="18"/>
              </w:rPr>
              <w:t>Object Detection (LVIS)</w:t>
            </w:r>
          </w:p>
        </w:tc>
        <w:tc>
          <w:tcPr>
            <w:tcW w:w="228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1B3EF019" w14:textId="77777777" w:rsidR="007B3249" w:rsidRDefault="007B3249" w:rsidP="001E2A91">
            <w:pPr>
              <w:jc w:val="center"/>
            </w:pPr>
            <w:r>
              <w:rPr>
                <w:color w:val="4A6274"/>
                <w:sz w:val="18"/>
                <w:szCs w:val="18"/>
              </w:rPr>
              <w:t>Semantic</w:t>
            </w:r>
          </w:p>
        </w:tc>
        <w:tc>
          <w:tcPr>
            <w:tcW w:w="288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588DAF25" w14:textId="77777777" w:rsidR="007B3249" w:rsidRDefault="007B3249" w:rsidP="001E2A91">
            <w:pPr>
              <w:jc w:val="center"/>
            </w:pPr>
            <w:r>
              <w:rPr>
                <w:b/>
                <w:bCs/>
                <w:color w:val="1C2B3A"/>
                <w:sz w:val="18"/>
                <w:szCs w:val="18"/>
              </w:rPr>
              <w:t>61.9%</w:t>
            </w:r>
          </w:p>
        </w:tc>
      </w:tr>
      <w:tr w:rsidR="007B3249" w14:paraId="2B2A5FAD"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33FC8" w14:textId="77777777" w:rsidR="007B3249" w:rsidRPr="00221E65" w:rsidRDefault="007B3249" w:rsidP="00221E65">
            <w:pPr>
              <w:rPr>
                <w:color w:val="4A6274"/>
                <w:sz w:val="18"/>
                <w:szCs w:val="18"/>
              </w:rPr>
            </w:pPr>
            <w:r w:rsidRPr="00221E65">
              <w:rPr>
                <w:color w:val="1C2B3A"/>
                <w:sz w:val="18"/>
                <w:szCs w:val="18"/>
              </w:rPr>
              <w:t>VAE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E2C276" w14:textId="6F6BCBA4" w:rsidR="001A0137" w:rsidRPr="00221E65" w:rsidRDefault="00221E65" w:rsidP="00221E65">
            <w:pPr>
              <w:jc w:val="center"/>
              <w:rPr>
                <w:color w:val="4A6274"/>
                <w:sz w:val="18"/>
                <w:szCs w:val="18"/>
              </w:rPr>
            </w:pPr>
            <w:r w:rsidRPr="00221E65">
              <w:rPr>
                <w:color w:val="4A6274"/>
                <w:sz w:val="18"/>
                <w:szCs w:val="18"/>
              </w:rPr>
              <w:t>Semantic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4AE46F" w14:textId="77777777" w:rsidR="007B3249" w:rsidRPr="00980A1F" w:rsidRDefault="007B3249" w:rsidP="001E2A91">
            <w:pPr>
              <w:jc w:val="center"/>
              <w:rPr>
                <w:b/>
                <w:bCs/>
                <w:color w:val="1C2B3A"/>
                <w:sz w:val="18"/>
                <w:szCs w:val="18"/>
              </w:rPr>
            </w:pPr>
            <w:r w:rsidRPr="00980A1F">
              <w:rPr>
                <w:b/>
                <w:bCs/>
                <w:color w:val="1C2B3A"/>
                <w:sz w:val="18"/>
                <w:szCs w:val="18"/>
              </w:rPr>
              <w:t>77.4%</w:t>
            </w:r>
          </w:p>
        </w:tc>
      </w:tr>
      <w:tr w:rsidR="007B3249" w14:paraId="4A6ECC5E"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13A5322A" w14:textId="77777777" w:rsidR="007B3249" w:rsidRDefault="007B3249" w:rsidP="001E2A91">
            <w:r>
              <w:rPr>
                <w:color w:val="1C2B3A"/>
                <w:sz w:val="18"/>
                <w:szCs w:val="18"/>
              </w:rPr>
              <w:t>Patch Shuffle 16×16</w:t>
            </w:r>
          </w:p>
        </w:tc>
        <w:tc>
          <w:tcPr>
            <w:tcW w:w="228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43821F38" w14:textId="77777777" w:rsidR="007B3249" w:rsidRDefault="007B3249" w:rsidP="001E2A91">
            <w:pPr>
              <w:jc w:val="center"/>
            </w:pPr>
            <w:r>
              <w:rPr>
                <w:color w:val="4A6274"/>
                <w:sz w:val="18"/>
                <w:szCs w:val="18"/>
              </w:rPr>
              <w:t>Spatial</w:t>
            </w:r>
          </w:p>
        </w:tc>
        <w:tc>
          <w:tcPr>
            <w:tcW w:w="288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71F47664" w14:textId="77777777" w:rsidR="007B3249" w:rsidRDefault="007B3249" w:rsidP="001E2A91">
            <w:pPr>
              <w:jc w:val="center"/>
            </w:pPr>
            <w:r>
              <w:rPr>
                <w:b/>
                <w:bCs/>
                <w:color w:val="1C2B3A"/>
                <w:sz w:val="18"/>
                <w:szCs w:val="18"/>
              </w:rPr>
              <w:t>81.2%</w:t>
            </w:r>
          </w:p>
        </w:tc>
      </w:tr>
      <w:tr w:rsidR="007B3249" w14:paraId="759B0F64"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31DAC" w14:textId="77777777" w:rsidR="007B3249" w:rsidRDefault="007B3249" w:rsidP="001E2A91">
            <w:r>
              <w:rPr>
                <w:color w:val="1C2B3A"/>
                <w:sz w:val="18"/>
                <w:szCs w:val="18"/>
              </w:rPr>
              <w:t>Pixel Shuffle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61C0F" w14:textId="77777777" w:rsidR="007B3249" w:rsidRDefault="007B3249" w:rsidP="001E2A91">
            <w:pPr>
              <w:jc w:val="center"/>
            </w:pPr>
            <w:r>
              <w:rPr>
                <w:color w:val="4A6274"/>
                <w:sz w:val="18"/>
                <w:szCs w:val="18"/>
              </w:rPr>
              <w:t>Spatial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5F5DB7" w14:textId="77777777" w:rsidR="007B3249" w:rsidRDefault="007B3249" w:rsidP="001E2A91">
            <w:pPr>
              <w:jc w:val="center"/>
            </w:pPr>
            <w:r>
              <w:rPr>
                <w:b/>
                <w:bCs/>
                <w:color w:val="1C2B3A"/>
                <w:sz w:val="18"/>
                <w:szCs w:val="18"/>
              </w:rPr>
              <w:t>52.2%</w:t>
            </w:r>
          </w:p>
        </w:tc>
      </w:tr>
      <w:tr w:rsidR="007B3249" w14:paraId="3F3D0FE7"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58AA6E55" w14:textId="77777777" w:rsidR="007B3249" w:rsidRDefault="007B3249" w:rsidP="001E2A91">
            <w:r>
              <w:rPr>
                <w:color w:val="1C2B3A"/>
                <w:sz w:val="18"/>
                <w:szCs w:val="18"/>
              </w:rPr>
              <w:t>Mean RGB</w:t>
            </w:r>
          </w:p>
        </w:tc>
        <w:tc>
          <w:tcPr>
            <w:tcW w:w="228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1D57883A" w14:textId="77777777" w:rsidR="007B3249" w:rsidRDefault="007B3249" w:rsidP="001E2A91">
            <w:pPr>
              <w:jc w:val="center"/>
            </w:pPr>
            <w:r>
              <w:rPr>
                <w:color w:val="4A6274"/>
                <w:sz w:val="18"/>
                <w:szCs w:val="18"/>
              </w:rPr>
              <w:t>Colour</w:t>
            </w:r>
          </w:p>
        </w:tc>
        <w:tc>
          <w:tcPr>
            <w:tcW w:w="288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4211C846" w14:textId="77777777" w:rsidR="007B3249" w:rsidRDefault="007B3249" w:rsidP="001E2A91">
            <w:pPr>
              <w:jc w:val="center"/>
            </w:pPr>
            <w:r>
              <w:rPr>
                <w:b/>
                <w:bCs/>
                <w:color w:val="1C2B3A"/>
                <w:sz w:val="18"/>
                <w:szCs w:val="18"/>
              </w:rPr>
              <w:t>48.5%</w:t>
            </w:r>
          </w:p>
        </w:tc>
      </w:tr>
      <w:tr w:rsidR="007B3249" w14:paraId="0E703D1A" w14:textId="77777777" w:rsidTr="001E2A91">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2497EF08" w14:textId="77777777" w:rsidR="007B3249" w:rsidRDefault="007B3249" w:rsidP="001E2A91">
            <w:pPr>
              <w:rPr>
                <w:color w:val="1C2B3A"/>
                <w:sz w:val="18"/>
                <w:szCs w:val="18"/>
              </w:rPr>
            </w:pPr>
            <w:proofErr w:type="spellStart"/>
            <w:r>
              <w:rPr>
                <w:color w:val="1C2B3A"/>
                <w:sz w:val="18"/>
                <w:szCs w:val="18"/>
              </w:rPr>
              <w:t>DiT</w:t>
            </w:r>
            <w:proofErr w:type="spellEnd"/>
            <w:r>
              <w:rPr>
                <w:color w:val="1C2B3A"/>
                <w:sz w:val="18"/>
                <w:szCs w:val="18"/>
              </w:rPr>
              <w:t xml:space="preserve"> Synthetic (unconditional)</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73B9BEC6" w14:textId="77777777" w:rsidR="007B3249" w:rsidRDefault="007B3249" w:rsidP="001E2A91">
            <w:pPr>
              <w:jc w:val="center"/>
              <w:rPr>
                <w:color w:val="4A6274"/>
                <w:sz w:val="18"/>
                <w:szCs w:val="18"/>
              </w:rPr>
            </w:pPr>
            <w:r>
              <w:rPr>
                <w:color w:val="4A6274"/>
                <w:sz w:val="18"/>
                <w:szCs w:val="18"/>
              </w:rPr>
              <w:t>Generative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tcPr>
          <w:p w14:paraId="37D8ACF6" w14:textId="77777777" w:rsidR="007B3249" w:rsidRDefault="007B3249" w:rsidP="001E2A91">
            <w:pPr>
              <w:jc w:val="center"/>
              <w:rPr>
                <w:b/>
                <w:bCs/>
                <w:color w:val="1C2B3A"/>
                <w:sz w:val="18"/>
                <w:szCs w:val="18"/>
              </w:rPr>
            </w:pPr>
            <w:r>
              <w:rPr>
                <w:b/>
                <w:bCs/>
                <w:color w:val="1C2B3A"/>
                <w:sz w:val="18"/>
                <w:szCs w:val="18"/>
              </w:rPr>
              <w:t>77.6%</w:t>
            </w:r>
          </w:p>
        </w:tc>
      </w:tr>
    </w:tbl>
    <w:p w14:paraId="3C094105" w14:textId="77777777" w:rsidR="0011409C" w:rsidRDefault="0011409C">
      <w:pPr>
        <w:spacing w:after="120"/>
      </w:pPr>
    </w:p>
    <w:p w14:paraId="4A102951" w14:textId="77777777" w:rsidR="0011409C" w:rsidRDefault="00000000">
      <w:pPr>
        <w:pStyle w:val="Heading2"/>
      </w:pPr>
      <w:r>
        <w:t>Slide Content (Meister et al.)</w:t>
      </w:r>
    </w:p>
    <w:p w14:paraId="690DF3B9" w14:textId="77777777" w:rsidR="0011409C" w:rsidRDefault="00000000">
      <w:pPr>
        <w:pStyle w:val="ListParagraph"/>
        <w:numPr>
          <w:ilvl w:val="0"/>
          <w:numId w:val="2"/>
        </w:numPr>
        <w:spacing w:after="80"/>
      </w:pPr>
      <w:r>
        <w:rPr>
          <w:b/>
          <w:bCs/>
          <w:color w:val="1C2B3A"/>
        </w:rPr>
        <w:t xml:space="preserve">Framework: </w:t>
      </w:r>
      <w:r>
        <w:rPr>
          <w:color w:val="1C2B3A"/>
        </w:rPr>
        <w:t xml:space="preserve">AUC-based gender artifact probing via ResNet-50 on COCO &amp; </w:t>
      </w:r>
      <w:proofErr w:type="spellStart"/>
      <w:r>
        <w:rPr>
          <w:color w:val="1C2B3A"/>
        </w:rPr>
        <w:t>OpenImages</w:t>
      </w:r>
      <w:proofErr w:type="spellEnd"/>
      <w:r>
        <w:rPr>
          <w:color w:val="1C2B3A"/>
        </w:rPr>
        <w:t xml:space="preserve"> under systematic occlusion. AUC 50% = chance.</w:t>
      </w:r>
    </w:p>
    <w:p w14:paraId="574BDE3E" w14:textId="77777777" w:rsidR="0011409C" w:rsidRDefault="00000000">
      <w:pPr>
        <w:pStyle w:val="ListParagraph"/>
        <w:numPr>
          <w:ilvl w:val="0"/>
          <w:numId w:val="2"/>
        </w:numPr>
        <w:spacing w:after="80"/>
      </w:pPr>
      <w:r>
        <w:rPr>
          <w:b/>
          <w:bCs/>
          <w:color w:val="1C2B3A"/>
        </w:rPr>
        <w:t xml:space="preserve">Core finding: </w:t>
      </w:r>
      <w:r>
        <w:rPr>
          <w:color w:val="1C2B3A"/>
        </w:rPr>
        <w:t>Occluding the person does not remove gendered signal — background scene alone yields 70.8–79.6% AUC</w:t>
      </w:r>
    </w:p>
    <w:p w14:paraId="1499C8CB" w14:textId="77777777" w:rsidR="0011409C" w:rsidRDefault="00000000">
      <w:pPr>
        <w:pStyle w:val="ListParagraph"/>
        <w:numPr>
          <w:ilvl w:val="0"/>
          <w:numId w:val="2"/>
        </w:numPr>
        <w:spacing w:after="80"/>
      </w:pPr>
      <w:r>
        <w:rPr>
          <w:b/>
          <w:bCs/>
          <w:color w:val="1C2B3A"/>
        </w:rPr>
        <w:t xml:space="preserve">Fairness-through-blindness is undermined: </w:t>
      </w:r>
      <w:r>
        <w:rPr>
          <w:color w:val="1C2B3A"/>
        </w:rPr>
        <w:t xml:space="preserve">Even </w:t>
      </w:r>
      <w:proofErr w:type="spellStart"/>
      <w:r>
        <w:rPr>
          <w:color w:val="1C2B3A"/>
        </w:rPr>
        <w:t>MaskRect</w:t>
      </w:r>
      <w:proofErr w:type="spellEnd"/>
      <w:r>
        <w:rPr>
          <w:color w:val="1C2B3A"/>
        </w:rPr>
        <w:t xml:space="preserve"> (used by published mitigation methods) leaves AUC at 70.8%</w:t>
      </w:r>
    </w:p>
    <w:p w14:paraId="6AB8C62C" w14:textId="77777777" w:rsidR="0011409C" w:rsidRDefault="0011409C">
      <w:pPr>
        <w:spacing w:after="60"/>
      </w:pPr>
    </w:p>
    <w:p w14:paraId="4D976930" w14:textId="77777777" w:rsidR="0011409C" w:rsidRDefault="00000000">
      <w:pPr>
        <w:spacing w:after="60"/>
      </w:pPr>
      <w:r>
        <w:rPr>
          <w:b/>
          <w:bCs/>
          <w:color w:val="9A7D30"/>
        </w:rPr>
        <w:t>Results Table — Meister et al. (ICCV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11409C" w14:paraId="48E09829" w14:textId="77777777">
        <w:tc>
          <w:tcPr>
            <w:tcW w:w="504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44AB4329" w14:textId="77777777" w:rsidR="0011409C" w:rsidRDefault="00000000">
            <w:r>
              <w:rPr>
                <w:b/>
                <w:bCs/>
                <w:color w:val="FFFFFF"/>
                <w:sz w:val="18"/>
                <w:szCs w:val="18"/>
              </w:rPr>
              <w:t>Occlusion Condition</w:t>
            </w:r>
          </w:p>
        </w:tc>
        <w:tc>
          <w:tcPr>
            <w:tcW w:w="21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793C44DF" w14:textId="77777777" w:rsidR="0011409C" w:rsidRDefault="00000000">
            <w:pPr>
              <w:jc w:val="center"/>
            </w:pPr>
            <w:r>
              <w:rPr>
                <w:b/>
                <w:bCs/>
                <w:color w:val="FFFFFF"/>
                <w:sz w:val="18"/>
                <w:szCs w:val="18"/>
              </w:rPr>
              <w:t>COCO AUC</w:t>
            </w:r>
          </w:p>
        </w:tc>
        <w:tc>
          <w:tcPr>
            <w:tcW w:w="21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182B1C12" w14:textId="77777777" w:rsidR="0011409C" w:rsidRDefault="00000000">
            <w:pPr>
              <w:jc w:val="center"/>
            </w:pPr>
            <w:proofErr w:type="spellStart"/>
            <w:r>
              <w:rPr>
                <w:b/>
                <w:bCs/>
                <w:color w:val="FFFFFF"/>
                <w:sz w:val="18"/>
                <w:szCs w:val="18"/>
              </w:rPr>
              <w:t>OpenImages</w:t>
            </w:r>
            <w:proofErr w:type="spellEnd"/>
          </w:p>
        </w:tc>
      </w:tr>
      <w:tr w:rsidR="0011409C" w14:paraId="3C72FC18" w14:textId="77777777">
        <w:tc>
          <w:tcPr>
            <w:tcW w:w="5040" w:type="dxa"/>
            <w:tcBorders>
              <w:top w:val="single" w:sz="1" w:space="0" w:color="CCCCCC"/>
              <w:left w:val="single" w:sz="1" w:space="0" w:color="CCCCCC"/>
              <w:bottom w:val="single" w:sz="1" w:space="0" w:color="CCCCCC"/>
              <w:right w:val="single" w:sz="1" w:space="0" w:color="CCCCCC"/>
            </w:tcBorders>
            <w:shd w:val="clear" w:color="auto" w:fill="EAF4F0"/>
            <w:tcMar>
              <w:top w:w="60" w:type="dxa"/>
              <w:left w:w="120" w:type="dxa"/>
              <w:bottom w:w="60" w:type="dxa"/>
              <w:right w:w="120" w:type="dxa"/>
            </w:tcMar>
          </w:tcPr>
          <w:p w14:paraId="6B3A2A85" w14:textId="77777777" w:rsidR="0011409C" w:rsidRDefault="00000000">
            <w:r>
              <w:rPr>
                <w:b/>
                <w:bCs/>
                <w:color w:val="1C2B3A"/>
                <w:sz w:val="18"/>
                <w:szCs w:val="18"/>
              </w:rPr>
              <w:t>Full image (no occlusion)</w:t>
            </w:r>
          </w:p>
        </w:tc>
        <w:tc>
          <w:tcPr>
            <w:tcW w:w="2160" w:type="dxa"/>
            <w:tcBorders>
              <w:top w:val="single" w:sz="1" w:space="0" w:color="CCCCCC"/>
              <w:left w:val="single" w:sz="1" w:space="0" w:color="CCCCCC"/>
              <w:bottom w:val="single" w:sz="1" w:space="0" w:color="CCCCCC"/>
              <w:right w:val="single" w:sz="1" w:space="0" w:color="CCCCCC"/>
            </w:tcBorders>
            <w:shd w:val="clear" w:color="auto" w:fill="EAF4F0"/>
            <w:tcMar>
              <w:top w:w="60" w:type="dxa"/>
              <w:left w:w="120" w:type="dxa"/>
              <w:bottom w:w="60" w:type="dxa"/>
              <w:right w:w="120" w:type="dxa"/>
            </w:tcMar>
          </w:tcPr>
          <w:p w14:paraId="317E110D" w14:textId="77777777" w:rsidR="0011409C" w:rsidRDefault="00000000">
            <w:pPr>
              <w:jc w:val="center"/>
            </w:pPr>
            <w:r>
              <w:rPr>
                <w:b/>
                <w:bCs/>
                <w:color w:val="0D7A8A"/>
                <w:sz w:val="18"/>
                <w:szCs w:val="18"/>
              </w:rPr>
              <w:t>93.4%</w:t>
            </w:r>
          </w:p>
        </w:tc>
        <w:tc>
          <w:tcPr>
            <w:tcW w:w="2160" w:type="dxa"/>
            <w:tcBorders>
              <w:top w:val="single" w:sz="1" w:space="0" w:color="CCCCCC"/>
              <w:left w:val="single" w:sz="1" w:space="0" w:color="CCCCCC"/>
              <w:bottom w:val="single" w:sz="1" w:space="0" w:color="CCCCCC"/>
              <w:right w:val="single" w:sz="1" w:space="0" w:color="CCCCCC"/>
            </w:tcBorders>
            <w:shd w:val="clear" w:color="auto" w:fill="EAF4F0"/>
            <w:tcMar>
              <w:top w:w="60" w:type="dxa"/>
              <w:left w:w="120" w:type="dxa"/>
              <w:bottom w:w="60" w:type="dxa"/>
              <w:right w:w="120" w:type="dxa"/>
            </w:tcMar>
          </w:tcPr>
          <w:p w14:paraId="4C60E661" w14:textId="77777777" w:rsidR="0011409C" w:rsidRDefault="00000000">
            <w:pPr>
              <w:jc w:val="center"/>
            </w:pPr>
            <w:r>
              <w:rPr>
                <w:color w:val="1C2B3A"/>
                <w:sz w:val="18"/>
                <w:szCs w:val="18"/>
              </w:rPr>
              <w:t>81.2%</w:t>
            </w:r>
          </w:p>
        </w:tc>
      </w:tr>
      <w:tr w:rsidR="0011409C" w14:paraId="1405D745"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3DEAEE" w14:textId="77777777" w:rsidR="0011409C" w:rsidRDefault="00000000">
            <w:r>
              <w:rPr>
                <w:color w:val="1C2B3A"/>
                <w:sz w:val="18"/>
                <w:szCs w:val="18"/>
              </w:rPr>
              <w:t>Full image, background removed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A6781" w14:textId="77777777" w:rsidR="0011409C" w:rsidRDefault="00000000">
            <w:pPr>
              <w:jc w:val="center"/>
            </w:pPr>
            <w:r>
              <w:rPr>
                <w:color w:val="1C2B3A"/>
                <w:sz w:val="18"/>
                <w:szCs w:val="18"/>
              </w:rPr>
              <w:t>92.7%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19ECC" w14:textId="77777777" w:rsidR="0011409C" w:rsidRDefault="00000000">
            <w:pPr>
              <w:jc w:val="center"/>
            </w:pPr>
            <w:r>
              <w:rPr>
                <w:color w:val="1C2B3A"/>
                <w:sz w:val="18"/>
                <w:szCs w:val="18"/>
              </w:rPr>
              <w:t>—</w:t>
            </w:r>
          </w:p>
        </w:tc>
      </w:tr>
      <w:tr w:rsidR="0011409C" w14:paraId="27093649" w14:textId="77777777">
        <w:tc>
          <w:tcPr>
            <w:tcW w:w="504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3F203FC4" w14:textId="77777777" w:rsidR="0011409C" w:rsidRDefault="00000000">
            <w:r>
              <w:rPr>
                <w:color w:val="1C2B3A"/>
                <w:sz w:val="18"/>
                <w:szCs w:val="18"/>
              </w:rPr>
              <w:t>Person → segmentation mask</w:t>
            </w:r>
          </w:p>
        </w:tc>
        <w:tc>
          <w:tcPr>
            <w:tcW w:w="216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533B29E7" w14:textId="77777777" w:rsidR="0011409C" w:rsidRDefault="00000000">
            <w:pPr>
              <w:jc w:val="center"/>
            </w:pPr>
            <w:r>
              <w:rPr>
                <w:color w:val="1C2B3A"/>
                <w:sz w:val="18"/>
                <w:szCs w:val="18"/>
              </w:rPr>
              <w:t>79.6%</w:t>
            </w:r>
          </w:p>
        </w:tc>
        <w:tc>
          <w:tcPr>
            <w:tcW w:w="216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1FC36BBF" w14:textId="77777777" w:rsidR="0011409C" w:rsidRDefault="00000000">
            <w:pPr>
              <w:jc w:val="center"/>
            </w:pPr>
            <w:r>
              <w:rPr>
                <w:color w:val="1C2B3A"/>
                <w:sz w:val="18"/>
                <w:szCs w:val="18"/>
              </w:rPr>
              <w:t>—</w:t>
            </w:r>
          </w:p>
        </w:tc>
      </w:tr>
      <w:tr w:rsidR="0011409C" w14:paraId="1B1791E6"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45554" w14:textId="77777777" w:rsidR="0011409C" w:rsidRDefault="00000000">
            <w:r>
              <w:rPr>
                <w:color w:val="1C2B3A"/>
                <w:sz w:val="18"/>
                <w:szCs w:val="18"/>
              </w:rPr>
              <w:lastRenderedPageBreak/>
              <w:t xml:space="preserve">Person → </w:t>
            </w:r>
            <w:proofErr w:type="spellStart"/>
            <w:r>
              <w:rPr>
                <w:color w:val="1C2B3A"/>
                <w:sz w:val="18"/>
                <w:szCs w:val="18"/>
              </w:rPr>
              <w:t>segm</w:t>
            </w:r>
            <w:proofErr w:type="spellEnd"/>
            <w:r>
              <w:rPr>
                <w:color w:val="1C2B3A"/>
                <w:sz w:val="18"/>
                <w:szCs w:val="18"/>
              </w:rPr>
              <w:t>. mask, no background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FA43F2" w14:textId="77777777" w:rsidR="0011409C" w:rsidRDefault="00000000">
            <w:pPr>
              <w:jc w:val="center"/>
            </w:pPr>
            <w:r>
              <w:rPr>
                <w:color w:val="1C2B3A"/>
                <w:sz w:val="18"/>
                <w:szCs w:val="18"/>
              </w:rPr>
              <w:t>74.8%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0D58E2" w14:textId="77777777" w:rsidR="0011409C" w:rsidRDefault="00000000">
            <w:pPr>
              <w:jc w:val="center"/>
            </w:pPr>
            <w:r>
              <w:rPr>
                <w:color w:val="1C2B3A"/>
                <w:sz w:val="18"/>
                <w:szCs w:val="18"/>
              </w:rPr>
              <w:t>—</w:t>
            </w:r>
          </w:p>
        </w:tc>
      </w:tr>
      <w:tr w:rsidR="0011409C" w14:paraId="59389653" w14:textId="77777777">
        <w:tc>
          <w:tcPr>
            <w:tcW w:w="5040" w:type="dxa"/>
            <w:tcBorders>
              <w:top w:val="single" w:sz="1" w:space="0" w:color="CCCCCC"/>
              <w:left w:val="single" w:sz="1" w:space="0" w:color="CCCCCC"/>
              <w:bottom w:val="single" w:sz="1" w:space="0" w:color="CCCCCC"/>
              <w:right w:val="single" w:sz="1" w:space="0" w:color="CCCCCC"/>
            </w:tcBorders>
            <w:shd w:val="clear" w:color="auto" w:fill="FEF0E0"/>
            <w:tcMar>
              <w:top w:w="60" w:type="dxa"/>
              <w:left w:w="120" w:type="dxa"/>
              <w:bottom w:w="60" w:type="dxa"/>
              <w:right w:w="120" w:type="dxa"/>
            </w:tcMar>
          </w:tcPr>
          <w:p w14:paraId="7244D615" w14:textId="77777777" w:rsidR="0011409C" w:rsidRDefault="00000000">
            <w:r>
              <w:rPr>
                <w:b/>
                <w:bCs/>
                <w:color w:val="1C2B3A"/>
                <w:sz w:val="18"/>
                <w:szCs w:val="18"/>
              </w:rPr>
              <w:t>Person → bounding box (</w:t>
            </w:r>
            <w:proofErr w:type="spellStart"/>
            <w:r>
              <w:rPr>
                <w:b/>
                <w:bCs/>
                <w:color w:val="1C2B3A"/>
                <w:sz w:val="18"/>
                <w:szCs w:val="18"/>
              </w:rPr>
              <w:t>MaskRect</w:t>
            </w:r>
            <w:proofErr w:type="spellEnd"/>
            <w:r>
              <w:rPr>
                <w:b/>
                <w:bCs/>
                <w:color w:val="1C2B3A"/>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EF0E0"/>
            <w:tcMar>
              <w:top w:w="60" w:type="dxa"/>
              <w:left w:w="120" w:type="dxa"/>
              <w:bottom w:w="60" w:type="dxa"/>
              <w:right w:w="120" w:type="dxa"/>
            </w:tcMar>
          </w:tcPr>
          <w:p w14:paraId="55D5CD94" w14:textId="77777777" w:rsidR="0011409C" w:rsidRDefault="00000000">
            <w:pPr>
              <w:jc w:val="center"/>
            </w:pPr>
            <w:r>
              <w:rPr>
                <w:b/>
                <w:bCs/>
                <w:color w:val="0D7A8A"/>
                <w:sz w:val="18"/>
                <w:szCs w:val="18"/>
              </w:rPr>
              <w:t>70.8%</w:t>
            </w:r>
          </w:p>
        </w:tc>
        <w:tc>
          <w:tcPr>
            <w:tcW w:w="2160" w:type="dxa"/>
            <w:tcBorders>
              <w:top w:val="single" w:sz="1" w:space="0" w:color="CCCCCC"/>
              <w:left w:val="single" w:sz="1" w:space="0" w:color="CCCCCC"/>
              <w:bottom w:val="single" w:sz="1" w:space="0" w:color="CCCCCC"/>
              <w:right w:val="single" w:sz="1" w:space="0" w:color="CCCCCC"/>
            </w:tcBorders>
            <w:shd w:val="clear" w:color="auto" w:fill="FEF0E0"/>
            <w:tcMar>
              <w:top w:w="60" w:type="dxa"/>
              <w:left w:w="120" w:type="dxa"/>
              <w:bottom w:w="60" w:type="dxa"/>
              <w:right w:w="120" w:type="dxa"/>
            </w:tcMar>
          </w:tcPr>
          <w:p w14:paraId="063C7A9D" w14:textId="77777777" w:rsidR="0011409C" w:rsidRDefault="00000000">
            <w:pPr>
              <w:jc w:val="center"/>
            </w:pPr>
            <w:r>
              <w:rPr>
                <w:color w:val="1C2B3A"/>
                <w:sz w:val="18"/>
                <w:szCs w:val="18"/>
              </w:rPr>
              <w:t>63.1%</w:t>
            </w:r>
          </w:p>
        </w:tc>
      </w:tr>
      <w:tr w:rsidR="0011409C" w14:paraId="3635F010"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BDE51" w14:textId="77777777" w:rsidR="0011409C" w:rsidRDefault="00000000">
            <w:r>
              <w:rPr>
                <w:color w:val="1C2B3A"/>
                <w:sz w:val="18"/>
                <w:szCs w:val="18"/>
              </w:rPr>
              <w:t>Person → bounding box, no background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CC667" w14:textId="77777777" w:rsidR="0011409C" w:rsidRDefault="00000000">
            <w:pPr>
              <w:jc w:val="center"/>
            </w:pPr>
            <w:r>
              <w:rPr>
                <w:color w:val="1C2B3A"/>
                <w:sz w:val="18"/>
                <w:szCs w:val="18"/>
              </w:rPr>
              <w:t>58.0%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45CB8" w14:textId="77777777" w:rsidR="0011409C" w:rsidRDefault="00000000">
            <w:pPr>
              <w:jc w:val="center"/>
            </w:pPr>
            <w:r>
              <w:rPr>
                <w:color w:val="1C2B3A"/>
                <w:sz w:val="18"/>
                <w:szCs w:val="18"/>
              </w:rPr>
              <w:t>—</w:t>
            </w:r>
          </w:p>
        </w:tc>
      </w:tr>
      <w:tr w:rsidR="0011409C" w14:paraId="75DF19B1" w14:textId="77777777">
        <w:tc>
          <w:tcPr>
            <w:tcW w:w="504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4E475AE5" w14:textId="77777777" w:rsidR="0011409C" w:rsidRDefault="00000000">
            <w:r>
              <w:rPr>
                <w:color w:val="1C2B3A"/>
                <w:sz w:val="18"/>
                <w:szCs w:val="18"/>
              </w:rPr>
              <w:t>Keypoints only (17 COCO pts)</w:t>
            </w:r>
          </w:p>
        </w:tc>
        <w:tc>
          <w:tcPr>
            <w:tcW w:w="216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2276EF2A" w14:textId="77777777" w:rsidR="0011409C" w:rsidRDefault="00000000">
            <w:pPr>
              <w:jc w:val="center"/>
            </w:pPr>
            <w:r>
              <w:rPr>
                <w:color w:val="1C2B3A"/>
                <w:sz w:val="18"/>
                <w:szCs w:val="18"/>
              </w:rPr>
              <w:t>64.8%</w:t>
            </w:r>
          </w:p>
        </w:tc>
        <w:tc>
          <w:tcPr>
            <w:tcW w:w="216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47C1EE48" w14:textId="77777777" w:rsidR="0011409C" w:rsidRDefault="00000000">
            <w:pPr>
              <w:jc w:val="center"/>
            </w:pPr>
            <w:r>
              <w:rPr>
                <w:color w:val="1C2B3A"/>
                <w:sz w:val="18"/>
                <w:szCs w:val="18"/>
              </w:rPr>
              <w:t>—</w:t>
            </w:r>
          </w:p>
        </w:tc>
      </w:tr>
      <w:tr w:rsidR="0011409C" w14:paraId="08579731"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99DD4" w14:textId="77777777" w:rsidR="0011409C" w:rsidRDefault="00000000">
            <w:r>
              <w:rPr>
                <w:color w:val="1C2B3A"/>
                <w:sz w:val="18"/>
                <w:szCs w:val="18"/>
              </w:rPr>
              <w:t>Normalised pose only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891AD" w14:textId="77777777" w:rsidR="0011409C" w:rsidRDefault="00000000">
            <w:pPr>
              <w:jc w:val="center"/>
            </w:pPr>
            <w:r>
              <w:rPr>
                <w:color w:val="1C2B3A"/>
                <w:sz w:val="18"/>
                <w:szCs w:val="18"/>
              </w:rPr>
              <w:t>58.0%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97483" w14:textId="77777777" w:rsidR="0011409C" w:rsidRDefault="00000000">
            <w:pPr>
              <w:jc w:val="center"/>
            </w:pPr>
            <w:r>
              <w:rPr>
                <w:color w:val="1C2B3A"/>
                <w:sz w:val="18"/>
                <w:szCs w:val="18"/>
              </w:rPr>
              <w:t>—</w:t>
            </w:r>
          </w:p>
        </w:tc>
      </w:tr>
      <w:tr w:rsidR="0011409C" w14:paraId="4CA62EEA" w14:textId="77777777">
        <w:tc>
          <w:tcPr>
            <w:tcW w:w="504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234FDEDC" w14:textId="77777777" w:rsidR="0011409C" w:rsidRDefault="00000000">
            <w:r>
              <w:rPr>
                <w:color w:val="1C2B3A"/>
                <w:sz w:val="18"/>
                <w:szCs w:val="18"/>
              </w:rPr>
              <w:t>Mean RGB (3 channel values)</w:t>
            </w:r>
          </w:p>
        </w:tc>
        <w:tc>
          <w:tcPr>
            <w:tcW w:w="216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4A257045" w14:textId="77777777" w:rsidR="0011409C" w:rsidRDefault="00000000">
            <w:pPr>
              <w:jc w:val="center"/>
            </w:pPr>
            <w:r>
              <w:rPr>
                <w:color w:val="1C2B3A"/>
                <w:sz w:val="18"/>
                <w:szCs w:val="18"/>
              </w:rPr>
              <w:t>58.0%</w:t>
            </w:r>
          </w:p>
        </w:tc>
        <w:tc>
          <w:tcPr>
            <w:tcW w:w="216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1950D272" w14:textId="77777777" w:rsidR="0011409C" w:rsidRDefault="00000000">
            <w:pPr>
              <w:jc w:val="center"/>
            </w:pPr>
            <w:r>
              <w:rPr>
                <w:color w:val="1C2B3A"/>
                <w:sz w:val="18"/>
                <w:szCs w:val="18"/>
              </w:rPr>
              <w:t>59.1%</w:t>
            </w:r>
          </w:p>
        </w:tc>
      </w:tr>
      <w:tr w:rsidR="0011409C" w14:paraId="62FE1AD7"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29622" w14:textId="77777777" w:rsidR="0011409C" w:rsidRDefault="00000000">
            <w:r>
              <w:rPr>
                <w:color w:val="1C2B3A"/>
                <w:sz w:val="18"/>
                <w:szCs w:val="18"/>
              </w:rPr>
              <w:t>Object presence vector (80 cats.)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668FF" w14:textId="77777777" w:rsidR="0011409C" w:rsidRDefault="00000000">
            <w:pPr>
              <w:jc w:val="center"/>
            </w:pPr>
            <w:r>
              <w:rPr>
                <w:color w:val="1C2B3A"/>
                <w:sz w:val="18"/>
                <w:szCs w:val="18"/>
              </w:rPr>
              <w:t>75.4%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6E5E4" w14:textId="77777777" w:rsidR="0011409C" w:rsidRDefault="00000000">
            <w:pPr>
              <w:jc w:val="center"/>
            </w:pPr>
            <w:r>
              <w:rPr>
                <w:color w:val="1C2B3A"/>
                <w:sz w:val="18"/>
                <w:szCs w:val="18"/>
              </w:rPr>
              <w:t>63.3%</w:t>
            </w:r>
          </w:p>
        </w:tc>
      </w:tr>
      <w:tr w:rsidR="0011409C" w14:paraId="0768BE35" w14:textId="77777777">
        <w:tc>
          <w:tcPr>
            <w:tcW w:w="504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4958A117" w14:textId="77777777" w:rsidR="0011409C" w:rsidRDefault="00000000">
            <w:r>
              <w:rPr>
                <w:color w:val="1C2B3A"/>
                <w:sz w:val="18"/>
                <w:szCs w:val="18"/>
              </w:rPr>
              <w:t>30 random object classes</w:t>
            </w:r>
          </w:p>
        </w:tc>
        <w:tc>
          <w:tcPr>
            <w:tcW w:w="216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6828DA47" w14:textId="77777777" w:rsidR="0011409C" w:rsidRDefault="00000000">
            <w:pPr>
              <w:jc w:val="center"/>
            </w:pPr>
            <w:r>
              <w:rPr>
                <w:color w:val="1C2B3A"/>
                <w:sz w:val="18"/>
                <w:szCs w:val="18"/>
              </w:rPr>
              <w:t>66.8%</w:t>
            </w:r>
          </w:p>
        </w:tc>
        <w:tc>
          <w:tcPr>
            <w:tcW w:w="2160" w:type="dxa"/>
            <w:tcBorders>
              <w:top w:val="single" w:sz="1" w:space="0" w:color="CCCCCC"/>
              <w:left w:val="single" w:sz="1" w:space="0" w:color="CCCCCC"/>
              <w:bottom w:val="single" w:sz="1" w:space="0" w:color="CCCCCC"/>
              <w:right w:val="single" w:sz="1" w:space="0" w:color="CCCCCC"/>
            </w:tcBorders>
            <w:shd w:val="clear" w:color="auto" w:fill="F4F2EC"/>
            <w:tcMar>
              <w:top w:w="60" w:type="dxa"/>
              <w:left w:w="120" w:type="dxa"/>
              <w:bottom w:w="60" w:type="dxa"/>
              <w:right w:w="120" w:type="dxa"/>
            </w:tcMar>
          </w:tcPr>
          <w:p w14:paraId="024AB75B" w14:textId="77777777" w:rsidR="0011409C" w:rsidRDefault="00000000">
            <w:pPr>
              <w:jc w:val="center"/>
            </w:pPr>
            <w:r>
              <w:rPr>
                <w:color w:val="1C2B3A"/>
                <w:sz w:val="18"/>
                <w:szCs w:val="18"/>
              </w:rPr>
              <w:t>—</w:t>
            </w:r>
          </w:p>
        </w:tc>
      </w:tr>
    </w:tbl>
    <w:p w14:paraId="5855A7CF" w14:textId="77777777" w:rsidR="0011409C" w:rsidRDefault="0011409C">
      <w:pPr>
        <w:spacing w:after="100"/>
      </w:pPr>
    </w:p>
    <w:p w14:paraId="691395A4" w14:textId="77777777" w:rsidR="0011409C" w:rsidRDefault="00000000">
      <w:pPr>
        <w:pStyle w:val="Heading2"/>
      </w:pPr>
      <w:r>
        <w:t>Speaker Script — Zeng et al.</w:t>
      </w:r>
    </w:p>
    <w:p w14:paraId="2F60A340" w14:textId="77777777" w:rsidR="0011409C" w:rsidRDefault="00000000">
      <w:pPr>
        <w:spacing w:after="100"/>
      </w:pPr>
      <w:r>
        <w:rPr>
          <w:color w:val="1C2B3A"/>
        </w:rPr>
        <w:t>The first methodological parent of this thesis is Zeng et al.'s 2024 paper, Understanding Bias in Large-Scale Visual Datasets. Their question was: we know datasets are biased because a neural network can classify which dataset an image came from — but which image properties are responsible?</w:t>
      </w:r>
    </w:p>
    <w:p w14:paraId="29638C98" w14:textId="77777777" w:rsidR="0011409C" w:rsidRDefault="0011409C">
      <w:pPr>
        <w:spacing w:after="80"/>
      </w:pPr>
    </w:p>
    <w:p w14:paraId="6B155B7D" w14:textId="77777777" w:rsidR="0011409C" w:rsidRDefault="00000000">
      <w:pPr>
        <w:spacing w:after="100"/>
      </w:pPr>
      <w:r>
        <w:rPr>
          <w:color w:val="1C2B3A"/>
        </w:rPr>
        <w:t>Their answer is a transformation-based framework. The logic is straightforward:</w:t>
      </w:r>
    </w:p>
    <w:p w14:paraId="2D63B40F" w14:textId="77777777" w:rsidR="0011409C" w:rsidRDefault="00000000">
      <w:pPr>
        <w:pBdr>
          <w:left w:val="single" w:sz="6" w:space="8" w:color="0D7A8A"/>
        </w:pBdr>
        <w:spacing w:before="60" w:after="100"/>
        <w:ind w:left="720"/>
      </w:pPr>
      <w:r>
        <w:rPr>
          <w:color w:val="0D7A8A"/>
        </w:rPr>
        <w:t>"Apply a transformation that preserves one type of visual information while removing all others, train a dataset classifier on the transformed images, and use the resulting accuracy to measure how much bias that type of information carries."</w:t>
      </w:r>
    </w:p>
    <w:p w14:paraId="64FF81C8" w14:textId="77777777" w:rsidR="0011409C" w:rsidRDefault="00000000">
      <w:pPr>
        <w:spacing w:after="100"/>
      </w:pPr>
      <w:r>
        <w:rPr>
          <w:color w:val="1C2B3A"/>
        </w:rPr>
        <w:t>They test this using a ConvNeXt-Tiny classifier on three large web-scraped datasets — YFCC100M, CC12M, and DataComp-1B.</w:t>
      </w:r>
    </w:p>
    <w:p w14:paraId="19F30A37" w14:textId="77777777" w:rsidR="00221E65" w:rsidRDefault="00221E65">
      <w:pPr>
        <w:spacing w:after="100"/>
        <w:rPr>
          <w:color w:val="FF0000"/>
        </w:rPr>
      </w:pPr>
    </w:p>
    <w:p w14:paraId="548EE053" w14:textId="76FB1800" w:rsidR="00221E65" w:rsidRDefault="00221E65">
      <w:pPr>
        <w:spacing w:after="100"/>
      </w:pPr>
      <w:r w:rsidRPr="00221E65">
        <w:t>Structural representations with no object labels — Canny edges at 71.0%, SAM contours at 73.2%, and monocular depth at 73.1% — rival or in some cases exceed semantic representations. Datasets differ not just in what is depicted, but in how things look at a low level.</w:t>
      </w:r>
    </w:p>
    <w:p w14:paraId="6AED4A36" w14:textId="77777777" w:rsidR="0011409C" w:rsidRDefault="0011409C">
      <w:pPr>
        <w:spacing w:after="80"/>
      </w:pPr>
    </w:p>
    <w:p w14:paraId="2C44D841" w14:textId="77777777" w:rsidR="0011409C" w:rsidRDefault="00000000">
      <w:pPr>
        <w:spacing w:after="100"/>
      </w:pPr>
      <w:r>
        <w:rPr>
          <w:color w:val="1C2B3A"/>
        </w:rPr>
        <w:t>The shuffle experiments are particularly revealing. Pixel shuffle drops to 52.2% — just above chance — because it destroys all spatial structure. But 16×16 patch shuffle recovers nearly all discriminability at 81.2%. So local texture within small regions is the primary carrier; global composition contributes very little.</w:t>
      </w:r>
    </w:p>
    <w:p w14:paraId="6828F8F9" w14:textId="77777777" w:rsidR="0011409C" w:rsidRDefault="0011409C">
      <w:pPr>
        <w:spacing w:after="80"/>
      </w:pPr>
    </w:p>
    <w:p w14:paraId="06E44D9D" w14:textId="77777777" w:rsidR="0011409C" w:rsidRDefault="0011409C">
      <w:pPr>
        <w:spacing w:after="100"/>
      </w:pPr>
    </w:p>
    <w:p w14:paraId="7F823BC0" w14:textId="77777777" w:rsidR="0011409C" w:rsidRDefault="0011409C">
      <w:pPr>
        <w:spacing w:after="100"/>
      </w:pPr>
    </w:p>
    <w:p w14:paraId="423B2C09" w14:textId="77777777" w:rsidR="0011409C" w:rsidRDefault="00000000">
      <w:pPr>
        <w:pStyle w:val="Heading2"/>
      </w:pPr>
      <w:r>
        <w:t>Speaker Script — Meister et al.</w:t>
      </w:r>
    </w:p>
    <w:p w14:paraId="731535B3" w14:textId="77777777" w:rsidR="0011409C" w:rsidRDefault="00000000">
      <w:pPr>
        <w:spacing w:after="100"/>
      </w:pPr>
      <w:r>
        <w:rPr>
          <w:color w:val="1C2B3A"/>
        </w:rPr>
        <w:t>The second pillar is Meister et al.'s work on Gender Artifacts in Visual Datasets. They define a gender artifact as:</w:t>
      </w:r>
    </w:p>
    <w:p w14:paraId="0FBA0B77" w14:textId="77777777" w:rsidR="0011409C" w:rsidRDefault="00000000">
      <w:pPr>
        <w:pBdr>
          <w:left w:val="single" w:sz="6" w:space="8" w:color="0D7A8A"/>
        </w:pBdr>
        <w:spacing w:before="60" w:after="100"/>
        <w:ind w:left="720"/>
      </w:pPr>
      <w:r>
        <w:rPr>
          <w:color w:val="0D7A8A"/>
        </w:rPr>
        <w:t>"A visual cue that is both learnable by a modern image classifier and interpretable, meaning it has a recognisable human corollary such as colour, shape, or scene composition."</w:t>
      </w:r>
    </w:p>
    <w:p w14:paraId="6F569C62" w14:textId="77777777" w:rsidR="0011409C" w:rsidRDefault="00000000">
      <w:pPr>
        <w:spacing w:after="100"/>
      </w:pPr>
      <w:r>
        <w:rPr>
          <w:color w:val="1C2B3A"/>
        </w:rPr>
        <w:t>Their core challenge is to fairness-through-blindness approaches — the assumption that removing a person's visible appearance from an image eliminates gendered signal. They demonstrate this assumption is wrong.</w:t>
      </w:r>
    </w:p>
    <w:p w14:paraId="68BA58BB" w14:textId="77777777" w:rsidR="0011409C" w:rsidRDefault="0011409C">
      <w:pPr>
        <w:spacing w:after="80"/>
      </w:pPr>
    </w:p>
    <w:p w14:paraId="4FEAE4F6" w14:textId="77777777" w:rsidR="0011409C" w:rsidRDefault="00000000">
      <w:pPr>
        <w:spacing w:after="100"/>
      </w:pPr>
      <w:r>
        <w:rPr>
          <w:color w:val="1C2B3A"/>
        </w:rPr>
        <w:t xml:space="preserve">Using a systematic occlusion protocol on MS-COCO and </w:t>
      </w:r>
      <w:proofErr w:type="spellStart"/>
      <w:r>
        <w:rPr>
          <w:color w:val="1C2B3A"/>
        </w:rPr>
        <w:t>OpenImages</w:t>
      </w:r>
      <w:proofErr w:type="spellEnd"/>
      <w:r>
        <w:rPr>
          <w:color w:val="1C2B3A"/>
        </w:rPr>
        <w:t xml:space="preserve">, they find that with the person fully replaced by a white </w:t>
      </w:r>
      <w:proofErr w:type="gramStart"/>
      <w:r>
        <w:rPr>
          <w:color w:val="1C2B3A"/>
        </w:rPr>
        <w:t>mask</w:t>
      </w:r>
      <w:proofErr w:type="gramEnd"/>
      <w:r>
        <w:rPr>
          <w:color w:val="1C2B3A"/>
        </w:rPr>
        <w:t xml:space="preserve"> but the background preserved, the model still achieves 79.6% AUC. The background scene alone carries substantial demographic information.</w:t>
      </w:r>
    </w:p>
    <w:p w14:paraId="015E81D8" w14:textId="77777777" w:rsidR="0011409C" w:rsidRDefault="0011409C">
      <w:pPr>
        <w:spacing w:after="80"/>
      </w:pPr>
    </w:p>
    <w:p w14:paraId="21A7F218" w14:textId="77777777" w:rsidR="0011409C" w:rsidRDefault="00000000">
      <w:pPr>
        <w:spacing w:after="100"/>
      </w:pPr>
      <w:r>
        <w:rPr>
          <w:color w:val="1C2B3A"/>
        </w:rPr>
        <w:t xml:space="preserve">Under </w:t>
      </w:r>
      <w:proofErr w:type="spellStart"/>
      <w:r>
        <w:rPr>
          <w:color w:val="1C2B3A"/>
        </w:rPr>
        <w:t>MaskRect</w:t>
      </w:r>
      <w:proofErr w:type="spellEnd"/>
      <w:r>
        <w:rPr>
          <w:color w:val="1C2B3A"/>
        </w:rPr>
        <w:t xml:space="preserve"> — a condition matching several published mitigation methods — the AUC remains 70.8%, which as the thesis states directly undermines the core assumption of fairness-through-blindness approaches.</w:t>
      </w:r>
    </w:p>
    <w:p w14:paraId="42FF4628" w14:textId="77777777" w:rsidR="0011409C" w:rsidRDefault="0011409C">
      <w:pPr>
        <w:spacing w:after="80"/>
      </w:pPr>
    </w:p>
    <w:p w14:paraId="06D65B08" w14:textId="509A226F" w:rsidR="0011409C" w:rsidRDefault="00000000" w:rsidP="00626A29">
      <w:pPr>
        <w:spacing w:after="100"/>
        <w:rPr>
          <w:color w:val="1C2B3A"/>
        </w:rPr>
      </w:pPr>
      <w:r>
        <w:rPr>
          <w:color w:val="1C2B3A"/>
        </w:rPr>
        <w:lastRenderedPageBreak/>
        <w:t xml:space="preserve">You'll notice most of the </w:t>
      </w:r>
      <w:proofErr w:type="spellStart"/>
      <w:r>
        <w:rPr>
          <w:color w:val="1C2B3A"/>
        </w:rPr>
        <w:t>OpenImages</w:t>
      </w:r>
      <w:proofErr w:type="spellEnd"/>
      <w:r>
        <w:rPr>
          <w:color w:val="1C2B3A"/>
        </w:rPr>
        <w:t xml:space="preserve"> column in the table reads '—'. </w:t>
      </w:r>
      <w:proofErr w:type="spellStart"/>
      <w:r>
        <w:rPr>
          <w:color w:val="1C2B3A"/>
        </w:rPr>
        <w:t>OpenImages</w:t>
      </w:r>
      <w:proofErr w:type="spellEnd"/>
      <w:r>
        <w:rPr>
          <w:color w:val="1C2B3A"/>
        </w:rPr>
        <w:t xml:space="preserve"> was included by Meister et al. as a validation dataset only — to confirm that findings on COCO generalise to a second corpus. The full occlusion protocol was run exclusively on COCO, which is the primary experimental dataset throughout the paper.</w:t>
      </w:r>
    </w:p>
    <w:p w14:paraId="6E7DBE47" w14:textId="77777777" w:rsidR="00626A29" w:rsidRDefault="00626A29" w:rsidP="00626A29">
      <w:pPr>
        <w:spacing w:after="100"/>
      </w:pPr>
    </w:p>
    <w:p w14:paraId="686F03EA" w14:textId="77777777" w:rsidR="0011409C" w:rsidRDefault="00000000">
      <w:pPr>
        <w:spacing w:after="100"/>
      </w:pPr>
      <w:r>
        <w:rPr>
          <w:color w:val="1C2B3A"/>
        </w:rPr>
        <w:t>My thesis uses Meister et al.'s AUC-based probing architecture as its demographic separability framework — applied to Re-LAION-5B and SDv1.5, extended from gender to skin tone across the Monk Skin Tone 1–10 scale.</w:t>
      </w:r>
    </w:p>
    <w:p w14:paraId="05F62930" w14:textId="77777777" w:rsidR="0011409C" w:rsidRDefault="0011409C">
      <w:pPr>
        <w:spacing w:after="100"/>
      </w:pPr>
    </w:p>
    <w:p w14:paraId="4F96CF9B" w14:textId="77777777" w:rsidR="0011409C" w:rsidRDefault="00000000">
      <w:pPr>
        <w:pStyle w:val="Heading2"/>
      </w:pPr>
      <w:r>
        <w:t>Supporting Quotes (for examiner questions)</w:t>
      </w:r>
    </w:p>
    <w:p w14:paraId="67A75DD9" w14:textId="77777777" w:rsidR="0011409C" w:rsidRDefault="00000000">
      <w:pPr>
        <w:pBdr>
          <w:left w:val="single" w:sz="6" w:space="8" w:color="0D7A8A"/>
        </w:pBdr>
        <w:spacing w:before="60" w:after="100"/>
        <w:ind w:left="720"/>
      </w:pPr>
      <w:r>
        <w:rPr>
          <w:color w:val="0D7A8A"/>
        </w:rPr>
        <w:t>"Meister et al. term these gender artifacts and demonstrate that they are effectively impossible to fully remove from standard visual datasets without also removing information necessary for downstream tasks. This proxy mechanism means that debiasing interventions which remove explicit demographic signals may leave intact the spurious low-level features that encode equivalent information, producing only superficial corrections."</w:t>
      </w:r>
    </w:p>
    <w:p w14:paraId="1AC8474B" w14:textId="77777777" w:rsidR="0011409C" w:rsidRDefault="00000000">
      <w:pPr>
        <w:spacing w:after="100"/>
      </w:pPr>
      <w:r>
        <w:rPr>
          <w:color w:val="4A6274"/>
        </w:rPr>
        <w:t>— Chapter 2.4, Spurious Features and Demographic Bias</w:t>
      </w:r>
    </w:p>
    <w:p w14:paraId="1063CC95" w14:textId="77777777" w:rsidR="0011409C" w:rsidRDefault="0011409C">
      <w:pPr>
        <w:spacing w:after="60"/>
      </w:pPr>
    </w:p>
    <w:p w14:paraId="5FAC3CC7" w14:textId="77777777" w:rsidR="0011409C" w:rsidRDefault="00000000">
      <w:pPr>
        <w:pBdr>
          <w:left w:val="single" w:sz="6" w:space="8" w:color="0D7A8A"/>
        </w:pBdr>
        <w:spacing w:before="60" w:after="100"/>
        <w:ind w:left="720"/>
      </w:pPr>
      <w:r>
        <w:rPr>
          <w:color w:val="0D7A8A"/>
        </w:rPr>
        <w:t>"A mean-RGB experiment compressing each image to a single average colour per channel achieves 48.5%, roughly 15 percentage points above chance, suggesting that even the global colour palette of images differs systematically across datasets. Frequency domain analysis shows high-pass filters yield 79.2% and low-pass filters yield 70.4%."</w:t>
      </w:r>
    </w:p>
    <w:p w14:paraId="6DA49786" w14:textId="77777777" w:rsidR="0011409C" w:rsidRDefault="00000000">
      <w:pPr>
        <w:spacing w:after="100"/>
      </w:pPr>
      <w:r>
        <w:rPr>
          <w:color w:val="4A6274"/>
        </w:rPr>
        <w:t>— Chapter 2.4, Understanding Bias in Large-Scale Visual Datasets (describing Zeng et al.)</w:t>
      </w:r>
    </w:p>
    <w:p w14:paraId="5E55EBD6" w14:textId="77777777" w:rsidR="0011409C" w:rsidRDefault="0011409C">
      <w:pPr>
        <w:spacing w:after="200"/>
      </w:pPr>
    </w:p>
    <w:p w14:paraId="214549D6"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729FF68E"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7A2E4917" w14:textId="77777777" w:rsidR="0011409C" w:rsidRDefault="00000000">
            <w:pPr>
              <w:jc w:val="center"/>
            </w:pPr>
            <w:r>
              <w:rPr>
                <w:b/>
                <w:bCs/>
                <w:color w:val="FFFFFF"/>
                <w:sz w:val="18"/>
                <w:szCs w:val="18"/>
              </w:rPr>
              <w:lastRenderedPageBreak/>
              <w:t>SLIDE 4</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5CB6F9F4" w14:textId="77777777" w:rsidR="0011409C" w:rsidRDefault="00000000">
            <w:r>
              <w:rPr>
                <w:b/>
                <w:bCs/>
                <w:color w:val="FFFFFF"/>
                <w:sz w:val="22"/>
                <w:szCs w:val="22"/>
              </w:rPr>
              <w:t>Background &amp; Literature Review — The Gap</w:t>
            </w:r>
          </w:p>
        </w:tc>
      </w:tr>
    </w:tbl>
    <w:p w14:paraId="7DC29B85" w14:textId="77777777" w:rsidR="0011409C" w:rsidRDefault="0011409C">
      <w:pPr>
        <w:spacing w:after="120"/>
      </w:pPr>
    </w:p>
    <w:p w14:paraId="2DD539EC" w14:textId="77777777" w:rsidR="0011409C" w:rsidRDefault="00000000">
      <w:pPr>
        <w:pStyle w:val="Heading2"/>
      </w:pPr>
      <w:r>
        <w:t>Estimated time: ~2 minutes</w:t>
      </w:r>
    </w:p>
    <w:p w14:paraId="681BEF45" w14:textId="77777777" w:rsidR="0011409C" w:rsidRDefault="0011409C">
      <w:pPr>
        <w:spacing w:after="60"/>
      </w:pPr>
    </w:p>
    <w:p w14:paraId="12B7106C" w14:textId="77777777" w:rsidR="0011409C" w:rsidRDefault="00000000">
      <w:pPr>
        <w:pStyle w:val="Heading2"/>
      </w:pPr>
      <w:r>
        <w:t>Slide Content — What Prior Work Established</w:t>
      </w:r>
    </w:p>
    <w:p w14:paraId="13FDB75C" w14:textId="77777777" w:rsidR="0011409C" w:rsidRDefault="00000000">
      <w:pPr>
        <w:pStyle w:val="ListParagraph"/>
        <w:numPr>
          <w:ilvl w:val="0"/>
          <w:numId w:val="2"/>
        </w:numPr>
        <w:spacing w:after="80"/>
      </w:pPr>
      <w:r>
        <w:rPr>
          <w:b/>
          <w:bCs/>
          <w:color w:val="1C2B3A"/>
        </w:rPr>
        <w:t xml:space="preserve">Bianchi et al. &amp; Luccioni et al.: </w:t>
      </w:r>
      <w:r>
        <w:rPr>
          <w:color w:val="1C2B3A"/>
        </w:rPr>
        <w:t>T2I models amplify occupational stereotypes beyond real-world statistics</w:t>
      </w:r>
    </w:p>
    <w:p w14:paraId="076FF9C6" w14:textId="77777777" w:rsidR="0011409C" w:rsidRDefault="00000000">
      <w:pPr>
        <w:pStyle w:val="ListParagraph"/>
        <w:numPr>
          <w:ilvl w:val="0"/>
          <w:numId w:val="2"/>
        </w:numPr>
        <w:spacing w:after="80"/>
      </w:pPr>
      <w:r>
        <w:rPr>
          <w:b/>
          <w:bCs/>
          <w:color w:val="1C2B3A"/>
        </w:rPr>
        <w:t xml:space="preserve">Meister et al.: </w:t>
      </w:r>
      <w:r>
        <w:rPr>
          <w:color w:val="1C2B3A"/>
        </w:rPr>
        <w:t>Gender artifacts are pervasive; fairness-through-blindness leaves signal intact</w:t>
      </w:r>
    </w:p>
    <w:p w14:paraId="6DCDE0FE" w14:textId="77777777" w:rsidR="0011409C" w:rsidRDefault="00000000">
      <w:pPr>
        <w:pStyle w:val="ListParagraph"/>
        <w:numPr>
          <w:ilvl w:val="0"/>
          <w:numId w:val="2"/>
        </w:numPr>
        <w:spacing w:after="80"/>
      </w:pPr>
      <w:r>
        <w:rPr>
          <w:b/>
          <w:bCs/>
          <w:color w:val="1C2B3A"/>
        </w:rPr>
        <w:t xml:space="preserve">Zeng et al.: </w:t>
      </w:r>
      <w:r>
        <w:rPr>
          <w:color w:val="1C2B3A"/>
        </w:rPr>
        <w:t>Dataset-level spurious features are measurable via transformation-based classification</w:t>
      </w:r>
    </w:p>
    <w:p w14:paraId="0E3D55BB" w14:textId="77777777" w:rsidR="0011409C" w:rsidRDefault="0011409C">
      <w:pPr>
        <w:spacing w:after="60"/>
      </w:pPr>
    </w:p>
    <w:p w14:paraId="620E984F" w14:textId="77777777" w:rsidR="0011409C" w:rsidRDefault="00000000">
      <w:pPr>
        <w:pStyle w:val="Heading2"/>
      </w:pPr>
      <w:r>
        <w:t>Slide Content — What Was Still Missing</w:t>
      </w:r>
    </w:p>
    <w:p w14:paraId="64F60370" w14:textId="77777777" w:rsidR="0011409C" w:rsidRDefault="00000000">
      <w:pPr>
        <w:pStyle w:val="ListParagraph"/>
        <w:numPr>
          <w:ilvl w:val="0"/>
          <w:numId w:val="2"/>
        </w:numPr>
        <w:spacing w:after="80"/>
      </w:pPr>
      <w:r>
        <w:rPr>
          <w:color w:val="1C2B3A"/>
        </w:rPr>
        <w:t>Neither Bianchi nor Luccioni identify which low-level features carry bias — both treat the model as a black box</w:t>
      </w:r>
    </w:p>
    <w:p w14:paraId="4CEEB960" w14:textId="77777777" w:rsidR="0011409C" w:rsidRDefault="00000000">
      <w:pPr>
        <w:pStyle w:val="ListParagraph"/>
        <w:numPr>
          <w:ilvl w:val="0"/>
          <w:numId w:val="2"/>
        </w:numPr>
        <w:spacing w:after="80"/>
      </w:pPr>
      <w:r>
        <w:rPr>
          <w:color w:val="1C2B3A"/>
        </w:rPr>
        <w:t xml:space="preserve">Meister et al. limited to COCO &amp; </w:t>
      </w:r>
      <w:proofErr w:type="spellStart"/>
      <w:r>
        <w:rPr>
          <w:color w:val="1C2B3A"/>
        </w:rPr>
        <w:t>OpenImages</w:t>
      </w:r>
      <w:proofErr w:type="spellEnd"/>
      <w:r>
        <w:rPr>
          <w:color w:val="1C2B3A"/>
        </w:rPr>
        <w:t>; gender only — no skin tone, no generative corpora</w:t>
      </w:r>
    </w:p>
    <w:p w14:paraId="7D4A81F8" w14:textId="77777777" w:rsidR="0011409C" w:rsidRDefault="00000000">
      <w:pPr>
        <w:pStyle w:val="ListParagraph"/>
        <w:numPr>
          <w:ilvl w:val="0"/>
          <w:numId w:val="2"/>
        </w:numPr>
        <w:spacing w:after="80"/>
      </w:pPr>
      <w:r>
        <w:rPr>
          <w:color w:val="1C2B3A"/>
        </w:rPr>
        <w:t>No spurious feature analysis of Re-LAION-5B; no pre-computed embeddings made retrieval non-trivial</w:t>
      </w:r>
    </w:p>
    <w:p w14:paraId="2E690F17" w14:textId="77777777" w:rsidR="0011409C" w:rsidRDefault="00000000">
      <w:pPr>
        <w:pStyle w:val="ListParagraph"/>
        <w:numPr>
          <w:ilvl w:val="0"/>
          <w:numId w:val="2"/>
        </w:numPr>
        <w:spacing w:after="80"/>
      </w:pPr>
      <w:r>
        <w:rPr>
          <w:color w:val="1C2B3A"/>
        </w:rPr>
        <w:t>SDv1.5 is uniquely auditable — SDXL and SD3 rely on proprietary training corpora</w:t>
      </w:r>
    </w:p>
    <w:p w14:paraId="0F74B2E9" w14:textId="77777777" w:rsidR="0011409C" w:rsidRDefault="0011409C">
      <w:pPr>
        <w:spacing w:after="60"/>
      </w:pPr>
    </w:p>
    <w:p w14:paraId="0B00480D" w14:textId="77777777" w:rsidR="0011409C" w:rsidRDefault="00000000">
      <w:pPr>
        <w:pStyle w:val="Heading2"/>
      </w:pPr>
      <w:r>
        <w:t>Slide Content — This Thesis Contributes</w:t>
      </w:r>
    </w:p>
    <w:p w14:paraId="24D8BF11" w14:textId="77777777" w:rsidR="0011409C" w:rsidRDefault="00000000">
      <w:pPr>
        <w:pStyle w:val="ListParagraph"/>
        <w:numPr>
          <w:ilvl w:val="0"/>
          <w:numId w:val="2"/>
        </w:numPr>
        <w:spacing w:after="80"/>
      </w:pPr>
      <w:r>
        <w:rPr>
          <w:color w:val="1C2B3A"/>
        </w:rPr>
        <w:t>First spurious feature analysis of Re-LAION-5B and SDv1.5 as a matched training-corpus/model pair</w:t>
      </w:r>
    </w:p>
    <w:p w14:paraId="2A26A653" w14:textId="77777777" w:rsidR="0011409C" w:rsidRDefault="00000000">
      <w:pPr>
        <w:pStyle w:val="ListParagraph"/>
        <w:numPr>
          <w:ilvl w:val="0"/>
          <w:numId w:val="2"/>
        </w:numPr>
        <w:spacing w:after="80"/>
      </w:pPr>
      <w:r>
        <w:rPr>
          <w:color w:val="1C2B3A"/>
        </w:rPr>
        <w:t>Extended demographic probing from gender-only to include skin tone (MST 1–10 scale)</w:t>
      </w:r>
    </w:p>
    <w:p w14:paraId="27C78C01" w14:textId="77777777" w:rsidR="0011409C" w:rsidRDefault="00000000">
      <w:pPr>
        <w:pStyle w:val="ListParagraph"/>
        <w:numPr>
          <w:ilvl w:val="0"/>
          <w:numId w:val="2"/>
        </w:numPr>
        <w:spacing w:after="80"/>
      </w:pPr>
      <w:r>
        <w:rPr>
          <w:color w:val="1C2B3A"/>
        </w:rPr>
        <w:t>200 ISCO-08-aligned occupation categories — 200,000 images per dataset</w:t>
      </w:r>
    </w:p>
    <w:p w14:paraId="2D52D1A4" w14:textId="77777777" w:rsidR="0011409C" w:rsidRDefault="00000000">
      <w:pPr>
        <w:pStyle w:val="ListParagraph"/>
        <w:numPr>
          <w:ilvl w:val="0"/>
          <w:numId w:val="2"/>
        </w:numPr>
        <w:spacing w:after="80"/>
      </w:pPr>
      <w:r>
        <w:rPr>
          <w:color w:val="1C2B3A"/>
        </w:rPr>
        <w:t>15-transformation classification pipeline isolating semantic, structural &amp; low-level signals</w:t>
      </w:r>
    </w:p>
    <w:p w14:paraId="5D413ACC" w14:textId="77777777" w:rsidR="0011409C" w:rsidRDefault="00000000">
      <w:pPr>
        <w:pStyle w:val="ListParagraph"/>
        <w:numPr>
          <w:ilvl w:val="0"/>
          <w:numId w:val="2"/>
        </w:numPr>
        <w:spacing w:after="80"/>
      </w:pPr>
      <w:r>
        <w:rPr>
          <w:color w:val="1C2B3A"/>
        </w:rPr>
        <w:t>Inference-time debiasing pipeline (ITI-GEN + ControlNet + Chamfer alignment) evaluated against the spurious feature profile</w:t>
      </w:r>
    </w:p>
    <w:p w14:paraId="2A79831F" w14:textId="77777777" w:rsidR="0011409C" w:rsidRDefault="0011409C">
      <w:pPr>
        <w:spacing w:after="100"/>
      </w:pPr>
    </w:p>
    <w:p w14:paraId="12A7FC07" w14:textId="77777777" w:rsidR="0011409C" w:rsidRDefault="00000000">
      <w:pPr>
        <w:pStyle w:val="Heading2"/>
      </w:pPr>
      <w:r>
        <w:t>Speaker Script</w:t>
      </w:r>
    </w:p>
    <w:p w14:paraId="517C621F" w14:textId="77777777" w:rsidR="0011409C" w:rsidRDefault="00000000">
      <w:pPr>
        <w:spacing w:after="100"/>
      </w:pPr>
      <w:proofErr w:type="gramStart"/>
      <w:r>
        <w:rPr>
          <w:color w:val="1C2B3A"/>
        </w:rPr>
        <w:t>So</w:t>
      </w:r>
      <w:proofErr w:type="gramEnd"/>
      <w:r>
        <w:rPr>
          <w:color w:val="1C2B3A"/>
        </w:rPr>
        <w:t xml:space="preserve"> what gap does this thesis fill? Prior work had established two important facts: Bianchi et al. and Luccioni et al. showed that text-to-image models don't just inherit occupational stereotypes from their training data — they amplify them. As the thesis states:</w:t>
      </w:r>
    </w:p>
    <w:p w14:paraId="2BCD2757" w14:textId="77777777" w:rsidR="0011409C" w:rsidRDefault="00000000">
      <w:pPr>
        <w:pBdr>
          <w:left w:val="single" w:sz="6" w:space="8" w:color="0D7A8A"/>
        </w:pBdr>
        <w:spacing w:before="60" w:after="100"/>
        <w:ind w:left="720"/>
      </w:pPr>
      <w:r>
        <w:rPr>
          <w:color w:val="0D7A8A"/>
        </w:rPr>
        <w:t>"Bianchi et al. demonstrate this empirically, showing that text-to-image models not only reflect demographic under-representation present in their training data but actively amplify stereotypical associations: occupation prompts produce generated images with demographic distributions more extreme than those in real-world labour statistics."</w:t>
      </w:r>
    </w:p>
    <w:p w14:paraId="786AF38B" w14:textId="77777777" w:rsidR="0011409C" w:rsidRDefault="00000000">
      <w:pPr>
        <w:spacing w:after="100"/>
      </w:pPr>
      <w:r>
        <w:rPr>
          <w:color w:val="1C2B3A"/>
        </w:rPr>
        <w:t>But critically, neither study goes further. Both treat the model as a black box, measuring only demographic distributions in outputs — not the low-level image features that encode those biases.</w:t>
      </w:r>
    </w:p>
    <w:p w14:paraId="3A0E0B84" w14:textId="77777777" w:rsidR="0011409C" w:rsidRDefault="0011409C">
      <w:pPr>
        <w:spacing w:after="80"/>
      </w:pPr>
    </w:p>
    <w:p w14:paraId="47DC8FB5" w14:textId="77777777" w:rsidR="0011409C" w:rsidRDefault="00000000">
      <w:pPr>
        <w:spacing w:after="100"/>
      </w:pPr>
      <w:r>
        <w:rPr>
          <w:color w:val="1C2B3A"/>
        </w:rPr>
        <w:t xml:space="preserve">Meister et al. provided the probing methodology, but their work was limited to COCO and </w:t>
      </w:r>
      <w:proofErr w:type="spellStart"/>
      <w:r>
        <w:rPr>
          <w:color w:val="1C2B3A"/>
        </w:rPr>
        <w:t>OpenImages</w:t>
      </w:r>
      <w:proofErr w:type="spellEnd"/>
      <w:r>
        <w:rPr>
          <w:color w:val="1C2B3A"/>
        </w:rPr>
        <w:t xml:space="preserve"> — standard discriminative vision benchmarks — and to gender only. The question of what happens in a generative model trained on a specific web-scraped corpus, and whether skin tone exhibits analogous artifact structure, was unaddressed.</w:t>
      </w:r>
    </w:p>
    <w:p w14:paraId="7381FAE7" w14:textId="77777777" w:rsidR="0011409C" w:rsidRDefault="0011409C">
      <w:pPr>
        <w:spacing w:after="80"/>
      </w:pPr>
    </w:p>
    <w:p w14:paraId="5C835C30" w14:textId="77777777" w:rsidR="0011409C" w:rsidRDefault="00000000">
      <w:pPr>
        <w:spacing w:after="100"/>
      </w:pPr>
      <w:r>
        <w:rPr>
          <w:color w:val="1C2B3A"/>
        </w:rPr>
        <w:t>Re-LAION-5B itself had not been subjected to this kind of analysis, partly because its re-release omitted pre-computed CLIP embeddings, making retrieval more technically demanding. And later Stable Diffusion versions — SDXL, Stable Diffusion 3 — are no longer auditable in this way:</w:t>
      </w:r>
    </w:p>
    <w:p w14:paraId="36748969" w14:textId="77777777" w:rsidR="0011409C" w:rsidRDefault="00000000">
      <w:pPr>
        <w:pBdr>
          <w:left w:val="single" w:sz="6" w:space="8" w:color="0D7A8A"/>
        </w:pBdr>
        <w:spacing w:before="60" w:after="100"/>
        <w:ind w:left="720"/>
      </w:pPr>
      <w:r>
        <w:rPr>
          <w:color w:val="0D7A8A"/>
        </w:rPr>
        <w:lastRenderedPageBreak/>
        <w:t>"Later models in the Stable Diffusion family, including SDXL and Stable Diffusion 3, rely on proprietary training corpora whose composition has not been disclosed, substantially limiting the capacity for independent bias auditing and reinforcing the methodological value of focusing on v1.5."</w:t>
      </w:r>
    </w:p>
    <w:p w14:paraId="2FC8512B" w14:textId="77777777" w:rsidR="0011409C" w:rsidRDefault="0011409C">
      <w:pPr>
        <w:spacing w:after="80"/>
      </w:pPr>
    </w:p>
    <w:p w14:paraId="32DEB829" w14:textId="77777777" w:rsidR="0011409C" w:rsidRDefault="00000000">
      <w:pPr>
        <w:spacing w:after="100"/>
      </w:pPr>
      <w:r>
        <w:rPr>
          <w:color w:val="1C2B3A"/>
        </w:rPr>
        <w:t>This thesis fills the gap by applying both the Zeng and Meister frameworks to Re-LAION-5B and SDv1.5 as a matched pair — the actual training corpus and the model trained on it — extending demographic probing to skin tone, covering 200 occupations from the ISCO-08 classification, and adding an inference-time debiasing pipeline evaluated not just on demographic distributions but on the spurious feature profile identified in the prior analysis.</w:t>
      </w:r>
    </w:p>
    <w:p w14:paraId="254BD90F" w14:textId="77777777" w:rsidR="0011409C" w:rsidRDefault="0011409C">
      <w:pPr>
        <w:spacing w:after="100"/>
      </w:pPr>
    </w:p>
    <w:p w14:paraId="69D2D7F5" w14:textId="77777777" w:rsidR="0011409C" w:rsidRDefault="00000000">
      <w:pPr>
        <w:pStyle w:val="Heading2"/>
      </w:pPr>
      <w:r>
        <w:t>Supporting Quotes (for examiner questions)</w:t>
      </w:r>
    </w:p>
    <w:p w14:paraId="58B3C518" w14:textId="77777777" w:rsidR="0011409C" w:rsidRDefault="00000000">
      <w:pPr>
        <w:pBdr>
          <w:left w:val="single" w:sz="6" w:space="8" w:color="0D7A8A"/>
        </w:pBdr>
        <w:spacing w:before="60" w:after="100"/>
        <w:ind w:left="720"/>
      </w:pPr>
      <w:r>
        <w:rPr>
          <w:color w:val="0D7A8A"/>
        </w:rPr>
        <w:t>"Existing mitigation approaches typically require expensive interventions: curating balanced training data, fairness-constrained training, or fine-tuning on carefully constructed demographic distributions. These demand substantial computational resources, creating barriers for researchers working with pre-trained models. Moreover, outcome-focused corrections may balance demographic distributions without addressing the spurious features that enable biased shortcuts, yielding superficial fixes that fail to generalise."</w:t>
      </w:r>
    </w:p>
    <w:p w14:paraId="039D0390" w14:textId="77777777" w:rsidR="0011409C" w:rsidRDefault="00000000">
      <w:pPr>
        <w:spacing w:after="100"/>
      </w:pPr>
      <w:r>
        <w:rPr>
          <w:color w:val="4A6274"/>
        </w:rPr>
        <w:t>— Chapter 1.1, Problem Definition</w:t>
      </w:r>
    </w:p>
    <w:p w14:paraId="399E569F" w14:textId="77777777" w:rsidR="0011409C" w:rsidRDefault="0011409C">
      <w:pPr>
        <w:spacing w:after="200"/>
      </w:pPr>
    </w:p>
    <w:p w14:paraId="0A6DEB28"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3E874464"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35E30565" w14:textId="77777777" w:rsidR="0011409C" w:rsidRDefault="00000000">
            <w:pPr>
              <w:jc w:val="center"/>
            </w:pPr>
            <w:r>
              <w:rPr>
                <w:b/>
                <w:bCs/>
                <w:color w:val="FFFFFF"/>
                <w:sz w:val="18"/>
                <w:szCs w:val="18"/>
              </w:rPr>
              <w:lastRenderedPageBreak/>
              <w:t>SLIDE 5</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6152BF71" w14:textId="77777777" w:rsidR="0011409C" w:rsidRDefault="00000000">
            <w:r>
              <w:rPr>
                <w:b/>
                <w:bCs/>
                <w:color w:val="FFFFFF"/>
                <w:sz w:val="22"/>
                <w:szCs w:val="22"/>
              </w:rPr>
              <w:t>Methodology Overview</w:t>
            </w:r>
          </w:p>
        </w:tc>
      </w:tr>
    </w:tbl>
    <w:p w14:paraId="66579135" w14:textId="77777777" w:rsidR="0011409C" w:rsidRDefault="0011409C">
      <w:pPr>
        <w:spacing w:after="120"/>
      </w:pPr>
    </w:p>
    <w:p w14:paraId="486A9923" w14:textId="77777777" w:rsidR="0011409C" w:rsidRDefault="00000000">
      <w:pPr>
        <w:pStyle w:val="Heading2"/>
      </w:pPr>
      <w:r>
        <w:t>Estimated time: ~1 minute</w:t>
      </w:r>
    </w:p>
    <w:p w14:paraId="3C81A95C" w14:textId="77777777" w:rsidR="0011409C" w:rsidRDefault="0011409C">
      <w:pPr>
        <w:spacing w:after="60"/>
      </w:pPr>
    </w:p>
    <w:p w14:paraId="554AF980" w14:textId="77777777" w:rsidR="0011409C" w:rsidRDefault="00000000">
      <w:pPr>
        <w:pStyle w:val="Heading2"/>
      </w:pPr>
      <w:r>
        <w:t>Slide Content</w:t>
      </w:r>
    </w:p>
    <w:p w14:paraId="38527D7D" w14:textId="77777777" w:rsidR="0011409C" w:rsidRDefault="00000000">
      <w:pPr>
        <w:pStyle w:val="ListParagraph"/>
        <w:numPr>
          <w:ilvl w:val="0"/>
          <w:numId w:val="2"/>
        </w:numPr>
        <w:spacing w:after="80"/>
      </w:pPr>
      <w:r>
        <w:rPr>
          <w:color w:val="1C2B3A"/>
        </w:rPr>
        <w:t>Five-stage pipeline: Data Acquisition → Structural Filtering → Demographic Annotation → Transformation Pipeline → Probing &amp; Debiasing</w:t>
      </w:r>
    </w:p>
    <w:p w14:paraId="4FA50405" w14:textId="77777777" w:rsidR="0011409C" w:rsidRDefault="00000000">
      <w:pPr>
        <w:pStyle w:val="ListParagraph"/>
        <w:numPr>
          <w:ilvl w:val="0"/>
          <w:numId w:val="2"/>
        </w:numPr>
        <w:spacing w:after="80"/>
      </w:pPr>
      <w:r>
        <w:rPr>
          <w:color w:val="1C2B3A"/>
        </w:rPr>
        <w:t>Scope: 200 ISCO-08 occupations · 200,000 images per dataset · Re-LAION-5B vs SDv1.5 · COCO as structural reference class</w:t>
      </w:r>
    </w:p>
    <w:p w14:paraId="089804F8" w14:textId="77777777" w:rsidR="0011409C" w:rsidRDefault="00000000">
      <w:pPr>
        <w:pStyle w:val="ListParagraph"/>
        <w:numPr>
          <w:ilvl w:val="0"/>
          <w:numId w:val="2"/>
        </w:numPr>
        <w:spacing w:after="80"/>
      </w:pPr>
      <w:r>
        <w:rPr>
          <w:b/>
          <w:bCs/>
          <w:color w:val="1C2B3A"/>
        </w:rPr>
        <w:t xml:space="preserve">Key design decisions: </w:t>
      </w:r>
      <w:r>
        <w:rPr>
          <w:color w:val="1C2B3A"/>
        </w:rPr>
        <w:t>Gender-neutral prompts throughout · Guidance scale s = 1.0 (conservative lower bound) · Fixed labels across all transformations</w:t>
      </w:r>
    </w:p>
    <w:p w14:paraId="4B0346B4" w14:textId="77777777" w:rsidR="0011409C" w:rsidRDefault="0011409C">
      <w:pPr>
        <w:spacing w:after="100"/>
      </w:pPr>
    </w:p>
    <w:p w14:paraId="57BC5276" w14:textId="77777777" w:rsidR="0011409C" w:rsidRDefault="00000000">
      <w:pPr>
        <w:pStyle w:val="Heading2"/>
      </w:pPr>
      <w:r>
        <w:t>Speaker Script</w:t>
      </w:r>
    </w:p>
    <w:p w14:paraId="6EB4685C" w14:textId="77777777" w:rsidR="0011409C" w:rsidRDefault="00000000">
      <w:pPr>
        <w:spacing w:after="100"/>
      </w:pPr>
      <w:r>
        <w:rPr>
          <w:color w:val="1C2B3A"/>
        </w:rPr>
        <w:t>Before getting into the individual components, here is the high-level shape of the methodology. There are five stages that feed into each other in sequence.</w:t>
      </w:r>
    </w:p>
    <w:p w14:paraId="1A14760E" w14:textId="77777777" w:rsidR="0011409C" w:rsidRDefault="0011409C">
      <w:pPr>
        <w:spacing w:after="80"/>
      </w:pPr>
    </w:p>
    <w:p w14:paraId="1E01A877" w14:textId="77777777" w:rsidR="0011409C" w:rsidRDefault="00000000">
      <w:pPr>
        <w:spacing w:after="100"/>
      </w:pPr>
      <w:r>
        <w:rPr>
          <w:color w:val="1C2B3A"/>
        </w:rPr>
        <w:t>First, data acquisition — retrieving 200,000 images from Re-LAION-5B and generating a matched set of 200,000 images using Stable Diffusion v1.5. Both datasets are conditioned on 200 professions aligned with the ISCO-08 occupational classification, which gives us a structured, interpretable probe for the model's learned demographic priors.</w:t>
      </w:r>
    </w:p>
    <w:p w14:paraId="40A8AB9B" w14:textId="77777777" w:rsidR="0011409C" w:rsidRDefault="0011409C">
      <w:pPr>
        <w:spacing w:after="80"/>
      </w:pPr>
    </w:p>
    <w:p w14:paraId="21CC3300" w14:textId="77777777" w:rsidR="0011409C" w:rsidRDefault="00000000">
      <w:pPr>
        <w:spacing w:after="100"/>
      </w:pPr>
      <w:r>
        <w:rPr>
          <w:color w:val="1C2B3A"/>
        </w:rPr>
        <w:t xml:space="preserve">Second, structural filtering — both datasets go through the same YOLOv12l-Face and MediaPipe </w:t>
      </w:r>
      <w:proofErr w:type="spellStart"/>
      <w:r>
        <w:rPr>
          <w:color w:val="1C2B3A"/>
        </w:rPr>
        <w:t>FaceMesh</w:t>
      </w:r>
      <w:proofErr w:type="spellEnd"/>
      <w:r>
        <w:rPr>
          <w:color w:val="1C2B3A"/>
        </w:rPr>
        <w:t xml:space="preserve"> validation pipeline to ensure every image in the final set contains exactly one clearly detectable person with a consistent face-person spatial relationship. This is a necessary gating step; without it, demographic annotation would be applied to images where the target subject isn't </w:t>
      </w:r>
      <w:proofErr w:type="gramStart"/>
      <w:r>
        <w:rPr>
          <w:color w:val="1C2B3A"/>
        </w:rPr>
        <w:t>actually present</w:t>
      </w:r>
      <w:proofErr w:type="gramEnd"/>
      <w:r>
        <w:rPr>
          <w:color w:val="1C2B3A"/>
        </w:rPr>
        <w:t>.</w:t>
      </w:r>
    </w:p>
    <w:p w14:paraId="31CD4ABD" w14:textId="77777777" w:rsidR="0011409C" w:rsidRDefault="0011409C">
      <w:pPr>
        <w:spacing w:after="80"/>
      </w:pPr>
    </w:p>
    <w:p w14:paraId="2BB8EFEE" w14:textId="77777777" w:rsidR="0011409C" w:rsidRDefault="00000000">
      <w:pPr>
        <w:spacing w:after="100"/>
      </w:pPr>
      <w:r>
        <w:rPr>
          <w:color w:val="1C2B3A"/>
        </w:rPr>
        <w:t>Third, demographic annotation — every face crop is labelled for perceived gender using the Realistic Gender Classifier and for skin tone using VGG-16 MST10 Regression on the full ten-point Monk Skin Tone scale. I'll say more about model selection on Slide 7.</w:t>
      </w:r>
    </w:p>
    <w:p w14:paraId="70D94AEF" w14:textId="77777777" w:rsidR="0011409C" w:rsidRDefault="0011409C">
      <w:pPr>
        <w:spacing w:after="80"/>
      </w:pPr>
    </w:p>
    <w:p w14:paraId="5B1CABFB" w14:textId="77777777" w:rsidR="0011409C" w:rsidRDefault="00000000">
      <w:pPr>
        <w:spacing w:after="100"/>
      </w:pPr>
      <w:r>
        <w:rPr>
          <w:color w:val="1C2B3A"/>
        </w:rPr>
        <w:t>Fourth, the transformation pipeline — fifteen image transformations spanning five feature families are applied to both datasets. Each transformation preserves one type of visual information while discarding others, allowing us to isolate exactly which feature types carry dataset-discriminating or demographic signal.</w:t>
      </w:r>
    </w:p>
    <w:p w14:paraId="75FEB172" w14:textId="77777777" w:rsidR="0011409C" w:rsidRDefault="0011409C">
      <w:pPr>
        <w:spacing w:after="80"/>
      </w:pPr>
    </w:p>
    <w:p w14:paraId="46EA4685" w14:textId="77777777" w:rsidR="0011409C" w:rsidRDefault="00000000">
      <w:pPr>
        <w:spacing w:after="100"/>
      </w:pPr>
      <w:r>
        <w:rPr>
          <w:color w:val="1C2B3A"/>
        </w:rPr>
        <w:t>Fifth, probing and debiasing — classifiers are trained on each transformed representation for two tasks: dataset classification (can the model distinguish Re-LAION-5B, SDv1.5, and COCO?) and demographic probing (do gender and skin tone leak through?). The debiasing pipeline is then evaluated against this same probing framework.</w:t>
      </w:r>
    </w:p>
    <w:p w14:paraId="24A02992" w14:textId="77777777" w:rsidR="0011409C" w:rsidRDefault="0011409C">
      <w:pPr>
        <w:spacing w:after="80"/>
      </w:pPr>
    </w:p>
    <w:p w14:paraId="2F6783EE" w14:textId="77777777" w:rsidR="0011409C" w:rsidRDefault="00000000">
      <w:pPr>
        <w:spacing w:after="100"/>
      </w:pPr>
      <w:r>
        <w:rPr>
          <w:color w:val="1C2B3A"/>
        </w:rPr>
        <w:t>Three design decisions run through the entire pipeline and are worth flagging upfront. All prompts — both retrieval and generation — are gender-neutral throughout, so any demographic bias observed cannot be attributed to query-level priming. The guidance scale for generation is fixed at s = 1.0, meaning no CFG amplification is applied — any bias detected represents a conservative lower bound relative to production deployment. And crucially, demographic labels are fixed and inherited from the source image across all transformations — the representation changes, the annotation does not — so differences in probe performance under different transformations reflect genuine feature-level signal rather than annotation artefacts.</w:t>
      </w:r>
    </w:p>
    <w:p w14:paraId="313D1CA6" w14:textId="77777777" w:rsidR="0011409C" w:rsidRDefault="0011409C">
      <w:pPr>
        <w:spacing w:after="100"/>
      </w:pPr>
    </w:p>
    <w:p w14:paraId="1080E852" w14:textId="77777777" w:rsidR="0011409C" w:rsidRDefault="00000000">
      <w:pPr>
        <w:pStyle w:val="Heading2"/>
      </w:pPr>
      <w:r>
        <w:lastRenderedPageBreak/>
        <w:t>Supporting Quotes (for examiner questions)</w:t>
      </w:r>
    </w:p>
    <w:p w14:paraId="3C5D475D" w14:textId="77777777" w:rsidR="0011409C" w:rsidRDefault="00000000">
      <w:pPr>
        <w:pBdr>
          <w:left w:val="single" w:sz="6" w:space="8" w:color="0D7A8A"/>
        </w:pBdr>
        <w:spacing w:before="60" w:after="100"/>
        <w:ind w:left="720"/>
      </w:pPr>
      <w:r>
        <w:rPr>
          <w:color w:val="0D7A8A"/>
        </w:rPr>
        <w:t>"Occupation categories provide a transparent and interpretable probe for a model's learned demographic priors, as established in Section 2.7."</w:t>
      </w:r>
    </w:p>
    <w:p w14:paraId="61878FC1" w14:textId="77777777" w:rsidR="0011409C" w:rsidRDefault="00000000">
      <w:pPr>
        <w:spacing w:after="100"/>
      </w:pPr>
      <w:r>
        <w:rPr>
          <w:color w:val="4A6274"/>
        </w:rPr>
        <w:t>— Chapter 3.2.1</w:t>
      </w:r>
    </w:p>
    <w:p w14:paraId="28A2B834" w14:textId="77777777" w:rsidR="0011409C" w:rsidRDefault="0011409C">
      <w:pPr>
        <w:spacing w:after="60"/>
      </w:pPr>
    </w:p>
    <w:p w14:paraId="05817B9C" w14:textId="77777777" w:rsidR="0011409C" w:rsidRDefault="00000000">
      <w:pPr>
        <w:pBdr>
          <w:left w:val="single" w:sz="6" w:space="8" w:color="0D7A8A"/>
        </w:pBdr>
        <w:spacing w:before="60" w:after="100"/>
        <w:ind w:left="720"/>
      </w:pPr>
      <w:r>
        <w:rPr>
          <w:color w:val="0D7A8A"/>
        </w:rPr>
        <w:t>"Gender-neutral phrasing was used throughout to avoid reinforcing gender priors at the query stage."</w:t>
      </w:r>
    </w:p>
    <w:p w14:paraId="536FC58B" w14:textId="77777777" w:rsidR="0011409C" w:rsidRDefault="00000000">
      <w:pPr>
        <w:spacing w:after="100"/>
      </w:pPr>
      <w:r>
        <w:rPr>
          <w:color w:val="4A6274"/>
        </w:rPr>
        <w:t>— Chapter 3.2.3</w:t>
      </w:r>
    </w:p>
    <w:p w14:paraId="01FA5658" w14:textId="77777777" w:rsidR="0011409C" w:rsidRDefault="0011409C">
      <w:pPr>
        <w:spacing w:after="200"/>
      </w:pPr>
    </w:p>
    <w:p w14:paraId="7BCF1035"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09353C5D"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51ADC1D5" w14:textId="77777777" w:rsidR="0011409C" w:rsidRDefault="00000000">
            <w:pPr>
              <w:jc w:val="center"/>
            </w:pPr>
            <w:r>
              <w:rPr>
                <w:b/>
                <w:bCs/>
                <w:color w:val="FFFFFF"/>
                <w:sz w:val="18"/>
                <w:szCs w:val="18"/>
              </w:rPr>
              <w:lastRenderedPageBreak/>
              <w:t>SLIDE 6</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11F1ED9C" w14:textId="77777777" w:rsidR="0011409C" w:rsidRDefault="00000000">
            <w:r>
              <w:rPr>
                <w:b/>
                <w:bCs/>
                <w:color w:val="FFFFFF"/>
                <w:sz w:val="22"/>
                <w:szCs w:val="22"/>
              </w:rPr>
              <w:t>Data Acquisition &amp; Structural Filtering</w:t>
            </w:r>
          </w:p>
        </w:tc>
      </w:tr>
    </w:tbl>
    <w:p w14:paraId="5A596239" w14:textId="77777777" w:rsidR="0011409C" w:rsidRDefault="0011409C">
      <w:pPr>
        <w:spacing w:after="120"/>
      </w:pPr>
    </w:p>
    <w:p w14:paraId="321A0584" w14:textId="77777777" w:rsidR="0011409C" w:rsidRDefault="00000000">
      <w:pPr>
        <w:pStyle w:val="Heading2"/>
      </w:pPr>
      <w:r>
        <w:t>Estimated time: ~2.5 minutes</w:t>
      </w:r>
    </w:p>
    <w:p w14:paraId="2B526681" w14:textId="77777777" w:rsidR="0011409C" w:rsidRDefault="0011409C">
      <w:pPr>
        <w:spacing w:after="60"/>
      </w:pPr>
    </w:p>
    <w:p w14:paraId="13333CA1" w14:textId="77777777" w:rsidR="0011409C" w:rsidRDefault="00000000">
      <w:pPr>
        <w:pStyle w:val="Heading2"/>
      </w:pPr>
      <w:r>
        <w:t>Slide Content — Re-LAION-5B Retrieval</w:t>
      </w:r>
    </w:p>
    <w:p w14:paraId="2FA9B731" w14:textId="77777777" w:rsidR="0011409C" w:rsidRDefault="00000000">
      <w:pPr>
        <w:pStyle w:val="ListParagraph"/>
        <w:numPr>
          <w:ilvl w:val="0"/>
          <w:numId w:val="2"/>
        </w:numPr>
        <w:spacing w:after="80"/>
      </w:pPr>
      <w:r>
        <w:rPr>
          <w:b/>
          <w:bCs/>
          <w:color w:val="1C2B3A"/>
        </w:rPr>
        <w:t xml:space="preserve">Subset: </w:t>
      </w:r>
      <w:r>
        <w:rPr>
          <w:color w:val="1C2B3A"/>
        </w:rPr>
        <w:t>4 of 128 shards (random) → 65.5M URL-caption pairs</w:t>
      </w:r>
    </w:p>
    <w:p w14:paraId="1CE5B050" w14:textId="77777777" w:rsidR="0011409C" w:rsidRDefault="00000000">
      <w:pPr>
        <w:pStyle w:val="ListParagraph"/>
        <w:numPr>
          <w:ilvl w:val="0"/>
          <w:numId w:val="2"/>
        </w:numPr>
        <w:spacing w:after="80"/>
      </w:pPr>
      <w:r>
        <w:rPr>
          <w:b/>
          <w:bCs/>
          <w:color w:val="1C2B3A"/>
        </w:rPr>
        <w:t xml:space="preserve">Download &amp; validate: </w:t>
      </w:r>
      <w:r>
        <w:rPr>
          <w:color w:val="1C2B3A"/>
        </w:rPr>
        <w:t>HTTP 2xx + RGB decode + embedding success → 43.5M valid (decay rate 33.7%)</w:t>
      </w:r>
    </w:p>
    <w:p w14:paraId="32A9BAEA" w14:textId="77777777" w:rsidR="0011409C" w:rsidRDefault="00000000">
      <w:pPr>
        <w:pStyle w:val="ListParagraph"/>
        <w:numPr>
          <w:ilvl w:val="0"/>
          <w:numId w:val="2"/>
        </w:numPr>
        <w:spacing w:after="80"/>
      </w:pPr>
      <w:r>
        <w:rPr>
          <w:b/>
          <w:bCs/>
          <w:color w:val="1C2B3A"/>
        </w:rPr>
        <w:t xml:space="preserve">Embedding: </w:t>
      </w:r>
      <w:r>
        <w:rPr>
          <w:color w:val="1C2B3A"/>
        </w:rPr>
        <w:t xml:space="preserve">CLIP </w:t>
      </w:r>
      <w:proofErr w:type="spellStart"/>
      <w:r>
        <w:rPr>
          <w:color w:val="1C2B3A"/>
        </w:rPr>
        <w:t>ViT</w:t>
      </w:r>
      <w:proofErr w:type="spellEnd"/>
      <w:r>
        <w:rPr>
          <w:color w:val="1C2B3A"/>
        </w:rPr>
        <w:t xml:space="preserve">-L/14 (768-dim), L2-normalised, FAISS </w:t>
      </w:r>
      <w:proofErr w:type="spellStart"/>
      <w:r>
        <w:rPr>
          <w:color w:val="1C2B3A"/>
        </w:rPr>
        <w:t>IndexFlatIP</w:t>
      </w:r>
      <w:proofErr w:type="spellEnd"/>
      <w:r>
        <w:rPr>
          <w:color w:val="1C2B3A"/>
        </w:rPr>
        <w:t xml:space="preserve"> per shard</w:t>
      </w:r>
    </w:p>
    <w:p w14:paraId="34747248" w14:textId="77777777" w:rsidR="0011409C" w:rsidRDefault="00000000">
      <w:pPr>
        <w:pStyle w:val="ListParagraph"/>
        <w:numPr>
          <w:ilvl w:val="0"/>
          <w:numId w:val="2"/>
        </w:numPr>
        <w:spacing w:after="80"/>
      </w:pPr>
      <w:r>
        <w:rPr>
          <w:b/>
          <w:bCs/>
          <w:color w:val="1C2B3A"/>
        </w:rPr>
        <w:t xml:space="preserve">Profession query: </w:t>
      </w:r>
      <w:r>
        <w:rPr>
          <w:color w:val="1C2B3A"/>
        </w:rPr>
        <w:t>"A photo of a/an {profession}" — 200 ISCO-08 occupations, gender-neutral</w:t>
      </w:r>
    </w:p>
    <w:p w14:paraId="725114BC" w14:textId="77777777" w:rsidR="0011409C" w:rsidRDefault="00000000">
      <w:pPr>
        <w:pStyle w:val="ListParagraph"/>
        <w:numPr>
          <w:ilvl w:val="0"/>
          <w:numId w:val="2"/>
        </w:numPr>
        <w:spacing w:after="80"/>
      </w:pPr>
      <w:r>
        <w:rPr>
          <w:b/>
          <w:bCs/>
          <w:color w:val="1C2B3A"/>
        </w:rPr>
        <w:t xml:space="preserve">Filtering: </w:t>
      </w:r>
      <w:r>
        <w:rPr>
          <w:color w:val="1C2B3A"/>
        </w:rPr>
        <w:t>Negative prompt dominance filter → deduplication → cosine threshold 0.15 → top 125K candidates/shard</w:t>
      </w:r>
    </w:p>
    <w:p w14:paraId="2B9575AC" w14:textId="77777777" w:rsidR="0011409C" w:rsidRDefault="00000000">
      <w:pPr>
        <w:pStyle w:val="ListParagraph"/>
        <w:numPr>
          <w:ilvl w:val="0"/>
          <w:numId w:val="2"/>
        </w:numPr>
        <w:spacing w:after="80"/>
      </w:pPr>
      <w:r>
        <w:rPr>
          <w:b/>
          <w:bCs/>
          <w:color w:val="1C2B3A"/>
        </w:rPr>
        <w:t xml:space="preserve">Structural validation: </w:t>
      </w:r>
      <w:r>
        <w:rPr>
          <w:color w:val="1C2B3A"/>
        </w:rPr>
        <w:t xml:space="preserve">YOLOv12l-Face (1 face ≥ 0.6 conf) + person detection + face–person spatial consistency + </w:t>
      </w:r>
      <w:proofErr w:type="spellStart"/>
      <w:r>
        <w:rPr>
          <w:color w:val="1C2B3A"/>
        </w:rPr>
        <w:t>FaceMesh</w:t>
      </w:r>
      <w:proofErr w:type="spellEnd"/>
    </w:p>
    <w:p w14:paraId="1FD00740" w14:textId="77777777" w:rsidR="0011409C" w:rsidRDefault="00000000">
      <w:pPr>
        <w:pStyle w:val="ListParagraph"/>
        <w:numPr>
          <w:ilvl w:val="0"/>
          <w:numId w:val="2"/>
        </w:numPr>
        <w:spacing w:after="80"/>
      </w:pPr>
      <w:r>
        <w:rPr>
          <w:b/>
          <w:bCs/>
          <w:color w:val="1C2B3A"/>
        </w:rPr>
        <w:t xml:space="preserve">Output: </w:t>
      </w:r>
      <w:r>
        <w:rPr>
          <w:color w:val="1C2B3A"/>
        </w:rPr>
        <w:t>Top 1,000 valid images per profession → 200,000 total · Acceptance rate: mean 33.51%</w:t>
      </w:r>
    </w:p>
    <w:p w14:paraId="0AB2EBD5" w14:textId="77777777" w:rsidR="0011409C" w:rsidRDefault="0011409C">
      <w:pPr>
        <w:spacing w:after="60"/>
      </w:pPr>
    </w:p>
    <w:p w14:paraId="0D0E0C18" w14:textId="77777777" w:rsidR="0011409C" w:rsidRDefault="00000000">
      <w:pPr>
        <w:pStyle w:val="Heading2"/>
      </w:pPr>
      <w:r>
        <w:t>Slide Content — SDv1.5 Generation</w:t>
      </w:r>
    </w:p>
    <w:p w14:paraId="6EF2B3A8" w14:textId="77777777" w:rsidR="0011409C" w:rsidRDefault="00000000">
      <w:pPr>
        <w:pStyle w:val="ListParagraph"/>
        <w:numPr>
          <w:ilvl w:val="0"/>
          <w:numId w:val="2"/>
        </w:numPr>
        <w:spacing w:after="80"/>
      </w:pPr>
      <w:r>
        <w:rPr>
          <w:b/>
          <w:bCs/>
          <w:color w:val="1C2B3A"/>
        </w:rPr>
        <w:t xml:space="preserve">Model: </w:t>
      </w:r>
      <w:r>
        <w:rPr>
          <w:color w:val="1C2B3A"/>
        </w:rPr>
        <w:t>SDv1.5 + LCM-</w:t>
      </w:r>
      <w:proofErr w:type="spellStart"/>
      <w:r>
        <w:rPr>
          <w:color w:val="1C2B3A"/>
        </w:rPr>
        <w:t>LoRA</w:t>
      </w:r>
      <w:proofErr w:type="spellEnd"/>
      <w:r>
        <w:rPr>
          <w:color w:val="1C2B3A"/>
        </w:rPr>
        <w:t xml:space="preserve"> — traceability criterion + compute budget (1.5s vs 5.6s/</w:t>
      </w:r>
      <w:proofErr w:type="spellStart"/>
      <w:r>
        <w:rPr>
          <w:color w:val="1C2B3A"/>
        </w:rPr>
        <w:t>img</w:t>
      </w:r>
      <w:proofErr w:type="spellEnd"/>
      <w:r>
        <w:rPr>
          <w:color w:val="1C2B3A"/>
        </w:rPr>
        <w:t>)</w:t>
      </w:r>
    </w:p>
    <w:p w14:paraId="6FE3240C" w14:textId="77777777" w:rsidR="0011409C" w:rsidRDefault="00000000">
      <w:pPr>
        <w:pStyle w:val="ListParagraph"/>
        <w:numPr>
          <w:ilvl w:val="0"/>
          <w:numId w:val="2"/>
        </w:numPr>
        <w:spacing w:after="80"/>
      </w:pPr>
      <w:r>
        <w:rPr>
          <w:b/>
          <w:bCs/>
          <w:color w:val="1C2B3A"/>
        </w:rPr>
        <w:t xml:space="preserve">Prompt: </w:t>
      </w:r>
      <w:r>
        <w:rPr>
          <w:color w:val="1C2B3A"/>
        </w:rPr>
        <w:t xml:space="preserve">"full-body realistic photo of a {profession}, standing, </w:t>
      </w:r>
      <w:proofErr w:type="spellStart"/>
      <w:r>
        <w:rPr>
          <w:color w:val="1C2B3A"/>
        </w:rPr>
        <w:t>centered</w:t>
      </w:r>
      <w:proofErr w:type="spellEnd"/>
      <w:r>
        <w:rPr>
          <w:color w:val="1C2B3A"/>
        </w:rPr>
        <w:t>..." — gender-neutral</w:t>
      </w:r>
    </w:p>
    <w:p w14:paraId="77EACF7A" w14:textId="77777777" w:rsidR="0011409C" w:rsidRDefault="00000000">
      <w:pPr>
        <w:pStyle w:val="ListParagraph"/>
        <w:numPr>
          <w:ilvl w:val="0"/>
          <w:numId w:val="2"/>
        </w:numPr>
        <w:spacing w:after="80"/>
      </w:pPr>
      <w:r>
        <w:rPr>
          <w:b/>
          <w:bCs/>
          <w:color w:val="1C2B3A"/>
        </w:rPr>
        <w:t xml:space="preserve">Guidance scale: </w:t>
      </w:r>
      <w:r>
        <w:rPr>
          <w:color w:val="1C2B3A"/>
        </w:rPr>
        <w:t>s = 1.0 — no amplification; bias detected is conservative lower bound</w:t>
      </w:r>
    </w:p>
    <w:p w14:paraId="0626638D" w14:textId="77777777" w:rsidR="0011409C" w:rsidRDefault="00000000">
      <w:pPr>
        <w:pStyle w:val="ListParagraph"/>
        <w:numPr>
          <w:ilvl w:val="0"/>
          <w:numId w:val="2"/>
        </w:numPr>
        <w:spacing w:after="80"/>
      </w:pPr>
      <w:r>
        <w:rPr>
          <w:b/>
          <w:bCs/>
          <w:color w:val="1C2B3A"/>
        </w:rPr>
        <w:t xml:space="preserve">Structural validation: </w:t>
      </w:r>
      <w:r>
        <w:rPr>
          <w:color w:val="1C2B3A"/>
        </w:rPr>
        <w:t xml:space="preserve">Same pipeline + aesthetic score ≥ 3.0 (CLIP </w:t>
      </w:r>
      <w:proofErr w:type="spellStart"/>
      <w:r>
        <w:rPr>
          <w:color w:val="1C2B3A"/>
        </w:rPr>
        <w:t>ViT</w:t>
      </w:r>
      <w:proofErr w:type="spellEnd"/>
      <w:r>
        <w:rPr>
          <w:color w:val="1C2B3A"/>
        </w:rPr>
        <w:t xml:space="preserve">-L/14) + async </w:t>
      </w:r>
      <w:proofErr w:type="spellStart"/>
      <w:r>
        <w:rPr>
          <w:color w:val="1C2B3A"/>
        </w:rPr>
        <w:t>ValidationWorker</w:t>
      </w:r>
      <w:proofErr w:type="spellEnd"/>
      <w:r>
        <w:rPr>
          <w:color w:val="1C2B3A"/>
        </w:rPr>
        <w:t xml:space="preserve"> pool</w:t>
      </w:r>
    </w:p>
    <w:p w14:paraId="09C5BED0" w14:textId="77777777" w:rsidR="0011409C" w:rsidRDefault="00000000">
      <w:pPr>
        <w:pStyle w:val="ListParagraph"/>
        <w:numPr>
          <w:ilvl w:val="0"/>
          <w:numId w:val="2"/>
        </w:numPr>
        <w:spacing w:after="80"/>
      </w:pPr>
      <w:r>
        <w:rPr>
          <w:b/>
          <w:bCs/>
          <w:color w:val="1C2B3A"/>
        </w:rPr>
        <w:t xml:space="preserve">Output: </w:t>
      </w:r>
      <w:r>
        <w:rPr>
          <w:color w:val="1C2B3A"/>
        </w:rPr>
        <w:t>1,000 valid images per profession → 200,000 total · Acceptance rate: mean 66.38%</w:t>
      </w:r>
    </w:p>
    <w:p w14:paraId="0235F9F3" w14:textId="77777777" w:rsidR="0011409C" w:rsidRDefault="0011409C">
      <w:pPr>
        <w:spacing w:after="100"/>
      </w:pPr>
    </w:p>
    <w:p w14:paraId="6BC27E38" w14:textId="77777777" w:rsidR="0011409C" w:rsidRDefault="00000000">
      <w:pPr>
        <w:pStyle w:val="Heading2"/>
      </w:pPr>
      <w:r>
        <w:t>Speaker Script</w:t>
      </w:r>
    </w:p>
    <w:p w14:paraId="1F712B3A" w14:textId="77777777" w:rsidR="0011409C" w:rsidRDefault="00000000">
      <w:pPr>
        <w:spacing w:after="100"/>
      </w:pPr>
      <w:r>
        <w:rPr>
          <w:color w:val="1C2B3A"/>
        </w:rPr>
        <w:t>For Re-LAION-5B, the starting point is a practical constraint: the re-release omitted pre-computed CLIP embeddings, so I had to compute them from scratch. I processed four randomly selected shards — approximately 3.1% of the full corpus — yielding 65.5 million URL-caption pairs. After downloading, decoding, and embedding, 43.5 million images survived, giving a link decay rate of 33.7%, which is consistent with prior observations of web-scale dataset degradation.</w:t>
      </w:r>
    </w:p>
    <w:p w14:paraId="53940472" w14:textId="77777777" w:rsidR="0011409C" w:rsidRDefault="0011409C">
      <w:pPr>
        <w:spacing w:after="80"/>
      </w:pPr>
    </w:p>
    <w:p w14:paraId="707B61FA" w14:textId="77777777" w:rsidR="0011409C" w:rsidRDefault="00000000">
      <w:pPr>
        <w:spacing w:after="100"/>
      </w:pPr>
      <w:r>
        <w:rPr>
          <w:color w:val="1C2B3A"/>
        </w:rPr>
        <w:t xml:space="preserve">I used CLIP </w:t>
      </w:r>
      <w:proofErr w:type="spellStart"/>
      <w:r>
        <w:rPr>
          <w:color w:val="1C2B3A"/>
        </w:rPr>
        <w:t>ViT</w:t>
      </w:r>
      <w:proofErr w:type="spellEnd"/>
      <w:r>
        <w:rPr>
          <w:color w:val="1C2B3A"/>
        </w:rPr>
        <w:t xml:space="preserve">-L/14 rather than the </w:t>
      </w:r>
      <w:proofErr w:type="spellStart"/>
      <w:r>
        <w:rPr>
          <w:color w:val="1C2B3A"/>
        </w:rPr>
        <w:t>ViT</w:t>
      </w:r>
      <w:proofErr w:type="spellEnd"/>
      <w:r>
        <w:rPr>
          <w:color w:val="1C2B3A"/>
        </w:rPr>
        <w:t xml:space="preserve">-B/32 used during LAION filtering — the higher-capacity model gives stronger semantic alignment for retrieval. Embeddings were L2-normalised and indexed with FAISS </w:t>
      </w:r>
      <w:proofErr w:type="spellStart"/>
      <w:r>
        <w:rPr>
          <w:color w:val="1C2B3A"/>
        </w:rPr>
        <w:t>IndexFlatIP</w:t>
      </w:r>
      <w:proofErr w:type="spellEnd"/>
      <w:r>
        <w:rPr>
          <w:color w:val="1C2B3A"/>
        </w:rPr>
        <w:t xml:space="preserve"> for exact cosine similarity search.</w:t>
      </w:r>
    </w:p>
    <w:p w14:paraId="486AA87C" w14:textId="77777777" w:rsidR="0011409C" w:rsidRDefault="0011409C">
      <w:pPr>
        <w:spacing w:after="80"/>
      </w:pPr>
    </w:p>
    <w:p w14:paraId="3ECE6FD8" w14:textId="77777777" w:rsidR="0011409C" w:rsidRDefault="00000000">
      <w:pPr>
        <w:spacing w:after="100"/>
      </w:pPr>
      <w:r>
        <w:rPr>
          <w:color w:val="1C2B3A"/>
        </w:rPr>
        <w:t xml:space="preserve">For each of the 200 professions, the query was simply 'A photo of a/an {profession}' — deliberately minimal and gender-neutral. Before structural validation, I applied a negative prompt dominance filter to suppress retrieval of semantically irrelevant content: an image was only retained if the target profession prompt was more </w:t>
      </w:r>
      <w:proofErr w:type="gramStart"/>
      <w:r>
        <w:rPr>
          <w:color w:val="1C2B3A"/>
        </w:rPr>
        <w:t>similar to</w:t>
      </w:r>
      <w:proofErr w:type="gramEnd"/>
      <w:r>
        <w:rPr>
          <w:color w:val="1C2B3A"/>
        </w:rPr>
        <w:t xml:space="preserve"> it than any of twelve negative concepts — cartoons, NSFW, objects, logos — by a margin of at least 0.01. This enforces strict positive dominance.</w:t>
      </w:r>
    </w:p>
    <w:p w14:paraId="10A5804C" w14:textId="77777777" w:rsidR="0011409C" w:rsidRDefault="0011409C">
      <w:pPr>
        <w:spacing w:after="80"/>
      </w:pPr>
    </w:p>
    <w:p w14:paraId="38379A62" w14:textId="77777777" w:rsidR="0011409C" w:rsidRDefault="00000000">
      <w:pPr>
        <w:spacing w:after="100"/>
      </w:pPr>
      <w:r>
        <w:rPr>
          <w:color w:val="1C2B3A"/>
        </w:rPr>
        <w:t xml:space="preserve">The structural validation pipeline then requires exactly one detectable face with confidence above 0.6, at least </w:t>
      </w:r>
      <w:proofErr w:type="gramStart"/>
      <w:r>
        <w:rPr>
          <w:color w:val="1C2B3A"/>
        </w:rPr>
        <w:t>one person</w:t>
      </w:r>
      <w:proofErr w:type="gramEnd"/>
      <w:r>
        <w:rPr>
          <w:color w:val="1C2B3A"/>
        </w:rPr>
        <w:t xml:space="preserve"> bounding box, and face-person spatial consistency — the face centroid must lie within the person box, or the IoU must exceed 0.3. MediaPipe </w:t>
      </w:r>
      <w:proofErr w:type="spellStart"/>
      <w:r>
        <w:rPr>
          <w:color w:val="1C2B3A"/>
        </w:rPr>
        <w:t>FaceMesh</w:t>
      </w:r>
      <w:proofErr w:type="spellEnd"/>
      <w:r>
        <w:rPr>
          <w:color w:val="1C2B3A"/>
        </w:rPr>
        <w:t xml:space="preserve"> then confirms geometric coherence and produces the face crop used downstream. Overall, roughly 66% of candidates were rejected — confirming that CLIP retrieval alone is insufficient for demographic analysis.</w:t>
      </w:r>
    </w:p>
    <w:p w14:paraId="482A72F9" w14:textId="77777777" w:rsidR="0011409C" w:rsidRDefault="0011409C">
      <w:pPr>
        <w:spacing w:after="80"/>
      </w:pPr>
    </w:p>
    <w:p w14:paraId="1F899E57" w14:textId="77777777" w:rsidR="0011409C" w:rsidRDefault="00000000">
      <w:pPr>
        <w:spacing w:after="100"/>
      </w:pPr>
      <w:r>
        <w:rPr>
          <w:color w:val="1C2B3A"/>
        </w:rPr>
        <w:t>The acceptance rate distribution across professions is approximately unimodal with a mean of 33.51% and a visible left tail. Professions with low online visual representation as single-person images — equipment-centric or group-dominated roles — cluster in that left tail.</w:t>
      </w:r>
    </w:p>
    <w:p w14:paraId="7D8C27F3" w14:textId="77777777" w:rsidR="0011409C" w:rsidRDefault="0011409C">
      <w:pPr>
        <w:spacing w:after="80"/>
      </w:pPr>
    </w:p>
    <w:p w14:paraId="04E585E6" w14:textId="77777777" w:rsidR="0011409C" w:rsidRDefault="00000000">
      <w:pPr>
        <w:spacing w:after="100"/>
      </w:pPr>
      <w:r>
        <w:rPr>
          <w:color w:val="1C2B3A"/>
        </w:rPr>
        <w:t>For generation, SDv1.5 with LCM-</w:t>
      </w:r>
      <w:proofErr w:type="spellStart"/>
      <w:r>
        <w:rPr>
          <w:color w:val="1C2B3A"/>
        </w:rPr>
        <w:t>LoRA</w:t>
      </w:r>
      <w:proofErr w:type="spellEnd"/>
      <w:r>
        <w:rPr>
          <w:color w:val="1C2B3A"/>
        </w:rPr>
        <w:t xml:space="preserve"> was the only configuration satisfying both the training data traceability requirement and the computational budget. At 1.5 seconds per image, generating 200,000 images took approximately 83 hours; standard SDv1.5 at 5.6 seconds would have required over 300 hours.</w:t>
      </w:r>
    </w:p>
    <w:p w14:paraId="744E7C54" w14:textId="77777777" w:rsidR="0011409C" w:rsidRDefault="0011409C">
      <w:pPr>
        <w:spacing w:after="80"/>
      </w:pPr>
    </w:p>
    <w:p w14:paraId="02049011" w14:textId="77777777" w:rsidR="0011409C" w:rsidRDefault="00000000">
      <w:pPr>
        <w:spacing w:after="100"/>
      </w:pPr>
      <w:r>
        <w:rPr>
          <w:color w:val="1C2B3A"/>
        </w:rPr>
        <w:t>The generation prompt was engineered to override SDv1.5's strong prior toward portrait close-ups and to ensure full-body framing compatible with downstream structural validation. The guidance scale was fixed at s = 1.0 — I'll say more about the rationale for that shortly. The generated images go through the same structural validation pipeline as retrieval, plus an additional aesthetic quality gate.</w:t>
      </w:r>
    </w:p>
    <w:p w14:paraId="04177EDF" w14:textId="77777777" w:rsidR="0011409C" w:rsidRDefault="0011409C">
      <w:pPr>
        <w:spacing w:after="80"/>
      </w:pPr>
    </w:p>
    <w:p w14:paraId="146AE850" w14:textId="77777777" w:rsidR="0011409C" w:rsidRDefault="00000000">
      <w:pPr>
        <w:spacing w:after="100"/>
      </w:pPr>
      <w:r>
        <w:rPr>
          <w:color w:val="1C2B3A"/>
        </w:rPr>
        <w:t>The substantially higher acceptance rate for generated images — 66.38% versus 33.51% for retrieval — is a direct consequence of the full-body prompt engineering biasing the model toward structurally valid compositions. This systematic difference must be kept in mind when comparing the two datasets.</w:t>
      </w:r>
    </w:p>
    <w:p w14:paraId="645F117A" w14:textId="77777777" w:rsidR="0011409C" w:rsidRDefault="0011409C">
      <w:pPr>
        <w:spacing w:after="100"/>
      </w:pPr>
    </w:p>
    <w:p w14:paraId="2E2E70C4" w14:textId="77777777" w:rsidR="0011409C" w:rsidRDefault="00000000">
      <w:pPr>
        <w:pStyle w:val="Heading2"/>
      </w:pPr>
      <w:r>
        <w:t>Supporting Quotes (for examiner questions)</w:t>
      </w:r>
    </w:p>
    <w:p w14:paraId="46A8DF87" w14:textId="77777777" w:rsidR="0011409C" w:rsidRDefault="00000000">
      <w:pPr>
        <w:pBdr>
          <w:left w:val="single" w:sz="6" w:space="8" w:color="0D7A8A"/>
        </w:pBdr>
        <w:spacing w:before="60" w:after="100"/>
        <w:ind w:left="720"/>
      </w:pPr>
      <w:r>
        <w:rPr>
          <w:color w:val="0D7A8A"/>
        </w:rPr>
        <w:t>"The overall rejection rate of approximately 66% confirms that CLIP-based retrieval alone is insufficient for demographic analysis."</w:t>
      </w:r>
    </w:p>
    <w:p w14:paraId="57940D17" w14:textId="77777777" w:rsidR="0011409C" w:rsidRDefault="00000000">
      <w:pPr>
        <w:spacing w:after="100"/>
      </w:pPr>
      <w:r>
        <w:rPr>
          <w:color w:val="4A6274"/>
        </w:rPr>
        <w:t>— Chapter 3.2.9</w:t>
      </w:r>
    </w:p>
    <w:p w14:paraId="65C71D65" w14:textId="77777777" w:rsidR="0011409C" w:rsidRDefault="0011409C">
      <w:pPr>
        <w:spacing w:after="60"/>
      </w:pPr>
    </w:p>
    <w:p w14:paraId="22BF9711" w14:textId="77777777" w:rsidR="0011409C" w:rsidRDefault="00000000">
      <w:pPr>
        <w:pBdr>
          <w:left w:val="single" w:sz="6" w:space="8" w:color="0D7A8A"/>
        </w:pBdr>
        <w:spacing w:before="60" w:after="100"/>
        <w:ind w:left="720"/>
      </w:pPr>
      <w:r>
        <w:rPr>
          <w:color w:val="0D7A8A"/>
        </w:rPr>
        <w:t>"By fixing s = 1, any demographic bias identified represents a conservative lower bound: at guidance scales used in production deployment the same biases would be further amplified."</w:t>
      </w:r>
    </w:p>
    <w:p w14:paraId="2B1325D1" w14:textId="77777777" w:rsidR="0011409C" w:rsidRDefault="00000000">
      <w:pPr>
        <w:spacing w:after="100"/>
      </w:pPr>
      <w:r>
        <w:rPr>
          <w:color w:val="4A6274"/>
        </w:rPr>
        <w:t>— Chapter 3.3.3</w:t>
      </w:r>
    </w:p>
    <w:p w14:paraId="189E9713" w14:textId="77777777" w:rsidR="0011409C" w:rsidRDefault="0011409C">
      <w:pPr>
        <w:spacing w:after="200"/>
      </w:pPr>
    </w:p>
    <w:p w14:paraId="171666B5"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6DA536AB"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516EE713" w14:textId="77777777" w:rsidR="0011409C" w:rsidRDefault="00000000">
            <w:pPr>
              <w:jc w:val="center"/>
            </w:pPr>
            <w:r>
              <w:rPr>
                <w:b/>
                <w:bCs/>
                <w:color w:val="FFFFFF"/>
                <w:sz w:val="18"/>
                <w:szCs w:val="18"/>
              </w:rPr>
              <w:lastRenderedPageBreak/>
              <w:t>SLIDE 7</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26A39C05" w14:textId="77777777" w:rsidR="0011409C" w:rsidRDefault="00000000">
            <w:r>
              <w:rPr>
                <w:b/>
                <w:bCs/>
                <w:color w:val="FFFFFF"/>
                <w:sz w:val="22"/>
                <w:szCs w:val="22"/>
              </w:rPr>
              <w:t>Model Selection</w:t>
            </w:r>
          </w:p>
        </w:tc>
      </w:tr>
    </w:tbl>
    <w:p w14:paraId="762F2991" w14:textId="77777777" w:rsidR="0011409C" w:rsidRDefault="0011409C">
      <w:pPr>
        <w:spacing w:after="120"/>
      </w:pPr>
    </w:p>
    <w:p w14:paraId="0A5A8BCD" w14:textId="77777777" w:rsidR="0011409C" w:rsidRDefault="00000000">
      <w:pPr>
        <w:pStyle w:val="Heading2"/>
      </w:pPr>
      <w:r>
        <w:t>Estimated time: ~2 minutes</w:t>
      </w:r>
    </w:p>
    <w:p w14:paraId="4EB1EF25" w14:textId="77777777" w:rsidR="0011409C" w:rsidRDefault="0011409C">
      <w:pPr>
        <w:spacing w:after="60"/>
      </w:pPr>
    </w:p>
    <w:p w14:paraId="1B3036B6" w14:textId="77777777" w:rsidR="0011409C" w:rsidRDefault="00000000">
      <w:pPr>
        <w:pStyle w:val="Heading2"/>
      </w:pPr>
      <w:r>
        <w:t>Slide Content</w:t>
      </w:r>
    </w:p>
    <w:p w14:paraId="23AF968C" w14:textId="77777777" w:rsidR="0011409C" w:rsidRDefault="00000000">
      <w:pPr>
        <w:pStyle w:val="ListParagraph"/>
        <w:numPr>
          <w:ilvl w:val="0"/>
          <w:numId w:val="2"/>
        </w:numPr>
        <w:spacing w:after="80"/>
      </w:pPr>
      <w:r>
        <w:rPr>
          <w:color w:val="1C2B3A"/>
        </w:rPr>
        <w:t>Table: Component · Alternatives Tested · Selected · Decisive Criterion</w:t>
      </w:r>
    </w:p>
    <w:p w14:paraId="222F35B4" w14:textId="77777777" w:rsidR="0011409C" w:rsidRDefault="00000000">
      <w:pPr>
        <w:pStyle w:val="ListParagraph"/>
        <w:numPr>
          <w:ilvl w:val="0"/>
          <w:numId w:val="2"/>
        </w:numPr>
        <w:spacing w:after="80"/>
      </w:pPr>
      <w:r>
        <w:rPr>
          <w:color w:val="1C2B3A"/>
        </w:rPr>
        <w:t xml:space="preserve">Face Detection: YOLOv12l-Face — AP@0.5 0.905 vs SCRFD 0.844, </w:t>
      </w:r>
      <w:proofErr w:type="spellStart"/>
      <w:r>
        <w:rPr>
          <w:color w:val="1C2B3A"/>
        </w:rPr>
        <w:t>RetinaFace</w:t>
      </w:r>
      <w:proofErr w:type="spellEnd"/>
      <w:r>
        <w:rPr>
          <w:color w:val="1C2B3A"/>
        </w:rPr>
        <w:t xml:space="preserve"> 0.319, MediaPipe 0.117</w:t>
      </w:r>
    </w:p>
    <w:p w14:paraId="082C00C1" w14:textId="77777777" w:rsidR="0011409C" w:rsidRDefault="00000000">
      <w:pPr>
        <w:pStyle w:val="ListParagraph"/>
        <w:numPr>
          <w:ilvl w:val="0"/>
          <w:numId w:val="2"/>
        </w:numPr>
        <w:spacing w:after="80"/>
      </w:pPr>
      <w:r>
        <w:rPr>
          <w:color w:val="1C2B3A"/>
        </w:rPr>
        <w:t>Generative Model: SDv1.5 + LCM-</w:t>
      </w:r>
      <w:proofErr w:type="spellStart"/>
      <w:r>
        <w:rPr>
          <w:color w:val="1C2B3A"/>
        </w:rPr>
        <w:t>LoRA</w:t>
      </w:r>
      <w:proofErr w:type="spellEnd"/>
      <w:r>
        <w:rPr>
          <w:color w:val="1C2B3A"/>
        </w:rPr>
        <w:t xml:space="preserve"> — LAION traceability + 1.5s vs 5.6s/</w:t>
      </w:r>
      <w:proofErr w:type="spellStart"/>
      <w:r>
        <w:rPr>
          <w:color w:val="1C2B3A"/>
        </w:rPr>
        <w:t>img</w:t>
      </w:r>
      <w:proofErr w:type="spellEnd"/>
    </w:p>
    <w:p w14:paraId="1B258EBC" w14:textId="77777777" w:rsidR="0011409C" w:rsidRDefault="00000000">
      <w:pPr>
        <w:pStyle w:val="ListParagraph"/>
        <w:numPr>
          <w:ilvl w:val="0"/>
          <w:numId w:val="2"/>
        </w:numPr>
        <w:spacing w:after="80"/>
      </w:pPr>
      <w:r>
        <w:rPr>
          <w:color w:val="1C2B3A"/>
        </w:rPr>
        <w:t>Gender Annotation: Realistic GC — best CCv2 face-only accuracy + best M/F subgroup balance</w:t>
      </w:r>
    </w:p>
    <w:p w14:paraId="0AE172A1" w14:textId="77777777" w:rsidR="0011409C" w:rsidRDefault="00000000">
      <w:pPr>
        <w:pStyle w:val="ListParagraph"/>
        <w:numPr>
          <w:ilvl w:val="0"/>
          <w:numId w:val="2"/>
        </w:numPr>
        <w:spacing w:after="80"/>
      </w:pPr>
      <w:r>
        <w:rPr>
          <w:color w:val="1C2B3A"/>
        </w:rPr>
        <w:t>Skin Tone: VGG-16 MST10 Regression (Black BG) — best exact + within-one on CCv2, MSTE, FACET</w:t>
      </w:r>
    </w:p>
    <w:p w14:paraId="05F74409" w14:textId="77777777" w:rsidR="0011409C" w:rsidRDefault="00000000">
      <w:pPr>
        <w:pStyle w:val="ListParagraph"/>
        <w:numPr>
          <w:ilvl w:val="0"/>
          <w:numId w:val="2"/>
        </w:numPr>
        <w:spacing w:after="80"/>
      </w:pPr>
      <w:r>
        <w:rPr>
          <w:color w:val="1C2B3A"/>
        </w:rPr>
        <w:t>Image Captioning: BLIP Large — best RefCLIP-S; avoids template degeneration</w:t>
      </w:r>
    </w:p>
    <w:p w14:paraId="79F9D3EC" w14:textId="77777777" w:rsidR="0011409C" w:rsidRDefault="00000000">
      <w:pPr>
        <w:pStyle w:val="ListParagraph"/>
        <w:numPr>
          <w:ilvl w:val="0"/>
          <w:numId w:val="2"/>
        </w:numPr>
        <w:spacing w:after="80"/>
      </w:pPr>
      <w:r>
        <w:rPr>
          <w:color w:val="1C2B3A"/>
        </w:rPr>
        <w:t xml:space="preserve">Object Detection: YOLOv8x / </w:t>
      </w:r>
      <w:proofErr w:type="spellStart"/>
      <w:r>
        <w:rPr>
          <w:color w:val="1C2B3A"/>
        </w:rPr>
        <w:t>OpenImages</w:t>
      </w:r>
      <w:proofErr w:type="spellEnd"/>
      <w:r>
        <w:rPr>
          <w:color w:val="1C2B3A"/>
        </w:rPr>
        <w:t xml:space="preserve"> V7 — best </w:t>
      </w:r>
      <w:proofErr w:type="spellStart"/>
      <w:r>
        <w:rPr>
          <w:color w:val="1C2B3A"/>
        </w:rPr>
        <w:t>OpenImages</w:t>
      </w:r>
      <w:proofErr w:type="spellEnd"/>
      <w:r>
        <w:rPr>
          <w:color w:val="1C2B3A"/>
        </w:rPr>
        <w:t xml:space="preserve"> V7 </w:t>
      </w:r>
      <w:proofErr w:type="spellStart"/>
      <w:r>
        <w:rPr>
          <w:color w:val="1C2B3A"/>
        </w:rPr>
        <w:t>val</w:t>
      </w:r>
      <w:proofErr w:type="spellEnd"/>
      <w:r>
        <w:rPr>
          <w:color w:val="1C2B3A"/>
        </w:rPr>
        <w:t xml:space="preserve"> performance</w:t>
      </w:r>
    </w:p>
    <w:p w14:paraId="00440FF5" w14:textId="77777777" w:rsidR="0011409C" w:rsidRDefault="00000000">
      <w:pPr>
        <w:pStyle w:val="ListParagraph"/>
        <w:numPr>
          <w:ilvl w:val="0"/>
          <w:numId w:val="2"/>
        </w:numPr>
        <w:spacing w:after="80"/>
      </w:pPr>
      <w:r>
        <w:rPr>
          <w:color w:val="1C2B3A"/>
        </w:rPr>
        <w:t>Pose Estimation: YOLOv8l-Pose — best oracle keypoint AP; sufficient FPS</w:t>
      </w:r>
    </w:p>
    <w:p w14:paraId="4E24C9FF" w14:textId="77777777" w:rsidR="0011409C" w:rsidRDefault="00000000">
      <w:pPr>
        <w:pStyle w:val="ListParagraph"/>
        <w:numPr>
          <w:ilvl w:val="0"/>
          <w:numId w:val="2"/>
        </w:numPr>
        <w:spacing w:after="80"/>
      </w:pPr>
      <w:r>
        <w:rPr>
          <w:color w:val="1C2B3A"/>
        </w:rPr>
        <w:t xml:space="preserve">Segmentation: Mask2Former (Swin-L) — best single-person </w:t>
      </w:r>
      <w:proofErr w:type="spellStart"/>
      <w:r>
        <w:rPr>
          <w:color w:val="1C2B3A"/>
        </w:rPr>
        <w:t>mIoU</w:t>
      </w:r>
      <w:proofErr w:type="spellEnd"/>
      <w:r>
        <w:rPr>
          <w:color w:val="1C2B3A"/>
        </w:rPr>
        <w:t xml:space="preserve"> on COCO 2017 </w:t>
      </w:r>
      <w:proofErr w:type="spellStart"/>
      <w:r>
        <w:rPr>
          <w:color w:val="1C2B3A"/>
        </w:rPr>
        <w:t>val</w:t>
      </w:r>
      <w:proofErr w:type="spellEnd"/>
    </w:p>
    <w:p w14:paraId="74662AFB" w14:textId="77777777" w:rsidR="0011409C" w:rsidRDefault="00000000">
      <w:pPr>
        <w:pStyle w:val="ListParagraph"/>
        <w:numPr>
          <w:ilvl w:val="0"/>
          <w:numId w:val="2"/>
        </w:numPr>
        <w:spacing w:after="80"/>
      </w:pPr>
      <w:r>
        <w:rPr>
          <w:b/>
          <w:bCs/>
          <w:color w:val="1C2B3A"/>
        </w:rPr>
        <w:t xml:space="preserve">Footnote: </w:t>
      </w:r>
      <w:r>
        <w:rPr>
          <w:color w:val="1C2B3A"/>
        </w:rPr>
        <w:t>Canny, frequency filters, shuffles, mean RGB, VAE, depth — no comparative selection required</w:t>
      </w:r>
    </w:p>
    <w:p w14:paraId="0E8BC444" w14:textId="77777777" w:rsidR="0011409C" w:rsidRDefault="0011409C">
      <w:pPr>
        <w:spacing w:after="100"/>
      </w:pPr>
    </w:p>
    <w:p w14:paraId="22F51988" w14:textId="77777777" w:rsidR="0011409C" w:rsidRDefault="00000000">
      <w:pPr>
        <w:pStyle w:val="Heading2"/>
      </w:pPr>
      <w:r>
        <w:t>Speaker Script</w:t>
      </w:r>
    </w:p>
    <w:p w14:paraId="2FE12C0E" w14:textId="77777777" w:rsidR="0011409C" w:rsidRDefault="00000000">
      <w:pPr>
        <w:spacing w:after="100"/>
      </w:pPr>
      <w:r>
        <w:rPr>
          <w:color w:val="1C2B3A"/>
        </w:rPr>
        <w:t xml:space="preserve">This slide consolidates all model selection decisions in one place. Each row represents a component where multiple alternatives were </w:t>
      </w:r>
      <w:proofErr w:type="gramStart"/>
      <w:r>
        <w:rPr>
          <w:color w:val="1C2B3A"/>
        </w:rPr>
        <w:t>evaluated</w:t>
      </w:r>
      <w:proofErr w:type="gramEnd"/>
      <w:r>
        <w:rPr>
          <w:color w:val="1C2B3A"/>
        </w:rPr>
        <w:t xml:space="preserve"> and a final choice made on empirical grounds. I'll highlight the most consequential decisions.</w:t>
      </w:r>
    </w:p>
    <w:p w14:paraId="6C63F105" w14:textId="77777777" w:rsidR="0011409C" w:rsidRDefault="0011409C">
      <w:pPr>
        <w:spacing w:after="80"/>
      </w:pPr>
    </w:p>
    <w:p w14:paraId="51224826" w14:textId="77777777" w:rsidR="0011409C" w:rsidRDefault="00000000">
      <w:pPr>
        <w:spacing w:after="100"/>
      </w:pPr>
      <w:r>
        <w:rPr>
          <w:color w:val="1C2B3A"/>
        </w:rPr>
        <w:t xml:space="preserve">Face detection is a critical gating step — systematic failure here introduces filtering bias into the entire downstream pipeline. I evaluated four models on the WIDER Face validation set. MediaPipe achieved only 0.117 AP@0.5 with zero recall on small faces — it was designed for mobile single-face detection, not large-scale filtering. </w:t>
      </w:r>
      <w:proofErr w:type="spellStart"/>
      <w:r>
        <w:rPr>
          <w:color w:val="1C2B3A"/>
        </w:rPr>
        <w:t>RetinaFace</w:t>
      </w:r>
      <w:proofErr w:type="spellEnd"/>
      <w:r>
        <w:rPr>
          <w:color w:val="1C2B3A"/>
        </w:rPr>
        <w:t xml:space="preserve">, evaluated via the </w:t>
      </w:r>
      <w:proofErr w:type="spellStart"/>
      <w:r>
        <w:rPr>
          <w:color w:val="1C2B3A"/>
        </w:rPr>
        <w:t>batch_face</w:t>
      </w:r>
      <w:proofErr w:type="spellEnd"/>
      <w:r>
        <w:rPr>
          <w:color w:val="1C2B3A"/>
        </w:rPr>
        <w:t xml:space="preserve"> library, reached 0.319 — the library's preprocessing pipeline differs from the original implementation, which limits the result's interpretability. SCRFD achieved 0.844 but with lower small-face performance. YOLOv12l-Face reached 0.905 with the widest high-precision recall range, sustaining near-perfect precision to approximately 0.8 recall. It was the clear selection.</w:t>
      </w:r>
    </w:p>
    <w:p w14:paraId="2B36B30C" w14:textId="77777777" w:rsidR="0011409C" w:rsidRDefault="0011409C">
      <w:pPr>
        <w:spacing w:after="80"/>
      </w:pPr>
    </w:p>
    <w:p w14:paraId="6C7F93A5" w14:textId="77777777" w:rsidR="0011409C" w:rsidRDefault="00000000">
      <w:pPr>
        <w:spacing w:after="100"/>
      </w:pPr>
      <w:r>
        <w:rPr>
          <w:color w:val="1C2B3A"/>
        </w:rPr>
        <w:t>For the generative model, the decisive constraint was training data traceability. SDv1.5 with LCM-</w:t>
      </w:r>
      <w:proofErr w:type="spellStart"/>
      <w:r>
        <w:rPr>
          <w:color w:val="1C2B3A"/>
        </w:rPr>
        <w:t>LoRA</w:t>
      </w:r>
      <w:proofErr w:type="spellEnd"/>
      <w:r>
        <w:rPr>
          <w:color w:val="1C2B3A"/>
        </w:rPr>
        <w:t xml:space="preserve"> was the only option satisfying both the requirement of a documented link to Re-LAION-5B and a computational budget feasible for 200,000 images. SDXL and Stable Diffusion 3 both rely on proprietary corpora of undisclosed composition — using them would break the direct link between training data and generative outputs that the analysis requires.</w:t>
      </w:r>
    </w:p>
    <w:p w14:paraId="75501B4C" w14:textId="77777777" w:rsidR="0011409C" w:rsidRDefault="0011409C">
      <w:pPr>
        <w:spacing w:after="80"/>
      </w:pPr>
    </w:p>
    <w:p w14:paraId="1D342447" w14:textId="77777777" w:rsidR="0011409C" w:rsidRDefault="00000000">
      <w:pPr>
        <w:spacing w:after="100"/>
      </w:pPr>
      <w:r>
        <w:rPr>
          <w:color w:val="1C2B3A"/>
        </w:rPr>
        <w:t xml:space="preserve">For gender annotation, five classifiers were benchmarked on CCv2 face-only segmented crops — the same background-removed crops used downstream. The Realistic Gender Classifier achieved the highest overall accuracy and, importantly, the best balance between male and female subgroup accuracy. </w:t>
      </w:r>
      <w:proofErr w:type="spellStart"/>
      <w:r>
        <w:rPr>
          <w:color w:val="1C2B3A"/>
        </w:rPr>
        <w:t>FairFace</w:t>
      </w:r>
      <w:proofErr w:type="spellEnd"/>
      <w:r>
        <w:rPr>
          <w:color w:val="1C2B3A"/>
        </w:rPr>
        <w:t xml:space="preserve"> and </w:t>
      </w:r>
      <w:proofErr w:type="spellStart"/>
      <w:r>
        <w:rPr>
          <w:color w:val="1C2B3A"/>
        </w:rPr>
        <w:t>DeepFace</w:t>
      </w:r>
      <w:proofErr w:type="spellEnd"/>
      <w:r>
        <w:rPr>
          <w:color w:val="1C2B3A"/>
        </w:rPr>
        <w:t xml:space="preserve"> both showed stronger skew toward one subgroup, which would introduce systematic annotation error. The CCv2 benchmark uses participant self-reported labels, making it the closest available proxy to ground truth for this task.</w:t>
      </w:r>
    </w:p>
    <w:p w14:paraId="74608065" w14:textId="77777777" w:rsidR="0011409C" w:rsidRDefault="0011409C">
      <w:pPr>
        <w:spacing w:after="80"/>
      </w:pPr>
    </w:p>
    <w:p w14:paraId="352AA345" w14:textId="77777777" w:rsidR="0011409C" w:rsidRDefault="00000000">
      <w:pPr>
        <w:spacing w:after="100"/>
      </w:pPr>
      <w:r>
        <w:rPr>
          <w:color w:val="1C2B3A"/>
        </w:rPr>
        <w:t xml:space="preserve">For skin tone, I extended Meister et al.'s framework from binary gender to the ten-point Monk Skin Tone scale — no prior work had applied demographic probing at this granularity. VGG-16 MST10 Regression with a black background variant was selected after evaluating multiple architectures and input configurations on CCv2, MSTE, </w:t>
      </w:r>
      <w:r>
        <w:rPr>
          <w:color w:val="1C2B3A"/>
        </w:rPr>
        <w:lastRenderedPageBreak/>
        <w:t>and FACET. The black background is specifically important: it prevents the model from exploiting surrounding skin-adjacent pixels that could confound tone estimation with context.</w:t>
      </w:r>
    </w:p>
    <w:p w14:paraId="3FC65C38" w14:textId="77777777" w:rsidR="0011409C" w:rsidRDefault="0011409C">
      <w:pPr>
        <w:spacing w:after="80"/>
      </w:pPr>
    </w:p>
    <w:p w14:paraId="37CC9521" w14:textId="77777777" w:rsidR="0011409C" w:rsidRDefault="00000000">
      <w:pPr>
        <w:spacing w:after="100"/>
      </w:pPr>
      <w:r>
        <w:rPr>
          <w:color w:val="1C2B3A"/>
        </w:rPr>
        <w:t>For image captioning, I evaluated multiple models against throughput and quality metrics. BLIP Large achieved the best RefCLIP-S score on COCO and Flickr30k and avoided the template-based degeneration seen in faster models — where captions collapse to near-identical syntactic patterns, destroying the semantic diversity needed for meaningful dataset classification.</w:t>
      </w:r>
    </w:p>
    <w:p w14:paraId="3E81E316" w14:textId="77777777" w:rsidR="0011409C" w:rsidRDefault="0011409C">
      <w:pPr>
        <w:spacing w:after="80"/>
      </w:pPr>
    </w:p>
    <w:p w14:paraId="17F1A381" w14:textId="77777777" w:rsidR="0011409C" w:rsidRDefault="00000000">
      <w:pPr>
        <w:spacing w:after="100"/>
      </w:pPr>
      <w:r>
        <w:rPr>
          <w:color w:val="1C2B3A"/>
        </w:rPr>
        <w:t xml:space="preserve">For object detection, pose estimation, and segmentation, the selections followed from head-to-head benchmarks on </w:t>
      </w:r>
      <w:proofErr w:type="spellStart"/>
      <w:r>
        <w:rPr>
          <w:color w:val="1C2B3A"/>
        </w:rPr>
        <w:t>OpenImages</w:t>
      </w:r>
      <w:proofErr w:type="spellEnd"/>
      <w:r>
        <w:rPr>
          <w:color w:val="1C2B3A"/>
        </w:rPr>
        <w:t xml:space="preserve"> V7, COCO 2017, and COCO 2017 </w:t>
      </w:r>
      <w:proofErr w:type="spellStart"/>
      <w:r>
        <w:rPr>
          <w:color w:val="1C2B3A"/>
        </w:rPr>
        <w:t>val</w:t>
      </w:r>
      <w:proofErr w:type="spellEnd"/>
      <w:r>
        <w:rPr>
          <w:color w:val="1C2B3A"/>
        </w:rPr>
        <w:t xml:space="preserve"> respectively, with the final choice in each case representing the best accuracy-throughput </w:t>
      </w:r>
      <w:proofErr w:type="spellStart"/>
      <w:r>
        <w:rPr>
          <w:color w:val="1C2B3A"/>
        </w:rPr>
        <w:t>tradeoff</w:t>
      </w:r>
      <w:proofErr w:type="spellEnd"/>
      <w:r>
        <w:rPr>
          <w:color w:val="1C2B3A"/>
        </w:rPr>
        <w:t xml:space="preserve"> for the scale of the pipeline.</w:t>
      </w:r>
    </w:p>
    <w:p w14:paraId="2C1A3D8B" w14:textId="77777777" w:rsidR="0011409C" w:rsidRDefault="0011409C">
      <w:pPr>
        <w:spacing w:after="80"/>
      </w:pPr>
    </w:p>
    <w:p w14:paraId="05B7C163" w14:textId="77777777" w:rsidR="0011409C" w:rsidRDefault="0011409C">
      <w:pPr>
        <w:spacing w:after="100"/>
      </w:pPr>
    </w:p>
    <w:p w14:paraId="758295CE" w14:textId="77777777" w:rsidR="0011409C" w:rsidRDefault="0011409C">
      <w:pPr>
        <w:spacing w:after="100"/>
      </w:pPr>
    </w:p>
    <w:p w14:paraId="2DB9EB6F" w14:textId="77777777" w:rsidR="0011409C" w:rsidRDefault="00000000">
      <w:pPr>
        <w:pStyle w:val="Heading2"/>
      </w:pPr>
      <w:r>
        <w:t>Supporting Quotes (for examiner questions)</w:t>
      </w:r>
    </w:p>
    <w:p w14:paraId="5089D4DE" w14:textId="77777777" w:rsidR="0011409C" w:rsidRDefault="00000000">
      <w:pPr>
        <w:pBdr>
          <w:left w:val="single" w:sz="6" w:space="8" w:color="0D7A8A"/>
        </w:pBdr>
        <w:spacing w:before="60" w:after="100"/>
        <w:ind w:left="720"/>
      </w:pPr>
      <w:r>
        <w:rPr>
          <w:color w:val="0D7A8A"/>
        </w:rPr>
        <w:t>"YOLOv12l-Face achieved the highest overall AP@0.5 at 0.905 and the highest mAP@0.50:0.95 at 0.556, with superior small-face detection at 0.783. Its precision-recall curve sustains near-perfect precision to approximately 0.8 recall, a substantially wider high-precision operating range than SCRFD."</w:t>
      </w:r>
    </w:p>
    <w:p w14:paraId="52B836CB" w14:textId="77777777" w:rsidR="0011409C" w:rsidRDefault="00000000">
      <w:pPr>
        <w:spacing w:after="100"/>
      </w:pPr>
      <w:r>
        <w:rPr>
          <w:color w:val="4A6274"/>
        </w:rPr>
        <w:t>— Chapter 3.2.7</w:t>
      </w:r>
    </w:p>
    <w:p w14:paraId="001AE40A" w14:textId="77777777" w:rsidR="0011409C" w:rsidRDefault="0011409C">
      <w:pPr>
        <w:spacing w:after="60"/>
      </w:pPr>
    </w:p>
    <w:p w14:paraId="22AB0264" w14:textId="77777777" w:rsidR="0011409C" w:rsidRDefault="00000000">
      <w:pPr>
        <w:pBdr>
          <w:left w:val="single" w:sz="6" w:space="8" w:color="0D7A8A"/>
        </w:pBdr>
        <w:spacing w:before="60" w:after="100"/>
        <w:ind w:left="720"/>
      </w:pPr>
      <w:r>
        <w:rPr>
          <w:color w:val="0D7A8A"/>
        </w:rPr>
        <w:t>"The Realistic Gender Classifier achieves the highest overall accuracy on CCv2 face-only and the best balance between male and female subgroup accuracy."</w:t>
      </w:r>
    </w:p>
    <w:p w14:paraId="158776FF" w14:textId="77777777" w:rsidR="0011409C" w:rsidRDefault="00000000">
      <w:pPr>
        <w:spacing w:after="100"/>
      </w:pPr>
      <w:r>
        <w:rPr>
          <w:color w:val="4A6274"/>
        </w:rPr>
        <w:t>— Table 3.3 caption, Chapter 3.4.2</w:t>
      </w:r>
    </w:p>
    <w:p w14:paraId="08ECCD23" w14:textId="77777777" w:rsidR="0011409C" w:rsidRDefault="0011409C">
      <w:pPr>
        <w:spacing w:after="200"/>
      </w:pPr>
    </w:p>
    <w:p w14:paraId="7F86698A"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345FB719"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628BCB51" w14:textId="77777777" w:rsidR="0011409C" w:rsidRDefault="00000000">
            <w:pPr>
              <w:jc w:val="center"/>
            </w:pPr>
            <w:r>
              <w:rPr>
                <w:b/>
                <w:bCs/>
                <w:color w:val="FFFFFF"/>
                <w:sz w:val="18"/>
                <w:szCs w:val="18"/>
              </w:rPr>
              <w:lastRenderedPageBreak/>
              <w:t>SLIDE 8</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2803C9C1" w14:textId="77777777" w:rsidR="0011409C" w:rsidRDefault="00000000">
            <w:r>
              <w:rPr>
                <w:b/>
                <w:bCs/>
                <w:color w:val="FFFFFF"/>
                <w:sz w:val="22"/>
                <w:szCs w:val="22"/>
              </w:rPr>
              <w:t>Demographic Annotation</w:t>
            </w:r>
          </w:p>
        </w:tc>
      </w:tr>
    </w:tbl>
    <w:p w14:paraId="57000695" w14:textId="77777777" w:rsidR="0011409C" w:rsidRDefault="0011409C">
      <w:pPr>
        <w:spacing w:after="120"/>
      </w:pPr>
    </w:p>
    <w:p w14:paraId="37096D6D" w14:textId="77777777" w:rsidR="0011409C" w:rsidRDefault="00000000">
      <w:pPr>
        <w:pStyle w:val="Heading2"/>
      </w:pPr>
      <w:r>
        <w:t>Estimated time: ~1.5 minutes</w:t>
      </w:r>
    </w:p>
    <w:p w14:paraId="7FB7CCA1" w14:textId="77777777" w:rsidR="0011409C" w:rsidRDefault="0011409C">
      <w:pPr>
        <w:spacing w:after="60"/>
      </w:pPr>
    </w:p>
    <w:p w14:paraId="49323B1E" w14:textId="77777777" w:rsidR="0011409C" w:rsidRDefault="00000000">
      <w:pPr>
        <w:pStyle w:val="Heading2"/>
      </w:pPr>
      <w:r>
        <w:t>Slide Content — Gender</w:t>
      </w:r>
    </w:p>
    <w:p w14:paraId="2712C6D7" w14:textId="77777777" w:rsidR="0011409C" w:rsidRDefault="00000000">
      <w:pPr>
        <w:pStyle w:val="ListParagraph"/>
        <w:numPr>
          <w:ilvl w:val="0"/>
          <w:numId w:val="2"/>
        </w:numPr>
        <w:spacing w:after="80"/>
      </w:pPr>
      <w:r>
        <w:rPr>
          <w:b/>
          <w:bCs/>
          <w:color w:val="1C2B3A"/>
        </w:rPr>
        <w:t xml:space="preserve">Pre-processing: </w:t>
      </w:r>
      <w:r>
        <w:rPr>
          <w:color w:val="1C2B3A"/>
        </w:rPr>
        <w:t xml:space="preserve">MediaPipe </w:t>
      </w:r>
      <w:proofErr w:type="spellStart"/>
      <w:r>
        <w:rPr>
          <w:color w:val="1C2B3A"/>
        </w:rPr>
        <w:t>FaceMesh</w:t>
      </w:r>
      <w:proofErr w:type="spellEnd"/>
      <w:r>
        <w:rPr>
          <w:color w:val="1C2B3A"/>
        </w:rPr>
        <w:t xml:space="preserve"> → convex hull mask → background-removed face crop — applied to ALL images before any annotation</w:t>
      </w:r>
    </w:p>
    <w:p w14:paraId="1662F0E3" w14:textId="77777777" w:rsidR="0011409C" w:rsidRDefault="00000000">
      <w:pPr>
        <w:pStyle w:val="ListParagraph"/>
        <w:numPr>
          <w:ilvl w:val="0"/>
          <w:numId w:val="2"/>
        </w:numPr>
        <w:spacing w:after="80"/>
      </w:pPr>
      <w:r>
        <w:rPr>
          <w:b/>
          <w:bCs/>
          <w:color w:val="1C2B3A"/>
        </w:rPr>
        <w:t xml:space="preserve">Model: </w:t>
      </w:r>
      <w:r>
        <w:rPr>
          <w:color w:val="1C2B3A"/>
        </w:rPr>
        <w:t>Realistic Gender Classifier (</w:t>
      </w:r>
      <w:proofErr w:type="spellStart"/>
      <w:r>
        <w:rPr>
          <w:color w:val="1C2B3A"/>
        </w:rPr>
        <w:t>SigLIP</w:t>
      </w:r>
      <w:proofErr w:type="spellEnd"/>
      <w:r>
        <w:rPr>
          <w:color w:val="1C2B3A"/>
        </w:rPr>
        <w:t xml:space="preserve"> backbone)</w:t>
      </w:r>
    </w:p>
    <w:p w14:paraId="6CBFF294" w14:textId="77777777" w:rsidR="0011409C" w:rsidRDefault="00000000">
      <w:pPr>
        <w:pStyle w:val="ListParagraph"/>
        <w:numPr>
          <w:ilvl w:val="0"/>
          <w:numId w:val="2"/>
        </w:numPr>
        <w:spacing w:after="80"/>
      </w:pPr>
      <w:r>
        <w:rPr>
          <w:b/>
          <w:bCs/>
          <w:color w:val="1C2B3A"/>
        </w:rPr>
        <w:t xml:space="preserve">Labels: </w:t>
      </w:r>
      <w:r>
        <w:rPr>
          <w:color w:val="1C2B3A"/>
        </w:rPr>
        <w:t>Binary perceived gender (M/F) — proxy of perceived attributes, not ground truth identity</w:t>
      </w:r>
    </w:p>
    <w:p w14:paraId="1ACA07DC" w14:textId="77777777" w:rsidR="0011409C" w:rsidRDefault="00000000">
      <w:pPr>
        <w:pStyle w:val="ListParagraph"/>
        <w:numPr>
          <w:ilvl w:val="0"/>
          <w:numId w:val="2"/>
        </w:numPr>
        <w:spacing w:after="80"/>
      </w:pPr>
      <w:r>
        <w:rPr>
          <w:b/>
          <w:bCs/>
          <w:color w:val="1C2B3A"/>
        </w:rPr>
        <w:t xml:space="preserve">Known limitation: </w:t>
      </w:r>
      <w:r>
        <w:rPr>
          <w:color w:val="1C2B3A"/>
        </w:rPr>
        <w:t>Accuracy degrades at darker skin tones (MST 8–10) — documented, no ground truth available at scale</w:t>
      </w:r>
    </w:p>
    <w:p w14:paraId="539C5292" w14:textId="77777777" w:rsidR="0011409C" w:rsidRDefault="00000000">
      <w:pPr>
        <w:pStyle w:val="ListParagraph"/>
        <w:numPr>
          <w:ilvl w:val="0"/>
          <w:numId w:val="2"/>
        </w:numPr>
        <w:spacing w:after="80"/>
      </w:pPr>
      <w:r>
        <w:rPr>
          <w:b/>
          <w:bCs/>
          <w:color w:val="1C2B3A"/>
        </w:rPr>
        <w:t xml:space="preserve">Aggregate result: </w:t>
      </w:r>
      <w:r>
        <w:rPr>
          <w:color w:val="1C2B3A"/>
        </w:rPr>
        <w:t>Re-LAION-5B 41.5% F / 58.5% M   ·   SDv1.5 29.0% F / 71.0% M</w:t>
      </w:r>
    </w:p>
    <w:p w14:paraId="2F18881A" w14:textId="77777777" w:rsidR="0011409C" w:rsidRDefault="0011409C">
      <w:pPr>
        <w:spacing w:after="60"/>
      </w:pPr>
    </w:p>
    <w:p w14:paraId="5B2A17D9" w14:textId="77777777" w:rsidR="0011409C" w:rsidRDefault="00000000">
      <w:pPr>
        <w:pStyle w:val="Heading2"/>
      </w:pPr>
      <w:r>
        <w:t>Slide Content — Skin Tone</w:t>
      </w:r>
    </w:p>
    <w:p w14:paraId="78E1C7D4" w14:textId="77777777" w:rsidR="0011409C" w:rsidRDefault="00000000">
      <w:pPr>
        <w:pStyle w:val="ListParagraph"/>
        <w:numPr>
          <w:ilvl w:val="0"/>
          <w:numId w:val="2"/>
        </w:numPr>
        <w:spacing w:after="80"/>
      </w:pPr>
      <w:r>
        <w:rPr>
          <w:b/>
          <w:bCs/>
          <w:color w:val="1C2B3A"/>
        </w:rPr>
        <w:t xml:space="preserve">Scale: </w:t>
      </w:r>
      <w:r>
        <w:rPr>
          <w:color w:val="1C2B3A"/>
        </w:rPr>
        <w:t>Monk Skin Tone MST 1–10 — extends Meister et al. gender-only framework</w:t>
      </w:r>
    </w:p>
    <w:p w14:paraId="08BC14B8" w14:textId="77777777" w:rsidR="0011409C" w:rsidRDefault="00000000">
      <w:pPr>
        <w:pStyle w:val="ListParagraph"/>
        <w:numPr>
          <w:ilvl w:val="0"/>
          <w:numId w:val="2"/>
        </w:numPr>
        <w:spacing w:after="80"/>
      </w:pPr>
      <w:r>
        <w:rPr>
          <w:b/>
          <w:bCs/>
          <w:color w:val="1C2B3A"/>
        </w:rPr>
        <w:t xml:space="preserve">Model: </w:t>
      </w:r>
      <w:r>
        <w:rPr>
          <w:color w:val="1C2B3A"/>
        </w:rPr>
        <w:t>VGG-16 MST10 Regression, black-background variant</w:t>
      </w:r>
    </w:p>
    <w:p w14:paraId="32737E55" w14:textId="77777777" w:rsidR="0011409C" w:rsidRDefault="00000000">
      <w:pPr>
        <w:pStyle w:val="ListParagraph"/>
        <w:numPr>
          <w:ilvl w:val="0"/>
          <w:numId w:val="2"/>
        </w:numPr>
        <w:spacing w:after="80"/>
      </w:pPr>
      <w:r>
        <w:rPr>
          <w:b/>
          <w:bCs/>
          <w:color w:val="1C2B3A"/>
        </w:rPr>
        <w:t xml:space="preserve">Binning: </w:t>
      </w:r>
      <w:r>
        <w:rPr>
          <w:color w:val="1C2B3A"/>
        </w:rPr>
        <w:t>MST 1–10 (fine) and Light (1–3) / Mid (4–7) / Dark (8–10) for aggregate analysis</w:t>
      </w:r>
    </w:p>
    <w:p w14:paraId="13C25228" w14:textId="77777777" w:rsidR="0011409C" w:rsidRDefault="00000000">
      <w:pPr>
        <w:pStyle w:val="ListParagraph"/>
        <w:numPr>
          <w:ilvl w:val="0"/>
          <w:numId w:val="2"/>
        </w:numPr>
        <w:spacing w:after="80"/>
      </w:pPr>
      <w:r>
        <w:rPr>
          <w:b/>
          <w:bCs/>
          <w:color w:val="1C2B3A"/>
        </w:rPr>
        <w:t xml:space="preserve">Known limitation: </w:t>
      </w:r>
      <w:r>
        <w:rPr>
          <w:color w:val="1C2B3A"/>
        </w:rPr>
        <w:t xml:space="preserve">Race-to-skin-tone reference mapping abandoned — </w:t>
      </w:r>
      <w:proofErr w:type="spellStart"/>
      <w:r>
        <w:rPr>
          <w:color w:val="1C2B3A"/>
        </w:rPr>
        <w:t>FairFace</w:t>
      </w:r>
      <w:proofErr w:type="spellEnd"/>
      <w:r>
        <w:rPr>
          <w:color w:val="1C2B3A"/>
        </w:rPr>
        <w:t xml:space="preserve"> calibration collapsed all groups to Mid bin</w:t>
      </w:r>
    </w:p>
    <w:p w14:paraId="20D682C1" w14:textId="77777777" w:rsidR="0011409C" w:rsidRDefault="00000000">
      <w:pPr>
        <w:pStyle w:val="ListParagraph"/>
        <w:numPr>
          <w:ilvl w:val="0"/>
          <w:numId w:val="2"/>
        </w:numPr>
        <w:spacing w:after="80"/>
      </w:pPr>
      <w:r>
        <w:rPr>
          <w:b/>
          <w:bCs/>
          <w:color w:val="1C2B3A"/>
        </w:rPr>
        <w:t xml:space="preserve">Aggregate result: </w:t>
      </w:r>
      <w:r>
        <w:rPr>
          <w:color w:val="1C2B3A"/>
        </w:rPr>
        <w:t>SDv1.5 Light-bin 22.9% vs Re-LAION-5B 12.5</w:t>
      </w:r>
      <w:proofErr w:type="gramStart"/>
      <w:r>
        <w:rPr>
          <w:color w:val="1C2B3A"/>
        </w:rPr>
        <w:t>%  ·</w:t>
      </w:r>
      <w:proofErr w:type="gramEnd"/>
      <w:r>
        <w:rPr>
          <w:color w:val="1C2B3A"/>
        </w:rPr>
        <w:t xml:space="preserve">  Dark-bin collapsed by 83%</w:t>
      </w:r>
    </w:p>
    <w:p w14:paraId="6062DEC2" w14:textId="77777777" w:rsidR="0011409C" w:rsidRDefault="0011409C">
      <w:pPr>
        <w:spacing w:after="100"/>
      </w:pPr>
    </w:p>
    <w:p w14:paraId="4C089E9A" w14:textId="77777777" w:rsidR="0011409C" w:rsidRDefault="00000000">
      <w:pPr>
        <w:pStyle w:val="Heading2"/>
      </w:pPr>
      <w:r>
        <w:t>Speaker Script</w:t>
      </w:r>
    </w:p>
    <w:p w14:paraId="01B969E4" w14:textId="77777777" w:rsidR="0011409C" w:rsidRDefault="00000000">
      <w:pPr>
        <w:spacing w:after="100"/>
      </w:pPr>
      <w:r>
        <w:rPr>
          <w:color w:val="1C2B3A"/>
        </w:rPr>
        <w:t xml:space="preserve">The common pre-processing step for all annotation is critical and worth explaining explicitly. Before any demographic label is assigned, every image goes through MediaPipe </w:t>
      </w:r>
      <w:proofErr w:type="spellStart"/>
      <w:r>
        <w:rPr>
          <w:color w:val="1C2B3A"/>
        </w:rPr>
        <w:t>FaceMesh</w:t>
      </w:r>
      <w:proofErr w:type="spellEnd"/>
      <w:r>
        <w:rPr>
          <w:color w:val="1C2B3A"/>
        </w:rPr>
        <w:t xml:space="preserve">, which fits a 468-landmark mesh to the detected face region. A convex hull is computed from those landmarks, and all pixels outside the hull — the background, hair, and clothing — are zeroed out. The downstream classifier therefore receives only the facial skin region. This matters because without it, classifiers can exploit background cues that correlate incidentally with demographic attributes, confounding what we're </w:t>
      </w:r>
      <w:proofErr w:type="gramStart"/>
      <w:r>
        <w:rPr>
          <w:color w:val="1C2B3A"/>
        </w:rPr>
        <w:t>actually trying</w:t>
      </w:r>
      <w:proofErr w:type="gramEnd"/>
      <w:r>
        <w:rPr>
          <w:color w:val="1C2B3A"/>
        </w:rPr>
        <w:t xml:space="preserve"> to measure.</w:t>
      </w:r>
    </w:p>
    <w:p w14:paraId="4120118A" w14:textId="77777777" w:rsidR="0011409C" w:rsidRDefault="0011409C">
      <w:pPr>
        <w:spacing w:after="80"/>
      </w:pPr>
    </w:p>
    <w:p w14:paraId="064DC071" w14:textId="77777777" w:rsidR="0011409C" w:rsidRDefault="00000000">
      <w:pPr>
        <w:spacing w:after="100"/>
      </w:pPr>
      <w:r>
        <w:rPr>
          <w:color w:val="1C2B3A"/>
        </w:rPr>
        <w:t xml:space="preserve">For gender, I'm using the Realistic Gender Classifier — a </w:t>
      </w:r>
      <w:proofErr w:type="spellStart"/>
      <w:r>
        <w:rPr>
          <w:color w:val="1C2B3A"/>
        </w:rPr>
        <w:t>SigLIP</w:t>
      </w:r>
      <w:proofErr w:type="spellEnd"/>
      <w:r>
        <w:rPr>
          <w:color w:val="1C2B3A"/>
        </w:rPr>
        <w:t>-backbone binary classifier selected through the evaluation described on Slide 7. It's important to be precise about what the labels represent: this is perceived binary gender inferred from face appearance, not self-reported gender identity. The labels are used to reveal distributional differences in the data, following the same framing as Meister et al. — the classifier is a diagnostic tool, not a production gender recognition system.</w:t>
      </w:r>
    </w:p>
    <w:p w14:paraId="6FDC6958" w14:textId="77777777" w:rsidR="0011409C" w:rsidRDefault="0011409C">
      <w:pPr>
        <w:spacing w:after="80"/>
      </w:pPr>
    </w:p>
    <w:p w14:paraId="75C23AF1" w14:textId="77777777" w:rsidR="0011409C" w:rsidRDefault="00000000">
      <w:pPr>
        <w:spacing w:after="100"/>
      </w:pPr>
      <w:r>
        <w:rPr>
          <w:color w:val="1C2B3A"/>
        </w:rPr>
        <w:t>A known limitation is that classifier accuracy degrades at darker skin tones, particularly at MST 8–10. Female accuracy in those ranges drops more sharply than male accuracy. This is documented in Table 3.4 of the thesis and constitutes a structural limitation of automated annotation at scale — there is no ground truth available to correct it.</w:t>
      </w:r>
    </w:p>
    <w:p w14:paraId="375C37FF" w14:textId="77777777" w:rsidR="0011409C" w:rsidRDefault="0011409C">
      <w:pPr>
        <w:spacing w:after="80"/>
      </w:pPr>
    </w:p>
    <w:p w14:paraId="67DD02A2" w14:textId="77777777" w:rsidR="0011409C" w:rsidRDefault="00000000">
      <w:pPr>
        <w:spacing w:after="100"/>
      </w:pPr>
      <w:r>
        <w:rPr>
          <w:color w:val="1C2B3A"/>
        </w:rPr>
        <w:t>For skin tone, this thesis extends the probing framework to the full ten-point Monk Skin Tone scale — prior work used binary labels or the Fitzpatrick six-class scale. The VGG-16 MST10 Regression model with a black background was selected as described. Results are reported at both the fine ten-point level and in three aggregate bins: Light (MST 1–3), Mid (4–7), and Dark (8–10).</w:t>
      </w:r>
    </w:p>
    <w:p w14:paraId="24BAE841" w14:textId="77777777" w:rsidR="0011409C" w:rsidRDefault="0011409C">
      <w:pPr>
        <w:spacing w:after="80"/>
      </w:pPr>
    </w:p>
    <w:p w14:paraId="316CD291" w14:textId="77777777" w:rsidR="0011409C" w:rsidRDefault="00000000">
      <w:pPr>
        <w:spacing w:after="100"/>
      </w:pPr>
      <w:r>
        <w:rPr>
          <w:color w:val="1C2B3A"/>
        </w:rPr>
        <w:t xml:space="preserve">One limitation worth flagging proactively: I originally intended to compare skin tone distributions against real-world reference statistics by mapping racial categories from BLS labour force data to MST bins via a </w:t>
      </w:r>
      <w:proofErr w:type="spellStart"/>
      <w:r>
        <w:rPr>
          <w:color w:val="1C2B3A"/>
        </w:rPr>
        <w:t>FairFace</w:t>
      </w:r>
      <w:proofErr w:type="spellEnd"/>
      <w:r>
        <w:rPr>
          <w:color w:val="1C2B3A"/>
        </w:rPr>
        <w:t xml:space="preserve"> </w:t>
      </w:r>
      <w:r>
        <w:rPr>
          <w:color w:val="1C2B3A"/>
        </w:rPr>
        <w:lastRenderedPageBreak/>
        <w:t xml:space="preserve">calibration corpus. This mapping had to be abandoned because all racial groups in the </w:t>
      </w:r>
      <w:proofErr w:type="spellStart"/>
      <w:r>
        <w:rPr>
          <w:color w:val="1C2B3A"/>
        </w:rPr>
        <w:t>FairFace</w:t>
      </w:r>
      <w:proofErr w:type="spellEnd"/>
      <w:r>
        <w:rPr>
          <w:color w:val="1C2B3A"/>
        </w:rPr>
        <w:t xml:space="preserve"> corpus mapped predominantly to the Mid bin — the corpus lacks the tonal diversity needed to discriminate reliably between groups at the MST level. Skin tone comparisons are therefore evaluated against demographic parity only.</w:t>
      </w:r>
    </w:p>
    <w:p w14:paraId="36D6CD0F" w14:textId="77777777" w:rsidR="0011409C" w:rsidRDefault="0011409C">
      <w:pPr>
        <w:spacing w:after="100"/>
      </w:pPr>
    </w:p>
    <w:p w14:paraId="69857DC1" w14:textId="77777777" w:rsidR="0011409C" w:rsidRDefault="00000000">
      <w:pPr>
        <w:pStyle w:val="Heading2"/>
      </w:pPr>
      <w:r>
        <w:t>Supporting Quotes (for examiner questions)</w:t>
      </w:r>
    </w:p>
    <w:p w14:paraId="413655FD" w14:textId="77777777" w:rsidR="0011409C" w:rsidRDefault="00000000">
      <w:pPr>
        <w:pBdr>
          <w:left w:val="single" w:sz="6" w:space="8" w:color="0D7A8A"/>
        </w:pBdr>
        <w:spacing w:before="60" w:after="100"/>
        <w:ind w:left="720"/>
      </w:pPr>
      <w:r>
        <w:rPr>
          <w:color w:val="0D7A8A"/>
        </w:rPr>
        <w:t xml:space="preserve">"Applying segmented face crops rather than full bounding-box crops prevents models from exploiting background cues that may correlate incidentally with demographic </w:t>
      </w:r>
      <w:proofErr w:type="gramStart"/>
      <w:r>
        <w:rPr>
          <w:color w:val="0D7A8A"/>
        </w:rPr>
        <w:t>attributes, and</w:t>
      </w:r>
      <w:proofErr w:type="gramEnd"/>
      <w:r>
        <w:rPr>
          <w:color w:val="0D7A8A"/>
        </w:rPr>
        <w:t xml:space="preserve"> ensures that accuracy differences across candidate models reflect genuine differences in representational capacity rather than the image region each model receives."</w:t>
      </w:r>
    </w:p>
    <w:p w14:paraId="5C8DB4EF" w14:textId="77777777" w:rsidR="0011409C" w:rsidRDefault="00000000">
      <w:pPr>
        <w:spacing w:after="100"/>
      </w:pPr>
      <w:r>
        <w:rPr>
          <w:color w:val="4A6274"/>
        </w:rPr>
        <w:t>— Chapter 3.4.1</w:t>
      </w:r>
    </w:p>
    <w:p w14:paraId="43630F7D" w14:textId="77777777" w:rsidR="0011409C" w:rsidRDefault="0011409C">
      <w:pPr>
        <w:spacing w:after="60"/>
      </w:pPr>
    </w:p>
    <w:p w14:paraId="4A560002" w14:textId="77777777" w:rsidR="0011409C" w:rsidRDefault="00000000">
      <w:pPr>
        <w:pBdr>
          <w:left w:val="single" w:sz="6" w:space="8" w:color="0D7A8A"/>
        </w:pBdr>
        <w:spacing w:before="60" w:after="100"/>
        <w:ind w:left="720"/>
      </w:pPr>
      <w:r>
        <w:rPr>
          <w:color w:val="0D7A8A"/>
        </w:rPr>
        <w:t>"Accuracy is highest for mid-range tones (MST 4–6) and degrades at both extremes, with female accuracy declining more sharply at darker tones."</w:t>
      </w:r>
    </w:p>
    <w:p w14:paraId="604B1F25" w14:textId="77777777" w:rsidR="0011409C" w:rsidRDefault="00000000">
      <w:pPr>
        <w:spacing w:after="100"/>
      </w:pPr>
      <w:r>
        <w:rPr>
          <w:color w:val="4A6274"/>
        </w:rPr>
        <w:t>— Table 3.4 caption, Chapter 3.4.2</w:t>
      </w:r>
    </w:p>
    <w:p w14:paraId="3CF6C727" w14:textId="77777777" w:rsidR="0011409C" w:rsidRDefault="0011409C">
      <w:pPr>
        <w:spacing w:after="200"/>
      </w:pPr>
    </w:p>
    <w:p w14:paraId="6242EE8B"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3B434582"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3CC6405C" w14:textId="77777777" w:rsidR="0011409C" w:rsidRDefault="00000000">
            <w:pPr>
              <w:jc w:val="center"/>
            </w:pPr>
            <w:r>
              <w:rPr>
                <w:b/>
                <w:bCs/>
                <w:color w:val="FFFFFF"/>
                <w:sz w:val="18"/>
                <w:szCs w:val="18"/>
              </w:rPr>
              <w:lastRenderedPageBreak/>
              <w:t>SLIDE 9</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1C9FD88C" w14:textId="77777777" w:rsidR="0011409C" w:rsidRDefault="00000000">
            <w:r>
              <w:rPr>
                <w:b/>
                <w:bCs/>
                <w:color w:val="FFFFFF"/>
                <w:sz w:val="22"/>
                <w:szCs w:val="22"/>
              </w:rPr>
              <w:t>Transformation Pipeline (15 Transformations · 5 Feature Families)</w:t>
            </w:r>
          </w:p>
        </w:tc>
      </w:tr>
    </w:tbl>
    <w:p w14:paraId="1ECE4D1E" w14:textId="77777777" w:rsidR="0011409C" w:rsidRDefault="0011409C">
      <w:pPr>
        <w:spacing w:after="120"/>
      </w:pPr>
    </w:p>
    <w:p w14:paraId="6B7136E9" w14:textId="77777777" w:rsidR="0011409C" w:rsidRDefault="00000000">
      <w:pPr>
        <w:pStyle w:val="Heading2"/>
      </w:pPr>
      <w:r>
        <w:t>Estimated time: ~1.5 minutes</w:t>
      </w:r>
    </w:p>
    <w:p w14:paraId="71547FA1" w14:textId="77777777" w:rsidR="0011409C" w:rsidRDefault="0011409C">
      <w:pPr>
        <w:spacing w:after="60"/>
      </w:pPr>
    </w:p>
    <w:p w14:paraId="51B12E69" w14:textId="77777777" w:rsidR="0011409C" w:rsidRDefault="00000000">
      <w:pPr>
        <w:pStyle w:val="Heading2"/>
      </w:pPr>
      <w:r>
        <w:t>Slide Content</w:t>
      </w:r>
    </w:p>
    <w:p w14:paraId="154E53C7" w14:textId="77777777" w:rsidR="0011409C" w:rsidRDefault="00000000">
      <w:pPr>
        <w:pStyle w:val="ListParagraph"/>
        <w:numPr>
          <w:ilvl w:val="0"/>
          <w:numId w:val="2"/>
        </w:numPr>
        <w:spacing w:after="80"/>
      </w:pPr>
      <w:r>
        <w:rPr>
          <w:b/>
          <w:bCs/>
          <w:color w:val="1C2B3A"/>
        </w:rPr>
        <w:t xml:space="preserve">Frequency: </w:t>
      </w:r>
      <w:r>
        <w:rPr>
          <w:color w:val="1C2B3A"/>
        </w:rPr>
        <w:t>High-pass filter, Low-pass filter (FFT, radius = 40)</w:t>
      </w:r>
    </w:p>
    <w:p w14:paraId="78F0C6C4" w14:textId="3FF1C7D3" w:rsidR="0011409C" w:rsidRDefault="00221E65">
      <w:pPr>
        <w:pStyle w:val="ListParagraph"/>
        <w:numPr>
          <w:ilvl w:val="0"/>
          <w:numId w:val="2"/>
        </w:numPr>
        <w:spacing w:after="80"/>
      </w:pPr>
      <w:r w:rsidRPr="00221E65">
        <w:t>Mean RGB (48.5%) corresponds to the ‘averaging each colo</w:t>
      </w:r>
      <w:r w:rsidR="009C1982">
        <w:t>u</w:t>
      </w:r>
      <w:r w:rsidRPr="00221E65">
        <w:t>r channel’ experiment reported in Zeng et al., demonstrating that even extremely low-level colour statistics retain non-trivial dataset signal.</w:t>
      </w:r>
    </w:p>
    <w:p w14:paraId="4806465D" w14:textId="77777777" w:rsidR="0011409C" w:rsidRDefault="00000000">
      <w:pPr>
        <w:pStyle w:val="ListParagraph"/>
        <w:numPr>
          <w:ilvl w:val="0"/>
          <w:numId w:val="2"/>
        </w:numPr>
        <w:spacing w:after="80"/>
      </w:pPr>
      <w:r>
        <w:rPr>
          <w:color w:val="FF0000"/>
        </w:rPr>
        <w:t>VAE reconstruction achieves 77.4% accuracy (from 82.0%), showing minimal degradation. VAE is not a semantic transformation but a reconstruction bottleneck, isolating compression-level signals.</w:t>
      </w:r>
    </w:p>
    <w:p w14:paraId="33C62CB0" w14:textId="77777777" w:rsidR="0011409C" w:rsidRDefault="00000000">
      <w:pPr>
        <w:pStyle w:val="ListParagraph"/>
        <w:numPr>
          <w:ilvl w:val="0"/>
          <w:numId w:val="2"/>
        </w:numPr>
        <w:spacing w:after="80"/>
      </w:pPr>
      <w:r>
        <w:rPr>
          <w:b/>
          <w:bCs/>
          <w:color w:val="1C2B3A"/>
        </w:rPr>
        <w:t xml:space="preserve">Structural: </w:t>
      </w:r>
      <w:r>
        <w:rPr>
          <w:color w:val="1C2B3A"/>
        </w:rPr>
        <w:t>Depth map (Depth-Anything-V2 Small), Canny edge detection, Pose keypoints (YOLOv8l-Pose, 34-dim normalised vector)</w:t>
      </w:r>
    </w:p>
    <w:p w14:paraId="54AD19AD" w14:textId="77777777" w:rsidR="0011409C" w:rsidRDefault="00000000">
      <w:pPr>
        <w:pStyle w:val="ListParagraph"/>
        <w:numPr>
          <w:ilvl w:val="0"/>
          <w:numId w:val="2"/>
        </w:numPr>
        <w:spacing w:after="80"/>
      </w:pPr>
      <w:r>
        <w:rPr>
          <w:b/>
          <w:bCs/>
          <w:color w:val="1C2B3A"/>
        </w:rPr>
        <w:t xml:space="preserve">Occlusion: </w:t>
      </w:r>
      <w:r>
        <w:rPr>
          <w:color w:val="1C2B3A"/>
        </w:rPr>
        <w:t>Full / Full no-</w:t>
      </w:r>
      <w:proofErr w:type="spellStart"/>
      <w:proofErr w:type="gramStart"/>
      <w:r>
        <w:rPr>
          <w:color w:val="1C2B3A"/>
        </w:rPr>
        <w:t>bg</w:t>
      </w:r>
      <w:proofErr w:type="spellEnd"/>
      <w:r>
        <w:rPr>
          <w:color w:val="1C2B3A"/>
        </w:rPr>
        <w:t xml:space="preserve">  ·</w:t>
      </w:r>
      <w:proofErr w:type="gramEnd"/>
      <w:r>
        <w:rPr>
          <w:color w:val="1C2B3A"/>
        </w:rPr>
        <w:t xml:space="preserve">  Segmentation mask / </w:t>
      </w:r>
      <w:proofErr w:type="spellStart"/>
      <w:r>
        <w:rPr>
          <w:color w:val="1C2B3A"/>
        </w:rPr>
        <w:t>Segm</w:t>
      </w:r>
      <w:proofErr w:type="spellEnd"/>
      <w:r>
        <w:rPr>
          <w:color w:val="1C2B3A"/>
        </w:rPr>
        <w:t>. mask no-</w:t>
      </w:r>
      <w:proofErr w:type="spellStart"/>
      <w:proofErr w:type="gramStart"/>
      <w:r>
        <w:rPr>
          <w:color w:val="1C2B3A"/>
        </w:rPr>
        <w:t>bg</w:t>
      </w:r>
      <w:proofErr w:type="spellEnd"/>
      <w:r>
        <w:rPr>
          <w:color w:val="1C2B3A"/>
        </w:rPr>
        <w:t xml:space="preserve">  ·</w:t>
      </w:r>
      <w:proofErr w:type="gramEnd"/>
      <w:r>
        <w:rPr>
          <w:color w:val="1C2B3A"/>
        </w:rPr>
        <w:t xml:space="preserve">  Rectangular mask / Rect. mask no-</w:t>
      </w:r>
      <w:proofErr w:type="spellStart"/>
      <w:r>
        <w:rPr>
          <w:color w:val="1C2B3A"/>
        </w:rPr>
        <w:t>bg</w:t>
      </w:r>
      <w:proofErr w:type="spellEnd"/>
    </w:p>
    <w:p w14:paraId="0FBEF577" w14:textId="77777777" w:rsidR="0011409C" w:rsidRDefault="00000000">
      <w:pPr>
        <w:pStyle w:val="ListParagraph"/>
        <w:numPr>
          <w:ilvl w:val="0"/>
          <w:numId w:val="2"/>
        </w:numPr>
        <w:spacing w:after="80"/>
      </w:pPr>
      <w:r>
        <w:rPr>
          <w:b/>
          <w:bCs/>
          <w:color w:val="1C2B3A"/>
        </w:rPr>
        <w:t xml:space="preserve">Two objectives: </w:t>
      </w:r>
      <w:r>
        <w:rPr>
          <w:color w:val="1C2B3A"/>
        </w:rPr>
        <w:t xml:space="preserve">(1) Dataset classification — ConvNeXt-Tiny 3-class (Re-LAION-5B / SDv1.5 / </w:t>
      </w:r>
      <w:proofErr w:type="gramStart"/>
      <w:r>
        <w:rPr>
          <w:color w:val="1C2B3A"/>
        </w:rPr>
        <w:t xml:space="preserve">COCO)   </w:t>
      </w:r>
      <w:proofErr w:type="gramEnd"/>
      <w:r>
        <w:rPr>
          <w:color w:val="1C2B3A"/>
        </w:rPr>
        <w:t>(2) Demographic probing — gender &amp; skin tone AUC (ResNet-50 / Logistic Regression / MLP)</w:t>
      </w:r>
    </w:p>
    <w:p w14:paraId="2BDB941F" w14:textId="77777777" w:rsidR="0011409C" w:rsidRDefault="0011409C">
      <w:pPr>
        <w:spacing w:after="100"/>
      </w:pPr>
    </w:p>
    <w:p w14:paraId="21CE4474" w14:textId="77777777" w:rsidR="0011409C" w:rsidRDefault="00000000">
      <w:pPr>
        <w:pStyle w:val="Heading2"/>
      </w:pPr>
      <w:r>
        <w:t>Speaker Script</w:t>
      </w:r>
    </w:p>
    <w:p w14:paraId="0124CBCB" w14:textId="77777777" w:rsidR="0011409C" w:rsidRDefault="00000000">
      <w:pPr>
        <w:spacing w:after="100"/>
      </w:pPr>
      <w:r>
        <w:rPr>
          <w:color w:val="1C2B3A"/>
        </w:rPr>
        <w:t>The transformation pipeline is the core methodological engine. Each transformation preserves one type of visual information while suppressing others, allowing classification performance to be read as a direct measure of how much bias that feature type carries — the logic inherited from Zeng et al.</w:t>
      </w:r>
    </w:p>
    <w:p w14:paraId="7BAAE051" w14:textId="77777777" w:rsidR="0011409C" w:rsidRDefault="0011409C">
      <w:pPr>
        <w:spacing w:after="80"/>
      </w:pPr>
    </w:p>
    <w:p w14:paraId="656C7EC2" w14:textId="77777777" w:rsidR="0011409C" w:rsidRDefault="00000000">
      <w:pPr>
        <w:spacing w:after="100"/>
      </w:pPr>
      <w:r>
        <w:rPr>
          <w:color w:val="1C2B3A"/>
        </w:rPr>
        <w:t>The five families cover the full hierarchy of image representation. The frequency family splits images into high and low frequency components via FFT — high-pass isolates textures and compression artefacts, low-pass retains smooth luminance and colour gradients. Both are deterministic with no learnable parameters; no comparative model selection was required.</w:t>
      </w:r>
    </w:p>
    <w:p w14:paraId="21CFEBBB" w14:textId="77777777" w:rsidR="0011409C" w:rsidRDefault="0011409C">
      <w:pPr>
        <w:spacing w:after="80"/>
      </w:pPr>
    </w:p>
    <w:p w14:paraId="40931C75" w14:textId="77777777" w:rsidR="0011409C" w:rsidRDefault="00000000">
      <w:pPr>
        <w:spacing w:after="100"/>
      </w:pPr>
      <w:r>
        <w:rPr>
          <w:color w:val="1C2B3A"/>
        </w:rPr>
        <w:t>The semantic family extracts meaning at different levels of abstraction. Semantic segmentation produces ADE20K pixel-label maps via Mask2Former. Object detection renders bounding boxes on a white canvas using YOLOv8x. Image captioning generates short natural language descriptions via BLIP Large, which were then embedded with SentenceT5-Base for classification. VAE reconstruction passes images through the SDv1.5 latent bottleneck and back, suppressing low-level acquisition artefacts. Captioning and object detection both went through comparative selection — see Slide 7.</w:t>
      </w:r>
    </w:p>
    <w:p w14:paraId="66B77ED5" w14:textId="77777777" w:rsidR="0011409C" w:rsidRDefault="0011409C">
      <w:pPr>
        <w:spacing w:after="80"/>
      </w:pPr>
    </w:p>
    <w:p w14:paraId="2889926A" w14:textId="77777777" w:rsidR="0011409C" w:rsidRDefault="00000000">
      <w:pPr>
        <w:spacing w:after="100"/>
      </w:pPr>
      <w:r>
        <w:rPr>
          <w:color w:val="1C2B3A"/>
        </w:rPr>
        <w:t>The structural family captures geometry without semantics. Depth-Anything-V2 Small produces relative depth maps. Canny edge detection produces binary boundary maps. Pose estimation uses YOLOv8l-Pose to extract a 34-dimensional normalised keypoint vector. Depth was adopted directly from the Zeng et al. framework; Canny is deterministic; pose went through comparative selection.</w:t>
      </w:r>
    </w:p>
    <w:p w14:paraId="40C2A89A" w14:textId="77777777" w:rsidR="0011409C" w:rsidRDefault="0011409C">
      <w:pPr>
        <w:spacing w:after="80"/>
      </w:pPr>
    </w:p>
    <w:p w14:paraId="06CAE95A" w14:textId="77777777" w:rsidR="0011409C" w:rsidRDefault="00000000">
      <w:pPr>
        <w:spacing w:after="100"/>
      </w:pPr>
      <w:r>
        <w:rPr>
          <w:color w:val="1C2B3A"/>
        </w:rPr>
        <w:t>The occlusion family implements the Meister et al. probing protocol. Six conditions systematically isolate person appearance from background context: full image, full image without background, person replaced by segmentation mask, segmentation mask without background, person replaced by a rectangular bounding box, and rectangular mask without background. These allow gender and skin tone signal to be localised — is it coming from the person, the background, or both? The segmentation here uses Mask2Former, selected through comparative evaluation.</w:t>
      </w:r>
    </w:p>
    <w:p w14:paraId="3166C729" w14:textId="77777777" w:rsidR="0011409C" w:rsidRDefault="0011409C">
      <w:pPr>
        <w:spacing w:after="80"/>
      </w:pPr>
    </w:p>
    <w:p w14:paraId="4EF342D7" w14:textId="77777777" w:rsidR="0011409C" w:rsidRDefault="00000000">
      <w:pPr>
        <w:spacing w:after="100"/>
      </w:pPr>
      <w:r>
        <w:rPr>
          <w:color w:val="1C2B3A"/>
        </w:rPr>
        <w:t xml:space="preserve">The pipeline serves two distinct objectives. The dataset classification task trains a ConvNeXt-Tiny classifier to distinguish Re-LAION-5B, SDv1.5, and COCO as a three-class problem on each transformed representation. </w:t>
      </w:r>
      <w:r>
        <w:rPr>
          <w:color w:val="1C2B3A"/>
        </w:rPr>
        <w:lastRenderedPageBreak/>
        <w:t>Including COCO as a third class enables per-class accuracy attribution — I can identify which dataset is driving separability under each transformation, which a binary design cannot do. The demographic probing task then trains lighter probes — ResNet-50, logistic regression, or MLP depending on the transformation type — to predict gender and skin tone from the same representations. The metric throughout is AUC, with 0.5 representing chance.</w:t>
      </w:r>
    </w:p>
    <w:p w14:paraId="65580EDD" w14:textId="77777777" w:rsidR="0011409C" w:rsidRDefault="0011409C">
      <w:pPr>
        <w:spacing w:after="80"/>
      </w:pPr>
    </w:p>
    <w:p w14:paraId="7E3F2F8A" w14:textId="77777777" w:rsidR="0011409C" w:rsidRDefault="00000000">
      <w:pPr>
        <w:spacing w:after="100"/>
      </w:pPr>
      <w:r>
        <w:rPr>
          <w:color w:val="1C2B3A"/>
        </w:rPr>
        <w:t xml:space="preserve">It's worth addressing </w:t>
      </w:r>
      <w:proofErr w:type="spellStart"/>
      <w:r>
        <w:rPr>
          <w:color w:val="1C2B3A"/>
        </w:rPr>
        <w:t>COCO's</w:t>
      </w:r>
      <w:proofErr w:type="spellEnd"/>
      <w:r>
        <w:rPr>
          <w:color w:val="1C2B3A"/>
        </w:rPr>
        <w:t xml:space="preserve"> inclusion directly, because it might appear to come out of nowhere. The rationale was straightforward: a binary comparison between Re-LAION-5B and SDv1.5 would tell us that the two datasets are separable, but not where the spurious features are concentrated. With COCO as a third class, per-class accuracy can reveal whether the spurious signal is shared between Re-LAION-5B and SDv1.5 — meaning it's a property of web-scraped imagery generally — or specific to one of them, or whether the generative outputs introduce their own distinct signature.</w:t>
      </w:r>
    </w:p>
    <w:p w14:paraId="590FB99E" w14:textId="77777777" w:rsidR="0011409C" w:rsidRDefault="0011409C">
      <w:pPr>
        <w:spacing w:after="80"/>
      </w:pPr>
    </w:p>
    <w:p w14:paraId="4B50BF3C" w14:textId="77777777" w:rsidR="0011409C" w:rsidRDefault="00000000">
      <w:pPr>
        <w:spacing w:after="100"/>
      </w:pPr>
      <w:r>
        <w:rPr>
          <w:color w:val="1C2B3A"/>
        </w:rPr>
        <w:t xml:space="preserve">In practice, however, all three datasets were separable with high accuracy across every transformation — the minimum accuracy observed was 64.19% on mean RGB, well above the 33.3% three-class chance level, and most transformations sat above 90%. This means the per-class attribution confirmed that each dataset has a distinct statistical </w:t>
      </w:r>
      <w:proofErr w:type="gramStart"/>
      <w:r>
        <w:rPr>
          <w:color w:val="1C2B3A"/>
        </w:rPr>
        <w:t>signature, but</w:t>
      </w:r>
      <w:proofErr w:type="gramEnd"/>
      <w:r>
        <w:rPr>
          <w:color w:val="1C2B3A"/>
        </w:rPr>
        <w:t xml:space="preserve"> didn't reveal a case where two datasets were genuinely confused while the third was cleanly separated — which would have been the most informative outcome for localising spurious features. The three-class design was therefore a sound methodological choice, but its diagnostic value was partly pre-empted by how strongly separable all three datasets turned out to be. I acknowledge this in the thesis as a limitation of the design in this </w:t>
      </w:r>
      <w:proofErr w:type="gramStart"/>
      <w:r>
        <w:rPr>
          <w:color w:val="1C2B3A"/>
        </w:rPr>
        <w:t>particular context</w:t>
      </w:r>
      <w:proofErr w:type="gramEnd"/>
      <w:r>
        <w:rPr>
          <w:color w:val="1C2B3A"/>
        </w:rPr>
        <w:t>.</w:t>
      </w:r>
    </w:p>
    <w:p w14:paraId="73C53CA8" w14:textId="77777777" w:rsidR="0011409C" w:rsidRDefault="0011409C">
      <w:pPr>
        <w:spacing w:after="100"/>
      </w:pPr>
    </w:p>
    <w:p w14:paraId="70B4ED64" w14:textId="77777777" w:rsidR="0011409C" w:rsidRDefault="00000000">
      <w:pPr>
        <w:pStyle w:val="Heading2"/>
      </w:pPr>
      <w:r>
        <w:t>Supporting Quotes (for examiner questions)</w:t>
      </w:r>
    </w:p>
    <w:p w14:paraId="680418FA" w14:textId="77777777" w:rsidR="0011409C" w:rsidRDefault="00000000">
      <w:pPr>
        <w:pBdr>
          <w:left w:val="single" w:sz="6" w:space="8" w:color="0D7A8A"/>
        </w:pBdr>
        <w:spacing w:before="60" w:after="100"/>
        <w:ind w:left="720"/>
      </w:pPr>
      <w:r>
        <w:rPr>
          <w:color w:val="0D7A8A"/>
        </w:rPr>
        <w:t>"The inclusion of COCO as a structurally independent reference enables per-class accuracy attribution that a binary design cannot provide."</w:t>
      </w:r>
    </w:p>
    <w:p w14:paraId="003F0E35" w14:textId="77777777" w:rsidR="0011409C" w:rsidRDefault="00000000">
      <w:pPr>
        <w:spacing w:after="100"/>
      </w:pPr>
      <w:r>
        <w:rPr>
          <w:color w:val="4A6274"/>
        </w:rPr>
        <w:t>— Chapter 4.2</w:t>
      </w:r>
    </w:p>
    <w:p w14:paraId="0E10C380" w14:textId="77777777" w:rsidR="0011409C" w:rsidRDefault="0011409C">
      <w:pPr>
        <w:spacing w:after="60"/>
      </w:pPr>
    </w:p>
    <w:p w14:paraId="3428BA7A" w14:textId="77777777" w:rsidR="0011409C" w:rsidRDefault="00000000">
      <w:pPr>
        <w:pBdr>
          <w:left w:val="single" w:sz="6" w:space="8" w:color="0D7A8A"/>
        </w:pBdr>
        <w:spacing w:before="60" w:after="100"/>
        <w:ind w:left="720"/>
      </w:pPr>
      <w:r>
        <w:rPr>
          <w:color w:val="0D7A8A"/>
        </w:rPr>
        <w:t>"Within each task, the underlying image set, label assignments, and data splits are held constant across all transformations, ensuring that observed differences arise solely from the representation."</w:t>
      </w:r>
    </w:p>
    <w:p w14:paraId="1986AC47" w14:textId="77777777" w:rsidR="0011409C" w:rsidRDefault="00000000">
      <w:pPr>
        <w:spacing w:after="100"/>
      </w:pPr>
      <w:r>
        <w:rPr>
          <w:color w:val="4A6274"/>
        </w:rPr>
        <w:t>— Chapter 3.5</w:t>
      </w:r>
    </w:p>
    <w:p w14:paraId="5E8BD032" w14:textId="77777777" w:rsidR="0011409C" w:rsidRDefault="0011409C">
      <w:pPr>
        <w:spacing w:after="200"/>
      </w:pPr>
    </w:p>
    <w:p w14:paraId="34BEF50B"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05DA0EE8"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1CCB6989" w14:textId="77777777" w:rsidR="0011409C" w:rsidRDefault="00000000">
            <w:pPr>
              <w:jc w:val="center"/>
            </w:pPr>
            <w:r>
              <w:rPr>
                <w:b/>
                <w:bCs/>
                <w:color w:val="FFFFFF"/>
                <w:sz w:val="18"/>
                <w:szCs w:val="18"/>
              </w:rPr>
              <w:lastRenderedPageBreak/>
              <w:t>SLIDE 10</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429C6BA2" w14:textId="77777777" w:rsidR="0011409C" w:rsidRDefault="00000000">
            <w:r>
              <w:rPr>
                <w:b/>
                <w:bCs/>
                <w:color w:val="FFFFFF"/>
                <w:sz w:val="22"/>
                <w:szCs w:val="22"/>
              </w:rPr>
              <w:t>Evaluation — Demographic Distributions</w:t>
            </w:r>
          </w:p>
        </w:tc>
      </w:tr>
    </w:tbl>
    <w:p w14:paraId="197A80B9" w14:textId="77777777" w:rsidR="0011409C" w:rsidRDefault="0011409C">
      <w:pPr>
        <w:spacing w:after="120"/>
      </w:pPr>
    </w:p>
    <w:p w14:paraId="0BA8F3A8" w14:textId="77777777" w:rsidR="0011409C" w:rsidRDefault="00000000">
      <w:pPr>
        <w:pStyle w:val="Heading2"/>
      </w:pPr>
      <w:r>
        <w:t>Estimated time: ~2 minutes</w:t>
      </w:r>
    </w:p>
    <w:p w14:paraId="6B981B37" w14:textId="77777777" w:rsidR="0011409C" w:rsidRDefault="0011409C">
      <w:pPr>
        <w:spacing w:after="60"/>
      </w:pPr>
    </w:p>
    <w:p w14:paraId="45590D1C" w14:textId="77777777" w:rsidR="0011409C" w:rsidRDefault="00000000">
      <w:pPr>
        <w:pStyle w:val="Heading2"/>
      </w:pPr>
      <w:r>
        <w:t>Slide Content — Gender</w:t>
      </w:r>
    </w:p>
    <w:p w14:paraId="0458B607" w14:textId="77777777" w:rsidR="0011409C" w:rsidRDefault="00000000">
      <w:pPr>
        <w:pStyle w:val="ListParagraph"/>
        <w:numPr>
          <w:ilvl w:val="0"/>
          <w:numId w:val="2"/>
        </w:numPr>
        <w:spacing w:after="80"/>
      </w:pPr>
      <w:r>
        <w:rPr>
          <w:b/>
          <w:bCs/>
          <w:color w:val="1C2B3A"/>
        </w:rPr>
        <w:t xml:space="preserve">Re-LAION-5B: </w:t>
      </w:r>
      <w:r>
        <w:rPr>
          <w:color w:val="1C2B3A"/>
        </w:rPr>
        <w:t>41.5% Female / 58.5% Male — already 8.5 pp below parity</w:t>
      </w:r>
    </w:p>
    <w:p w14:paraId="5A4BEFA0" w14:textId="77777777" w:rsidR="0011409C" w:rsidRDefault="00000000">
      <w:pPr>
        <w:pStyle w:val="ListParagraph"/>
        <w:numPr>
          <w:ilvl w:val="0"/>
          <w:numId w:val="2"/>
        </w:numPr>
        <w:spacing w:after="80"/>
      </w:pPr>
      <w:r>
        <w:rPr>
          <w:b/>
          <w:bCs/>
          <w:color w:val="1C2B3A"/>
        </w:rPr>
        <w:t xml:space="preserve">SDv1.5: </w:t>
      </w:r>
      <w:r>
        <w:rPr>
          <w:color w:val="1C2B3A"/>
        </w:rPr>
        <w:t>29.0% Female / 71.0% Male — gap widens by 12.5 pp</w:t>
      </w:r>
    </w:p>
    <w:p w14:paraId="2E34B919" w14:textId="77777777" w:rsidR="0011409C" w:rsidRDefault="00000000">
      <w:pPr>
        <w:pStyle w:val="ListParagraph"/>
        <w:numPr>
          <w:ilvl w:val="0"/>
          <w:numId w:val="2"/>
        </w:numPr>
        <w:spacing w:after="80"/>
      </w:pPr>
      <w:r>
        <w:rPr>
          <w:b/>
          <w:bCs/>
          <w:color w:val="1C2B3A"/>
        </w:rPr>
        <w:t xml:space="preserve">178 of 200 professions (89.0%): </w:t>
      </w:r>
      <w:r>
        <w:rPr>
          <w:color w:val="1C2B3A"/>
        </w:rPr>
        <w:t>greater skew in SDv1.5 than in Re-LAION-5B</w:t>
      </w:r>
    </w:p>
    <w:p w14:paraId="37ADC41B" w14:textId="77777777" w:rsidR="0011409C" w:rsidRDefault="00000000">
      <w:pPr>
        <w:pStyle w:val="ListParagraph"/>
        <w:numPr>
          <w:ilvl w:val="0"/>
          <w:numId w:val="2"/>
        </w:numPr>
        <w:spacing w:after="80"/>
      </w:pPr>
      <w:r>
        <w:rPr>
          <w:b/>
          <w:bCs/>
          <w:color w:val="1C2B3A"/>
        </w:rPr>
        <w:t xml:space="preserve">Top SDv1.5 extremes: </w:t>
      </w:r>
      <w:r>
        <w:rPr>
          <w:color w:val="1C2B3A"/>
        </w:rPr>
        <w:t xml:space="preserve">Logger 97.5% </w:t>
      </w:r>
      <w:proofErr w:type="gramStart"/>
      <w:r>
        <w:rPr>
          <w:color w:val="1C2B3A"/>
        </w:rPr>
        <w:t>M  ·</w:t>
      </w:r>
      <w:proofErr w:type="gramEnd"/>
      <w:r>
        <w:rPr>
          <w:color w:val="1C2B3A"/>
        </w:rPr>
        <w:t xml:space="preserve">  Nurse 97.5% </w:t>
      </w:r>
      <w:proofErr w:type="gramStart"/>
      <w:r>
        <w:rPr>
          <w:color w:val="1C2B3A"/>
        </w:rPr>
        <w:t>F  ·</w:t>
      </w:r>
      <w:proofErr w:type="gramEnd"/>
      <w:r>
        <w:rPr>
          <w:color w:val="1C2B3A"/>
        </w:rPr>
        <w:t xml:space="preserve">  Receptionist 97.3% </w:t>
      </w:r>
      <w:proofErr w:type="gramStart"/>
      <w:r>
        <w:rPr>
          <w:color w:val="1C2B3A"/>
        </w:rPr>
        <w:t>F  ·</w:t>
      </w:r>
      <w:proofErr w:type="gramEnd"/>
      <w:r>
        <w:rPr>
          <w:color w:val="1C2B3A"/>
        </w:rPr>
        <w:t xml:space="preserve">  Farmer 97.0% M</w:t>
      </w:r>
    </w:p>
    <w:p w14:paraId="2049195A" w14:textId="77777777" w:rsidR="0011409C" w:rsidRDefault="0011409C">
      <w:pPr>
        <w:spacing w:after="60"/>
      </w:pPr>
    </w:p>
    <w:p w14:paraId="2F5E477F" w14:textId="77777777" w:rsidR="0011409C" w:rsidRDefault="00000000">
      <w:pPr>
        <w:pStyle w:val="Heading2"/>
      </w:pPr>
      <w:r>
        <w:t>Slide Content — Skin Tone</w:t>
      </w:r>
    </w:p>
    <w:p w14:paraId="4EE996A6" w14:textId="77777777" w:rsidR="0011409C" w:rsidRDefault="00000000">
      <w:pPr>
        <w:pStyle w:val="ListParagraph"/>
        <w:numPr>
          <w:ilvl w:val="0"/>
          <w:numId w:val="2"/>
        </w:numPr>
        <w:spacing w:after="80"/>
      </w:pPr>
      <w:r>
        <w:rPr>
          <w:b/>
          <w:bCs/>
          <w:color w:val="1C2B3A"/>
        </w:rPr>
        <w:t xml:space="preserve">Re-LAION-5B: </w:t>
      </w:r>
      <w:r>
        <w:rPr>
          <w:color w:val="1C2B3A"/>
        </w:rPr>
        <w:t>Light 12.45</w:t>
      </w:r>
      <w:proofErr w:type="gramStart"/>
      <w:r>
        <w:rPr>
          <w:color w:val="1C2B3A"/>
        </w:rPr>
        <w:t>%  ·</w:t>
      </w:r>
      <w:proofErr w:type="gramEnd"/>
      <w:r>
        <w:rPr>
          <w:color w:val="1C2B3A"/>
        </w:rPr>
        <w:t xml:space="preserve">  Mid 86.74</w:t>
      </w:r>
      <w:proofErr w:type="gramStart"/>
      <w:r>
        <w:rPr>
          <w:color w:val="1C2B3A"/>
        </w:rPr>
        <w:t>%  ·</w:t>
      </w:r>
      <w:proofErr w:type="gramEnd"/>
      <w:r>
        <w:rPr>
          <w:color w:val="1C2B3A"/>
        </w:rPr>
        <w:t xml:space="preserve">  Dark 0.81%</w:t>
      </w:r>
    </w:p>
    <w:p w14:paraId="72452B07" w14:textId="77777777" w:rsidR="0011409C" w:rsidRDefault="00000000">
      <w:pPr>
        <w:pStyle w:val="ListParagraph"/>
        <w:numPr>
          <w:ilvl w:val="0"/>
          <w:numId w:val="2"/>
        </w:numPr>
        <w:spacing w:after="80"/>
      </w:pPr>
      <w:r>
        <w:rPr>
          <w:b/>
          <w:bCs/>
          <w:color w:val="1C2B3A"/>
        </w:rPr>
        <w:t xml:space="preserve">SDv1.5: </w:t>
      </w:r>
      <w:r>
        <w:rPr>
          <w:color w:val="1C2B3A"/>
        </w:rPr>
        <w:t>Light 22.87</w:t>
      </w:r>
      <w:proofErr w:type="gramStart"/>
      <w:r>
        <w:rPr>
          <w:color w:val="1C2B3A"/>
        </w:rPr>
        <w:t>%  ·</w:t>
      </w:r>
      <w:proofErr w:type="gramEnd"/>
      <w:r>
        <w:rPr>
          <w:color w:val="1C2B3A"/>
        </w:rPr>
        <w:t xml:space="preserve">  Mid 76.99</w:t>
      </w:r>
      <w:proofErr w:type="gramStart"/>
      <w:r>
        <w:rPr>
          <w:color w:val="1C2B3A"/>
        </w:rPr>
        <w:t>%  ·</w:t>
      </w:r>
      <w:proofErr w:type="gramEnd"/>
      <w:r>
        <w:rPr>
          <w:color w:val="1C2B3A"/>
        </w:rPr>
        <w:t xml:space="preserve">  Dark 0.14% — Dark-bin collapse of 83%</w:t>
      </w:r>
    </w:p>
    <w:p w14:paraId="6290ABBE" w14:textId="77777777" w:rsidR="0011409C" w:rsidRDefault="00000000">
      <w:pPr>
        <w:pStyle w:val="ListParagraph"/>
        <w:numPr>
          <w:ilvl w:val="0"/>
          <w:numId w:val="2"/>
        </w:numPr>
        <w:spacing w:after="80"/>
      </w:pPr>
      <w:r>
        <w:rPr>
          <w:b/>
          <w:bCs/>
          <w:color w:val="1C2B3A"/>
        </w:rPr>
        <w:t xml:space="preserve">Modal shift: </w:t>
      </w:r>
      <w:r>
        <w:rPr>
          <w:color w:val="1C2B3A"/>
        </w:rPr>
        <w:t>Re-LAION-5B peaks MST 5–6; SDv1.5 peaks MST 4–5 — leftward shift toward lighter tones</w:t>
      </w:r>
    </w:p>
    <w:p w14:paraId="63199022" w14:textId="77777777" w:rsidR="0011409C" w:rsidRDefault="00000000">
      <w:pPr>
        <w:pStyle w:val="ListParagraph"/>
        <w:numPr>
          <w:ilvl w:val="0"/>
          <w:numId w:val="2"/>
        </w:numPr>
        <w:spacing w:after="80"/>
      </w:pPr>
      <w:r>
        <w:rPr>
          <w:b/>
          <w:bCs/>
          <w:color w:val="1C2B3A"/>
        </w:rPr>
        <w:t xml:space="preserve">175 of 200 professions (87.5%): </w:t>
      </w:r>
      <w:r>
        <w:rPr>
          <w:color w:val="1C2B3A"/>
        </w:rPr>
        <w:t>higher Light-bin proportion in SDv1.5</w:t>
      </w:r>
    </w:p>
    <w:p w14:paraId="66BB48B5" w14:textId="77777777" w:rsidR="0011409C" w:rsidRDefault="0011409C">
      <w:pPr>
        <w:spacing w:after="100"/>
      </w:pPr>
    </w:p>
    <w:p w14:paraId="39E13839" w14:textId="77777777" w:rsidR="0011409C" w:rsidRDefault="00000000">
      <w:pPr>
        <w:pStyle w:val="Heading2"/>
      </w:pPr>
      <w:r>
        <w:t>Speaker Script</w:t>
      </w:r>
    </w:p>
    <w:p w14:paraId="1036AED6" w14:textId="77777777" w:rsidR="0011409C" w:rsidRDefault="00000000">
      <w:pPr>
        <w:spacing w:after="100"/>
      </w:pPr>
      <w:r>
        <w:rPr>
          <w:color w:val="1C2B3A"/>
        </w:rPr>
        <w:t>The first set of results concerns the raw demographic distributions before any spurious feature analysis. Starting with gender: Re-LAION-5B contains 41.5% female-labelled images and 58.5% male-labelled images — already 8.5 percentage points below parity. Stable Diffusion v1.5 widens this gap substantially, with only 29% female against 71% male. That's a 12.5 percentage point further reduction relative to the training corpus.</w:t>
      </w:r>
    </w:p>
    <w:p w14:paraId="1CDE1033" w14:textId="77777777" w:rsidR="0011409C" w:rsidRDefault="0011409C">
      <w:pPr>
        <w:spacing w:after="80"/>
      </w:pPr>
    </w:p>
    <w:p w14:paraId="0E2040CF" w14:textId="77777777" w:rsidR="0011409C" w:rsidRDefault="00000000">
      <w:pPr>
        <w:spacing w:after="100"/>
      </w:pPr>
      <w:r>
        <w:rPr>
          <w:color w:val="1C2B3A"/>
        </w:rPr>
        <w:t>This amplification is not driven by a handful of outlier professions. It occurs in 178 of 200 professions — 89% of cases. And both datasets broadly agree on the direction of skew: 167 of 200 professions show female skew in the same direction across both corpora, confirming that SDv1.5 largely inherits the directional associations of its training data but amplifies them substantially in magnitude.</w:t>
      </w:r>
    </w:p>
    <w:p w14:paraId="0662F53B" w14:textId="77777777" w:rsidR="0011409C" w:rsidRDefault="0011409C">
      <w:pPr>
        <w:spacing w:after="80"/>
      </w:pPr>
    </w:p>
    <w:p w14:paraId="048D7EBD" w14:textId="0D5D935D" w:rsidR="0011409C" w:rsidRDefault="009B4935">
      <w:pPr>
        <w:spacing w:after="80"/>
        <w:rPr>
          <w:color w:val="FF0000"/>
        </w:rPr>
      </w:pPr>
      <w:r w:rsidRPr="009B4935">
        <w:rPr>
          <w:color w:val="FF0000"/>
        </w:rPr>
        <w:t>Comparing against US BLS 2024 and ILO global occupational statistics, Re-LAION-5B falls below the real-world female proportion in approximately six of ten ISCO-08 groups relative to the US BLS 2024 baseline, though it remains broadly consistent with global ILO proportions in several of those same groups. SDv1.5 then amplifies the male skew further across nearly every occupational group regardless of which baseline is used — Clerical Support is the only group to remain at or near parity at 51.93% female in SDv1.5, down from 58.26% in Re-LAION-5B, so even that group sees a reduction in female representation. The generative model does not merely inherit the distributional properties of its training data — it actively exacerbates them across the board.</w:t>
      </w:r>
    </w:p>
    <w:p w14:paraId="1474FD62" w14:textId="77777777" w:rsidR="009B4935" w:rsidRDefault="009B4935">
      <w:pPr>
        <w:spacing w:after="80"/>
      </w:pPr>
    </w:p>
    <w:p w14:paraId="4343D5A7" w14:textId="77777777" w:rsidR="0011409C" w:rsidRDefault="00000000">
      <w:pPr>
        <w:spacing w:after="100"/>
      </w:pPr>
      <w:r>
        <w:rPr>
          <w:color w:val="1C2B3A"/>
        </w:rPr>
        <w:t>For skin tone, the picture is structurally different. Both datasets are Mid-bin dominated — Re-LAION-5B at 86.74% and SDv1.5 at 76.99%. The critical observation is what happens at the extremes. SDv1.5 almost doubles the Light-bin proportion from 12.45% to 22.87%, while the Dark-bin collapses by 83% — from 0.81% down to 0.14%. MST values 9 and 10 are effectively absent from both datasets. Within the Mid bin itself, SDv1.5 shifts the modal value leftward from MST 5–6 toward MST 4–5, indicating a systematic pull toward lighter tones even within the dominant range.</w:t>
      </w:r>
    </w:p>
    <w:p w14:paraId="1C683BF7" w14:textId="77777777" w:rsidR="0011409C" w:rsidRDefault="0011409C">
      <w:pPr>
        <w:spacing w:after="80"/>
      </w:pPr>
    </w:p>
    <w:p w14:paraId="65D13377" w14:textId="77777777" w:rsidR="0011409C" w:rsidRDefault="00000000">
      <w:pPr>
        <w:spacing w:after="100"/>
      </w:pPr>
      <w:r>
        <w:rPr>
          <w:color w:val="1C2B3A"/>
        </w:rPr>
        <w:t xml:space="preserve">I should flag that unlike </w:t>
      </w:r>
      <w:proofErr w:type="gramStart"/>
      <w:r>
        <w:rPr>
          <w:color w:val="1C2B3A"/>
        </w:rPr>
        <w:t>gender,</w:t>
      </w:r>
      <w:proofErr w:type="gramEnd"/>
      <w:r>
        <w:rPr>
          <w:color w:val="1C2B3A"/>
        </w:rPr>
        <w:t xml:space="preserve"> I was not able to compare skin tone distributions against real-world reference statistics. The intended approach was to map racial proportions from BLS labour force data to MST bins via a </w:t>
      </w:r>
      <w:proofErr w:type="spellStart"/>
      <w:r>
        <w:rPr>
          <w:color w:val="1C2B3A"/>
        </w:rPr>
        <w:t>FairFace</w:t>
      </w:r>
      <w:proofErr w:type="spellEnd"/>
      <w:r>
        <w:rPr>
          <w:color w:val="1C2B3A"/>
        </w:rPr>
        <w:t xml:space="preserve"> calibration corpus, but the calibration collapsed — every racial group mapped predominantly to the Mid bin, producing near-identical profiles that lacked the discriminative resolution for a meaningful comparison. Skin tone analysis is therefore evaluated against demographic parity only.</w:t>
      </w:r>
    </w:p>
    <w:p w14:paraId="25B05A09" w14:textId="77777777" w:rsidR="0011409C" w:rsidRDefault="0011409C">
      <w:pPr>
        <w:spacing w:after="100"/>
      </w:pPr>
    </w:p>
    <w:p w14:paraId="797AE422" w14:textId="77777777" w:rsidR="0011409C" w:rsidRDefault="00000000">
      <w:pPr>
        <w:pStyle w:val="Heading2"/>
      </w:pPr>
      <w:r>
        <w:t>Supporting Quotes (for examiner questions)</w:t>
      </w:r>
    </w:p>
    <w:p w14:paraId="7A8ED686" w14:textId="77777777" w:rsidR="0011409C" w:rsidRDefault="00000000">
      <w:pPr>
        <w:pBdr>
          <w:left w:val="single" w:sz="6" w:space="8" w:color="0D7A8A"/>
        </w:pBdr>
        <w:spacing w:before="60" w:after="100"/>
        <w:ind w:left="720"/>
      </w:pPr>
      <w:r>
        <w:rPr>
          <w:color w:val="0D7A8A"/>
        </w:rPr>
        <w:t>"Re‐LAION‐5B contains 83,003 female‐labelled images (41.5%) against 116,997 male‐labelled images (58.5%), a gap of 17 percentage points relative to parity. Stable Diffusion v1.5 outputs widen this gap to 42 percentage points, with only 58,037 female‐labelled images (29.02%) against 141,963 male‐labelled images (70.98%)."</w:t>
      </w:r>
    </w:p>
    <w:p w14:paraId="54C8BB5B" w14:textId="77777777" w:rsidR="0011409C" w:rsidRDefault="00000000">
      <w:pPr>
        <w:spacing w:after="100"/>
      </w:pPr>
      <w:r>
        <w:rPr>
          <w:color w:val="4A6274"/>
        </w:rPr>
        <w:t>— Chapter 4.1.1</w:t>
      </w:r>
    </w:p>
    <w:p w14:paraId="33C86275" w14:textId="77777777" w:rsidR="0011409C" w:rsidRDefault="0011409C">
      <w:pPr>
        <w:spacing w:after="60"/>
      </w:pPr>
    </w:p>
    <w:p w14:paraId="2975F886" w14:textId="77777777" w:rsidR="0011409C" w:rsidRDefault="00000000">
      <w:pPr>
        <w:pBdr>
          <w:left w:val="single" w:sz="6" w:space="8" w:color="0D7A8A"/>
        </w:pBdr>
        <w:spacing w:before="60" w:after="100"/>
        <w:ind w:left="720"/>
      </w:pPr>
      <w:r>
        <w:rPr>
          <w:color w:val="0D7A8A"/>
        </w:rPr>
        <w:t>"In 178 of 200 professions (89.0%) the magnitude of skew is greater in Stable Diffusion v1.5 than in Re‐LAION‐5B."</w:t>
      </w:r>
    </w:p>
    <w:p w14:paraId="2DCBF43D" w14:textId="77777777" w:rsidR="0011409C" w:rsidRDefault="00000000">
      <w:pPr>
        <w:spacing w:after="100"/>
      </w:pPr>
      <w:r>
        <w:rPr>
          <w:color w:val="4A6274"/>
        </w:rPr>
        <w:t>— Chapter 4.1.2</w:t>
      </w:r>
    </w:p>
    <w:p w14:paraId="04658D8C" w14:textId="77777777" w:rsidR="0011409C" w:rsidRDefault="0011409C">
      <w:pPr>
        <w:spacing w:after="60"/>
      </w:pPr>
    </w:p>
    <w:p w14:paraId="46F3EEFA" w14:textId="77777777" w:rsidR="0011409C" w:rsidRDefault="00000000">
      <w:pPr>
        <w:pBdr>
          <w:left w:val="single" w:sz="6" w:space="8" w:color="0D7A8A"/>
        </w:pBdr>
        <w:spacing w:before="60" w:after="100"/>
        <w:ind w:left="720"/>
      </w:pPr>
      <w:r>
        <w:rPr>
          <w:color w:val="0D7A8A"/>
        </w:rPr>
        <w:t>"The Dark‐bin proportion falls from 0.81% in Re‐LAION‐5B to 0.14% in Stable Diffusion v1.5, an 83% reduction, while the Light‐bin proportion almost doubles from 12.45% to 22.87%."</w:t>
      </w:r>
    </w:p>
    <w:p w14:paraId="1723D2BA" w14:textId="77777777" w:rsidR="0011409C" w:rsidRDefault="00000000">
      <w:pPr>
        <w:spacing w:after="100"/>
      </w:pPr>
      <w:r>
        <w:rPr>
          <w:color w:val="4A6274"/>
        </w:rPr>
        <w:t>— Chapter 4.6, Synthesis</w:t>
      </w:r>
    </w:p>
    <w:p w14:paraId="5457DE3E" w14:textId="77777777" w:rsidR="0011409C" w:rsidRDefault="0011409C">
      <w:pPr>
        <w:spacing w:after="200"/>
      </w:pPr>
    </w:p>
    <w:p w14:paraId="49F5E4F6"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078D0F67"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795D958B" w14:textId="77777777" w:rsidR="0011409C" w:rsidRDefault="00000000">
            <w:pPr>
              <w:jc w:val="center"/>
            </w:pPr>
            <w:r>
              <w:rPr>
                <w:b/>
                <w:bCs/>
                <w:color w:val="FFFFFF"/>
                <w:sz w:val="18"/>
                <w:szCs w:val="18"/>
              </w:rPr>
              <w:lastRenderedPageBreak/>
              <w:t>SLIDE 11</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163EF015" w14:textId="77777777" w:rsidR="0011409C" w:rsidRDefault="00000000">
            <w:r>
              <w:rPr>
                <w:b/>
                <w:bCs/>
                <w:color w:val="FFFFFF"/>
                <w:sz w:val="22"/>
                <w:szCs w:val="22"/>
              </w:rPr>
              <w:t>Evaluation — Dataset Classification</w:t>
            </w:r>
          </w:p>
        </w:tc>
      </w:tr>
    </w:tbl>
    <w:p w14:paraId="4994979E" w14:textId="77777777" w:rsidR="0011409C" w:rsidRDefault="0011409C">
      <w:pPr>
        <w:spacing w:after="120"/>
      </w:pPr>
    </w:p>
    <w:p w14:paraId="648960E3" w14:textId="77777777" w:rsidR="0011409C" w:rsidRDefault="00000000">
      <w:pPr>
        <w:pStyle w:val="Heading2"/>
      </w:pPr>
      <w:r>
        <w:t>Estimated time: ~2 minutes</w:t>
      </w:r>
    </w:p>
    <w:p w14:paraId="0556D22A" w14:textId="77777777" w:rsidR="0011409C" w:rsidRDefault="0011409C">
      <w:pPr>
        <w:spacing w:after="60"/>
      </w:pPr>
    </w:p>
    <w:p w14:paraId="6EC945BC" w14:textId="77777777" w:rsidR="0011409C" w:rsidRDefault="00000000">
      <w:pPr>
        <w:pStyle w:val="Heading2"/>
      </w:pPr>
      <w:r>
        <w:t>Slide Content</w:t>
      </w:r>
    </w:p>
    <w:p w14:paraId="3A852B24" w14:textId="77777777" w:rsidR="0011409C" w:rsidRDefault="00000000">
      <w:pPr>
        <w:pStyle w:val="ListParagraph"/>
        <w:numPr>
          <w:ilvl w:val="0"/>
          <w:numId w:val="2"/>
        </w:numPr>
        <w:spacing w:after="80"/>
      </w:pPr>
      <w:r>
        <w:rPr>
          <w:b/>
          <w:bCs/>
          <w:color w:val="1C2B3A"/>
        </w:rPr>
        <w:t xml:space="preserve">All 15 transformations exceed 33.3% chance: </w:t>
      </w:r>
      <w:r>
        <w:rPr>
          <w:color w:val="1C2B3A"/>
        </w:rPr>
        <w:t>base 99.42% → mean RGB 64.19%</w:t>
      </w:r>
    </w:p>
    <w:p w14:paraId="21D4E902" w14:textId="77777777" w:rsidR="0011409C" w:rsidRDefault="00000000">
      <w:pPr>
        <w:pStyle w:val="ListParagraph"/>
        <w:numPr>
          <w:ilvl w:val="0"/>
          <w:numId w:val="2"/>
        </w:numPr>
        <w:spacing w:after="80"/>
      </w:pPr>
      <w:r>
        <w:rPr>
          <w:b/>
          <w:bCs/>
          <w:color w:val="1C2B3A"/>
        </w:rPr>
        <w:t xml:space="preserve">VAE ≈ unmodified: </w:t>
      </w:r>
      <w:r>
        <w:rPr>
          <w:color w:val="1C2B3A"/>
        </w:rPr>
        <w:t>99.15% vs 99.42% — acquisition artefacts not the dominant source</w:t>
      </w:r>
    </w:p>
    <w:p w14:paraId="7FFBBEE6" w14:textId="77777777" w:rsidR="0011409C" w:rsidRDefault="00000000">
      <w:pPr>
        <w:pStyle w:val="ListParagraph"/>
        <w:numPr>
          <w:ilvl w:val="0"/>
          <w:numId w:val="2"/>
        </w:numPr>
        <w:spacing w:after="80"/>
      </w:pPr>
      <w:r>
        <w:rPr>
          <w:b/>
          <w:bCs/>
          <w:color w:val="1C2B3A"/>
        </w:rPr>
        <w:t xml:space="preserve">Patch local statistics highly discriminative: </w:t>
      </w:r>
      <w:r>
        <w:rPr>
          <w:color w:val="1C2B3A"/>
        </w:rPr>
        <w:t>2×2 → 89.91%; 16×16 → 97.69%</w:t>
      </w:r>
    </w:p>
    <w:p w14:paraId="77D78133" w14:textId="77777777" w:rsidR="0011409C" w:rsidRDefault="00000000">
      <w:pPr>
        <w:pStyle w:val="ListParagraph"/>
        <w:numPr>
          <w:ilvl w:val="0"/>
          <w:numId w:val="2"/>
        </w:numPr>
        <w:spacing w:after="80"/>
      </w:pPr>
      <w:r>
        <w:rPr>
          <w:b/>
          <w:bCs/>
          <w:color w:val="1C2B3A"/>
        </w:rPr>
        <w:t xml:space="preserve">Both frequency bands strong: </w:t>
      </w:r>
      <w:r>
        <w:rPr>
          <w:color w:val="1C2B3A"/>
        </w:rPr>
        <w:t>High-pass 98.64%, Low-pass 96.99%</w:t>
      </w:r>
    </w:p>
    <w:p w14:paraId="21848747" w14:textId="77777777" w:rsidR="0011409C" w:rsidRDefault="00000000">
      <w:pPr>
        <w:pStyle w:val="ListParagraph"/>
        <w:numPr>
          <w:ilvl w:val="0"/>
          <w:numId w:val="2"/>
        </w:numPr>
        <w:spacing w:after="80"/>
      </w:pPr>
      <w:r>
        <w:rPr>
          <w:b/>
          <w:bCs/>
          <w:color w:val="1C2B3A"/>
        </w:rPr>
        <w:t xml:space="preserve">Captions survive compression: </w:t>
      </w:r>
      <w:r>
        <w:rPr>
          <w:color w:val="1C2B3A"/>
        </w:rPr>
        <w:t>90.99% — stereotyping extends into semantic register</w:t>
      </w:r>
    </w:p>
    <w:p w14:paraId="74466B1B" w14:textId="77777777" w:rsidR="0011409C" w:rsidRDefault="00000000">
      <w:pPr>
        <w:pStyle w:val="ListParagraph"/>
        <w:numPr>
          <w:ilvl w:val="0"/>
          <w:numId w:val="2"/>
        </w:numPr>
        <w:spacing w:after="80"/>
      </w:pPr>
      <w:r>
        <w:rPr>
          <w:b/>
          <w:bCs/>
          <w:color w:val="1C2B3A"/>
        </w:rPr>
        <w:t xml:space="preserve">Exceeds Zeng et al. by 15–25 pp: </w:t>
      </w:r>
      <w:r>
        <w:rPr>
          <w:color w:val="1C2B3A"/>
        </w:rPr>
        <w:t>attributable to SDv1.5's consistent generative priors</w:t>
      </w:r>
    </w:p>
    <w:p w14:paraId="4C87F37A" w14:textId="77777777" w:rsidR="0011409C" w:rsidRDefault="0011409C">
      <w:pPr>
        <w:spacing w:after="100"/>
      </w:pPr>
    </w:p>
    <w:p w14:paraId="16947527" w14:textId="77777777" w:rsidR="0011409C" w:rsidRDefault="00000000">
      <w:pPr>
        <w:pStyle w:val="Heading2"/>
      </w:pPr>
      <w:r>
        <w:t>Speaker Script</w:t>
      </w:r>
    </w:p>
    <w:p w14:paraId="585F06E0" w14:textId="77777777" w:rsidR="0011409C" w:rsidRDefault="00000000">
      <w:pPr>
        <w:spacing w:after="100"/>
      </w:pPr>
      <w:r>
        <w:rPr>
          <w:color w:val="1C2B3A"/>
        </w:rPr>
        <w:t>The dataset classification experiments test whether a ConvNeXt-Tiny classifier can distinguish Re-LAION-5B, SDv1.5, and COCO from each transformation alone. The key finding is that every single transformation exceeds the 33.3% three-class chance level — from unmodified images at 99.42% all the way down to mean RGB at 64.19%, which is 31 percentage points above chance on just three colour values.</w:t>
      </w:r>
    </w:p>
    <w:p w14:paraId="50979192" w14:textId="77777777" w:rsidR="0011409C" w:rsidRDefault="0011409C">
      <w:pPr>
        <w:spacing w:after="80"/>
      </w:pPr>
    </w:p>
    <w:p w14:paraId="61B871D8" w14:textId="77777777" w:rsidR="0011409C" w:rsidRDefault="00000000">
      <w:pPr>
        <w:spacing w:after="100"/>
      </w:pPr>
      <w:r>
        <w:rPr>
          <w:color w:val="1C2B3A"/>
        </w:rPr>
        <w:t>The VAE result is particularly important. Passing images through the Stable Diffusion latent bottleneck and back reduces accuracy by only 0.27 percentage points — from 99.42% to 99.15%. If separability were primarily driven by compression artefacts or file-format differences, the VAE would be expected to reduce it substantially. It doesn't, which means the signal comes from the content and structure of the images themselves.</w:t>
      </w:r>
    </w:p>
    <w:p w14:paraId="7BF44335" w14:textId="77777777" w:rsidR="0011409C" w:rsidRDefault="0011409C">
      <w:pPr>
        <w:spacing w:after="80"/>
      </w:pPr>
    </w:p>
    <w:p w14:paraId="64C33CFE" w14:textId="77777777" w:rsidR="0011409C" w:rsidRDefault="00000000">
      <w:pPr>
        <w:spacing w:after="100"/>
      </w:pPr>
      <w:r>
        <w:rPr>
          <w:color w:val="1C2B3A"/>
        </w:rPr>
        <w:t>The patch shuffling gradient tells a consistent story about spatial scale. Destroying all spatial structure via pixel shuffle drops accuracy to 80.67%, but even 2×2 patch shuffle — which preserves local texture within tiny cells while disrupting everything else — still achieves 89.91%. Increasing patch size systematically recovers performance, reaching 97.69% at 16×16. Dataset-specific signatures are embedded at fine local scales, not only in global scene composition.</w:t>
      </w:r>
    </w:p>
    <w:p w14:paraId="3107B61D" w14:textId="77777777" w:rsidR="0011409C" w:rsidRDefault="0011409C">
      <w:pPr>
        <w:spacing w:after="80"/>
      </w:pPr>
    </w:p>
    <w:p w14:paraId="0FE24836" w14:textId="77777777" w:rsidR="0011409C" w:rsidRDefault="00000000">
      <w:pPr>
        <w:spacing w:after="100"/>
      </w:pPr>
      <w:r>
        <w:rPr>
          <w:color w:val="1C2B3A"/>
        </w:rPr>
        <w:t>The caption result deserves particular attention: 90.99% classification accuracy from natural language alone, placing captions at the same tier as semantic segmentation and above object detection. This means dataset identity is recoverable from text descriptions of images — the bias is not confined to pixel statistics but has penetrated the semantic register.</w:t>
      </w:r>
    </w:p>
    <w:p w14:paraId="76F8F2A4" w14:textId="77777777" w:rsidR="0011409C" w:rsidRDefault="0011409C">
      <w:pPr>
        <w:spacing w:after="80"/>
      </w:pPr>
    </w:p>
    <w:p w14:paraId="4781722B" w14:textId="77777777" w:rsidR="0011409C" w:rsidRDefault="00000000">
      <w:pPr>
        <w:spacing w:after="100"/>
      </w:pPr>
      <w:r>
        <w:rPr>
          <w:color w:val="1C2B3A"/>
        </w:rPr>
        <w:t>These figures exceed Zeng et al.'s by roughly 15 to 25 percentage points across comparable transformations. This is not a methodological improvement — it's attributable to the dataset composition. We're comparing a generative dataset against web-scraped corpora, and SDv1.5's generation pipeline imposes highly consistent visual priors across all 200,000 images, making it far more internally homogeneous and therefore far easier to identify as a class.</w:t>
      </w:r>
    </w:p>
    <w:p w14:paraId="4C05A760" w14:textId="77777777" w:rsidR="0011409C" w:rsidRDefault="0011409C">
      <w:pPr>
        <w:spacing w:after="100"/>
      </w:pPr>
    </w:p>
    <w:p w14:paraId="0FF2D9DB" w14:textId="77777777" w:rsidR="0011409C" w:rsidRDefault="00000000">
      <w:pPr>
        <w:pStyle w:val="Heading2"/>
      </w:pPr>
      <w:r>
        <w:t>Supporting Quotes (for examiner questions)</w:t>
      </w:r>
    </w:p>
    <w:p w14:paraId="729C6113" w14:textId="77777777" w:rsidR="0011409C" w:rsidRDefault="00000000">
      <w:pPr>
        <w:pBdr>
          <w:left w:val="single" w:sz="6" w:space="8" w:color="0D7A8A"/>
        </w:pBdr>
        <w:spacing w:before="60" w:after="100"/>
        <w:ind w:left="720"/>
      </w:pPr>
      <w:r>
        <w:rPr>
          <w:color w:val="0D7A8A"/>
        </w:rPr>
        <w:t>"Every transformation exceeded the 33.3% chance level, from unmodified images at 99.42% down to mean RGB at 64.19%, establishing that dataset‐specific spurious signatures persist even under extreme information compression and are distributed across multiple correlated visual attributes rather than concentrated in any single representation."</w:t>
      </w:r>
    </w:p>
    <w:p w14:paraId="744510C8" w14:textId="77777777" w:rsidR="0011409C" w:rsidRDefault="00000000">
      <w:pPr>
        <w:spacing w:after="100"/>
      </w:pPr>
      <w:r>
        <w:rPr>
          <w:color w:val="4A6274"/>
        </w:rPr>
        <w:t>— Chapter 5.1, Objective 2</w:t>
      </w:r>
    </w:p>
    <w:p w14:paraId="18A1C4AA" w14:textId="77777777" w:rsidR="0011409C" w:rsidRDefault="0011409C">
      <w:pPr>
        <w:spacing w:after="60"/>
      </w:pPr>
    </w:p>
    <w:p w14:paraId="110278EA" w14:textId="77777777" w:rsidR="0011409C" w:rsidRDefault="00000000">
      <w:pPr>
        <w:pBdr>
          <w:left w:val="single" w:sz="6" w:space="8" w:color="0D7A8A"/>
        </w:pBdr>
        <w:spacing w:before="60" w:after="100"/>
        <w:ind w:left="720"/>
      </w:pPr>
      <w:r>
        <w:rPr>
          <w:color w:val="0D7A8A"/>
        </w:rPr>
        <w:t>"The presence of a generative dataset therefore introduces a class whose visual statistics are influenced by the generative process, potentially producing more pronounced dataset‐level signatures than those observed in purely web‐scraped corpora."</w:t>
      </w:r>
    </w:p>
    <w:p w14:paraId="26E5639B" w14:textId="77777777" w:rsidR="0011409C" w:rsidRDefault="00000000">
      <w:pPr>
        <w:spacing w:after="100"/>
      </w:pPr>
      <w:r>
        <w:rPr>
          <w:color w:val="4A6274"/>
        </w:rPr>
        <w:t>— Chapter 4.2, finding 7</w:t>
      </w:r>
    </w:p>
    <w:p w14:paraId="492AE66F" w14:textId="77777777" w:rsidR="0011409C" w:rsidRDefault="0011409C">
      <w:pPr>
        <w:spacing w:after="200"/>
      </w:pPr>
    </w:p>
    <w:p w14:paraId="0DD701D9"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05D877EB"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0C6EAD4A" w14:textId="77777777" w:rsidR="0011409C" w:rsidRDefault="00000000">
            <w:pPr>
              <w:jc w:val="center"/>
            </w:pPr>
            <w:r>
              <w:rPr>
                <w:b/>
                <w:bCs/>
                <w:color w:val="FFFFFF"/>
                <w:sz w:val="18"/>
                <w:szCs w:val="18"/>
              </w:rPr>
              <w:lastRenderedPageBreak/>
              <w:t>SLIDE 12</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0CFA9FFD" w14:textId="77777777" w:rsidR="0011409C" w:rsidRDefault="00000000">
            <w:r>
              <w:rPr>
                <w:b/>
                <w:bCs/>
                <w:color w:val="FFFFFF"/>
                <w:sz w:val="22"/>
                <w:szCs w:val="22"/>
              </w:rPr>
              <w:t>Evaluation — Demographic Probing: Gender Separability</w:t>
            </w:r>
          </w:p>
        </w:tc>
      </w:tr>
    </w:tbl>
    <w:p w14:paraId="5C7D1F07" w14:textId="77777777" w:rsidR="0011409C" w:rsidRDefault="0011409C">
      <w:pPr>
        <w:spacing w:after="120"/>
      </w:pPr>
    </w:p>
    <w:p w14:paraId="471C3346" w14:textId="77777777" w:rsidR="0011409C" w:rsidRDefault="00000000">
      <w:pPr>
        <w:pStyle w:val="Heading2"/>
      </w:pPr>
      <w:r>
        <w:t>Estimated time: ~2 minutes</w:t>
      </w:r>
    </w:p>
    <w:p w14:paraId="1FE7D534" w14:textId="77777777" w:rsidR="0011409C" w:rsidRDefault="0011409C">
      <w:pPr>
        <w:spacing w:after="60"/>
      </w:pPr>
    </w:p>
    <w:p w14:paraId="1BEAFE64" w14:textId="77777777" w:rsidR="0011409C" w:rsidRDefault="00000000">
      <w:pPr>
        <w:pStyle w:val="Heading2"/>
      </w:pPr>
      <w:r>
        <w:t>Slide Content</w:t>
      </w:r>
    </w:p>
    <w:p w14:paraId="7EB12AAD" w14:textId="77777777" w:rsidR="00E87719" w:rsidRPr="00E87719" w:rsidRDefault="00E87719">
      <w:pPr>
        <w:pStyle w:val="ListParagraph"/>
        <w:numPr>
          <w:ilvl w:val="0"/>
          <w:numId w:val="2"/>
        </w:numPr>
        <w:spacing w:after="80"/>
      </w:pPr>
      <w:r w:rsidRPr="00E87719">
        <w:rPr>
          <w:b/>
          <w:bCs/>
          <w:color w:val="1C2B3A"/>
        </w:rPr>
        <w:t>Re-LAION-5B — all person-hidden variants collapse to chance: background carries no independent gender signal; full-person-no-background result is ambiguous</w:t>
      </w:r>
    </w:p>
    <w:p w14:paraId="7B279269" w14:textId="74EE8D57" w:rsidR="0011409C" w:rsidRDefault="00000000">
      <w:pPr>
        <w:pStyle w:val="ListParagraph"/>
        <w:numPr>
          <w:ilvl w:val="0"/>
          <w:numId w:val="2"/>
        </w:numPr>
        <w:spacing w:after="80"/>
      </w:pPr>
      <w:r>
        <w:rPr>
          <w:b/>
          <w:bCs/>
          <w:color w:val="1C2B3A"/>
        </w:rPr>
        <w:t xml:space="preserve">SDv1.5 — scene-distributed: </w:t>
      </w:r>
      <w:r>
        <w:rPr>
          <w:color w:val="1C2B3A"/>
        </w:rPr>
        <w:t>background alone (</w:t>
      </w:r>
      <w:proofErr w:type="spellStart"/>
      <w:r>
        <w:rPr>
          <w:color w:val="1C2B3A"/>
        </w:rPr>
        <w:t>MaskRect</w:t>
      </w:r>
      <w:proofErr w:type="spellEnd"/>
      <w:r>
        <w:rPr>
          <w:color w:val="1C2B3A"/>
        </w:rPr>
        <w:t xml:space="preserve">) </w:t>
      </w:r>
      <w:proofErr w:type="gramStart"/>
      <w:r>
        <w:rPr>
          <w:color w:val="1C2B3A"/>
        </w:rPr>
        <w:t>0.747  ·</w:t>
      </w:r>
      <w:proofErr w:type="gramEnd"/>
      <w:r>
        <w:rPr>
          <w:color w:val="1C2B3A"/>
        </w:rPr>
        <w:t xml:space="preserve">  silhouette alone (</w:t>
      </w:r>
      <w:proofErr w:type="spellStart"/>
      <w:r>
        <w:rPr>
          <w:color w:val="1C2B3A"/>
        </w:rPr>
        <w:t>MaskSegm</w:t>
      </w:r>
      <w:proofErr w:type="spellEnd"/>
      <w:r>
        <w:rPr>
          <w:color w:val="1C2B3A"/>
        </w:rPr>
        <w:t xml:space="preserve"> </w:t>
      </w:r>
      <w:proofErr w:type="spellStart"/>
      <w:r>
        <w:rPr>
          <w:color w:val="1C2B3A"/>
        </w:rPr>
        <w:t>NoBg</w:t>
      </w:r>
      <w:proofErr w:type="spellEnd"/>
      <w:r>
        <w:rPr>
          <w:color w:val="1C2B3A"/>
        </w:rPr>
        <w:t xml:space="preserve">) </w:t>
      </w:r>
      <w:proofErr w:type="gramStart"/>
      <w:r>
        <w:rPr>
          <w:color w:val="1C2B3A"/>
        </w:rPr>
        <w:t>0.834  ·</w:t>
      </w:r>
      <w:proofErr w:type="gramEnd"/>
      <w:r>
        <w:rPr>
          <w:color w:val="1C2B3A"/>
        </w:rPr>
        <w:t xml:space="preserve">  captions 0.771</w:t>
      </w:r>
    </w:p>
    <w:p w14:paraId="0DCFC75C" w14:textId="5D44EDD2" w:rsidR="0011409C" w:rsidRDefault="00000000" w:rsidP="00E87719">
      <w:pPr>
        <w:pStyle w:val="ListParagraph"/>
        <w:numPr>
          <w:ilvl w:val="0"/>
          <w:numId w:val="2"/>
        </w:numPr>
        <w:spacing w:after="80"/>
      </w:pPr>
      <w:r>
        <w:rPr>
          <w:b/>
          <w:bCs/>
          <w:color w:val="1C2B3A"/>
        </w:rPr>
        <w:t xml:space="preserve">Background is the primary SDv1.5 carrier: </w:t>
      </w:r>
      <w:r>
        <w:rPr>
          <w:color w:val="1C2B3A"/>
        </w:rPr>
        <w:t>removing it drops from 0.747 to 0.587 — sharpest single reduction</w:t>
      </w:r>
    </w:p>
    <w:p w14:paraId="771FBA08" w14:textId="77777777" w:rsidR="0011409C" w:rsidRDefault="0011409C">
      <w:pPr>
        <w:spacing w:after="100"/>
      </w:pPr>
    </w:p>
    <w:p w14:paraId="1730CC28" w14:textId="77777777" w:rsidR="0011409C" w:rsidRDefault="00000000">
      <w:pPr>
        <w:pStyle w:val="Heading2"/>
      </w:pPr>
      <w:r>
        <w:t>Speaker Script</w:t>
      </w:r>
    </w:p>
    <w:p w14:paraId="4614C8C3" w14:textId="77777777" w:rsidR="0011409C" w:rsidRDefault="00000000">
      <w:pPr>
        <w:spacing w:after="100"/>
      </w:pPr>
      <w:r>
        <w:rPr>
          <w:color w:val="1C2B3A"/>
        </w:rPr>
        <w:t>This slide contains what I consider the central finding of the thesis. The AUC-based gender probing reveals a qualitative asymmetry between the two datasets that no aggregate distribution metric could detect.</w:t>
      </w:r>
    </w:p>
    <w:p w14:paraId="2666BD74" w14:textId="77777777" w:rsidR="0011409C" w:rsidRDefault="0011409C">
      <w:pPr>
        <w:spacing w:after="80"/>
      </w:pPr>
    </w:p>
    <w:p w14:paraId="724EE371" w14:textId="6A3AA67C" w:rsidR="0011409C" w:rsidRDefault="00E87719">
      <w:pPr>
        <w:spacing w:after="80"/>
        <w:rPr>
          <w:color w:val="1C2B3A"/>
        </w:rPr>
      </w:pPr>
      <w:r w:rsidRPr="00E87719">
        <w:rPr>
          <w:color w:val="1C2B3A"/>
        </w:rPr>
        <w:t>On Re-LAION-5B, all person-hidden occlusion variants collapse to approximately chance — 0.499 to 0.501 — regardless of whether we use a tight segmentation contour or a bounding box, and regardless of whether the background is retained or removed. This establishes that background context alone carries no recoverable gender signal. The full-person-no-background condition also collapses to chance, though this result is ambiguous — it may reflect photographic variability in web-scraped person crops, annotation dependency on context, or a genuine absence of person-level signal in isolation. The unambiguous finding is that the scene context carries no independent gender signal in Re-LAION-5B.</w:t>
      </w:r>
    </w:p>
    <w:p w14:paraId="49E8C4E1" w14:textId="77777777" w:rsidR="0024142B" w:rsidRDefault="0024142B">
      <w:pPr>
        <w:spacing w:after="80"/>
      </w:pPr>
    </w:p>
    <w:p w14:paraId="57786880" w14:textId="77777777" w:rsidR="0011409C" w:rsidRDefault="00000000">
      <w:pPr>
        <w:spacing w:after="100"/>
      </w:pPr>
      <w:r>
        <w:rPr>
          <w:color w:val="1C2B3A"/>
        </w:rPr>
        <w:t xml:space="preserve">Stable Diffusion v1.5 is qualitatively different. When the person is masked with a </w:t>
      </w:r>
      <w:proofErr w:type="gramStart"/>
      <w:r>
        <w:rPr>
          <w:color w:val="1C2B3A"/>
        </w:rPr>
        <w:t>rectangle</w:t>
      </w:r>
      <w:proofErr w:type="gramEnd"/>
      <w:r>
        <w:rPr>
          <w:color w:val="1C2B3A"/>
        </w:rPr>
        <w:t xml:space="preserve"> but the background is visible, the probe achieves 0.747 AUC from background context alone. This directly replicates the core Meister et al. finding — but now in a generative context rather than a curated benchmark dataset, and substantially more pronounced.</w:t>
      </w:r>
    </w:p>
    <w:p w14:paraId="414DD97B" w14:textId="77777777" w:rsidR="0011409C" w:rsidRDefault="0011409C">
      <w:pPr>
        <w:spacing w:after="80"/>
      </w:pPr>
    </w:p>
    <w:p w14:paraId="588E2634" w14:textId="77777777" w:rsidR="00B16A1F" w:rsidRDefault="00B16A1F" w:rsidP="00B16A1F">
      <w:pPr>
        <w:spacing w:after="80"/>
        <w:rPr>
          <w:color w:val="1C2B3A"/>
          <w:lang w:val="en-MT"/>
        </w:rPr>
      </w:pPr>
      <w:r w:rsidRPr="00B16A1F">
        <w:rPr>
          <w:color w:val="1C2B3A"/>
          <w:lang w:val="en-MT"/>
        </w:rPr>
        <w:t>The sharpest single reduction in the table is the most telling result. Removing the background entirely under rectangle masking drops performance from 0.747 to 0.587 — a reduction larger than any other single intervention. Background scene context is therefore the primary carrier of gender signal in SDv1.5 outputs.</w:t>
      </w:r>
    </w:p>
    <w:p w14:paraId="7DDE6E8C" w14:textId="77777777" w:rsidR="0023711E" w:rsidRPr="00B16A1F" w:rsidRDefault="0023711E" w:rsidP="00B16A1F">
      <w:pPr>
        <w:spacing w:after="80"/>
        <w:rPr>
          <w:color w:val="1C2B3A"/>
          <w:lang w:val="en-MT"/>
        </w:rPr>
      </w:pPr>
    </w:p>
    <w:p w14:paraId="605C9100" w14:textId="77777777" w:rsidR="00B16A1F" w:rsidRPr="00B16A1F" w:rsidRDefault="00B16A1F" w:rsidP="00B16A1F">
      <w:pPr>
        <w:spacing w:after="80"/>
        <w:rPr>
          <w:color w:val="1C2B3A"/>
          <w:lang w:val="en-MT"/>
        </w:rPr>
      </w:pPr>
      <w:r w:rsidRPr="00B16A1F">
        <w:rPr>
          <w:color w:val="1C2B3A"/>
          <w:lang w:val="en-MT"/>
        </w:rPr>
        <w:t>The silhouette result adds a complementary dimension. When the tight segmentation mask is applied without the background — leaving only the person-shaped silhouette — performance reaches 0.834, confirming that the outline of the generated person also encodes gender signal through body shape and spatial proportions independently of scene context. Both sources contribute, but background removal is the dominant intervention.</w:t>
      </w:r>
    </w:p>
    <w:p w14:paraId="46B509BE" w14:textId="77777777" w:rsidR="0011409C" w:rsidRDefault="0011409C">
      <w:pPr>
        <w:spacing w:after="80"/>
      </w:pPr>
    </w:p>
    <w:p w14:paraId="2A439C23" w14:textId="77777777" w:rsidR="0011409C" w:rsidRDefault="00000000">
      <w:pPr>
        <w:spacing w:after="100"/>
      </w:pPr>
      <w:r>
        <w:rPr>
          <w:color w:val="1C2B3A"/>
        </w:rPr>
        <w:t>The captions result adds a cross-modal dimension: 0.771 AUC from natural language alone on SDv1.5. The generative model systematically produces scene descriptions whose semantic content co-varies with the gender of the depicted person. The stereotyping is not confined to pixels — it has penetrated the semantic and linguistic register.</w:t>
      </w:r>
    </w:p>
    <w:p w14:paraId="7EC9A395" w14:textId="77777777" w:rsidR="0011409C" w:rsidRDefault="0011409C">
      <w:pPr>
        <w:spacing w:after="80"/>
      </w:pPr>
    </w:p>
    <w:p w14:paraId="1895862A" w14:textId="77777777" w:rsidR="0011409C" w:rsidRDefault="00000000">
      <w:pPr>
        <w:spacing w:after="100"/>
      </w:pPr>
      <w:r>
        <w:rPr>
          <w:color w:val="1C2B3A"/>
        </w:rPr>
        <w:t xml:space="preserve">The mean RGB probe warrants a brief note: Re-LAION-5B 0.600, SDv1.5 0.579 — </w:t>
      </w:r>
      <w:proofErr w:type="gramStart"/>
      <w:r>
        <w:rPr>
          <w:color w:val="1C2B3A"/>
        </w:rPr>
        <w:t>both very</w:t>
      </w:r>
      <w:proofErr w:type="gramEnd"/>
      <w:r>
        <w:rPr>
          <w:color w:val="1C2B3A"/>
        </w:rPr>
        <w:t xml:space="preserve"> close to Meister et al.'s 0.580 on COCO. This cross-study convergence on a remarkably simple signal confirms that photometric gender stereotyping at the global colour statistics level is a general property of visual corpora, not specific to any single dataset.</w:t>
      </w:r>
    </w:p>
    <w:p w14:paraId="3B48B6A0" w14:textId="77777777" w:rsidR="0011409C" w:rsidRDefault="0011409C">
      <w:pPr>
        <w:spacing w:after="100"/>
      </w:pPr>
    </w:p>
    <w:p w14:paraId="6F92E8E5" w14:textId="77777777" w:rsidR="0011409C" w:rsidRDefault="00000000">
      <w:pPr>
        <w:pStyle w:val="Heading2"/>
      </w:pPr>
      <w:r>
        <w:lastRenderedPageBreak/>
        <w:t>Supporting Quotes (for examiner questions)</w:t>
      </w:r>
    </w:p>
    <w:p w14:paraId="71FD920C" w14:textId="176A3CAC" w:rsidR="0011409C" w:rsidRDefault="00000000">
      <w:pPr>
        <w:pBdr>
          <w:left w:val="single" w:sz="6" w:space="8" w:color="0D7A8A"/>
        </w:pBdr>
        <w:spacing w:before="60" w:after="100"/>
        <w:ind w:left="720"/>
      </w:pPr>
      <w:r>
        <w:rPr>
          <w:color w:val="0D7A8A"/>
        </w:rPr>
        <w:t>"</w:t>
      </w:r>
      <w:r w:rsidR="002827F4" w:rsidRPr="002827F4">
        <w:rPr>
          <w:color w:val="0D7A8A"/>
        </w:rPr>
        <w:t>On Re-LAION-5B, all person-hidden occlusion variants collapse to chance (AUC ≈ 0.500), regardless of whether masking uses a bounding rectangle or a tight segmentation contour, and regardless of whether the background is retained or removed. This establishes that background context alone carries no recoverable gender signal in Re-LAION-5B. The full-person-no-background condition also collapses to chance, though this result is ambiguous and does not permit a strong conclusion about person-level signal in isolation.</w:t>
      </w:r>
      <w:r w:rsidR="002827F4">
        <w:rPr>
          <w:color w:val="0D7A8A"/>
        </w:rPr>
        <w:t>”</w:t>
      </w:r>
    </w:p>
    <w:p w14:paraId="27D8D61D" w14:textId="77777777" w:rsidR="0011409C" w:rsidRDefault="00000000">
      <w:pPr>
        <w:spacing w:after="100"/>
      </w:pPr>
      <w:r>
        <w:rPr>
          <w:color w:val="4A6274"/>
        </w:rPr>
        <w:t>— Chapter 4.3.1</w:t>
      </w:r>
    </w:p>
    <w:p w14:paraId="449AE4D6" w14:textId="77777777" w:rsidR="0011409C" w:rsidRDefault="0011409C">
      <w:pPr>
        <w:spacing w:after="60"/>
      </w:pPr>
    </w:p>
    <w:p w14:paraId="0549B878" w14:textId="77777777" w:rsidR="0011409C" w:rsidRDefault="00000000">
      <w:pPr>
        <w:pBdr>
          <w:left w:val="single" w:sz="6" w:space="8" w:color="0D7A8A"/>
        </w:pBdr>
        <w:spacing w:before="60" w:after="100"/>
        <w:ind w:left="720"/>
      </w:pPr>
      <w:r>
        <w:rPr>
          <w:color w:val="0D7A8A"/>
        </w:rPr>
        <w:t>"The strongest evidence for the background as the dominant signal source comes from the sharpest drop in the table: rectangle masking with background removal reduces performance to AUC 0.587. Removing the background is therefore far more damaging to classification performance than any other single intervention."</w:t>
      </w:r>
    </w:p>
    <w:p w14:paraId="78367515" w14:textId="77777777" w:rsidR="0011409C" w:rsidRDefault="00000000">
      <w:pPr>
        <w:spacing w:after="100"/>
      </w:pPr>
      <w:r>
        <w:rPr>
          <w:color w:val="4A6274"/>
        </w:rPr>
        <w:t>— Chapter 4.3.1</w:t>
      </w:r>
    </w:p>
    <w:p w14:paraId="5C36AE3F" w14:textId="77777777" w:rsidR="0011409C" w:rsidRDefault="0011409C">
      <w:pPr>
        <w:spacing w:after="60"/>
      </w:pPr>
    </w:p>
    <w:p w14:paraId="38C79E66" w14:textId="77777777" w:rsidR="0011409C" w:rsidRDefault="00000000">
      <w:pPr>
        <w:pBdr>
          <w:left w:val="single" w:sz="6" w:space="8" w:color="0D7A8A"/>
        </w:pBdr>
        <w:spacing w:before="60" w:after="100"/>
        <w:ind w:left="720"/>
      </w:pPr>
      <w:r>
        <w:rPr>
          <w:color w:val="0D7A8A"/>
        </w:rPr>
        <w:t>"Caption‐based classification using SentenceT5 embeddings achieves AUC 0.771 on SD v1.5, demonstrating that gender‐correlated signal survives compression to natural language."</w:t>
      </w:r>
    </w:p>
    <w:p w14:paraId="5D147E07" w14:textId="77777777" w:rsidR="0011409C" w:rsidRDefault="00000000">
      <w:pPr>
        <w:spacing w:after="100"/>
      </w:pPr>
      <w:r>
        <w:rPr>
          <w:color w:val="4A6274"/>
        </w:rPr>
        <w:t>— Chapter 4.3.1</w:t>
      </w:r>
    </w:p>
    <w:p w14:paraId="7633BD9D" w14:textId="77777777" w:rsidR="0011409C" w:rsidRDefault="0011409C">
      <w:pPr>
        <w:spacing w:after="200"/>
      </w:pPr>
    </w:p>
    <w:p w14:paraId="39FE1F87"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4CA0F793"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650C62AB" w14:textId="77777777" w:rsidR="0011409C" w:rsidRDefault="00000000">
            <w:pPr>
              <w:jc w:val="center"/>
            </w:pPr>
            <w:r>
              <w:rPr>
                <w:b/>
                <w:bCs/>
                <w:color w:val="FFFFFF"/>
                <w:sz w:val="18"/>
                <w:szCs w:val="18"/>
              </w:rPr>
              <w:lastRenderedPageBreak/>
              <w:t>SLIDE 13</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27323827" w14:textId="77777777" w:rsidR="0011409C" w:rsidRDefault="00000000">
            <w:r>
              <w:rPr>
                <w:b/>
                <w:bCs/>
                <w:color w:val="FFFFFF"/>
                <w:sz w:val="22"/>
                <w:szCs w:val="22"/>
              </w:rPr>
              <w:t>Evaluation — Demographic Probing: Skin Tone Separability</w:t>
            </w:r>
          </w:p>
        </w:tc>
      </w:tr>
    </w:tbl>
    <w:p w14:paraId="5646A036" w14:textId="77777777" w:rsidR="0011409C" w:rsidRDefault="0011409C">
      <w:pPr>
        <w:spacing w:after="120"/>
      </w:pPr>
    </w:p>
    <w:p w14:paraId="6E7D2157" w14:textId="77777777" w:rsidR="0011409C" w:rsidRDefault="00000000">
      <w:pPr>
        <w:pStyle w:val="Heading2"/>
      </w:pPr>
      <w:r>
        <w:t>Estimated time: ~1.5 minutes</w:t>
      </w:r>
    </w:p>
    <w:p w14:paraId="5174EBC2" w14:textId="77777777" w:rsidR="0011409C" w:rsidRDefault="0011409C">
      <w:pPr>
        <w:spacing w:after="60"/>
      </w:pPr>
    </w:p>
    <w:p w14:paraId="0D8553B6" w14:textId="77777777" w:rsidR="0011409C" w:rsidRDefault="00000000">
      <w:pPr>
        <w:pStyle w:val="Heading2"/>
      </w:pPr>
      <w:r>
        <w:t>Slide Content</w:t>
      </w:r>
    </w:p>
    <w:p w14:paraId="32937F94" w14:textId="77777777" w:rsidR="009545E0" w:rsidRPr="009545E0" w:rsidRDefault="009545E0">
      <w:pPr>
        <w:pStyle w:val="ListParagraph"/>
        <w:numPr>
          <w:ilvl w:val="0"/>
          <w:numId w:val="2"/>
        </w:numPr>
        <w:spacing w:after="80"/>
      </w:pPr>
      <w:r w:rsidRPr="009545E0">
        <w:rPr>
          <w:b/>
          <w:bCs/>
          <w:color w:val="1C2B3A"/>
        </w:rPr>
        <w:t>Re-LAION-5B — all occlusion variants at chance (0.514–0.515): background carries no independent skin tone signal; full-person-no-background result is ambiguous</w:t>
      </w:r>
    </w:p>
    <w:p w14:paraId="6154D039" w14:textId="7110F4FD" w:rsidR="0011409C" w:rsidRDefault="00000000">
      <w:pPr>
        <w:pStyle w:val="ListParagraph"/>
        <w:numPr>
          <w:ilvl w:val="0"/>
          <w:numId w:val="2"/>
        </w:numPr>
        <w:spacing w:after="80"/>
      </w:pPr>
      <w:r>
        <w:rPr>
          <w:b/>
          <w:bCs/>
          <w:color w:val="1C2B3A"/>
        </w:rPr>
        <w:t xml:space="preserve">SDv1.5 — contextual signal retained: </w:t>
      </w:r>
      <w:proofErr w:type="spellStart"/>
      <w:r>
        <w:rPr>
          <w:color w:val="1C2B3A"/>
        </w:rPr>
        <w:t>MaskRect</w:t>
      </w:r>
      <w:proofErr w:type="spellEnd"/>
      <w:r>
        <w:rPr>
          <w:color w:val="1C2B3A"/>
        </w:rPr>
        <w:t xml:space="preserve"> </w:t>
      </w:r>
      <w:proofErr w:type="gramStart"/>
      <w:r>
        <w:rPr>
          <w:color w:val="1C2B3A"/>
        </w:rPr>
        <w:t>0.728  ·</w:t>
      </w:r>
      <w:proofErr w:type="gramEnd"/>
      <w:r>
        <w:rPr>
          <w:color w:val="1C2B3A"/>
        </w:rPr>
        <w:t xml:space="preserve">  </w:t>
      </w:r>
      <w:proofErr w:type="spellStart"/>
      <w:r>
        <w:rPr>
          <w:color w:val="1C2B3A"/>
        </w:rPr>
        <w:t>MaskSegm</w:t>
      </w:r>
      <w:proofErr w:type="spellEnd"/>
      <w:r>
        <w:rPr>
          <w:color w:val="1C2B3A"/>
        </w:rPr>
        <w:t xml:space="preserve"> </w:t>
      </w:r>
      <w:proofErr w:type="spellStart"/>
      <w:r>
        <w:rPr>
          <w:color w:val="1C2B3A"/>
        </w:rPr>
        <w:t>NoBg</w:t>
      </w:r>
      <w:proofErr w:type="spellEnd"/>
      <w:r>
        <w:rPr>
          <w:color w:val="1C2B3A"/>
        </w:rPr>
        <w:t xml:space="preserve"> </w:t>
      </w:r>
      <w:proofErr w:type="gramStart"/>
      <w:r>
        <w:rPr>
          <w:color w:val="1C2B3A"/>
        </w:rPr>
        <w:t>0.704  ·</w:t>
      </w:r>
      <w:proofErr w:type="gramEnd"/>
      <w:r>
        <w:rPr>
          <w:color w:val="1C2B3A"/>
        </w:rPr>
        <w:t xml:space="preserve">  extreme tones (MST 1, MST 8) drive the signal</w:t>
      </w:r>
    </w:p>
    <w:p w14:paraId="0DC512E5" w14:textId="77777777" w:rsidR="0011409C" w:rsidRDefault="00000000">
      <w:pPr>
        <w:pStyle w:val="ListParagraph"/>
        <w:numPr>
          <w:ilvl w:val="0"/>
          <w:numId w:val="2"/>
        </w:numPr>
        <w:spacing w:after="80"/>
      </w:pPr>
      <w:r>
        <w:rPr>
          <w:b/>
          <w:bCs/>
          <w:color w:val="1C2B3A"/>
        </w:rPr>
        <w:t xml:space="preserve">Caption reversal: </w:t>
      </w:r>
      <w:r>
        <w:rPr>
          <w:color w:val="1C2B3A"/>
        </w:rPr>
        <w:t>Re-LAION-5B captions 0.749 &gt; SDv1.5 captions 0.673 — only probe where real corpus is stronger</w:t>
      </w:r>
    </w:p>
    <w:p w14:paraId="5C729C27" w14:textId="77777777" w:rsidR="0011409C" w:rsidRDefault="0011409C">
      <w:pPr>
        <w:pStyle w:val="ListParagraph"/>
        <w:numPr>
          <w:ilvl w:val="0"/>
          <w:numId w:val="2"/>
        </w:numPr>
        <w:spacing w:after="80"/>
      </w:pPr>
    </w:p>
    <w:p w14:paraId="33DD7084" w14:textId="77777777" w:rsidR="0011409C" w:rsidRDefault="0011409C">
      <w:pPr>
        <w:spacing w:after="100"/>
      </w:pPr>
    </w:p>
    <w:p w14:paraId="51324474" w14:textId="77777777" w:rsidR="0011409C" w:rsidRDefault="00000000">
      <w:pPr>
        <w:pStyle w:val="Heading2"/>
      </w:pPr>
      <w:r>
        <w:t>Speaker Script</w:t>
      </w:r>
    </w:p>
    <w:p w14:paraId="10790171" w14:textId="77777777" w:rsidR="0011409C" w:rsidRDefault="00000000">
      <w:pPr>
        <w:spacing w:after="100"/>
      </w:pPr>
      <w:r>
        <w:rPr>
          <w:color w:val="1C2B3A"/>
        </w:rPr>
        <w:t>The skin tone probing results largely recapitulate the structural pattern from gender — same asymmetry, same direction — with several instructive quantitative differences.</w:t>
      </w:r>
    </w:p>
    <w:p w14:paraId="0D3903BA" w14:textId="77777777" w:rsidR="0011409C" w:rsidRDefault="0011409C">
      <w:pPr>
        <w:spacing w:after="80"/>
      </w:pPr>
    </w:p>
    <w:p w14:paraId="5F50A879" w14:textId="659B15C9" w:rsidR="0011409C" w:rsidRDefault="00E02779">
      <w:pPr>
        <w:spacing w:after="100"/>
      </w:pPr>
      <w:r w:rsidRPr="00E02779">
        <w:rPr>
          <w:color w:val="1C2B3A"/>
        </w:rPr>
        <w:t>Re-LAION-5B collapses to near-chance across all occlusion variants (0.514–0.515 macro-averaged AUC), replicating the finding for gender: background context carries no independent skin tone signal. The full-person-no-background condition also collapses to chance, though this result is ambiguous for the same reasons as gender.</w:t>
      </w:r>
      <w:r>
        <w:rPr>
          <w:color w:val="1C2B3A"/>
        </w:rPr>
        <w:t xml:space="preserve"> The per-class breakdown confirms this isn't an averaging artefact — MST 1 through 7 are uniformly at chance under every masking strategy. The sole exception is MST 8, which registers 0.614 consistently even with the background removed; this is most plausibly a small-sample artefact rather than genuine contextual signal.</w:t>
      </w:r>
    </w:p>
    <w:p w14:paraId="345C02C0" w14:textId="77777777" w:rsidR="0011409C" w:rsidRDefault="0011409C">
      <w:pPr>
        <w:spacing w:after="80"/>
      </w:pPr>
    </w:p>
    <w:p w14:paraId="48E23C97" w14:textId="77777777" w:rsidR="0011409C" w:rsidRDefault="00000000">
      <w:pPr>
        <w:spacing w:after="100"/>
      </w:pPr>
      <w:r>
        <w:rPr>
          <w:color w:val="1C2B3A"/>
        </w:rPr>
        <w:t xml:space="preserve">SDv1.5 retains above-chance contextual AUC across all masking strategies (0.660 to 0.899 macro-averaged), confirming the scene-distributed pattern. Notably, the contextual signal in SDv1.5 is concentrated at the tonal extremes — MST 1 and MST 8 achieve the highest per-class </w:t>
      </w:r>
      <w:proofErr w:type="spellStart"/>
      <w:r>
        <w:rPr>
          <w:color w:val="1C2B3A"/>
        </w:rPr>
        <w:t>AUCs</w:t>
      </w:r>
      <w:proofErr w:type="spellEnd"/>
      <w:r>
        <w:rPr>
          <w:color w:val="1C2B3A"/>
        </w:rPr>
        <w:t>, while mid-range tones MST 4 and MST 5 remain substantially lower. The generative model encodes the strongest scene-level stereotypes for the most extreme skin tones.</w:t>
      </w:r>
    </w:p>
    <w:p w14:paraId="2A3B5994" w14:textId="77777777" w:rsidR="0011409C" w:rsidRDefault="0011409C">
      <w:pPr>
        <w:spacing w:after="80"/>
      </w:pPr>
    </w:p>
    <w:p w14:paraId="41E84BBF" w14:textId="77777777" w:rsidR="0011409C" w:rsidRDefault="00000000">
      <w:pPr>
        <w:spacing w:after="100"/>
      </w:pPr>
      <w:r>
        <w:rPr>
          <w:color w:val="1C2B3A"/>
        </w:rPr>
        <w:t>The most striking result is the caption reversal. This is the only probe where Re-LAION-5B outperforms SDv1.5: Re-LAION-5B captions 0.749 versus SDv1.5 0.673. For every visual probe, SDv1.5 showed stronger contextual signal. But at the linguistic level, the real corpus contains richer recoverable skin tone associations. The interpretation is that web-scraped images are drawn from a broader semantic space of human activity where occupational and social contexts co-vary more systematically with skin tone at the description level.</w:t>
      </w:r>
    </w:p>
    <w:p w14:paraId="07AEB515" w14:textId="77777777" w:rsidR="0011409C" w:rsidRDefault="0011409C">
      <w:pPr>
        <w:spacing w:after="80"/>
      </w:pPr>
    </w:p>
    <w:p w14:paraId="5465A02C" w14:textId="77777777" w:rsidR="0011409C" w:rsidRDefault="0011409C">
      <w:pPr>
        <w:spacing w:after="100"/>
      </w:pPr>
    </w:p>
    <w:p w14:paraId="59BEA501" w14:textId="77777777" w:rsidR="0011409C" w:rsidRDefault="0011409C">
      <w:pPr>
        <w:spacing w:after="100"/>
      </w:pPr>
    </w:p>
    <w:p w14:paraId="01CCFC39" w14:textId="77777777" w:rsidR="0011409C" w:rsidRDefault="00000000">
      <w:pPr>
        <w:pStyle w:val="Heading2"/>
      </w:pPr>
      <w:r>
        <w:t>Supporting Quotes (for examiner questions)</w:t>
      </w:r>
    </w:p>
    <w:p w14:paraId="2FF4B68E" w14:textId="77777777" w:rsidR="0011409C" w:rsidRDefault="00000000">
      <w:pPr>
        <w:pBdr>
          <w:left w:val="single" w:sz="6" w:space="8" w:color="0D7A8A"/>
        </w:pBdr>
        <w:spacing w:before="60" w:after="100"/>
        <w:ind w:left="720"/>
      </w:pPr>
      <w:r>
        <w:rPr>
          <w:color w:val="0D7A8A"/>
        </w:rPr>
        <w:t xml:space="preserve">"All occlusion variants on Re‐LAION‐5B produce macro‐AUC values at chance (0.514–0.515). The per‐class breakdown confirms this is not an artefact of cancellation: individual </w:t>
      </w:r>
      <w:proofErr w:type="spellStart"/>
      <w:r>
        <w:rPr>
          <w:color w:val="0D7A8A"/>
        </w:rPr>
        <w:t>AUCs</w:t>
      </w:r>
      <w:proofErr w:type="spellEnd"/>
      <w:r>
        <w:rPr>
          <w:color w:val="0D7A8A"/>
        </w:rPr>
        <w:t xml:space="preserve"> for MST1 through MST7 are uniformly at chance under every masking strategy."</w:t>
      </w:r>
    </w:p>
    <w:p w14:paraId="5A0C20A1" w14:textId="77777777" w:rsidR="0011409C" w:rsidRDefault="00000000">
      <w:pPr>
        <w:spacing w:after="100"/>
      </w:pPr>
      <w:r>
        <w:rPr>
          <w:color w:val="4A6274"/>
        </w:rPr>
        <w:t>— Chapter 4.3.2</w:t>
      </w:r>
    </w:p>
    <w:p w14:paraId="1E4CB66E" w14:textId="77777777" w:rsidR="0011409C" w:rsidRDefault="0011409C">
      <w:pPr>
        <w:spacing w:after="60"/>
      </w:pPr>
    </w:p>
    <w:p w14:paraId="7FFF49B0" w14:textId="77777777" w:rsidR="0011409C" w:rsidRDefault="00000000">
      <w:pPr>
        <w:pBdr>
          <w:left w:val="single" w:sz="6" w:space="8" w:color="0D7A8A"/>
        </w:pBdr>
        <w:spacing w:before="60" w:after="100"/>
        <w:ind w:left="720"/>
      </w:pPr>
      <w:r>
        <w:rPr>
          <w:color w:val="0D7A8A"/>
        </w:rPr>
        <w:t>"Caption‐based classification produces a striking reversal of the pattern observed for all visual probes: Re‐LAION‐5B achieves macro‐AUC 0.749, substantially higher than SD v1.5 at 0.673."</w:t>
      </w:r>
    </w:p>
    <w:p w14:paraId="7FBAD9D2" w14:textId="77777777" w:rsidR="0011409C" w:rsidRDefault="00000000">
      <w:pPr>
        <w:spacing w:after="100"/>
      </w:pPr>
      <w:r>
        <w:rPr>
          <w:color w:val="4A6274"/>
        </w:rPr>
        <w:lastRenderedPageBreak/>
        <w:t>— Chapter 4.3.2</w:t>
      </w:r>
    </w:p>
    <w:p w14:paraId="3E435B47" w14:textId="77777777" w:rsidR="0011409C" w:rsidRDefault="0011409C">
      <w:pPr>
        <w:spacing w:after="60"/>
      </w:pPr>
    </w:p>
    <w:p w14:paraId="391194BA" w14:textId="77777777" w:rsidR="0011409C" w:rsidRDefault="00000000">
      <w:pPr>
        <w:pBdr>
          <w:left w:val="single" w:sz="6" w:space="8" w:color="0D7A8A"/>
        </w:pBdr>
        <w:spacing w:before="60" w:after="100"/>
        <w:ind w:left="720"/>
      </w:pPr>
      <w:r>
        <w:rPr>
          <w:color w:val="0D7A8A"/>
        </w:rPr>
        <w:t xml:space="preserve">"Skin tone and gender exhibit analogous but not identical spurious feature profiles. The principal differences are quantitative rather than qualitative — skin tone contextual </w:t>
      </w:r>
      <w:proofErr w:type="spellStart"/>
      <w:r>
        <w:rPr>
          <w:color w:val="0D7A8A"/>
        </w:rPr>
        <w:t>AUCs</w:t>
      </w:r>
      <w:proofErr w:type="spellEnd"/>
      <w:r>
        <w:rPr>
          <w:color w:val="0D7A8A"/>
        </w:rPr>
        <w:t xml:space="preserve"> under occlusion are somewhat lower than those for gender, mean RGB is a weaker probe for skin tone, and the caption asymmetry reverses direction."</w:t>
      </w:r>
    </w:p>
    <w:p w14:paraId="7283668E" w14:textId="77777777" w:rsidR="0011409C" w:rsidRDefault="00000000">
      <w:pPr>
        <w:spacing w:after="100"/>
      </w:pPr>
      <w:r>
        <w:rPr>
          <w:color w:val="4A6274"/>
        </w:rPr>
        <w:t>— Chapter 4.3.2, closing paragraph</w:t>
      </w:r>
    </w:p>
    <w:p w14:paraId="36023E43" w14:textId="77777777" w:rsidR="0011409C" w:rsidRDefault="0011409C">
      <w:pPr>
        <w:spacing w:after="200"/>
      </w:pPr>
    </w:p>
    <w:p w14:paraId="0F1B60BE"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1904C4F4"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285B08AE" w14:textId="77777777" w:rsidR="0011409C" w:rsidRDefault="00000000">
            <w:pPr>
              <w:jc w:val="center"/>
            </w:pPr>
            <w:r>
              <w:rPr>
                <w:b/>
                <w:bCs/>
                <w:color w:val="FFFFFF"/>
                <w:sz w:val="18"/>
                <w:szCs w:val="18"/>
              </w:rPr>
              <w:lastRenderedPageBreak/>
              <w:t>SLIDE 14</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4768C2C4" w14:textId="77777777" w:rsidR="0011409C" w:rsidRDefault="00000000">
            <w:r>
              <w:rPr>
                <w:b/>
                <w:bCs/>
                <w:color w:val="FFFFFF"/>
                <w:sz w:val="22"/>
                <w:szCs w:val="22"/>
              </w:rPr>
              <w:t>Evaluation — Inference-Time Debiasing</w:t>
            </w:r>
          </w:p>
        </w:tc>
      </w:tr>
    </w:tbl>
    <w:p w14:paraId="67047FC2" w14:textId="77777777" w:rsidR="0011409C" w:rsidRDefault="0011409C">
      <w:pPr>
        <w:spacing w:after="120"/>
      </w:pPr>
    </w:p>
    <w:p w14:paraId="32A61B61" w14:textId="77777777" w:rsidR="0011409C" w:rsidRDefault="00000000">
      <w:pPr>
        <w:pStyle w:val="Heading2"/>
      </w:pPr>
      <w:r>
        <w:t>Estimated time: ~2 minutes</w:t>
      </w:r>
    </w:p>
    <w:p w14:paraId="29753347" w14:textId="77777777" w:rsidR="0011409C" w:rsidRDefault="0011409C">
      <w:pPr>
        <w:spacing w:after="60"/>
      </w:pPr>
    </w:p>
    <w:p w14:paraId="103CF8DF" w14:textId="77777777" w:rsidR="0011409C" w:rsidRDefault="00000000">
      <w:pPr>
        <w:pStyle w:val="Heading2"/>
      </w:pPr>
      <w:r>
        <w:t>Slide Content</w:t>
      </w:r>
    </w:p>
    <w:p w14:paraId="0E2440D5" w14:textId="76BBD83E" w:rsidR="0011409C" w:rsidRDefault="00000000">
      <w:pPr>
        <w:pStyle w:val="ListParagraph"/>
        <w:numPr>
          <w:ilvl w:val="0"/>
          <w:numId w:val="2"/>
        </w:numPr>
        <w:spacing w:after="80"/>
      </w:pPr>
      <w:r>
        <w:rPr>
          <w:b/>
          <w:bCs/>
          <w:color w:val="1C2B3A"/>
        </w:rPr>
        <w:t xml:space="preserve">Pipeline: </w:t>
      </w:r>
      <w:r>
        <w:rPr>
          <w:color w:val="1C2B3A"/>
        </w:rPr>
        <w:t xml:space="preserve">ITI-GEN + ControlNet </w:t>
      </w:r>
      <w:proofErr w:type="spellStart"/>
      <w:r>
        <w:rPr>
          <w:color w:val="1C2B3A"/>
        </w:rPr>
        <w:t>OpenPose</w:t>
      </w:r>
      <w:proofErr w:type="spellEnd"/>
      <w:r>
        <w:rPr>
          <w:color w:val="1C2B3A"/>
        </w:rPr>
        <w:t xml:space="preserve"> + Chamfer colour </w:t>
      </w:r>
      <w:proofErr w:type="gramStart"/>
      <w:r>
        <w:rPr>
          <w:color w:val="1C2B3A"/>
        </w:rPr>
        <w:t>alignment  ·</w:t>
      </w:r>
      <w:proofErr w:type="gramEnd"/>
      <w:r>
        <w:rPr>
          <w:color w:val="1C2B3A"/>
        </w:rPr>
        <w:t xml:space="preserve">  10,000-image doctor </w:t>
      </w:r>
      <w:proofErr w:type="gramStart"/>
      <w:r>
        <w:rPr>
          <w:color w:val="1C2B3A"/>
        </w:rPr>
        <w:t>corpus  ·</w:t>
      </w:r>
      <w:proofErr w:type="gramEnd"/>
      <w:r>
        <w:rPr>
          <w:color w:val="1C2B3A"/>
        </w:rPr>
        <w:t xml:space="preserve">  s = </w:t>
      </w:r>
      <w:proofErr w:type="gramStart"/>
      <w:r>
        <w:rPr>
          <w:color w:val="1C2B3A"/>
        </w:rPr>
        <w:t>7.0  ·</w:t>
      </w:r>
      <w:proofErr w:type="gramEnd"/>
      <w:r>
        <w:rPr>
          <w:color w:val="1C2B3A"/>
        </w:rPr>
        <w:t xml:space="preserve">  50 </w:t>
      </w:r>
      <w:r w:rsidR="004310D8">
        <w:rPr>
          <w:color w:val="1C2B3A"/>
        </w:rPr>
        <w:t xml:space="preserve">inference </w:t>
      </w:r>
      <w:r>
        <w:rPr>
          <w:color w:val="1C2B3A"/>
        </w:rPr>
        <w:t>steps</w:t>
      </w:r>
    </w:p>
    <w:p w14:paraId="1FD7D93D" w14:textId="77777777" w:rsidR="0011409C" w:rsidRDefault="00000000">
      <w:pPr>
        <w:pStyle w:val="ListParagraph"/>
        <w:numPr>
          <w:ilvl w:val="0"/>
          <w:numId w:val="2"/>
        </w:numPr>
        <w:spacing w:after="80"/>
      </w:pPr>
      <w:r>
        <w:rPr>
          <w:b/>
          <w:bCs/>
          <w:color w:val="1C2B3A"/>
        </w:rPr>
        <w:t xml:space="preserve">Distribution achieved: </w:t>
      </w:r>
      <w:r>
        <w:rPr>
          <w:color w:val="1C2B3A"/>
        </w:rPr>
        <w:t xml:space="preserve">~50% F / 50% M by </w:t>
      </w:r>
      <w:proofErr w:type="gramStart"/>
      <w:r>
        <w:rPr>
          <w:color w:val="1C2B3A"/>
        </w:rPr>
        <w:t>construction  ·</w:t>
      </w:r>
      <w:proofErr w:type="gramEnd"/>
      <w:r>
        <w:rPr>
          <w:color w:val="1C2B3A"/>
        </w:rPr>
        <w:t xml:space="preserve">  uniform MST 1–10 by construction</w:t>
      </w:r>
    </w:p>
    <w:p w14:paraId="16A52EAC" w14:textId="77777777" w:rsidR="0011409C" w:rsidRDefault="00000000">
      <w:pPr>
        <w:pStyle w:val="ListParagraph"/>
        <w:numPr>
          <w:ilvl w:val="0"/>
          <w:numId w:val="2"/>
        </w:numPr>
        <w:spacing w:after="80"/>
      </w:pPr>
      <w:r>
        <w:rPr>
          <w:b/>
          <w:bCs/>
          <w:color w:val="1C2B3A"/>
        </w:rPr>
        <w:t xml:space="preserve">Limitation — background AUC persists: </w:t>
      </w:r>
      <w:r>
        <w:rPr>
          <w:color w:val="1C2B3A"/>
        </w:rPr>
        <w:t xml:space="preserve">Gender </w:t>
      </w:r>
      <w:proofErr w:type="gramStart"/>
      <w:r>
        <w:rPr>
          <w:color w:val="1C2B3A"/>
        </w:rPr>
        <w:t>0.701  ·</w:t>
      </w:r>
      <w:proofErr w:type="gramEnd"/>
      <w:r>
        <w:rPr>
          <w:color w:val="1C2B3A"/>
        </w:rPr>
        <w:t xml:space="preserve">  Skin tone 0.632 — scene composition remains partially entangled</w:t>
      </w:r>
    </w:p>
    <w:p w14:paraId="59FC43E4" w14:textId="77777777" w:rsidR="0011409C" w:rsidRDefault="0011409C">
      <w:pPr>
        <w:spacing w:after="100"/>
      </w:pPr>
    </w:p>
    <w:p w14:paraId="3DC55FA4" w14:textId="77777777" w:rsidR="0011409C" w:rsidRDefault="00000000">
      <w:pPr>
        <w:pStyle w:val="Heading2"/>
      </w:pPr>
      <w:r>
        <w:t>Speaker Script</w:t>
      </w:r>
    </w:p>
    <w:p w14:paraId="443BC0B8" w14:textId="77777777" w:rsidR="00323C7F" w:rsidRDefault="00323C7F" w:rsidP="00323C7F">
      <w:pPr>
        <w:spacing w:after="100"/>
        <w:rPr>
          <w:color w:val="1C2B3A"/>
        </w:rPr>
      </w:pPr>
      <w:r w:rsidRPr="00323C7F">
        <w:rPr>
          <w:color w:val="1C2B3A"/>
        </w:rPr>
        <w:t xml:space="preserve">The debiasing evaluation asks whether the identified spurious correlations can be actively reduced without retraining the model. The pipeline combines three inference-time interventions: ITI-GEN demographic conditioning to steer person appearance, ControlNet </w:t>
      </w:r>
      <w:proofErr w:type="spellStart"/>
      <w:r w:rsidRPr="00323C7F">
        <w:rPr>
          <w:color w:val="1C2B3A"/>
        </w:rPr>
        <w:t>OpenPose</w:t>
      </w:r>
      <w:proofErr w:type="spellEnd"/>
      <w:r w:rsidRPr="00323C7F">
        <w:rPr>
          <w:color w:val="1C2B3A"/>
        </w:rPr>
        <w:t xml:space="preserve"> to enforce a consistent pose, and Chamfer colour alignment to disrupt colour-based correlations.</w:t>
      </w:r>
    </w:p>
    <w:p w14:paraId="6765B44E" w14:textId="77777777" w:rsidR="00323C7F" w:rsidRDefault="00323C7F" w:rsidP="00323C7F">
      <w:pPr>
        <w:spacing w:after="100"/>
        <w:rPr>
          <w:color w:val="1C2B3A"/>
        </w:rPr>
      </w:pPr>
    </w:p>
    <w:p w14:paraId="63C293EC" w14:textId="77777777" w:rsidR="00485A3B" w:rsidRDefault="00485A3B" w:rsidP="00485A3B">
      <w:pPr>
        <w:spacing w:after="100"/>
        <w:rPr>
          <w:color w:val="1C2B3A"/>
          <w:lang w:val="en-MT"/>
        </w:rPr>
      </w:pPr>
      <w:r w:rsidRPr="00485A3B">
        <w:rPr>
          <w:color w:val="1C2B3A"/>
          <w:lang w:val="en-MT"/>
        </w:rPr>
        <w:t xml:space="preserve">Importantly, the guidance scale is s = 7.0, not 1.0. This means we are testing under stronger model priors, so the debiasing </w:t>
      </w:r>
      <w:proofErr w:type="gramStart"/>
      <w:r w:rsidRPr="00485A3B">
        <w:rPr>
          <w:color w:val="1C2B3A"/>
          <w:lang w:val="en-MT"/>
        </w:rPr>
        <w:t>has to</w:t>
      </w:r>
      <w:proofErr w:type="gramEnd"/>
      <w:r w:rsidRPr="00485A3B">
        <w:rPr>
          <w:color w:val="1C2B3A"/>
          <w:lang w:val="en-MT"/>
        </w:rPr>
        <w:t xml:space="preserve"> actively override them. Labels are assigned from the generation configuration, so any probing accuracy reflects real signal in the image, not classifier noise.</w:t>
      </w:r>
    </w:p>
    <w:p w14:paraId="7A608BF5" w14:textId="77777777" w:rsidR="00485A3B" w:rsidRPr="00485A3B" w:rsidRDefault="00485A3B" w:rsidP="00485A3B">
      <w:pPr>
        <w:spacing w:after="100"/>
        <w:rPr>
          <w:color w:val="1C2B3A"/>
          <w:lang w:val="en-MT"/>
        </w:rPr>
      </w:pPr>
    </w:p>
    <w:p w14:paraId="3AB1A70A" w14:textId="77777777" w:rsidR="00485A3B" w:rsidRPr="00485A3B" w:rsidRDefault="00485A3B" w:rsidP="00485A3B">
      <w:pPr>
        <w:spacing w:after="100"/>
        <w:rPr>
          <w:color w:val="1C2B3A"/>
          <w:lang w:val="en-MT"/>
        </w:rPr>
      </w:pPr>
      <w:r w:rsidRPr="00485A3B">
        <w:rPr>
          <w:color w:val="1C2B3A"/>
          <w:lang w:val="en-MT"/>
        </w:rPr>
        <w:t>For gender, the person-level probes behave exactly as expected. The AUC is approximately 1.0, and all person-centric variants are very high. This is expected: ITI-GEN directly conditions the visual appearance of the generated person, and labels are derived from the conditioning token rather than a classifier. High person-level separability confirms that the conditioning pipeline successfully produced perceptually distinct gendered images — the demographic signal is encoded at the level of the depicted person, precisely as intended. Even the silhouette-only condition (</w:t>
      </w:r>
      <w:proofErr w:type="spellStart"/>
      <w:r w:rsidRPr="00485A3B">
        <w:rPr>
          <w:color w:val="1C2B3A"/>
          <w:lang w:val="en-MT"/>
        </w:rPr>
        <w:t>MaskSegm</w:t>
      </w:r>
      <w:proofErr w:type="spellEnd"/>
      <w:r w:rsidRPr="00485A3B">
        <w:rPr>
          <w:color w:val="1C2B3A"/>
          <w:lang w:val="en-MT"/>
        </w:rPr>
        <w:t xml:space="preserve"> </w:t>
      </w:r>
      <w:proofErr w:type="spellStart"/>
      <w:r w:rsidRPr="00485A3B">
        <w:rPr>
          <w:color w:val="1C2B3A"/>
          <w:lang w:val="en-MT"/>
        </w:rPr>
        <w:t>NoBg</w:t>
      </w:r>
      <w:proofErr w:type="spellEnd"/>
      <w:r w:rsidRPr="00485A3B">
        <w:rPr>
          <w:color w:val="1C2B3A"/>
          <w:lang w:val="en-MT"/>
        </w:rPr>
        <w:t>) reaches 0.985, indicating that body shape and proportions carry strong gendered signal independently of scene context.</w:t>
      </w:r>
    </w:p>
    <w:p w14:paraId="65087177" w14:textId="77777777" w:rsidR="00323C7F" w:rsidRDefault="00323C7F" w:rsidP="00323C7F">
      <w:pPr>
        <w:spacing w:after="100"/>
        <w:rPr>
          <w:color w:val="1C2B3A"/>
        </w:rPr>
      </w:pPr>
    </w:p>
    <w:p w14:paraId="67B6A00F" w14:textId="544B3A4D" w:rsidR="00323C7F" w:rsidRPr="00323C7F" w:rsidRDefault="00323C7F" w:rsidP="00323C7F">
      <w:pPr>
        <w:spacing w:after="100"/>
        <w:rPr>
          <w:color w:val="1C2B3A"/>
        </w:rPr>
      </w:pPr>
      <w:r w:rsidRPr="00323C7F">
        <w:rPr>
          <w:color w:val="1C2B3A"/>
        </w:rPr>
        <w:t>The key result is what happens when we remove the person. All other probes collapse to near chance: mean RGB to 0.507, object detection to 0.449, pose keypoints to 0.475, and depth to 0.454. This shows that the model is no longer relying on colour, objects, or geometric shortcuts. Caption-based probing also drops significantly, from 0.771 to 0.530, indicating the effect carries into semantic content.</w:t>
      </w:r>
    </w:p>
    <w:p w14:paraId="62AF9F87" w14:textId="77777777" w:rsidR="00323C7F" w:rsidRDefault="00323C7F" w:rsidP="00323C7F">
      <w:pPr>
        <w:spacing w:after="100"/>
        <w:rPr>
          <w:color w:val="1C2B3A"/>
        </w:rPr>
      </w:pPr>
    </w:p>
    <w:p w14:paraId="64274DAB" w14:textId="0FF5C5BD" w:rsidR="00323C7F" w:rsidRPr="00323C7F" w:rsidRDefault="00323C7F" w:rsidP="00323C7F">
      <w:pPr>
        <w:spacing w:after="100"/>
        <w:rPr>
          <w:color w:val="1C2B3A"/>
        </w:rPr>
      </w:pPr>
      <w:r w:rsidRPr="00323C7F">
        <w:rPr>
          <w:color w:val="1C2B3A"/>
        </w:rPr>
        <w:t>The most direct evidence for the colour intervention is the mean RGB skin tone probe, which drops below chance. This confirms that global photometric correlations have been removed.</w:t>
      </w:r>
    </w:p>
    <w:p w14:paraId="2532621C" w14:textId="77777777" w:rsidR="00323C7F" w:rsidRDefault="00323C7F" w:rsidP="00323C7F">
      <w:pPr>
        <w:spacing w:after="100"/>
        <w:rPr>
          <w:color w:val="1C2B3A"/>
        </w:rPr>
      </w:pPr>
    </w:p>
    <w:p w14:paraId="52DB7A61" w14:textId="0687DCE8" w:rsidR="00323C7F" w:rsidRPr="00323C7F" w:rsidRDefault="00323C7F" w:rsidP="00323C7F">
      <w:pPr>
        <w:spacing w:after="100"/>
        <w:rPr>
          <w:color w:val="1C2B3A"/>
        </w:rPr>
      </w:pPr>
      <w:r w:rsidRPr="00323C7F">
        <w:rPr>
          <w:color w:val="1C2B3A"/>
        </w:rPr>
        <w:t>The limitation is the background-only case. When the person is hidden and only the background remains, the AUC is still 0.701 for gender and 0.632 for skin tone. This means there is still some signal in the scene itself. However, this signal is much weaker than the person-level signal, and it is no longer supported by other feature types, which have all collapsed to chance.</w:t>
      </w:r>
    </w:p>
    <w:p w14:paraId="7BBC0099" w14:textId="77777777" w:rsidR="00323C7F" w:rsidRDefault="00323C7F" w:rsidP="00323C7F">
      <w:pPr>
        <w:spacing w:after="100"/>
        <w:rPr>
          <w:color w:val="1C2B3A"/>
        </w:rPr>
      </w:pPr>
    </w:p>
    <w:p w14:paraId="48F2AC3C" w14:textId="18EA9DFF" w:rsidR="00323C7F" w:rsidRDefault="00323C7F" w:rsidP="00323C7F">
      <w:pPr>
        <w:spacing w:after="100"/>
        <w:rPr>
          <w:color w:val="1C2B3A"/>
        </w:rPr>
      </w:pPr>
      <w:r w:rsidRPr="00323C7F">
        <w:rPr>
          <w:color w:val="1C2B3A"/>
        </w:rPr>
        <w:t xml:space="preserve">This is expected, because the pipeline explicitly controls the person, not the background. </w:t>
      </w:r>
      <w:proofErr w:type="gramStart"/>
      <w:r w:rsidRPr="00323C7F">
        <w:rPr>
          <w:color w:val="1C2B3A"/>
        </w:rPr>
        <w:t>So</w:t>
      </w:r>
      <w:proofErr w:type="gramEnd"/>
      <w:r w:rsidRPr="00323C7F">
        <w:rPr>
          <w:color w:val="1C2B3A"/>
        </w:rPr>
        <w:t xml:space="preserve"> while the method successfully removes low-level spurious correlations and concentrates the signal in the person, some residual dependence remains in scene composition. Fully removing this would require explicitly controlling or randomising the background, which is outside the scope of this approach.</w:t>
      </w:r>
    </w:p>
    <w:p w14:paraId="73CC73D5" w14:textId="77777777" w:rsidR="00EC252F" w:rsidRDefault="00EC252F" w:rsidP="00323C7F">
      <w:pPr>
        <w:spacing w:after="100"/>
        <w:rPr>
          <w:color w:val="1C2B3A"/>
        </w:rPr>
      </w:pPr>
    </w:p>
    <w:p w14:paraId="4D1D42D0" w14:textId="77777777" w:rsidR="00EC252F" w:rsidRPr="00323C7F" w:rsidRDefault="00EC252F" w:rsidP="00323C7F">
      <w:pPr>
        <w:spacing w:after="100"/>
        <w:rPr>
          <w:color w:val="1C2B3A"/>
        </w:rPr>
      </w:pPr>
    </w:p>
    <w:p w14:paraId="0DC96002" w14:textId="77777777" w:rsidR="0011409C" w:rsidRDefault="0011409C">
      <w:pPr>
        <w:spacing w:after="100"/>
      </w:pPr>
    </w:p>
    <w:p w14:paraId="0174E12E" w14:textId="77777777" w:rsidR="0011409C" w:rsidRDefault="00000000">
      <w:pPr>
        <w:pStyle w:val="Heading2"/>
      </w:pPr>
      <w:r>
        <w:t>Supporting Quotes (for examiner questions)</w:t>
      </w:r>
    </w:p>
    <w:p w14:paraId="7BEF5AE1" w14:textId="77777777" w:rsidR="0011409C" w:rsidRDefault="00000000">
      <w:pPr>
        <w:pBdr>
          <w:left w:val="single" w:sz="6" w:space="8" w:color="0D7A8A"/>
        </w:pBdr>
        <w:spacing w:before="60" w:after="100"/>
        <w:ind w:left="720"/>
      </w:pPr>
      <w:r>
        <w:rPr>
          <w:color w:val="0D7A8A"/>
        </w:rPr>
        <w:t>"Every non‐person probe collapsed to at or near chance for both gender and skin tone, including mean RGB (0.507 for gender; 0.482 for skin tone), object detection, pose keypoints, depth at keypoints, and caption‐based probing (gender 0.530; skin tone 0.490)."</w:t>
      </w:r>
    </w:p>
    <w:p w14:paraId="287E5A49" w14:textId="77777777" w:rsidR="0011409C" w:rsidRDefault="00000000">
      <w:pPr>
        <w:spacing w:after="100"/>
      </w:pPr>
      <w:r>
        <w:rPr>
          <w:color w:val="4A6274"/>
        </w:rPr>
        <w:t>— Chapter 5.1, Objective 4</w:t>
      </w:r>
    </w:p>
    <w:p w14:paraId="125A5ACB" w14:textId="77777777" w:rsidR="0011409C" w:rsidRDefault="0011409C">
      <w:pPr>
        <w:spacing w:after="60"/>
      </w:pPr>
    </w:p>
    <w:p w14:paraId="2F59E108" w14:textId="77777777" w:rsidR="0011409C" w:rsidRDefault="00000000">
      <w:pPr>
        <w:pBdr>
          <w:left w:val="single" w:sz="6" w:space="8" w:color="0D7A8A"/>
        </w:pBdr>
        <w:spacing w:before="60" w:after="100"/>
        <w:ind w:left="720"/>
      </w:pPr>
      <w:r>
        <w:rPr>
          <w:color w:val="0D7A8A"/>
        </w:rPr>
        <w:t>"The near‐chance mean RGB skin tone result provides the most direct mechanistic evidence that the Chamfer colour alignment successfully disrupts the photometric correlations that enable demographic signal to propagate through colour statistics."</w:t>
      </w:r>
    </w:p>
    <w:p w14:paraId="261ACE18" w14:textId="77777777" w:rsidR="0011409C" w:rsidRDefault="00000000">
      <w:pPr>
        <w:spacing w:after="100"/>
      </w:pPr>
      <w:r>
        <w:rPr>
          <w:color w:val="4A6274"/>
        </w:rPr>
        <w:t>— Chapter 5.1, Objective 4</w:t>
      </w:r>
    </w:p>
    <w:p w14:paraId="6D612E8E" w14:textId="77777777" w:rsidR="0011409C" w:rsidRDefault="0011409C">
      <w:pPr>
        <w:spacing w:after="60"/>
      </w:pPr>
    </w:p>
    <w:p w14:paraId="4443F47F" w14:textId="77777777" w:rsidR="0011409C" w:rsidRDefault="00000000">
      <w:pPr>
        <w:pBdr>
          <w:left w:val="single" w:sz="6" w:space="8" w:color="0D7A8A"/>
        </w:pBdr>
        <w:spacing w:before="60" w:after="100"/>
        <w:ind w:left="720"/>
      </w:pPr>
      <w:r>
        <w:rPr>
          <w:color w:val="0D7A8A"/>
        </w:rPr>
        <w:t>"Residual background‐level signal persists in both analyses, indicating that background‐level demographic conditioning remains partially entangled with the generation process under the current pipeline."</w:t>
      </w:r>
    </w:p>
    <w:p w14:paraId="7E07902A" w14:textId="77777777" w:rsidR="0011409C" w:rsidRDefault="00000000">
      <w:pPr>
        <w:spacing w:after="100"/>
      </w:pPr>
      <w:r>
        <w:rPr>
          <w:color w:val="4A6274"/>
        </w:rPr>
        <w:t>— Chapter 4.4.2, Summary</w:t>
      </w:r>
    </w:p>
    <w:p w14:paraId="033287E8" w14:textId="77777777" w:rsidR="0011409C" w:rsidRDefault="0011409C">
      <w:pPr>
        <w:spacing w:after="200"/>
      </w:pPr>
    </w:p>
    <w:p w14:paraId="44949171" w14:textId="77777777" w:rsidR="0011409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11409C" w14:paraId="1B01396E" w14:textId="77777777">
        <w:tc>
          <w:tcPr>
            <w:tcW w:w="1000" w:type="dxa"/>
            <w:tcBorders>
              <w:top w:val="single" w:sz="1" w:space="0" w:color="1B3A5C"/>
              <w:left w:val="single" w:sz="1" w:space="0" w:color="1B3A5C"/>
              <w:bottom w:val="single" w:sz="1" w:space="0" w:color="1B3A5C"/>
              <w:right w:val="single" w:sz="1" w:space="0" w:color="1B3A5C"/>
            </w:tcBorders>
            <w:shd w:val="clear" w:color="auto" w:fill="0D7A8A"/>
            <w:tcMar>
              <w:top w:w="80" w:type="dxa"/>
              <w:left w:w="120" w:type="dxa"/>
              <w:bottom w:w="80" w:type="dxa"/>
              <w:right w:w="120" w:type="dxa"/>
            </w:tcMar>
            <w:vAlign w:val="center"/>
          </w:tcPr>
          <w:p w14:paraId="129C84CE" w14:textId="77777777" w:rsidR="0011409C" w:rsidRDefault="00000000">
            <w:pPr>
              <w:jc w:val="center"/>
            </w:pPr>
            <w:r>
              <w:rPr>
                <w:b/>
                <w:bCs/>
                <w:color w:val="FFFFFF"/>
                <w:sz w:val="18"/>
                <w:szCs w:val="18"/>
              </w:rPr>
              <w:lastRenderedPageBreak/>
              <w:t>SLIDE 15</w:t>
            </w:r>
          </w:p>
        </w:tc>
        <w:tc>
          <w:tcPr>
            <w:tcW w:w="8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200" w:type="dxa"/>
              <w:bottom w:w="80" w:type="dxa"/>
              <w:right w:w="120" w:type="dxa"/>
            </w:tcMar>
            <w:vAlign w:val="center"/>
          </w:tcPr>
          <w:p w14:paraId="199F9AC5" w14:textId="77777777" w:rsidR="0011409C" w:rsidRDefault="00000000">
            <w:r>
              <w:rPr>
                <w:b/>
                <w:bCs/>
                <w:color w:val="FFFFFF"/>
                <w:sz w:val="22"/>
                <w:szCs w:val="22"/>
              </w:rPr>
              <w:t>Conclusions &amp; Future Work</w:t>
            </w:r>
          </w:p>
        </w:tc>
      </w:tr>
    </w:tbl>
    <w:p w14:paraId="1904FDD7" w14:textId="77777777" w:rsidR="0011409C" w:rsidRDefault="0011409C">
      <w:pPr>
        <w:spacing w:after="120"/>
      </w:pPr>
    </w:p>
    <w:p w14:paraId="6F8AE284" w14:textId="77777777" w:rsidR="0011409C" w:rsidRDefault="00000000">
      <w:pPr>
        <w:pStyle w:val="Heading2"/>
      </w:pPr>
      <w:r>
        <w:t>Estimated time: ~1.5 minutes</w:t>
      </w:r>
    </w:p>
    <w:p w14:paraId="3E20D1BF" w14:textId="77777777" w:rsidR="0011409C" w:rsidRDefault="0011409C">
      <w:pPr>
        <w:spacing w:after="60"/>
      </w:pPr>
    </w:p>
    <w:p w14:paraId="0C1B6687" w14:textId="77777777" w:rsidR="0011409C" w:rsidRDefault="00000000">
      <w:pPr>
        <w:pStyle w:val="Heading2"/>
      </w:pPr>
      <w:r>
        <w:t>Slide Content</w:t>
      </w:r>
    </w:p>
    <w:p w14:paraId="1239103A" w14:textId="77777777" w:rsidR="0011409C" w:rsidRDefault="00000000">
      <w:pPr>
        <w:pStyle w:val="ListParagraph"/>
        <w:numPr>
          <w:ilvl w:val="0"/>
          <w:numId w:val="2"/>
        </w:numPr>
        <w:spacing w:after="80"/>
      </w:pPr>
      <w:r>
        <w:rPr>
          <w:b/>
          <w:bCs/>
          <w:color w:val="1C2B3A"/>
        </w:rPr>
        <w:t xml:space="preserve">O1: </w:t>
      </w:r>
      <w:r>
        <w:rPr>
          <w:color w:val="1C2B3A"/>
        </w:rPr>
        <w:t>200K images per dataset · structural validation pipeline · full MST 1–10 annotation</w:t>
      </w:r>
    </w:p>
    <w:p w14:paraId="323049FA" w14:textId="77777777" w:rsidR="0011409C" w:rsidRDefault="00000000">
      <w:pPr>
        <w:pStyle w:val="ListParagraph"/>
        <w:numPr>
          <w:ilvl w:val="0"/>
          <w:numId w:val="2"/>
        </w:numPr>
        <w:spacing w:after="80"/>
      </w:pPr>
      <w:r>
        <w:rPr>
          <w:b/>
          <w:bCs/>
          <w:color w:val="1C2B3A"/>
        </w:rPr>
        <w:t xml:space="preserve">O2: </w:t>
      </w:r>
      <w:r>
        <w:rPr>
          <w:color w:val="1C2B3A"/>
        </w:rPr>
        <w:t>All 15 transformations above chance · bias in multiple correlated cues, not one isolated artefact</w:t>
      </w:r>
    </w:p>
    <w:p w14:paraId="0192CB8C" w14:textId="02203C33" w:rsidR="0011409C" w:rsidRDefault="00000000">
      <w:pPr>
        <w:pStyle w:val="ListParagraph"/>
        <w:numPr>
          <w:ilvl w:val="0"/>
          <w:numId w:val="2"/>
        </w:numPr>
        <w:spacing w:after="80"/>
      </w:pPr>
      <w:r>
        <w:rPr>
          <w:b/>
          <w:bCs/>
          <w:color w:val="1C2B3A"/>
        </w:rPr>
        <w:t xml:space="preserve">O3: </w:t>
      </w:r>
      <w:r w:rsidR="00654755" w:rsidRPr="00654755">
        <w:rPr>
          <w:color w:val="1C2B3A"/>
        </w:rPr>
        <w:t>Fundamental asymmetry: Re-LAION-5B background carries no signal; SDv1.5 scene-distributed</w:t>
      </w:r>
      <w:r w:rsidR="00654755">
        <w:rPr>
          <w:color w:val="1C2B3A"/>
        </w:rPr>
        <w:t xml:space="preserve"> </w:t>
      </w:r>
      <w:r>
        <w:rPr>
          <w:color w:val="1C2B3A"/>
        </w:rPr>
        <w:t>· background AUC 0.747 (gender) / 0.728 (skin tone)</w:t>
      </w:r>
    </w:p>
    <w:p w14:paraId="77977786" w14:textId="77777777" w:rsidR="0011409C" w:rsidRDefault="00000000">
      <w:pPr>
        <w:pStyle w:val="ListParagraph"/>
        <w:numPr>
          <w:ilvl w:val="0"/>
          <w:numId w:val="2"/>
        </w:numPr>
        <w:spacing w:after="80"/>
      </w:pPr>
      <w:r>
        <w:rPr>
          <w:b/>
          <w:bCs/>
          <w:color w:val="1C2B3A"/>
        </w:rPr>
        <w:t xml:space="preserve">O4: </w:t>
      </w:r>
      <w:r>
        <w:rPr>
          <w:color w:val="1C2B3A"/>
        </w:rPr>
        <w:t>Non-person probes to chance · Chamfer confirmed by mean RGB 0.482 · background persists at 0.701/0.632</w:t>
      </w:r>
    </w:p>
    <w:p w14:paraId="08D13C55" w14:textId="77777777" w:rsidR="0011409C" w:rsidRDefault="00000000">
      <w:pPr>
        <w:pStyle w:val="ListParagraph"/>
        <w:numPr>
          <w:ilvl w:val="0"/>
          <w:numId w:val="2"/>
        </w:numPr>
        <w:spacing w:after="80"/>
      </w:pPr>
      <w:r>
        <w:rPr>
          <w:b/>
          <w:bCs/>
          <w:color w:val="1C2B3A"/>
        </w:rPr>
        <w:t xml:space="preserve">O5: </w:t>
      </w:r>
      <w:r>
        <w:rPr>
          <w:color w:val="1C2B3A"/>
        </w:rPr>
        <w:t>Two-stage propagation — corpus under-represents then model amplifies and distributes</w:t>
      </w:r>
    </w:p>
    <w:p w14:paraId="5E043011" w14:textId="77777777" w:rsidR="0011409C" w:rsidRDefault="0011409C">
      <w:pPr>
        <w:spacing w:after="100"/>
      </w:pPr>
    </w:p>
    <w:p w14:paraId="61B4D5F0" w14:textId="77777777" w:rsidR="0011409C" w:rsidRDefault="00000000">
      <w:pPr>
        <w:pStyle w:val="Heading2"/>
      </w:pPr>
      <w:r>
        <w:t>Speaker Script</w:t>
      </w:r>
    </w:p>
    <w:p w14:paraId="71804940" w14:textId="77777777" w:rsidR="0011409C" w:rsidRDefault="00000000">
      <w:pPr>
        <w:spacing w:after="100"/>
      </w:pPr>
      <w:r>
        <w:rPr>
          <w:color w:val="1C2B3A"/>
        </w:rPr>
        <w:t>To close, let me map the findings back to the five research objectives.</w:t>
      </w:r>
    </w:p>
    <w:p w14:paraId="6187201F" w14:textId="77777777" w:rsidR="0011409C" w:rsidRDefault="0011409C">
      <w:pPr>
        <w:spacing w:after="80"/>
      </w:pPr>
    </w:p>
    <w:p w14:paraId="17E8397A" w14:textId="77777777" w:rsidR="0011409C" w:rsidRDefault="00000000">
      <w:pPr>
        <w:spacing w:after="100"/>
      </w:pPr>
      <w:r>
        <w:rPr>
          <w:color w:val="1C2B3A"/>
        </w:rPr>
        <w:t>Objective 1 was dataset acquisition and annotation. We retrieved and generated 200,000 images each across 200 ISCO-08-aligned occupations, built a structural validation pipeline from scratch, and annotated for gender and skin tone on the full ten-point Monk scale — extending beyond the binary and Fitzpatrick-six-class approaches used in prior work.</w:t>
      </w:r>
    </w:p>
    <w:p w14:paraId="42F1CC98" w14:textId="77777777" w:rsidR="0011409C" w:rsidRDefault="0011409C">
      <w:pPr>
        <w:spacing w:after="80"/>
      </w:pPr>
    </w:p>
    <w:p w14:paraId="5142C3CD" w14:textId="77777777" w:rsidR="0011409C" w:rsidRDefault="00000000">
      <w:pPr>
        <w:spacing w:after="100"/>
      </w:pPr>
      <w:r>
        <w:rPr>
          <w:color w:val="1C2B3A"/>
        </w:rPr>
        <w:t>Objective 2 was spurious feature detection. All 15 transformations exceeded the 33.3% three-class chance level, with the minimum at mean RGB 64.19%. Dataset identity is embedded across multiple correlated visual cues simultaneously — not concentrated in any single feature type.</w:t>
      </w:r>
    </w:p>
    <w:p w14:paraId="095E6E7C" w14:textId="77777777" w:rsidR="0011409C" w:rsidRDefault="0011409C">
      <w:pPr>
        <w:spacing w:after="80"/>
      </w:pPr>
    </w:p>
    <w:p w14:paraId="06C14AD1" w14:textId="18D8BFFD" w:rsidR="0011409C" w:rsidRDefault="00000000">
      <w:pPr>
        <w:spacing w:after="100"/>
      </w:pPr>
      <w:r>
        <w:rPr>
          <w:color w:val="1C2B3A"/>
        </w:rPr>
        <w:t xml:space="preserve">Objective 3 is the central finding. The demographic probing revealed a fundamental asymmetry: </w:t>
      </w:r>
      <w:r w:rsidR="00B32191" w:rsidRPr="00B32191">
        <w:rPr>
          <w:color w:val="1C2B3A"/>
        </w:rPr>
        <w:t>Re-LAION-5B's scene context carries no independent demographic signal — all person-hidden occlusion variants collapse to chance</w:t>
      </w:r>
      <w:r>
        <w:rPr>
          <w:color w:val="1C2B3A"/>
        </w:rPr>
        <w:t>, while SDv1.5 distributes it across the full image — background context, person silhouette geometry, object co-occurrence, and natural language descriptions. Gender AUC from background alone: 0.747. Skin tone: 0.728. The generative model does not merely inherit its training corpus's priors — it coherently projects them onto the entire scene.</w:t>
      </w:r>
    </w:p>
    <w:p w14:paraId="405FD724" w14:textId="77777777" w:rsidR="0011409C" w:rsidRDefault="0011409C">
      <w:pPr>
        <w:spacing w:after="80"/>
      </w:pPr>
    </w:p>
    <w:p w14:paraId="37CD6828" w14:textId="77777777" w:rsidR="0011409C" w:rsidRDefault="0011409C">
      <w:pPr>
        <w:spacing w:after="100"/>
      </w:pPr>
    </w:p>
    <w:p w14:paraId="5E218578" w14:textId="77777777" w:rsidR="0011409C" w:rsidRDefault="0011409C">
      <w:pPr>
        <w:spacing w:after="80"/>
      </w:pPr>
    </w:p>
    <w:p w14:paraId="470A3C9D" w14:textId="77777777" w:rsidR="0011409C" w:rsidRDefault="00000000">
      <w:pPr>
        <w:spacing w:after="100"/>
      </w:pPr>
      <w:r>
        <w:rPr>
          <w:color w:val="1C2B3A"/>
        </w:rPr>
        <w:t>Objective 5 synthesises the mechanisms. The data tells a two-stage story: Re-LAION-5B under-represents women and darker skin tones relative to real-world occupational composition — it already exhibits bias before any model is trained. Stable Diffusion v1.5 then amplifies this imbalance and transforms its distribution, projecting demographic priors beyond the person onto scene composition, spatial layout, and the semantic content of generated images. The model produces a substantially more entrenched form of bias than is present in its training data.</w:t>
      </w:r>
    </w:p>
    <w:p w14:paraId="6EC41BB7" w14:textId="77777777" w:rsidR="0011409C" w:rsidRDefault="0011409C">
      <w:pPr>
        <w:spacing w:after="80"/>
      </w:pPr>
    </w:p>
    <w:p w14:paraId="74681CA9" w14:textId="77777777" w:rsidR="0011409C" w:rsidRDefault="00000000">
      <w:pPr>
        <w:spacing w:after="100"/>
      </w:pPr>
      <w:r>
        <w:rPr>
          <w:color w:val="1C2B3A"/>
        </w:rPr>
        <w:t>The practical implications are clear. First, auditing generative model outputs is insufficient without auditing the spurious feature distributions of the training corpus — the generative process amplifies and transforms biases rather than reproducing them. Second, occlusion-based probing provides a practical diagnostic for distinguishing person-localised from scene-distributed signal — a distinction aggregate metrics cannot detect. Third, inference-time debiasing can eliminate low-level spurious correlations without model retraining — but background-level entanglement requires interventions that target scene composition directly.</w:t>
      </w:r>
    </w:p>
    <w:p w14:paraId="59206FDC" w14:textId="77777777" w:rsidR="0011409C" w:rsidRDefault="0011409C">
      <w:pPr>
        <w:spacing w:after="100"/>
      </w:pPr>
    </w:p>
    <w:p w14:paraId="4C703D7D" w14:textId="77777777" w:rsidR="0011409C" w:rsidRDefault="00000000">
      <w:pPr>
        <w:pStyle w:val="Heading2"/>
      </w:pPr>
      <w:r>
        <w:t>Supporting Quotes (for examiner questions)</w:t>
      </w:r>
    </w:p>
    <w:p w14:paraId="08F3B3D6" w14:textId="667775FB" w:rsidR="0011409C" w:rsidRDefault="00000000">
      <w:pPr>
        <w:pBdr>
          <w:left w:val="single" w:sz="6" w:space="8" w:color="0D7A8A"/>
        </w:pBdr>
        <w:spacing w:before="60" w:after="100"/>
        <w:ind w:left="720"/>
      </w:pPr>
      <w:r>
        <w:rPr>
          <w:color w:val="0D7A8A"/>
        </w:rPr>
        <w:t xml:space="preserve">"Re‐LAION‐5B under‐represents women relative to real‐world labour force statistics and exhibits modest demographic signal distributed across colour, geometry, and semantic representations, but </w:t>
      </w:r>
      <w:r w:rsidR="00835F21" w:rsidRPr="00835F21">
        <w:rPr>
          <w:color w:val="0D7A8A"/>
        </w:rPr>
        <w:t>all person-hidden occlusion variants collapse to chance</w:t>
      </w:r>
      <w:r>
        <w:rPr>
          <w:color w:val="0D7A8A"/>
        </w:rPr>
        <w:t>. Stable Diffusion v1.5 then amplifies these imbalances substantially and transforms their distribution: the generative process projects demographic priors beyond the person onto background, scene composition, object layout, and textual description."</w:t>
      </w:r>
    </w:p>
    <w:p w14:paraId="0846E0E7" w14:textId="77777777" w:rsidR="0011409C" w:rsidRDefault="00000000">
      <w:pPr>
        <w:spacing w:after="100"/>
      </w:pPr>
      <w:r>
        <w:rPr>
          <w:color w:val="4A6274"/>
        </w:rPr>
        <w:t>— Chapter 5.1, Objective 5</w:t>
      </w:r>
    </w:p>
    <w:p w14:paraId="222EAE53" w14:textId="77777777" w:rsidR="0011409C" w:rsidRDefault="0011409C">
      <w:pPr>
        <w:spacing w:after="60"/>
      </w:pPr>
    </w:p>
    <w:p w14:paraId="73E266AA" w14:textId="77777777" w:rsidR="0011409C" w:rsidRDefault="00000000">
      <w:pPr>
        <w:pBdr>
          <w:left w:val="single" w:sz="6" w:space="8" w:color="0D7A8A"/>
        </w:pBdr>
        <w:spacing w:before="60" w:after="100"/>
        <w:ind w:left="720"/>
      </w:pPr>
      <w:r>
        <w:rPr>
          <w:color w:val="0D7A8A"/>
        </w:rPr>
        <w:t>"Occlusion‐based probing provides a practical and interpretable diagnostic for distinguishing person‐localised from scene‐distributed demographic signal, a distinction that aggregate distribution metrics cannot detect."</w:t>
      </w:r>
    </w:p>
    <w:p w14:paraId="4F8970A8" w14:textId="77777777" w:rsidR="0011409C" w:rsidRDefault="00000000">
      <w:pPr>
        <w:spacing w:after="100"/>
      </w:pPr>
      <w:r>
        <w:rPr>
          <w:color w:val="4A6274"/>
        </w:rPr>
        <w:t>— Chapter 5.1, Impact on the field</w:t>
      </w:r>
    </w:p>
    <w:p w14:paraId="66B3C242" w14:textId="77777777" w:rsidR="0011409C" w:rsidRDefault="0011409C">
      <w:pPr>
        <w:spacing w:after="200"/>
      </w:pPr>
    </w:p>
    <w:p w14:paraId="19304707" w14:textId="77777777" w:rsidR="0011409C" w:rsidRDefault="00000000">
      <w:r>
        <w:br w:type="page"/>
      </w:r>
    </w:p>
    <w:p w14:paraId="6C21A458" w14:textId="77777777" w:rsidR="0011409C" w:rsidRDefault="00000000">
      <w:pPr>
        <w:pStyle w:val="Heading1"/>
      </w:pPr>
      <w:r>
        <w:lastRenderedPageBreak/>
        <w:t>Notes &amp; Amendments</w:t>
      </w:r>
    </w:p>
    <w:p w14:paraId="61AAA4C6" w14:textId="77777777" w:rsidR="0011409C" w:rsidRDefault="0011409C">
      <w:pPr>
        <w:spacing w:after="60"/>
      </w:pPr>
    </w:p>
    <w:p w14:paraId="6A8033D7" w14:textId="77777777" w:rsidR="0011409C" w:rsidRDefault="00000000">
      <w:pPr>
        <w:spacing w:after="100"/>
      </w:pPr>
      <w:r>
        <w:rPr>
          <w:color w:val="4A6274"/>
        </w:rPr>
        <w:t>Use this section to record changes, additional talking points, or examiner questions you want to prepare for.</w:t>
      </w:r>
    </w:p>
    <w:p w14:paraId="5351BF3B" w14:textId="77777777" w:rsidR="0011409C" w:rsidRDefault="0011409C">
      <w:pPr>
        <w:spacing w:after="60"/>
      </w:pPr>
    </w:p>
    <w:p w14:paraId="02222B81" w14:textId="77777777" w:rsidR="0011409C" w:rsidRDefault="0011409C">
      <w:pPr>
        <w:pBdr>
          <w:bottom w:val="single" w:sz="2" w:space="1" w:color="D0D0D0"/>
        </w:pBdr>
        <w:spacing w:after="360"/>
      </w:pPr>
    </w:p>
    <w:p w14:paraId="73EBAB02" w14:textId="77777777" w:rsidR="0011409C" w:rsidRDefault="0011409C">
      <w:pPr>
        <w:pBdr>
          <w:bottom w:val="single" w:sz="2" w:space="1" w:color="D0D0D0"/>
        </w:pBdr>
        <w:spacing w:after="360"/>
      </w:pPr>
    </w:p>
    <w:p w14:paraId="330C5FF2" w14:textId="77777777" w:rsidR="0011409C" w:rsidRDefault="0011409C">
      <w:pPr>
        <w:pBdr>
          <w:bottom w:val="single" w:sz="2" w:space="1" w:color="D0D0D0"/>
        </w:pBdr>
        <w:spacing w:after="360"/>
      </w:pPr>
    </w:p>
    <w:p w14:paraId="7CC986D3" w14:textId="77777777" w:rsidR="0011409C" w:rsidRDefault="0011409C">
      <w:pPr>
        <w:pBdr>
          <w:bottom w:val="single" w:sz="2" w:space="1" w:color="D0D0D0"/>
        </w:pBdr>
        <w:spacing w:after="360"/>
      </w:pPr>
    </w:p>
    <w:p w14:paraId="5A464A88" w14:textId="77777777" w:rsidR="0011409C" w:rsidRDefault="0011409C">
      <w:pPr>
        <w:pBdr>
          <w:bottom w:val="single" w:sz="2" w:space="1" w:color="D0D0D0"/>
        </w:pBdr>
        <w:spacing w:after="360"/>
      </w:pPr>
    </w:p>
    <w:p w14:paraId="55A6233D" w14:textId="77777777" w:rsidR="0011409C" w:rsidRDefault="0011409C">
      <w:pPr>
        <w:pBdr>
          <w:bottom w:val="single" w:sz="2" w:space="1" w:color="D0D0D0"/>
        </w:pBdr>
        <w:spacing w:after="360"/>
      </w:pPr>
    </w:p>
    <w:p w14:paraId="61A2C136" w14:textId="77777777" w:rsidR="0011409C" w:rsidRDefault="0011409C">
      <w:pPr>
        <w:pBdr>
          <w:bottom w:val="single" w:sz="2" w:space="1" w:color="D0D0D0"/>
        </w:pBdr>
        <w:spacing w:after="360"/>
      </w:pPr>
    </w:p>
    <w:p w14:paraId="3BDB1D98" w14:textId="77777777" w:rsidR="0011409C" w:rsidRDefault="0011409C">
      <w:pPr>
        <w:pBdr>
          <w:bottom w:val="single" w:sz="2" w:space="1" w:color="D0D0D0"/>
        </w:pBdr>
        <w:spacing w:after="360"/>
      </w:pPr>
    </w:p>
    <w:p w14:paraId="600B160D" w14:textId="77777777" w:rsidR="0011409C" w:rsidRDefault="0011409C">
      <w:pPr>
        <w:pBdr>
          <w:bottom w:val="single" w:sz="2" w:space="1" w:color="D0D0D0"/>
        </w:pBdr>
        <w:spacing w:after="360"/>
      </w:pPr>
    </w:p>
    <w:p w14:paraId="2459D5A7" w14:textId="77777777" w:rsidR="0011409C" w:rsidRDefault="0011409C">
      <w:pPr>
        <w:pBdr>
          <w:bottom w:val="single" w:sz="2" w:space="1" w:color="D0D0D0"/>
        </w:pBdr>
        <w:spacing w:after="360"/>
      </w:pPr>
    </w:p>
    <w:p w14:paraId="256634D9" w14:textId="77777777" w:rsidR="0011409C" w:rsidRDefault="0011409C">
      <w:pPr>
        <w:pBdr>
          <w:bottom w:val="single" w:sz="2" w:space="1" w:color="D0D0D0"/>
        </w:pBdr>
        <w:spacing w:after="360"/>
      </w:pPr>
    </w:p>
    <w:p w14:paraId="5D061FC1" w14:textId="77777777" w:rsidR="0011409C" w:rsidRDefault="0011409C">
      <w:pPr>
        <w:pBdr>
          <w:bottom w:val="single" w:sz="2" w:space="1" w:color="D0D0D0"/>
        </w:pBdr>
        <w:spacing w:after="360"/>
      </w:pPr>
    </w:p>
    <w:sectPr w:rsidR="0011409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3FE9"/>
    <w:multiLevelType w:val="hybridMultilevel"/>
    <w:tmpl w:val="0F0483A4"/>
    <w:lvl w:ilvl="0" w:tplc="C49638DC">
      <w:start w:val="1"/>
      <w:numFmt w:val="bullet"/>
      <w:lvlText w:val="●"/>
      <w:lvlJc w:val="left"/>
      <w:pPr>
        <w:ind w:left="720" w:hanging="360"/>
      </w:pPr>
    </w:lvl>
    <w:lvl w:ilvl="1" w:tplc="9E1E79C4">
      <w:start w:val="1"/>
      <w:numFmt w:val="bullet"/>
      <w:lvlText w:val="○"/>
      <w:lvlJc w:val="left"/>
      <w:pPr>
        <w:ind w:left="1440" w:hanging="360"/>
      </w:pPr>
    </w:lvl>
    <w:lvl w:ilvl="2" w:tplc="CE4E1D18">
      <w:start w:val="1"/>
      <w:numFmt w:val="bullet"/>
      <w:lvlText w:val="■"/>
      <w:lvlJc w:val="left"/>
      <w:pPr>
        <w:ind w:left="2160" w:hanging="360"/>
      </w:pPr>
    </w:lvl>
    <w:lvl w:ilvl="3" w:tplc="7E32C5DC">
      <w:start w:val="1"/>
      <w:numFmt w:val="bullet"/>
      <w:lvlText w:val="●"/>
      <w:lvlJc w:val="left"/>
      <w:pPr>
        <w:ind w:left="2880" w:hanging="360"/>
      </w:pPr>
    </w:lvl>
    <w:lvl w:ilvl="4" w:tplc="414ECC6C">
      <w:start w:val="1"/>
      <w:numFmt w:val="bullet"/>
      <w:lvlText w:val="○"/>
      <w:lvlJc w:val="left"/>
      <w:pPr>
        <w:ind w:left="3600" w:hanging="360"/>
      </w:pPr>
    </w:lvl>
    <w:lvl w:ilvl="5" w:tplc="C63A4D38">
      <w:start w:val="1"/>
      <w:numFmt w:val="bullet"/>
      <w:lvlText w:val="■"/>
      <w:lvlJc w:val="left"/>
      <w:pPr>
        <w:ind w:left="4320" w:hanging="360"/>
      </w:pPr>
    </w:lvl>
    <w:lvl w:ilvl="6" w:tplc="B6C68074">
      <w:start w:val="1"/>
      <w:numFmt w:val="bullet"/>
      <w:lvlText w:val="●"/>
      <w:lvlJc w:val="left"/>
      <w:pPr>
        <w:ind w:left="5040" w:hanging="360"/>
      </w:pPr>
    </w:lvl>
    <w:lvl w:ilvl="7" w:tplc="5D248302">
      <w:start w:val="1"/>
      <w:numFmt w:val="bullet"/>
      <w:lvlText w:val="●"/>
      <w:lvlJc w:val="left"/>
      <w:pPr>
        <w:ind w:left="5760" w:hanging="360"/>
      </w:pPr>
    </w:lvl>
    <w:lvl w:ilvl="8" w:tplc="79145F80">
      <w:start w:val="1"/>
      <w:numFmt w:val="bullet"/>
      <w:lvlText w:val="●"/>
      <w:lvlJc w:val="left"/>
      <w:pPr>
        <w:ind w:left="6480" w:hanging="360"/>
      </w:pPr>
    </w:lvl>
  </w:abstractNum>
  <w:abstractNum w:abstractNumId="1" w15:restartNumberingAfterBreak="0">
    <w:nsid w:val="09CD2638"/>
    <w:multiLevelType w:val="hybridMultilevel"/>
    <w:tmpl w:val="F244C820"/>
    <w:lvl w:ilvl="0" w:tplc="E9B6718E">
      <w:start w:val="1"/>
      <w:numFmt w:val="bullet"/>
      <w:lvlText w:val="•"/>
      <w:lvlJc w:val="left"/>
      <w:pPr>
        <w:ind w:left="720" w:hanging="360"/>
      </w:pPr>
    </w:lvl>
    <w:lvl w:ilvl="1" w:tplc="F662D5E8">
      <w:numFmt w:val="decimal"/>
      <w:lvlText w:val=""/>
      <w:lvlJc w:val="left"/>
    </w:lvl>
    <w:lvl w:ilvl="2" w:tplc="CCCC5070">
      <w:numFmt w:val="decimal"/>
      <w:lvlText w:val=""/>
      <w:lvlJc w:val="left"/>
    </w:lvl>
    <w:lvl w:ilvl="3" w:tplc="2DD23D38">
      <w:numFmt w:val="decimal"/>
      <w:lvlText w:val=""/>
      <w:lvlJc w:val="left"/>
    </w:lvl>
    <w:lvl w:ilvl="4" w:tplc="E018AA60">
      <w:numFmt w:val="decimal"/>
      <w:lvlText w:val=""/>
      <w:lvlJc w:val="left"/>
    </w:lvl>
    <w:lvl w:ilvl="5" w:tplc="A66E3D6C">
      <w:numFmt w:val="decimal"/>
      <w:lvlText w:val=""/>
      <w:lvlJc w:val="left"/>
    </w:lvl>
    <w:lvl w:ilvl="6" w:tplc="BA0AAA80">
      <w:numFmt w:val="decimal"/>
      <w:lvlText w:val=""/>
      <w:lvlJc w:val="left"/>
    </w:lvl>
    <w:lvl w:ilvl="7" w:tplc="6D6C66D0">
      <w:numFmt w:val="decimal"/>
      <w:lvlText w:val=""/>
      <w:lvlJc w:val="left"/>
    </w:lvl>
    <w:lvl w:ilvl="8" w:tplc="9ED842C4">
      <w:numFmt w:val="decimal"/>
      <w:lvlText w:val=""/>
      <w:lvlJc w:val="left"/>
    </w:lvl>
  </w:abstractNum>
  <w:num w:numId="1" w16cid:durableId="121270682">
    <w:abstractNumId w:val="0"/>
    <w:lvlOverride w:ilvl="0">
      <w:startOverride w:val="1"/>
    </w:lvlOverride>
  </w:num>
  <w:num w:numId="2" w16cid:durableId="10343035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09C"/>
    <w:rsid w:val="000B7685"/>
    <w:rsid w:val="000F0F62"/>
    <w:rsid w:val="0011409C"/>
    <w:rsid w:val="001216D8"/>
    <w:rsid w:val="001A0137"/>
    <w:rsid w:val="001A25FE"/>
    <w:rsid w:val="001D1C3D"/>
    <w:rsid w:val="00221E65"/>
    <w:rsid w:val="0023711E"/>
    <w:rsid w:val="0024142B"/>
    <w:rsid w:val="002827F4"/>
    <w:rsid w:val="00323C7F"/>
    <w:rsid w:val="004310D8"/>
    <w:rsid w:val="00485A3B"/>
    <w:rsid w:val="00537ADF"/>
    <w:rsid w:val="00551F31"/>
    <w:rsid w:val="005F7006"/>
    <w:rsid w:val="00626A29"/>
    <w:rsid w:val="00654755"/>
    <w:rsid w:val="00675E56"/>
    <w:rsid w:val="006A1DC5"/>
    <w:rsid w:val="006F6808"/>
    <w:rsid w:val="006F6AB0"/>
    <w:rsid w:val="007B3249"/>
    <w:rsid w:val="007C17CB"/>
    <w:rsid w:val="00835F21"/>
    <w:rsid w:val="00920DBA"/>
    <w:rsid w:val="009545E0"/>
    <w:rsid w:val="009B4935"/>
    <w:rsid w:val="009C1982"/>
    <w:rsid w:val="00B16A1F"/>
    <w:rsid w:val="00B32191"/>
    <w:rsid w:val="00E02779"/>
    <w:rsid w:val="00E87719"/>
    <w:rsid w:val="00EC252F"/>
    <w:rsid w:val="00EF07B2"/>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E72B"/>
  <w15:docId w15:val="{A7CDFE77-1961-4C6F-95EF-B717E7DA9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T" w:eastAsia="en-M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28"/>
      <w:szCs w:val="28"/>
    </w:rPr>
  </w:style>
  <w:style w:type="paragraph" w:styleId="Heading2">
    <w:name w:val="heading 2"/>
    <w:uiPriority w:val="9"/>
    <w:unhideWhenUsed/>
    <w:qFormat/>
    <w:pPr>
      <w:spacing w:before="200" w:after="60"/>
      <w:outlineLvl w:val="1"/>
    </w:pPr>
    <w:rPr>
      <w:b/>
      <w:bCs/>
      <w:color w:val="0D7A8A"/>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32</Pages>
  <Words>8985</Words>
  <Characters>51215</Characters>
  <Application>Microsoft Office Word</Application>
  <DocSecurity>0</DocSecurity>
  <Lines>426</Lines>
  <Paragraphs>120</Paragraphs>
  <ScaleCrop>false</ScaleCrop>
  <Company/>
  <LinksUpToDate>false</LinksUpToDate>
  <CharactersWithSpaces>60080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Agius</cp:lastModifiedBy>
  <cp:revision>37</cp:revision>
  <dcterms:created xsi:type="dcterms:W3CDTF">2026-04-09T15:13:00Z</dcterms:created>
  <dcterms:modified xsi:type="dcterms:W3CDTF">2026-04-25T11:50:00Z</dcterms:modified>
</cp:coreProperties>
</file>