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D5F2" w14:textId="77777777" w:rsidR="00DA5B4A" w:rsidRPr="0066469E" w:rsidRDefault="00000000" w:rsidP="00D84E50">
      <w:pPr>
        <w:spacing w:after="33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Вычислительные системы, сети и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телекоммуникации</w:t>
      </w:r>
    </w:p>
    <w:p w14:paraId="034C69DA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1. Коммутация в компьютерных сетях. Коммутация каналов, пакетов,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сообщений, ячеек.</w:t>
      </w:r>
    </w:p>
    <w:p w14:paraId="258587DE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Коммутация в компьютерных сетях – процесс соединения абонентов сети для обмена информацией.</w:t>
      </w:r>
    </w:p>
    <w:p w14:paraId="0EBA27EB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каналов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устанавливает выделенный физический канал между абонентами на всё время соединения. Характеризуется фиксированной полосой пропускания и гарантированным качеством обслуживания. Преимущества: стабильная скорость передачи, отсутствие коллизий. Недостатки: неэффективное использование канала, задержка при установлении. Пример: телефонная сеть </w:t>
      </w:r>
      <w:r w:rsidRPr="0066469E">
        <w:rPr>
          <w:rFonts w:ascii="Times New Roman" w:hAnsi="Times New Roman" w:cs="Times New Roman"/>
          <w:sz w:val="12"/>
          <w:szCs w:val="12"/>
        </w:rPr>
        <w:t>PSTN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69A2BCE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пакетов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разбивает данные на пакеты </w:t>
      </w:r>
      <w:proofErr w:type="gramStart"/>
      <w:r w:rsidRPr="0066469E">
        <w:rPr>
          <w:rFonts w:ascii="Times New Roman" w:hAnsi="Times New Roman" w:cs="Times New Roman"/>
          <w:sz w:val="12"/>
          <w:szCs w:val="12"/>
          <w:lang w:val="ru-RU"/>
        </w:rPr>
        <w:t>с служебной</w:t>
      </w:r>
      <w:proofErr w:type="gramEnd"/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информацией. Каждый пакет маршрутизируется независимо. Обеспечивает динамическое использование каналов связи. Преимущества: эффективное использование ресурсов, устойчивость к отказам. Недостатки: джиттер, возможность потери пакетов. Пример: Интернет (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-сети).</w:t>
      </w:r>
    </w:p>
    <w:p w14:paraId="338F319D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сообщений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передает целые сообщения между узлами с полным сохранением на промежуточных узлах. Преимущества: надежность, приоритизация. Недостатки: большие задержки, высокие требования к хранилищу. Пример: электронная почта.</w:t>
      </w:r>
    </w:p>
    <w:p w14:paraId="3AFB8AC8" w14:textId="4207971B" w:rsidR="0066469E" w:rsidRPr="0055394B" w:rsidRDefault="0000000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Коммутация ячеек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ячейки фиксированного размера (53 байта в </w:t>
      </w:r>
      <w:r w:rsidRPr="0066469E">
        <w:rPr>
          <w:rFonts w:ascii="Times New Roman" w:hAnsi="Times New Roman" w:cs="Times New Roman"/>
          <w:sz w:val="12"/>
          <w:szCs w:val="12"/>
        </w:rPr>
        <w:t>ATM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 с маршрутизацией по виртуальным каналам. Преимущества: низкие задержки, эффективная обработка, </w:t>
      </w:r>
      <w:r w:rsidRPr="0066469E">
        <w:rPr>
          <w:rFonts w:ascii="Times New Roman" w:hAnsi="Times New Roman" w:cs="Times New Roman"/>
          <w:sz w:val="12"/>
          <w:szCs w:val="12"/>
        </w:rPr>
        <w:t>QoS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Недостатки: избыточность заголовков, сложность реализации. Пример: технология </w:t>
      </w:r>
      <w:r w:rsidRPr="0066469E">
        <w:rPr>
          <w:rFonts w:ascii="Times New Roman" w:hAnsi="Times New Roman" w:cs="Times New Roman"/>
          <w:sz w:val="12"/>
          <w:szCs w:val="12"/>
        </w:rPr>
        <w:t>ATM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C73FC40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2. Стандартизация в телекоммуникациях. Примеры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стандартизирующих организаций, особенности их работы.</w:t>
      </w:r>
    </w:p>
    <w:p w14:paraId="28A0F2FA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Стандартизация в телекоммуникациях – процесс разработки технических стандартов для обеспечения совместимости систем разных производителей.</w:t>
      </w:r>
    </w:p>
    <w:p w14:paraId="41961E7D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Цели стандартизации:</w:t>
      </w:r>
    </w:p>
    <w:p w14:paraId="371C67B2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Обеспечение совместимости между системами</w:t>
      </w:r>
    </w:p>
    <w:p w14:paraId="57C2D9AD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Повышение качества продукции и услуг</w:t>
      </w:r>
    </w:p>
    <w:p w14:paraId="69259CA9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Снижение стоимости разработки и эксплуатации</w:t>
      </w:r>
    </w:p>
    <w:p w14:paraId="62F7DEED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Упрощение взаимодействия систем</w:t>
      </w:r>
    </w:p>
    <w:p w14:paraId="5A301AA4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Создание условий для конкуренции</w:t>
      </w:r>
    </w:p>
    <w:p w14:paraId="027AD8AD" w14:textId="77777777" w:rsidR="00DA5B4A" w:rsidRPr="0066469E" w:rsidRDefault="00000000" w:rsidP="00D84E5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• Содействие внедрению инноваций</w:t>
      </w:r>
    </w:p>
    <w:p w14:paraId="3DD7292F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Международный союз электросвязи (</w:t>
      </w:r>
      <w:r w:rsidRPr="0066469E">
        <w:rPr>
          <w:rFonts w:ascii="Times New Roman" w:hAnsi="Times New Roman" w:cs="Times New Roman"/>
          <w:b/>
          <w:sz w:val="12"/>
          <w:szCs w:val="12"/>
        </w:rPr>
        <w:t>ITU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специализированное учреждение ООН (с 1865 года). Структура: </w:t>
      </w:r>
      <w:r w:rsidRPr="0066469E">
        <w:rPr>
          <w:rFonts w:ascii="Times New Roman" w:hAnsi="Times New Roman" w:cs="Times New Roman"/>
          <w:sz w:val="12"/>
          <w:szCs w:val="12"/>
        </w:rPr>
        <w:t>ITU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(стандартизация), </w:t>
      </w:r>
      <w:r w:rsidRPr="0066469E">
        <w:rPr>
          <w:rFonts w:ascii="Times New Roman" w:hAnsi="Times New Roman" w:cs="Times New Roman"/>
          <w:sz w:val="12"/>
          <w:szCs w:val="12"/>
        </w:rPr>
        <w:t>ITU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R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(радиосвязь), </w:t>
      </w:r>
      <w:r w:rsidRPr="0066469E">
        <w:rPr>
          <w:rFonts w:ascii="Times New Roman" w:hAnsi="Times New Roman" w:cs="Times New Roman"/>
          <w:sz w:val="12"/>
          <w:szCs w:val="12"/>
        </w:rPr>
        <w:t>ITU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D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(развитие). Особенности: представительство государств, выпуск рекомендаций, формальный процесс. Стандарты: </w:t>
      </w:r>
      <w:r w:rsidRPr="0066469E">
        <w:rPr>
          <w:rFonts w:ascii="Times New Roman" w:hAnsi="Times New Roman" w:cs="Times New Roman"/>
          <w:sz w:val="12"/>
          <w:szCs w:val="12"/>
        </w:rPr>
        <w:t>H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.264/</w:t>
      </w:r>
      <w:r w:rsidRPr="0066469E">
        <w:rPr>
          <w:rFonts w:ascii="Times New Roman" w:hAnsi="Times New Roman" w:cs="Times New Roman"/>
          <w:sz w:val="12"/>
          <w:szCs w:val="12"/>
        </w:rPr>
        <w:t>AVC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.711, </w:t>
      </w:r>
      <w:r w:rsidRPr="0066469E">
        <w:rPr>
          <w:rFonts w:ascii="Times New Roman" w:hAnsi="Times New Roman" w:cs="Times New Roman"/>
          <w:sz w:val="12"/>
          <w:szCs w:val="12"/>
        </w:rPr>
        <w:t>X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.509.</w:t>
      </w:r>
    </w:p>
    <w:p w14:paraId="0253BCBB" w14:textId="77777777" w:rsidR="00DA5B4A" w:rsidRPr="0066469E" w:rsidRDefault="00000000" w:rsidP="00D84E50">
      <w:pPr>
        <w:spacing w:after="268" w:line="240" w:lineRule="auto"/>
        <w:ind w:right="164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Институт инженеров по электротехнике и электронике (</w:t>
      </w:r>
      <w:r w:rsidRPr="0066469E">
        <w:rPr>
          <w:rFonts w:ascii="Times New Roman" w:hAnsi="Times New Roman" w:cs="Times New Roman"/>
          <w:b/>
          <w:sz w:val="12"/>
          <w:szCs w:val="12"/>
        </w:rPr>
        <w:t>IEEE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профессиональная ассоциация с открытым процессом стандартизации и участием инженеров. Стандарты: </w:t>
      </w:r>
      <w:r w:rsidRPr="0066469E">
        <w:rPr>
          <w:rFonts w:ascii="Times New Roman" w:hAnsi="Times New Roman" w:cs="Times New Roman"/>
          <w:sz w:val="12"/>
          <w:szCs w:val="12"/>
        </w:rPr>
        <w:t>IEEE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802.3 (</w:t>
      </w:r>
      <w:r w:rsidRPr="0066469E">
        <w:rPr>
          <w:rFonts w:ascii="Times New Roman" w:hAnsi="Times New Roman" w:cs="Times New Roman"/>
          <w:sz w:val="12"/>
          <w:szCs w:val="12"/>
        </w:rPr>
        <w:t>Ethernet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IEEE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802.11 (</w:t>
      </w:r>
      <w:r w:rsidRPr="0066469E">
        <w:rPr>
          <w:rFonts w:ascii="Times New Roman" w:hAnsi="Times New Roman" w:cs="Times New Roman"/>
          <w:sz w:val="12"/>
          <w:szCs w:val="12"/>
        </w:rPr>
        <w:t>Wi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Fi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IEEE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802.15 (</w:t>
      </w:r>
      <w:r w:rsidRPr="0066469E">
        <w:rPr>
          <w:rFonts w:ascii="Times New Roman" w:hAnsi="Times New Roman" w:cs="Times New Roman"/>
          <w:sz w:val="12"/>
          <w:szCs w:val="12"/>
        </w:rPr>
        <w:t>Bluetooth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17C1571" w14:textId="77777777" w:rsidR="00DA5B4A" w:rsidRPr="0066469E" w:rsidRDefault="00000000" w:rsidP="00D84E50">
      <w:pPr>
        <w:spacing w:after="268" w:line="240" w:lineRule="auto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Интернет-инженерный совет (</w:t>
      </w:r>
      <w:r w:rsidRPr="0066469E">
        <w:rPr>
          <w:rFonts w:ascii="Times New Roman" w:hAnsi="Times New Roman" w:cs="Times New Roman"/>
          <w:b/>
          <w:sz w:val="12"/>
          <w:szCs w:val="12"/>
        </w:rPr>
        <w:t>IETF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открытое сообщество без формального членства. Работает по принципу "грубого консенсуса и работающего кода". Публикует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Стандарты: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791 (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793 (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RFC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2616 (</w:t>
      </w:r>
      <w:r w:rsidRPr="0066469E">
        <w:rPr>
          <w:rFonts w:ascii="Times New Roman" w:hAnsi="Times New Roman" w:cs="Times New Roman"/>
          <w:sz w:val="12"/>
          <w:szCs w:val="12"/>
        </w:rPr>
        <w:t>HTTP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/1.1).</w:t>
      </w:r>
    </w:p>
    <w:p w14:paraId="704F8324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Европейский институт телекоммуникационных стандартов (</w:t>
      </w:r>
      <w:r w:rsidRPr="0066469E">
        <w:rPr>
          <w:rFonts w:ascii="Times New Roman" w:hAnsi="Times New Roman" w:cs="Times New Roman"/>
          <w:b/>
          <w:sz w:val="12"/>
          <w:szCs w:val="12"/>
        </w:rPr>
        <w:t>ETSI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– признан Европейским союзом.</w:t>
      </w:r>
    </w:p>
    <w:p w14:paraId="3566ECEC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Членство организаций, консенсусный подход. Стандарты: </w:t>
      </w:r>
      <w:r w:rsidRPr="0066469E">
        <w:rPr>
          <w:rFonts w:ascii="Times New Roman" w:hAnsi="Times New Roman" w:cs="Times New Roman"/>
          <w:sz w:val="12"/>
          <w:szCs w:val="12"/>
        </w:rPr>
        <w:t>GSM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DECT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DVB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F46FDD2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Международная организация по стандартизации (</w:t>
      </w:r>
      <w:r w:rsidRPr="0066469E">
        <w:rPr>
          <w:rFonts w:ascii="Times New Roman" w:hAnsi="Times New Roman" w:cs="Times New Roman"/>
          <w:b/>
          <w:sz w:val="12"/>
          <w:szCs w:val="12"/>
        </w:rPr>
        <w:t>ISO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165 национальных органов, многоуровневая система комитетов. Стандарты: </w:t>
      </w:r>
      <w:r w:rsidRPr="0066469E">
        <w:rPr>
          <w:rFonts w:ascii="Times New Roman" w:hAnsi="Times New Roman" w:cs="Times New Roman"/>
          <w:sz w:val="12"/>
          <w:szCs w:val="12"/>
        </w:rPr>
        <w:t>ISO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IEC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7498 (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ISO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9001, </w:t>
      </w:r>
      <w:r w:rsidRPr="0066469E">
        <w:rPr>
          <w:rFonts w:ascii="Times New Roman" w:hAnsi="Times New Roman" w:cs="Times New Roman"/>
          <w:sz w:val="12"/>
          <w:szCs w:val="12"/>
        </w:rPr>
        <w:t>ISO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IEC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27001.</w:t>
      </w:r>
    </w:p>
    <w:p w14:paraId="2876FEEB" w14:textId="7F718BA8" w:rsidR="00D84E50" w:rsidRPr="0055394B" w:rsidRDefault="0000000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>Организации активно взаимодействуют: проводят совместные проекты, осуществляют взаимное признание стандартов, координируют деятельность.</w:t>
      </w:r>
    </w:p>
    <w:p w14:paraId="471CC6D6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3. Понятие о протоколе и межуровневом интерфейсе. Эталонная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модель взаимодействия открытых систем </w:t>
      </w:r>
      <w:r w:rsidRPr="0066469E">
        <w:rPr>
          <w:rFonts w:ascii="Times New Roman" w:hAnsi="Times New Roman" w:cs="Times New Roman"/>
          <w:b/>
          <w:sz w:val="12"/>
          <w:szCs w:val="12"/>
        </w:rPr>
        <w:t>ISO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OSI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. Модель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взаимодействия и стек протоколов </w:t>
      </w:r>
      <w:r w:rsidRPr="0066469E">
        <w:rPr>
          <w:rFonts w:ascii="Times New Roman" w:hAnsi="Times New Roman" w:cs="Times New Roman"/>
          <w:b/>
          <w:sz w:val="12"/>
          <w:szCs w:val="12"/>
        </w:rPr>
        <w:t>TCP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IP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.</w:t>
      </w:r>
    </w:p>
    <w:p w14:paraId="3604CFD8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Протокол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набор правил, определяющих формат и порядок обмена данными. Включает синтаксис (формат данных), семантику (значение элементов), синхронизацию (последовательность) и обработку ошибок.</w:t>
      </w:r>
    </w:p>
    <w:p w14:paraId="71A65713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Межуровневый интерфейс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правила взаимодействия между соседними уровнями сетевой архитектуры, определяющие сервисы и способ доступа.</w:t>
      </w:r>
    </w:p>
    <w:p w14:paraId="15676A4B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Эталонная модель </w:t>
      </w:r>
      <w:r w:rsidRPr="0066469E">
        <w:rPr>
          <w:rFonts w:ascii="Times New Roman" w:hAnsi="Times New Roman" w:cs="Times New Roman"/>
          <w:b/>
          <w:sz w:val="12"/>
          <w:szCs w:val="12"/>
        </w:rPr>
        <w:t>ISO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OSI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(7 уровней):</w:t>
      </w:r>
    </w:p>
    <w:p w14:paraId="3B65726C" w14:textId="26047926" w:rsidR="00DA5B4A" w:rsidRPr="00D84E50" w:rsidRDefault="00D84E50" w:rsidP="00D84E50">
      <w:pPr>
        <w:spacing w:after="268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Физический уровень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передача битов. Примеры: </w:t>
      </w:r>
      <w:r w:rsidRPr="00D84E50">
        <w:rPr>
          <w:rFonts w:ascii="Times New Roman" w:hAnsi="Times New Roman" w:cs="Times New Roman"/>
          <w:sz w:val="12"/>
          <w:szCs w:val="12"/>
        </w:rPr>
        <w:t>RS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-232, </w:t>
      </w:r>
      <w:r w:rsidRPr="00D84E50">
        <w:rPr>
          <w:rFonts w:ascii="Times New Roman" w:hAnsi="Times New Roman" w:cs="Times New Roman"/>
          <w:sz w:val="12"/>
          <w:szCs w:val="12"/>
        </w:rPr>
        <w:t>Ethernet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(физический), </w:t>
      </w:r>
      <w:r w:rsidRPr="00D84E50">
        <w:rPr>
          <w:rFonts w:ascii="Times New Roman" w:hAnsi="Times New Roman" w:cs="Times New Roman"/>
          <w:sz w:val="12"/>
          <w:szCs w:val="12"/>
        </w:rPr>
        <w:t>USB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 Устройства: повторители, хабы, кабели.</w:t>
      </w:r>
    </w:p>
    <w:p w14:paraId="3DE37566" w14:textId="47AF8E18" w:rsidR="00DA5B4A" w:rsidRPr="00D84E50" w:rsidRDefault="00D84E50" w:rsidP="00D84E50">
      <w:pPr>
        <w:spacing w:after="268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2. Канальный уровень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формирование кадров, управление доступом, обнаружение ошибок. Подуровни </w:t>
      </w:r>
      <w:r w:rsidRPr="00D84E50">
        <w:rPr>
          <w:rFonts w:ascii="Times New Roman" w:hAnsi="Times New Roman" w:cs="Times New Roman"/>
          <w:sz w:val="12"/>
          <w:szCs w:val="12"/>
        </w:rPr>
        <w:t>MAC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D84E50">
        <w:rPr>
          <w:rFonts w:ascii="Times New Roman" w:hAnsi="Times New Roman" w:cs="Times New Roman"/>
          <w:sz w:val="12"/>
          <w:szCs w:val="12"/>
        </w:rPr>
        <w:t>LLC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r w:rsidRPr="00D84E50">
        <w:rPr>
          <w:rFonts w:ascii="Times New Roman" w:hAnsi="Times New Roman" w:cs="Times New Roman"/>
          <w:sz w:val="12"/>
          <w:szCs w:val="12"/>
        </w:rPr>
        <w:t>Ethernet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Wi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D84E50">
        <w:rPr>
          <w:rFonts w:ascii="Times New Roman" w:hAnsi="Times New Roman" w:cs="Times New Roman"/>
          <w:sz w:val="12"/>
          <w:szCs w:val="12"/>
        </w:rPr>
        <w:t>Fi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 Устройства: коммутаторы, мосты.</w:t>
      </w:r>
    </w:p>
    <w:p w14:paraId="5A1B8D90" w14:textId="293F8C8A" w:rsidR="00DA5B4A" w:rsidRPr="00D84E50" w:rsidRDefault="00D84E50" w:rsidP="00D84E50">
      <w:pPr>
        <w:spacing w:after="268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3. Сетевой уровень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маршрутизация, адресация, фрагментация. Примеры: </w:t>
      </w:r>
      <w:r w:rsidRPr="00D84E50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ICMP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 Устройства: маршрутизаторы.</w:t>
      </w:r>
    </w:p>
    <w:p w14:paraId="6E12C066" w14:textId="05974D52" w:rsidR="00DA5B4A" w:rsidRPr="0066469E" w:rsidRDefault="00000000" w:rsidP="00D84E50">
      <w:pPr>
        <w:spacing w:after="250" w:line="240" w:lineRule="auto"/>
        <w:ind w:left="83" w:firstLine="1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Транспортный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надежная доставка, управление потоком. Примеры: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UDP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06C0941" w14:textId="05D5BD78" w:rsidR="00DA5B4A" w:rsidRPr="0066469E" w:rsidRDefault="00000000" w:rsidP="00D84E50">
      <w:pPr>
        <w:spacing w:after="250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Сеансовый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управление сеансами. Примеры: </w:t>
      </w:r>
      <w:r w:rsidRPr="0066469E">
        <w:rPr>
          <w:rFonts w:ascii="Times New Roman" w:hAnsi="Times New Roman" w:cs="Times New Roman"/>
          <w:sz w:val="12"/>
          <w:szCs w:val="12"/>
        </w:rPr>
        <w:t>NetBIOS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RPC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BABFABA" w14:textId="77777777" w:rsidR="00DA5B4A" w:rsidRPr="0066469E" w:rsidRDefault="00000000" w:rsidP="00D84E50">
      <w:pPr>
        <w:spacing w:after="250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Представительский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преобразование форматов, шифрование. Примеры: </w:t>
      </w:r>
      <w:r w:rsidRPr="0066469E">
        <w:rPr>
          <w:rFonts w:ascii="Times New Roman" w:hAnsi="Times New Roman" w:cs="Times New Roman"/>
          <w:sz w:val="12"/>
          <w:szCs w:val="12"/>
        </w:rPr>
        <w:t>ASCII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JPEG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SSL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TLS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FBE6B90" w14:textId="77777777" w:rsidR="00DA5B4A" w:rsidRPr="0066469E" w:rsidRDefault="00000000" w:rsidP="00D84E50">
      <w:pPr>
        <w:spacing w:after="250" w:line="240" w:lineRule="auto"/>
        <w:ind w:left="8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7.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Прикладной уровень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сетевые службы. Примеры: </w:t>
      </w:r>
      <w:r w:rsidRPr="0066469E">
        <w:rPr>
          <w:rFonts w:ascii="Times New Roman" w:hAnsi="Times New Roman" w:cs="Times New Roman"/>
          <w:sz w:val="12"/>
          <w:szCs w:val="12"/>
        </w:rPr>
        <w:t>HTTP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FTP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SMTP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DNS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73163C8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Модель </w:t>
      </w:r>
      <w:r w:rsidRPr="0066469E">
        <w:rPr>
          <w:rFonts w:ascii="Times New Roman" w:hAnsi="Times New Roman" w:cs="Times New Roman"/>
          <w:b/>
          <w:sz w:val="12"/>
          <w:szCs w:val="12"/>
        </w:rPr>
        <w:t>TCP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b/>
          <w:sz w:val="12"/>
          <w:szCs w:val="12"/>
        </w:rPr>
        <w:t>IP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(4 уровня):</w:t>
      </w:r>
    </w:p>
    <w:p w14:paraId="4CCDBBDC" w14:textId="77777777" w:rsidR="00DA5B4A" w:rsidRPr="00D84E50" w:rsidRDefault="00000000" w:rsidP="00D84E50">
      <w:pPr>
        <w:spacing w:after="268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Уровень сетевого интерфейса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физическому и канальному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Примеры: </w:t>
      </w:r>
      <w:r w:rsidRPr="0066469E">
        <w:rPr>
          <w:rFonts w:ascii="Times New Roman" w:hAnsi="Times New Roman" w:cs="Times New Roman"/>
          <w:sz w:val="12"/>
          <w:szCs w:val="12"/>
        </w:rPr>
        <w:t>Ethernet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Wi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Fi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ARP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BACB659" w14:textId="08C7CF0B" w:rsidR="00DA5B4A" w:rsidRPr="00D84E50" w:rsidRDefault="00D84E50" w:rsidP="00D84E50">
      <w:pPr>
        <w:spacing w:after="250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2. Межсетевой уровень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сетевому </w:t>
      </w:r>
      <w:r w:rsidRPr="00D84E50">
        <w:rPr>
          <w:rFonts w:ascii="Times New Roman" w:hAnsi="Times New Roman" w:cs="Times New Roman"/>
          <w:sz w:val="12"/>
          <w:szCs w:val="12"/>
        </w:rPr>
        <w:t>OSI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proofErr w:type="spellStart"/>
      <w:r w:rsidRPr="00D84E50">
        <w:rPr>
          <w:rFonts w:ascii="Times New Roman" w:hAnsi="Times New Roman" w:cs="Times New Roman"/>
          <w:sz w:val="12"/>
          <w:szCs w:val="12"/>
        </w:rPr>
        <w:t>IPv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4, </w:t>
      </w:r>
      <w:proofErr w:type="spellStart"/>
      <w:r w:rsidRPr="00D84E50">
        <w:rPr>
          <w:rFonts w:ascii="Times New Roman" w:hAnsi="Times New Roman" w:cs="Times New Roman"/>
          <w:sz w:val="12"/>
          <w:szCs w:val="12"/>
        </w:rPr>
        <w:t>IPv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6, </w:t>
      </w:r>
      <w:r w:rsidRPr="00D84E50">
        <w:rPr>
          <w:rFonts w:ascii="Times New Roman" w:hAnsi="Times New Roman" w:cs="Times New Roman"/>
          <w:sz w:val="12"/>
          <w:szCs w:val="12"/>
        </w:rPr>
        <w:t>ICMP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BDC3C7C" w14:textId="2FD15349" w:rsidR="00DA5B4A" w:rsidRPr="00D84E50" w:rsidRDefault="00D84E50" w:rsidP="00D84E50">
      <w:pPr>
        <w:spacing w:after="250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3. Транспортный уровень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транспортному </w:t>
      </w:r>
      <w:r w:rsidRPr="00D84E50">
        <w:rPr>
          <w:rFonts w:ascii="Times New Roman" w:hAnsi="Times New Roman" w:cs="Times New Roman"/>
          <w:sz w:val="12"/>
          <w:szCs w:val="12"/>
        </w:rPr>
        <w:t>OSI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r w:rsidRPr="00D84E50">
        <w:rPr>
          <w:rFonts w:ascii="Times New Roman" w:hAnsi="Times New Roman" w:cs="Times New Roman"/>
          <w:sz w:val="12"/>
          <w:szCs w:val="12"/>
        </w:rPr>
        <w:t>TCP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UDP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B095E2D" w14:textId="5C78914E" w:rsidR="00DA5B4A" w:rsidRPr="00D84E50" w:rsidRDefault="00D84E50" w:rsidP="00D84E50">
      <w:pPr>
        <w:spacing w:after="268" w:line="240" w:lineRule="auto"/>
        <w:ind w:left="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4. Прикладной уровень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соответствует сеансовому, представительскому и прикладному </w:t>
      </w:r>
      <w:r w:rsidRPr="00D84E50">
        <w:rPr>
          <w:rFonts w:ascii="Times New Roman" w:hAnsi="Times New Roman" w:cs="Times New Roman"/>
          <w:sz w:val="12"/>
          <w:szCs w:val="12"/>
        </w:rPr>
        <w:t>OSI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Примеры: </w:t>
      </w:r>
      <w:r w:rsidRPr="00D84E50">
        <w:rPr>
          <w:rFonts w:ascii="Times New Roman" w:hAnsi="Times New Roman" w:cs="Times New Roman"/>
          <w:sz w:val="12"/>
          <w:szCs w:val="12"/>
        </w:rPr>
        <w:t>HTTP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FTP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SMTP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DNS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16ECB39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Сравнение моделей:</w:t>
      </w:r>
    </w:p>
    <w:p w14:paraId="5277329B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7 уровней, теоретическая;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 4 уровня, практическая</w:t>
      </w:r>
    </w:p>
    <w:p w14:paraId="41DD4989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строгое разделение;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 гибкая структура</w:t>
      </w:r>
    </w:p>
    <w:p w14:paraId="2EC4AA90" w14:textId="49D0236A" w:rsidR="00D84E50" w:rsidRPr="0055394B" w:rsidRDefault="00000000" w:rsidP="00D84E5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sz w:val="12"/>
          <w:szCs w:val="12"/>
        </w:rPr>
        <w:t>OSI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учебная модель; </w:t>
      </w:r>
      <w:r w:rsidRPr="0066469E">
        <w:rPr>
          <w:rFonts w:ascii="Times New Roman" w:hAnsi="Times New Roman" w:cs="Times New Roman"/>
          <w:sz w:val="12"/>
          <w:szCs w:val="12"/>
        </w:rPr>
        <w:t>TCP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 реальная реализация</w:t>
      </w:r>
    </w:p>
    <w:p w14:paraId="732DD514" w14:textId="77777777" w:rsidR="00D84E50" w:rsidRPr="0055394B" w:rsidRDefault="00D84E50" w:rsidP="00D84E5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954616" w14:textId="77777777" w:rsidR="00DA5B4A" w:rsidRPr="0066469E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4. Адресация и маршрутизация в компьютерных сетях. Протоколы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маршрутизации. Коммутация по меткам </w:t>
      </w:r>
      <w:r w:rsidRPr="0066469E">
        <w:rPr>
          <w:rFonts w:ascii="Times New Roman" w:hAnsi="Times New Roman" w:cs="Times New Roman"/>
          <w:b/>
          <w:sz w:val="12"/>
          <w:szCs w:val="12"/>
        </w:rPr>
        <w:t>MPLS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.</w:t>
      </w:r>
    </w:p>
    <w:p w14:paraId="6EAEC129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Адресация в компьютерных сетях:</w:t>
      </w:r>
    </w:p>
    <w:p w14:paraId="315E200A" w14:textId="77777777" w:rsidR="00DA5B4A" w:rsidRPr="0066469E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Физическая (</w:t>
      </w:r>
      <w:r w:rsidRPr="0066469E">
        <w:rPr>
          <w:rFonts w:ascii="Times New Roman" w:hAnsi="Times New Roman" w:cs="Times New Roman"/>
          <w:b/>
          <w:sz w:val="12"/>
          <w:szCs w:val="12"/>
        </w:rPr>
        <w:t>MAC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 адресация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48-битный уникальный адрес сетевого интерфейса (00:1</w:t>
      </w:r>
      <w:proofErr w:type="gramStart"/>
      <w:r w:rsidRPr="0066469E">
        <w:rPr>
          <w:rFonts w:ascii="Times New Roman" w:hAnsi="Times New Roman" w:cs="Times New Roman"/>
          <w:sz w:val="12"/>
          <w:szCs w:val="12"/>
        </w:rPr>
        <w:t>A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:2</w:t>
      </w:r>
      <w:r w:rsidRPr="0066469E">
        <w:rPr>
          <w:rFonts w:ascii="Times New Roman" w:hAnsi="Times New Roman" w:cs="Times New Roman"/>
          <w:sz w:val="12"/>
          <w:szCs w:val="12"/>
        </w:rPr>
        <w:t>B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:3</w:t>
      </w:r>
      <w:r w:rsidRPr="0066469E">
        <w:rPr>
          <w:rFonts w:ascii="Times New Roman" w:hAnsi="Times New Roman" w:cs="Times New Roman"/>
          <w:sz w:val="12"/>
          <w:szCs w:val="12"/>
        </w:rPr>
        <w:t>C</w:t>
      </w:r>
      <w:proofErr w:type="gramEnd"/>
      <w:r w:rsidRPr="0066469E">
        <w:rPr>
          <w:rFonts w:ascii="Times New Roman" w:hAnsi="Times New Roman" w:cs="Times New Roman"/>
          <w:sz w:val="12"/>
          <w:szCs w:val="12"/>
          <w:lang w:val="ru-RU"/>
        </w:rPr>
        <w:t>:4</w:t>
      </w:r>
      <w:r w:rsidRPr="0066469E">
        <w:rPr>
          <w:rFonts w:ascii="Times New Roman" w:hAnsi="Times New Roman" w:cs="Times New Roman"/>
          <w:sz w:val="12"/>
          <w:szCs w:val="12"/>
        </w:rPr>
        <w:t>D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:5</w:t>
      </w:r>
      <w:r w:rsidRPr="0066469E">
        <w:rPr>
          <w:rFonts w:ascii="Times New Roman" w:hAnsi="Times New Roman" w:cs="Times New Roman"/>
          <w:sz w:val="12"/>
          <w:szCs w:val="12"/>
        </w:rPr>
        <w:t>E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02FFF14F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Назначается производителем, работает на канальном уровне. Используется для локальной адресации и формирования кадров </w:t>
      </w:r>
      <w:r w:rsidRPr="0066469E">
        <w:rPr>
          <w:rFonts w:ascii="Times New Roman" w:hAnsi="Times New Roman" w:cs="Times New Roman"/>
          <w:sz w:val="12"/>
          <w:szCs w:val="12"/>
        </w:rPr>
        <w:t>Ethernet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. Протокол </w:t>
      </w:r>
      <w:r w:rsidRPr="0066469E">
        <w:rPr>
          <w:rFonts w:ascii="Times New Roman" w:hAnsi="Times New Roman" w:cs="Times New Roman"/>
          <w:sz w:val="12"/>
          <w:szCs w:val="12"/>
        </w:rPr>
        <w:t>ARP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связывает </w:t>
      </w:r>
      <w:r w:rsidRPr="0066469E">
        <w:rPr>
          <w:rFonts w:ascii="Times New Roman" w:hAnsi="Times New Roman" w:cs="Times New Roman"/>
          <w:sz w:val="12"/>
          <w:szCs w:val="12"/>
        </w:rPr>
        <w:t>MAC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>-адреса.</w:t>
      </w:r>
    </w:p>
    <w:p w14:paraId="2FD916BA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Логическая (</w:t>
      </w:r>
      <w:r w:rsidRPr="0066469E">
        <w:rPr>
          <w:rFonts w:ascii="Times New Roman" w:hAnsi="Times New Roman" w:cs="Times New Roman"/>
          <w:b/>
          <w:sz w:val="12"/>
          <w:szCs w:val="12"/>
        </w:rPr>
        <w:t>IP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) адресация:</w:t>
      </w:r>
    </w:p>
    <w:p w14:paraId="3649ABCC" w14:textId="77777777" w:rsidR="00DA5B4A" w:rsidRPr="00D84E50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IPv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4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32-битный адрес (192.168.1.1). Классы </w:t>
      </w:r>
      <w:r w:rsidRPr="00D84E50">
        <w:rPr>
          <w:rFonts w:ascii="Times New Roman" w:hAnsi="Times New Roman" w:cs="Times New Roman"/>
          <w:sz w:val="12"/>
          <w:szCs w:val="12"/>
        </w:rPr>
        <w:t>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B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w:r w:rsidRPr="00D84E50">
        <w:rPr>
          <w:rFonts w:ascii="Times New Roman" w:hAnsi="Times New Roman" w:cs="Times New Roman"/>
          <w:sz w:val="12"/>
          <w:szCs w:val="12"/>
        </w:rPr>
        <w:t>CIDR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Pr="00D84E50">
        <w:rPr>
          <w:rFonts w:ascii="Times New Roman" w:hAnsi="Times New Roman" w:cs="Times New Roman"/>
          <w:sz w:val="12"/>
          <w:szCs w:val="12"/>
        </w:rPr>
        <w:t>Включает частные диапазоны (10.0.0.0/8, 172.16.0.0/12, 192.168.0.0/16) и специальные адреса.</w:t>
      </w:r>
    </w:p>
    <w:p w14:paraId="435093DD" w14:textId="77777777" w:rsidR="00DA5B4A" w:rsidRPr="00D84E50" w:rsidRDefault="00000000" w:rsidP="00D84E50">
      <w:pPr>
        <w:spacing w:after="268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IPv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6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128-битный адрес (2001:0</w:t>
      </w:r>
      <w:proofErr w:type="spellStart"/>
      <w:r w:rsidRPr="00D84E50">
        <w:rPr>
          <w:rFonts w:ascii="Times New Roman" w:hAnsi="Times New Roman" w:cs="Times New Roman"/>
          <w:sz w:val="12"/>
          <w:szCs w:val="12"/>
        </w:rPr>
        <w:t>db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>8::8</w:t>
      </w:r>
      <w:r w:rsidRPr="00D84E50">
        <w:rPr>
          <w:rFonts w:ascii="Times New Roman" w:hAnsi="Times New Roman" w:cs="Times New Roman"/>
          <w:sz w:val="12"/>
          <w:szCs w:val="12"/>
        </w:rPr>
        <w:t>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2</w:t>
      </w:r>
      <w:proofErr w:type="gramStart"/>
      <w:r w:rsidRPr="00D84E50">
        <w:rPr>
          <w:rFonts w:ascii="Times New Roman" w:hAnsi="Times New Roman" w:cs="Times New Roman"/>
          <w:sz w:val="12"/>
          <w:szCs w:val="12"/>
        </w:rPr>
        <w:t>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:0370:7334</w:t>
      </w:r>
      <w:proofErr w:type="gramEnd"/>
      <w:r w:rsidRPr="00D84E50">
        <w:rPr>
          <w:rFonts w:ascii="Times New Roman" w:hAnsi="Times New Roman" w:cs="Times New Roman"/>
          <w:sz w:val="12"/>
          <w:szCs w:val="12"/>
          <w:lang w:val="ru-RU"/>
        </w:rPr>
        <w:t>). Поддерживает сокращения и типы адресов (</w:t>
      </w:r>
      <w:r w:rsidRPr="00D84E50">
        <w:rPr>
          <w:rFonts w:ascii="Times New Roman" w:hAnsi="Times New Roman" w:cs="Times New Roman"/>
          <w:sz w:val="12"/>
          <w:szCs w:val="12"/>
        </w:rPr>
        <w:t>unicast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multicast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</w:rPr>
        <w:t>anycast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05456E90" w14:textId="77777777" w:rsidR="00DA5B4A" w:rsidRPr="0066469E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Маршрутизация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выбор пути для передачи данных через сети. Таблица маршрутизации содержит: адрес назначения, маску, следующий шлюз, интерфейс, метрику.</w:t>
      </w:r>
    </w:p>
    <w:p w14:paraId="53AF45A8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Типы маршрутизации:</w:t>
      </w:r>
    </w:p>
    <w:p w14:paraId="0610127B" w14:textId="77777777" w:rsidR="00DA5B4A" w:rsidRPr="0066469E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Статическая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маршруты задаются вручную. Не требует ресурсов, но не адаптируется к изменениям.</w:t>
      </w:r>
    </w:p>
    <w:p w14:paraId="31A1A0FF" w14:textId="77777777" w:rsidR="00DA5B4A" w:rsidRPr="0066469E" w:rsidRDefault="00000000" w:rsidP="00D84E5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Динамическая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 – автоматическое обновление маршрутов. Адаптируется к изменениям, требует ресурсов.</w:t>
      </w:r>
    </w:p>
    <w:p w14:paraId="20AA25D7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Протоколы маршрутизации:</w:t>
      </w:r>
    </w:p>
    <w:p w14:paraId="3A7A5C5B" w14:textId="77777777" w:rsidR="00DA5B4A" w:rsidRPr="0066469E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По алгоритму:</w:t>
      </w:r>
    </w:p>
    <w:p w14:paraId="0335F231" w14:textId="352077F2" w:rsidR="00DA5B4A" w:rsidRPr="00D84E50" w:rsidRDefault="00000000" w:rsidP="00D84E50">
      <w:pPr>
        <w:spacing w:after="0" w:line="240" w:lineRule="auto"/>
        <w:ind w:left="1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  <w:lang w:val="ru-RU"/>
        </w:rPr>
        <w:t>Дистанционно-векторные</w:t>
      </w:r>
      <w:r w:rsidRPr="0066469E">
        <w:rPr>
          <w:rFonts w:ascii="Times New Roman" w:hAnsi="Times New Roman" w:cs="Times New Roman"/>
          <w:sz w:val="12"/>
          <w:szCs w:val="12"/>
          <w:lang w:val="ru-RU"/>
        </w:rPr>
        <w:t xml:space="preserve">: обмен таблицами, решения по дистанции.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Примеры: </w:t>
      </w:r>
      <w:r w:rsidRPr="0066469E">
        <w:rPr>
          <w:rFonts w:ascii="Times New Roman" w:hAnsi="Times New Roman" w:cs="Times New Roman"/>
          <w:sz w:val="12"/>
          <w:szCs w:val="12"/>
        </w:rPr>
        <w:t>RIP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IGRP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7990131" w14:textId="1089D509" w:rsidR="00DA5B4A" w:rsidRPr="00D84E50" w:rsidRDefault="00000000" w:rsidP="00D84E50">
      <w:pPr>
        <w:spacing w:after="0" w:line="240" w:lineRule="auto"/>
        <w:ind w:left="1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 состоянию канала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обмен информацией о каналах, построение карты сети. Примеры: </w:t>
      </w:r>
      <w:r w:rsidRPr="0066469E">
        <w:rPr>
          <w:rFonts w:ascii="Times New Roman" w:hAnsi="Times New Roman" w:cs="Times New Roman"/>
          <w:sz w:val="12"/>
          <w:szCs w:val="12"/>
        </w:rPr>
        <w:t>OSPF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IS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IS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3CF81E7" w14:textId="7FE204C3" w:rsidR="00DA5B4A" w:rsidRPr="00D84E50" w:rsidRDefault="00D84E5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Гибридные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комбинация подходов. Пример: </w:t>
      </w:r>
      <w:r w:rsidRPr="0066469E">
        <w:rPr>
          <w:rFonts w:ascii="Times New Roman" w:hAnsi="Times New Roman" w:cs="Times New Roman"/>
          <w:sz w:val="12"/>
          <w:szCs w:val="12"/>
        </w:rPr>
        <w:t>EIGRP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AB7683D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 применению:</w:t>
      </w:r>
    </w:p>
    <w:p w14:paraId="4926C686" w14:textId="77777777" w:rsidR="00DA5B4A" w:rsidRPr="00D84E50" w:rsidRDefault="00000000" w:rsidP="00D84E5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spellStart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Внутридоменные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IGP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внутри автономной системы. Примеры: </w:t>
      </w:r>
      <w:r w:rsidRPr="0066469E">
        <w:rPr>
          <w:rFonts w:ascii="Times New Roman" w:hAnsi="Times New Roman" w:cs="Times New Roman"/>
          <w:sz w:val="12"/>
          <w:szCs w:val="12"/>
        </w:rPr>
        <w:t>RIP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66469E">
        <w:rPr>
          <w:rFonts w:ascii="Times New Roman" w:hAnsi="Times New Roman" w:cs="Times New Roman"/>
          <w:sz w:val="12"/>
          <w:szCs w:val="12"/>
        </w:rPr>
        <w:t>OSPF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F9ADEC4" w14:textId="77777777" w:rsidR="00DA5B4A" w:rsidRPr="00D84E50" w:rsidRDefault="00000000" w:rsidP="00D84E5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spellStart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Междоменные</w:t>
      </w:r>
      <w:proofErr w:type="spellEnd"/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EGP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между автономными системами. Пример: </w:t>
      </w:r>
      <w:r w:rsidRPr="0066469E">
        <w:rPr>
          <w:rFonts w:ascii="Times New Roman" w:hAnsi="Times New Roman" w:cs="Times New Roman"/>
          <w:sz w:val="12"/>
          <w:szCs w:val="12"/>
        </w:rPr>
        <w:t>BGP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360E81C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Основные протоколы:</w:t>
      </w:r>
    </w:p>
    <w:p w14:paraId="57B54B05" w14:textId="1497C691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RIP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дистанционно-векторный, метрика до 15 </w:t>
      </w:r>
      <w:proofErr w:type="spellStart"/>
      <w:r w:rsidRPr="00D84E50">
        <w:rPr>
          <w:rFonts w:ascii="Times New Roman" w:hAnsi="Times New Roman" w:cs="Times New Roman"/>
          <w:sz w:val="12"/>
          <w:szCs w:val="12"/>
          <w:lang w:val="ru-RU"/>
        </w:rPr>
        <w:t>хопов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10BD847" w14:textId="0505CFE1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OSPF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состояние канала, быстрая сходимость, иерархия, метрика по пропускной способности.</w:t>
      </w:r>
    </w:p>
    <w:p w14:paraId="1E75175A" w14:textId="62171192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EIGRP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гибридный (</w:t>
      </w:r>
      <w:r w:rsidRPr="0066469E">
        <w:rPr>
          <w:rFonts w:ascii="Times New Roman" w:hAnsi="Times New Roman" w:cs="Times New Roman"/>
          <w:sz w:val="12"/>
          <w:szCs w:val="12"/>
        </w:rPr>
        <w:t>Cisco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), составная метрика, быстрая </w:t>
      </w:r>
      <w:r w:rsidR="00D84E5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         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сходимость.</w:t>
      </w:r>
    </w:p>
    <w:p w14:paraId="0D0D9F55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66469E">
        <w:rPr>
          <w:rFonts w:ascii="Times New Roman" w:hAnsi="Times New Roman" w:cs="Times New Roman"/>
          <w:b/>
          <w:sz w:val="12"/>
          <w:szCs w:val="12"/>
        </w:rPr>
        <w:t>BGP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между автономными системами, политики маршрутизации, основа Интернета.</w:t>
      </w:r>
    </w:p>
    <w:p w14:paraId="5EA625DE" w14:textId="77777777" w:rsidR="00DA5B4A" w:rsidRPr="00D84E50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b/>
          <w:sz w:val="12"/>
          <w:szCs w:val="12"/>
        </w:rPr>
        <w:t>MPLS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Multiprotocol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Label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Switching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коммутация пакетов по меткам. Пакеты маркируются при входе в </w:t>
      </w:r>
      <w:r w:rsidRPr="0066469E">
        <w:rPr>
          <w:rFonts w:ascii="Times New Roman" w:hAnsi="Times New Roman" w:cs="Times New Roman"/>
          <w:sz w:val="12"/>
          <w:szCs w:val="12"/>
        </w:rPr>
        <w:t>MPLS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-сеть, коммутируются по меткам (не по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), метки снимаются при выходе.</w:t>
      </w:r>
    </w:p>
    <w:p w14:paraId="27079303" w14:textId="77777777" w:rsidR="00DA5B4A" w:rsidRPr="0055394B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Компоненты </w:t>
      </w:r>
      <w:r w:rsidRPr="0066469E">
        <w:rPr>
          <w:rFonts w:ascii="Times New Roman" w:hAnsi="Times New Roman" w:cs="Times New Roman"/>
          <w:b/>
          <w:sz w:val="12"/>
          <w:szCs w:val="12"/>
        </w:rPr>
        <w:t>MPLS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689F9A00" w14:textId="77777777" w:rsidR="00DA5B4A" w:rsidRPr="0055394B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</w:rPr>
        <w:t>LSR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D84E50">
        <w:rPr>
          <w:rFonts w:ascii="Times New Roman" w:hAnsi="Times New Roman" w:cs="Times New Roman"/>
          <w:b/>
          <w:sz w:val="12"/>
          <w:szCs w:val="12"/>
        </w:rPr>
        <w:t>Label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</w:rPr>
        <w:t>Switching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</w:rPr>
        <w:t>Router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– коммутация по меткам</w:t>
      </w:r>
    </w:p>
    <w:p w14:paraId="4DE3EFE1" w14:textId="77777777" w:rsidR="00DA5B4A" w:rsidRPr="0055394B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</w:rPr>
        <w:t>LER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D84E50">
        <w:rPr>
          <w:rFonts w:ascii="Times New Roman" w:hAnsi="Times New Roman" w:cs="Times New Roman"/>
          <w:b/>
          <w:sz w:val="12"/>
          <w:szCs w:val="12"/>
        </w:rPr>
        <w:t>Label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</w:rPr>
        <w:t>Edge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</w:rPr>
        <w:t>Router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– граничный маршрутизатор • </w:t>
      </w:r>
      <w:r w:rsidRPr="00D84E50">
        <w:rPr>
          <w:rFonts w:ascii="Times New Roman" w:hAnsi="Times New Roman" w:cs="Times New Roman"/>
          <w:b/>
          <w:sz w:val="12"/>
          <w:szCs w:val="12"/>
        </w:rPr>
        <w:t>LSP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D84E50">
        <w:rPr>
          <w:rFonts w:ascii="Times New Roman" w:hAnsi="Times New Roman" w:cs="Times New Roman"/>
          <w:b/>
          <w:sz w:val="12"/>
          <w:szCs w:val="12"/>
        </w:rPr>
        <w:t>Label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</w:rPr>
        <w:t>Switched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</w:rPr>
        <w:t>Path</w:t>
      </w:r>
      <w:r w:rsidRPr="0055394B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– путь через сеть</w:t>
      </w:r>
    </w:p>
    <w:p w14:paraId="3C766A92" w14:textId="77777777" w:rsidR="00DA5B4A" w:rsidRPr="00D84E50" w:rsidRDefault="00000000" w:rsidP="00D84E50">
      <w:pPr>
        <w:spacing w:after="250" w:line="240" w:lineRule="auto"/>
        <w:ind w:left="107"/>
        <w:contextualSpacing/>
        <w:rPr>
          <w:rFonts w:ascii="Times New Roman" w:hAnsi="Times New Roman" w:cs="Times New Roman"/>
          <w:sz w:val="12"/>
          <w:szCs w:val="12"/>
        </w:rPr>
      </w:pPr>
      <w:r w:rsidRPr="00D84E50">
        <w:rPr>
          <w:rFonts w:ascii="Times New Roman" w:hAnsi="Times New Roman" w:cs="Times New Roman"/>
          <w:b/>
          <w:sz w:val="12"/>
          <w:szCs w:val="12"/>
        </w:rPr>
        <w:t>FEC (Forwarding Equivalence Class)</w:t>
      </w:r>
      <w:r w:rsidRPr="00D84E50">
        <w:rPr>
          <w:rFonts w:ascii="Times New Roman" w:hAnsi="Times New Roman" w:cs="Times New Roman"/>
          <w:sz w:val="12"/>
          <w:szCs w:val="12"/>
        </w:rPr>
        <w:t xml:space="preserve"> – класс эквивалентной передачи</w:t>
      </w:r>
    </w:p>
    <w:p w14:paraId="25E34918" w14:textId="77777777" w:rsidR="00DA5B4A" w:rsidRPr="0055394B" w:rsidRDefault="0000000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Преимущества </w:t>
      </w:r>
      <w:r w:rsidRPr="0066469E">
        <w:rPr>
          <w:rFonts w:ascii="Times New Roman" w:hAnsi="Times New Roman" w:cs="Times New Roman"/>
          <w:b/>
          <w:sz w:val="12"/>
          <w:szCs w:val="12"/>
        </w:rPr>
        <w:t>MPLS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высокая производительность, инжиниринг трафика, </w:t>
      </w:r>
      <w:r w:rsidRPr="0066469E">
        <w:rPr>
          <w:rFonts w:ascii="Times New Roman" w:hAnsi="Times New Roman" w:cs="Times New Roman"/>
          <w:sz w:val="12"/>
          <w:szCs w:val="12"/>
        </w:rPr>
        <w:t>VPN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-сервисы, </w:t>
      </w:r>
      <w:r w:rsidRPr="0066469E">
        <w:rPr>
          <w:rFonts w:ascii="Times New Roman" w:hAnsi="Times New Roman" w:cs="Times New Roman"/>
          <w:sz w:val="12"/>
          <w:szCs w:val="12"/>
        </w:rPr>
        <w:t>QoS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. Применяется в магистральных сетях операторов, корпоративных сетях, </w:t>
      </w:r>
      <w:r w:rsidRPr="0066469E">
        <w:rPr>
          <w:rFonts w:ascii="Times New Roman" w:hAnsi="Times New Roman" w:cs="Times New Roman"/>
          <w:sz w:val="12"/>
          <w:szCs w:val="12"/>
        </w:rPr>
        <w:t>VPN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-сервисах.</w:t>
      </w:r>
    </w:p>
    <w:p w14:paraId="79F595CC" w14:textId="77777777" w:rsidR="00D84E50" w:rsidRPr="0055394B" w:rsidRDefault="00D84E50" w:rsidP="00D84E5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77E055" w14:textId="77777777" w:rsidR="00DA5B4A" w:rsidRPr="00D84E50" w:rsidRDefault="00000000" w:rsidP="00D84E5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5. Понятие о качестве обслуживания (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). Показатели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,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механизмы обеспечения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.</w:t>
      </w:r>
    </w:p>
    <w:p w14:paraId="60E5E2B6" w14:textId="77777777" w:rsidR="00DA5B4A" w:rsidRPr="00D84E50" w:rsidRDefault="00000000" w:rsidP="00D84E5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Quality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of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Service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sz w:val="12"/>
          <w:szCs w:val="12"/>
        </w:rPr>
        <w:t>QoS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 – технологии обеспечения требуемого уровня обслуживания для разных типов трафика в условиях ограниченных ресурсов.</w:t>
      </w:r>
    </w:p>
    <w:p w14:paraId="6E37450B" w14:textId="77777777" w:rsidR="00DA5B4A" w:rsidRPr="00D84E50" w:rsidRDefault="00000000" w:rsidP="00D84E5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Показатели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6C7B270E" w14:textId="58C617B6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1. Пропускная способность (</w:t>
      </w:r>
      <w:r w:rsidRPr="00D84E50">
        <w:rPr>
          <w:rFonts w:ascii="Times New Roman" w:hAnsi="Times New Roman" w:cs="Times New Roman"/>
          <w:b/>
          <w:sz w:val="12"/>
          <w:szCs w:val="12"/>
        </w:rPr>
        <w:t>Bandwidth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скорость передачи данных (бит/с). Критична для видео, передачи файлов.</w:t>
      </w:r>
    </w:p>
    <w:p w14:paraId="4B962365" w14:textId="5132B82B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2. Задержка (</w:t>
      </w:r>
      <w:r w:rsidRPr="00D84E50">
        <w:rPr>
          <w:rFonts w:ascii="Times New Roman" w:hAnsi="Times New Roman" w:cs="Times New Roman"/>
          <w:b/>
          <w:sz w:val="12"/>
          <w:szCs w:val="12"/>
        </w:rPr>
        <w:t>Delay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/</w:t>
      </w:r>
      <w:r w:rsidRPr="00D84E50">
        <w:rPr>
          <w:rFonts w:ascii="Times New Roman" w:hAnsi="Times New Roman" w:cs="Times New Roman"/>
          <w:b/>
          <w:sz w:val="12"/>
          <w:szCs w:val="12"/>
        </w:rPr>
        <w:t>Latency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время прохождения пакета (мс). Включает задержки распространения, обработки, очередей, сериализации. Критична для </w:t>
      </w:r>
      <w:r w:rsidRPr="00D84E50">
        <w:rPr>
          <w:rFonts w:ascii="Times New Roman" w:hAnsi="Times New Roman" w:cs="Times New Roman"/>
          <w:sz w:val="12"/>
          <w:szCs w:val="12"/>
        </w:rPr>
        <w:t>VoIP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, игр, видеоконференций.</w:t>
      </w:r>
    </w:p>
    <w:p w14:paraId="59D8B554" w14:textId="3D619518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3. Джиттер (</w:t>
      </w:r>
      <w:r w:rsidRPr="00D84E50">
        <w:rPr>
          <w:rFonts w:ascii="Times New Roman" w:hAnsi="Times New Roman" w:cs="Times New Roman"/>
          <w:b/>
          <w:sz w:val="12"/>
          <w:szCs w:val="12"/>
        </w:rPr>
        <w:t>Jitter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вариация задержки между пакетами (мс). Влияет на качество передачи в реальном времени.</w:t>
      </w:r>
    </w:p>
    <w:p w14:paraId="69B136F9" w14:textId="0396AAEA" w:rsidR="00DA5B4A" w:rsidRPr="00D84E50" w:rsidRDefault="00D84E50" w:rsidP="00D84E50">
      <w:pPr>
        <w:spacing w:after="268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4. Потери пакетов (</w:t>
      </w:r>
      <w:r w:rsidRPr="00D84E50">
        <w:rPr>
          <w:rFonts w:ascii="Times New Roman" w:hAnsi="Times New Roman" w:cs="Times New Roman"/>
          <w:b/>
          <w:sz w:val="12"/>
          <w:szCs w:val="12"/>
        </w:rPr>
        <w:t>Packet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</w:rPr>
        <w:t>Loss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отношение потерянных пакетов к переданным (%). Возникает из-за перегрузки, ошибок передачи, отказов.</w:t>
      </w:r>
    </w:p>
    <w:p w14:paraId="4E96D808" w14:textId="15029203" w:rsidR="00DA5B4A" w:rsidRPr="00D84E50" w:rsidRDefault="00D84E50" w:rsidP="00D84E50">
      <w:pPr>
        <w:spacing w:after="250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5. Доступность (</w:t>
      </w:r>
      <w:r w:rsidRPr="00D84E50">
        <w:rPr>
          <w:rFonts w:ascii="Times New Roman" w:hAnsi="Times New Roman" w:cs="Times New Roman"/>
          <w:b/>
          <w:sz w:val="12"/>
          <w:szCs w:val="12"/>
        </w:rPr>
        <w:t>Availability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– время работоспособности сервиса (%). Определяет надежность.</w:t>
      </w:r>
    </w:p>
    <w:p w14:paraId="0BEA8220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Механизмы обеспечения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3E8EC996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Классификация и маркировка трафика</w:t>
      </w:r>
    </w:p>
    <w:p w14:paraId="06D84FAB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По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протоколам, портам, </w:t>
      </w:r>
      <w:r w:rsidRPr="0066469E">
        <w:rPr>
          <w:rFonts w:ascii="Times New Roman" w:hAnsi="Times New Roman" w:cs="Times New Roman"/>
          <w:sz w:val="12"/>
          <w:szCs w:val="12"/>
        </w:rPr>
        <w:t>DPI</w:t>
      </w:r>
    </w:p>
    <w:p w14:paraId="3375143C" w14:textId="77777777" w:rsidR="00DA5B4A" w:rsidRPr="0055394B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◦ Маркировка: </w:t>
      </w:r>
      <w:proofErr w:type="spellStart"/>
      <w:r w:rsidRPr="0066469E">
        <w:rPr>
          <w:rFonts w:ascii="Times New Roman" w:hAnsi="Times New Roman" w:cs="Times New Roman"/>
          <w:sz w:val="12"/>
          <w:szCs w:val="12"/>
        </w:rPr>
        <w:t>ToS</w:t>
      </w:r>
      <w:proofErr w:type="spellEnd"/>
      <w:r w:rsidRPr="0055394B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DSCP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66469E">
        <w:rPr>
          <w:rFonts w:ascii="Times New Roman" w:hAnsi="Times New Roman" w:cs="Times New Roman"/>
          <w:sz w:val="12"/>
          <w:szCs w:val="12"/>
        </w:rPr>
        <w:t>IPv</w:t>
      </w:r>
      <w:proofErr w:type="spellEnd"/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4), </w:t>
      </w:r>
      <w:r w:rsidRPr="0066469E">
        <w:rPr>
          <w:rFonts w:ascii="Times New Roman" w:hAnsi="Times New Roman" w:cs="Times New Roman"/>
          <w:sz w:val="12"/>
          <w:szCs w:val="12"/>
        </w:rPr>
        <w:t>Traffic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Class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66469E">
        <w:rPr>
          <w:rFonts w:ascii="Times New Roman" w:hAnsi="Times New Roman" w:cs="Times New Roman"/>
          <w:sz w:val="12"/>
          <w:szCs w:val="12"/>
        </w:rPr>
        <w:t>IPv</w:t>
      </w:r>
      <w:proofErr w:type="spellEnd"/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6), </w:t>
      </w:r>
      <w:proofErr w:type="spellStart"/>
      <w:r w:rsidRPr="0066469E">
        <w:rPr>
          <w:rFonts w:ascii="Times New Roman" w:hAnsi="Times New Roman" w:cs="Times New Roman"/>
          <w:sz w:val="12"/>
          <w:szCs w:val="12"/>
        </w:rPr>
        <w:t>CoS</w:t>
      </w:r>
      <w:proofErr w:type="spellEnd"/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(802.1</w:t>
      </w:r>
      <w:r w:rsidRPr="0066469E">
        <w:rPr>
          <w:rFonts w:ascii="Times New Roman" w:hAnsi="Times New Roman" w:cs="Times New Roman"/>
          <w:sz w:val="12"/>
          <w:szCs w:val="12"/>
        </w:rPr>
        <w:t>p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66469E">
        <w:rPr>
          <w:rFonts w:ascii="Times New Roman" w:hAnsi="Times New Roman" w:cs="Times New Roman"/>
          <w:sz w:val="12"/>
          <w:szCs w:val="12"/>
        </w:rPr>
        <w:t>EXP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sz w:val="12"/>
          <w:szCs w:val="12"/>
        </w:rPr>
        <w:t>MPLS</w:t>
      </w:r>
      <w:r w:rsidRPr="0055394B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D9615B8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Управление перегрузками</w:t>
      </w:r>
    </w:p>
    <w:p w14:paraId="71CBF81A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FIFO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простая очередь</w:t>
      </w:r>
    </w:p>
    <w:p w14:paraId="38F9E97E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PQ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приоритетные очереди</w:t>
      </w:r>
    </w:p>
    <w:p w14:paraId="667F5DC3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взвешенное справедливое обслуживание</w:t>
      </w:r>
    </w:p>
    <w:p w14:paraId="3F3CFD9F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CBWFQ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</w:t>
      </w:r>
      <w:r w:rsidRPr="0066469E">
        <w:rPr>
          <w:rFonts w:ascii="Times New Roman" w:hAnsi="Times New Roman" w:cs="Times New Roman"/>
          <w:sz w:val="12"/>
          <w:szCs w:val="12"/>
        </w:rPr>
        <w:t>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на основе классов</w:t>
      </w:r>
    </w:p>
    <w:p w14:paraId="21DA994D" w14:textId="77777777" w:rsidR="00DA5B4A" w:rsidRPr="00D84E50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LLQ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комбинация </w:t>
      </w:r>
      <w:r w:rsidRPr="0066469E">
        <w:rPr>
          <w:rFonts w:ascii="Times New Roman" w:hAnsi="Times New Roman" w:cs="Times New Roman"/>
          <w:sz w:val="12"/>
          <w:szCs w:val="12"/>
        </w:rPr>
        <w:t>CBWFQ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66469E">
        <w:rPr>
          <w:rFonts w:ascii="Times New Roman" w:hAnsi="Times New Roman" w:cs="Times New Roman"/>
          <w:sz w:val="12"/>
          <w:szCs w:val="12"/>
        </w:rPr>
        <w:t>PQ</w:t>
      </w:r>
    </w:p>
    <w:p w14:paraId="5A37DEF6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Предотвращение перегрузок</w:t>
      </w:r>
    </w:p>
    <w:p w14:paraId="2C7161DA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RED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случайное раннее обнаружение</w:t>
      </w:r>
    </w:p>
    <w:p w14:paraId="14C3C3E9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WRED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взвешенный </w:t>
      </w:r>
      <w:r w:rsidRPr="0066469E">
        <w:rPr>
          <w:rFonts w:ascii="Times New Roman" w:hAnsi="Times New Roman" w:cs="Times New Roman"/>
          <w:sz w:val="12"/>
          <w:szCs w:val="12"/>
        </w:rPr>
        <w:t>RED</w:t>
      </w:r>
    </w:p>
    <w:p w14:paraId="353F81B6" w14:textId="77777777" w:rsidR="00DA5B4A" w:rsidRPr="00D84E50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ECN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явное уведомление о перегрузке</w:t>
      </w:r>
    </w:p>
    <w:p w14:paraId="605FE235" w14:textId="77777777" w:rsidR="00DA5B4A" w:rsidRPr="00D84E50" w:rsidRDefault="00000000" w:rsidP="00D84E5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Формирование и ограничение трафика</w:t>
      </w:r>
    </w:p>
    <w:p w14:paraId="5975E2D8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Traffic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Policing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ограничение (отбрасывание пакетов)</w:t>
      </w:r>
    </w:p>
    <w:p w14:paraId="1A8C5F46" w14:textId="77777777" w:rsidR="00DA5B4A" w:rsidRPr="00D84E50" w:rsidRDefault="00000000" w:rsidP="00D84E5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Traffic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Shaping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формирование (буферизация пакетов)</w:t>
      </w:r>
    </w:p>
    <w:p w14:paraId="162FBC00" w14:textId="77777777" w:rsidR="00DA5B4A" w:rsidRPr="00D84E50" w:rsidRDefault="00000000" w:rsidP="00D84E5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66469E">
        <w:rPr>
          <w:rFonts w:ascii="Times New Roman" w:hAnsi="Times New Roman" w:cs="Times New Roman"/>
          <w:sz w:val="12"/>
          <w:szCs w:val="12"/>
        </w:rPr>
        <w:t>CAC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контроль допуска вызовов</w:t>
      </w:r>
    </w:p>
    <w:p w14:paraId="404C0EFC" w14:textId="77777777" w:rsidR="00DA5B4A" w:rsidRPr="00D84E50" w:rsidRDefault="00000000" w:rsidP="00D84E5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Модели </w:t>
      </w:r>
      <w:r w:rsidRPr="0066469E">
        <w:rPr>
          <w:rFonts w:ascii="Times New Roman" w:hAnsi="Times New Roman" w:cs="Times New Roman"/>
          <w:b/>
          <w:sz w:val="12"/>
          <w:szCs w:val="12"/>
        </w:rPr>
        <w:t>QoS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40E7C239" w14:textId="77777777" w:rsidR="00DA5B4A" w:rsidRPr="00D84E50" w:rsidRDefault="00000000" w:rsidP="00D84E50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IntServ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резервирование ресурсов, </w:t>
      </w:r>
      <w:r w:rsidRPr="00D84E50">
        <w:rPr>
          <w:rFonts w:ascii="Times New Roman" w:hAnsi="Times New Roman" w:cs="Times New Roman"/>
          <w:sz w:val="12"/>
          <w:szCs w:val="12"/>
        </w:rPr>
        <w:t>RSVP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, гарантии, ограниченная масштабируемость</w:t>
      </w:r>
    </w:p>
    <w:p w14:paraId="1612D508" w14:textId="77777777" w:rsidR="00DA5B4A" w:rsidRPr="00D84E50" w:rsidRDefault="00000000" w:rsidP="00D84E50">
      <w:pPr>
        <w:spacing w:after="25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D84E50">
        <w:rPr>
          <w:rFonts w:ascii="Times New Roman" w:hAnsi="Times New Roman" w:cs="Times New Roman"/>
          <w:b/>
          <w:sz w:val="12"/>
          <w:szCs w:val="12"/>
        </w:rPr>
        <w:t>DiffServ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– классы трафика, маркировка, приоритизация, хорошая масштабируемость</w:t>
      </w:r>
    </w:p>
    <w:p w14:paraId="6B8362F4" w14:textId="77777777" w:rsidR="00DA5B4A" w:rsidRPr="0055394B" w:rsidRDefault="0000000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Реализации: корпоративные сети, </w:t>
      </w:r>
      <w:r w:rsidRPr="0066469E">
        <w:rPr>
          <w:rFonts w:ascii="Times New Roman" w:hAnsi="Times New Roman" w:cs="Times New Roman"/>
          <w:sz w:val="12"/>
          <w:szCs w:val="12"/>
        </w:rPr>
        <w:t>MPLS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, сети операторов, беспроводные сети (</w:t>
      </w:r>
      <w:r w:rsidRPr="0066469E">
        <w:rPr>
          <w:rFonts w:ascii="Times New Roman" w:hAnsi="Times New Roman" w:cs="Times New Roman"/>
          <w:sz w:val="12"/>
          <w:szCs w:val="12"/>
        </w:rPr>
        <w:t>WMM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19521C5" w14:textId="77777777" w:rsidR="00D84E50" w:rsidRPr="0055394B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9CB22D" w14:textId="77777777" w:rsidR="00D84E50" w:rsidRPr="0055394B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6B5574A" w14:textId="77777777" w:rsidR="00D84E50" w:rsidRPr="0055394B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FFA1FAA" w14:textId="77777777" w:rsidR="00D84E50" w:rsidRPr="0055394B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CA3E3C" w14:textId="77777777" w:rsidR="00D84E50" w:rsidRPr="0055394B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02B0C1" w14:textId="77777777" w:rsidR="00D84E50" w:rsidRPr="0055394B" w:rsidRDefault="00D84E50" w:rsidP="00D84E5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781CAF" w14:textId="77777777" w:rsidR="00DA5B4A" w:rsidRPr="00D84E50" w:rsidRDefault="00000000" w:rsidP="00AC641A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6. Эволюция стандартов сетей сотовой подвижной связи 3-го и 4-го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поколений.</w:t>
      </w:r>
    </w:p>
    <w:p w14:paraId="5CF12A95" w14:textId="77777777" w:rsidR="00DA5B4A" w:rsidRPr="00D84E50" w:rsidRDefault="00000000" w:rsidP="00AC641A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Мобильная связь развивалась поэтапно через поколения технологий, каждое из которых предлагало значительные улучшения сервисов и скорости передачи данных.</w:t>
      </w:r>
    </w:p>
    <w:p w14:paraId="2AFB7B22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Сети третьего поколения (3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0CAF9B80" w14:textId="77777777" w:rsidR="00DA5B4A" w:rsidRPr="00D84E50" w:rsidRDefault="00000000" w:rsidP="00AC641A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Сети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были внедрены в начале 2000-х годов с основной целью обеспечить мобильный доступ к интернету и мультимедийным сервисам.</w:t>
      </w:r>
    </w:p>
    <w:p w14:paraId="47ED304D" w14:textId="77777777" w:rsidR="00DA5B4A" w:rsidRPr="0066469E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66469E">
        <w:rPr>
          <w:rFonts w:ascii="Times New Roman" w:hAnsi="Times New Roman" w:cs="Times New Roman"/>
          <w:b/>
          <w:sz w:val="12"/>
          <w:szCs w:val="12"/>
        </w:rPr>
        <w:t>Основные</w:t>
      </w:r>
      <w:proofErr w:type="spellEnd"/>
      <w:r w:rsidRPr="0066469E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66469E">
        <w:rPr>
          <w:rFonts w:ascii="Times New Roman" w:hAnsi="Times New Roman" w:cs="Times New Roman"/>
          <w:b/>
          <w:sz w:val="12"/>
          <w:szCs w:val="12"/>
        </w:rPr>
        <w:t>технологии</w:t>
      </w:r>
      <w:proofErr w:type="spellEnd"/>
      <w:r w:rsidRPr="0066469E">
        <w:rPr>
          <w:rFonts w:ascii="Times New Roman" w:hAnsi="Times New Roman" w:cs="Times New Roman"/>
          <w:b/>
          <w:sz w:val="12"/>
          <w:szCs w:val="12"/>
        </w:rPr>
        <w:t xml:space="preserve"> 3G:</w:t>
      </w:r>
    </w:p>
    <w:p w14:paraId="7844DA25" w14:textId="77777777" w:rsidR="00DA5B4A" w:rsidRPr="0066469E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66469E">
        <w:rPr>
          <w:rFonts w:ascii="Times New Roman" w:hAnsi="Times New Roman" w:cs="Times New Roman"/>
          <w:sz w:val="12"/>
          <w:szCs w:val="12"/>
        </w:rPr>
        <w:t xml:space="preserve">1. </w:t>
      </w:r>
      <w:r w:rsidRPr="0066469E">
        <w:rPr>
          <w:rFonts w:ascii="Times New Roman" w:hAnsi="Times New Roman" w:cs="Times New Roman"/>
          <w:b/>
          <w:sz w:val="12"/>
          <w:szCs w:val="12"/>
        </w:rPr>
        <w:t>UMTS (Universal Mobile Telecommunications System)</w:t>
      </w:r>
    </w:p>
    <w:p w14:paraId="5C406A29" w14:textId="430C371A" w:rsidR="00DA5B4A" w:rsidRPr="00D84E50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Европейский стандарт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="00D84E5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Базируется на технологии широкополосного множественного доступа с кодовым разделением (</w:t>
      </w:r>
      <w:r w:rsidRPr="00D84E50">
        <w:rPr>
          <w:rFonts w:ascii="Times New Roman" w:hAnsi="Times New Roman" w:cs="Times New Roman"/>
          <w:sz w:val="12"/>
          <w:szCs w:val="12"/>
        </w:rPr>
        <w:t>WCDMA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D84E50"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Начальная скорость передачи данных: до 384 Кбит/с</w:t>
      </w:r>
    </w:p>
    <w:p w14:paraId="2E359929" w14:textId="77777777" w:rsidR="00DA5B4A" w:rsidRPr="00D84E50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Последовательное улучшение технологии:</w:t>
      </w:r>
    </w:p>
    <w:p w14:paraId="594193CF" w14:textId="77777777" w:rsidR="00DA5B4A" w:rsidRPr="00D84E50" w:rsidRDefault="00000000" w:rsidP="00AC641A">
      <w:pPr>
        <w:spacing w:after="0" w:line="240" w:lineRule="auto"/>
        <w:ind w:firstLine="5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HSDPA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улучшение скачивания до 14 Мбит/с</w:t>
      </w:r>
    </w:p>
    <w:p w14:paraId="43D044D7" w14:textId="77777777" w:rsidR="00DA5B4A" w:rsidRPr="00D84E50" w:rsidRDefault="00000000" w:rsidP="00AC641A">
      <w:pPr>
        <w:spacing w:after="0" w:line="240" w:lineRule="auto"/>
        <w:ind w:firstLine="5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HSUPA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улучшение скорости отдачи до 5.8 Мбит/с</w:t>
      </w:r>
    </w:p>
    <w:p w14:paraId="27EDC160" w14:textId="77777777" w:rsidR="00DA5B4A" w:rsidRPr="00D84E50" w:rsidRDefault="00000000" w:rsidP="00AC641A">
      <w:pPr>
        <w:spacing w:after="250" w:line="240" w:lineRule="auto"/>
        <w:ind w:left="50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HSPA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+: скорость до 42 Мбит/с </w:t>
      </w:r>
      <w:proofErr w:type="spellStart"/>
      <w:r w:rsidRPr="00D84E50">
        <w:rPr>
          <w:rFonts w:ascii="Times New Roman" w:hAnsi="Times New Roman" w:cs="Times New Roman"/>
          <w:sz w:val="12"/>
          <w:szCs w:val="12"/>
          <w:lang w:val="ru-RU"/>
        </w:rPr>
        <w:t>с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применением технологий </w:t>
      </w:r>
      <w:r w:rsidRPr="0066469E">
        <w:rPr>
          <w:rFonts w:ascii="Times New Roman" w:hAnsi="Times New Roman" w:cs="Times New Roman"/>
          <w:sz w:val="12"/>
          <w:szCs w:val="12"/>
        </w:rPr>
        <w:t>MIMO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улучшенной модуляции</w:t>
      </w:r>
    </w:p>
    <w:p w14:paraId="67204E79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66469E">
        <w:rPr>
          <w:rFonts w:ascii="Times New Roman" w:hAnsi="Times New Roman" w:cs="Times New Roman"/>
          <w:b/>
          <w:sz w:val="12"/>
          <w:szCs w:val="12"/>
        </w:rPr>
        <w:t>CDMA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2000</w:t>
      </w:r>
    </w:p>
    <w:p w14:paraId="5D6F668D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Американский стандарт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</w:p>
    <w:p w14:paraId="15BE0CF6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Развитие технологии </w:t>
      </w:r>
      <w:r w:rsidRPr="0066469E">
        <w:rPr>
          <w:rFonts w:ascii="Times New Roman" w:hAnsi="Times New Roman" w:cs="Times New Roman"/>
          <w:sz w:val="12"/>
          <w:szCs w:val="12"/>
        </w:rPr>
        <w:t>CDMA</w:t>
      </w:r>
    </w:p>
    <w:p w14:paraId="3703F5C3" w14:textId="77777777" w:rsidR="00DA5B4A" w:rsidRPr="00D84E50" w:rsidRDefault="00000000" w:rsidP="00AC641A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Варианты технологии </w:t>
      </w:r>
      <w:r w:rsidRPr="0066469E">
        <w:rPr>
          <w:rFonts w:ascii="Times New Roman" w:hAnsi="Times New Roman" w:cs="Times New Roman"/>
          <w:sz w:val="12"/>
          <w:szCs w:val="12"/>
        </w:rPr>
        <w:t>EV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DO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sz w:val="12"/>
          <w:szCs w:val="12"/>
        </w:rPr>
        <w:t>Evolution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Data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Optimized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 обеспечивали скорость до 14.7 Мбит/с</w:t>
      </w:r>
    </w:p>
    <w:p w14:paraId="2DF7FCC1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Сети четвертого поколения (4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1DA83375" w14:textId="77777777" w:rsidR="00DA5B4A" w:rsidRPr="00D84E50" w:rsidRDefault="00000000" w:rsidP="00AC641A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Сети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появились в конце 2000-х - начале 2010-х годов, предложив значительно более высокие скорости и улучшенное качество обслуживания.</w:t>
      </w:r>
    </w:p>
    <w:p w14:paraId="58CAE3F2" w14:textId="77777777" w:rsidR="00DA5B4A" w:rsidRPr="00D84E50" w:rsidRDefault="00000000" w:rsidP="00AC641A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Основные технологии 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7A97AFF3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66469E">
        <w:rPr>
          <w:rFonts w:ascii="Times New Roman" w:hAnsi="Times New Roman" w:cs="Times New Roman"/>
          <w:b/>
          <w:sz w:val="12"/>
          <w:szCs w:val="12"/>
        </w:rPr>
        <w:t>LTE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Long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Term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b/>
          <w:sz w:val="12"/>
          <w:szCs w:val="12"/>
        </w:rPr>
        <w:t>Evolution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2845F2D7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Доминирующая технология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в мире</w:t>
      </w:r>
    </w:p>
    <w:p w14:paraId="1E81FBCC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Полностью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-ориентированная сеть (передача всех типов данных по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-протоколу)</w:t>
      </w:r>
    </w:p>
    <w:p w14:paraId="7BA584D7" w14:textId="77777777" w:rsidR="00DA5B4A" w:rsidRPr="00D84E50" w:rsidRDefault="00000000" w:rsidP="00AC641A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Использует принципиально новые методы радиодоступа:</w:t>
      </w:r>
    </w:p>
    <w:p w14:paraId="756996FE" w14:textId="4A9BFE60" w:rsidR="00DA5B4A" w:rsidRPr="00D84E50" w:rsidRDefault="00000000" w:rsidP="00AC641A">
      <w:pPr>
        <w:pStyle w:val="a6"/>
        <w:spacing w:after="0" w:line="240" w:lineRule="auto"/>
        <w:ind w:left="703" w:firstLine="17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OFDMA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(множественный доступ с ортогональным частотным разделением) для нисходящего канала</w:t>
      </w:r>
      <w:r w:rsidR="00AC641A" w:rsidRPr="00AC641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SC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FDMA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для восходящего канала</w:t>
      </w:r>
    </w:p>
    <w:p w14:paraId="063CAC1B" w14:textId="77777777" w:rsidR="00AC641A" w:rsidRPr="00AC641A" w:rsidRDefault="00000000" w:rsidP="00AC641A">
      <w:pPr>
        <w:spacing w:after="0" w:line="240" w:lineRule="auto"/>
        <w:ind w:firstLine="70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Этапы развития:</w:t>
      </w:r>
    </w:p>
    <w:p w14:paraId="1EADD020" w14:textId="23E43E74" w:rsidR="00DA5B4A" w:rsidRPr="00D84E50" w:rsidRDefault="00000000" w:rsidP="00AC641A">
      <w:pPr>
        <w:spacing w:after="0" w:line="240" w:lineRule="auto"/>
        <w:ind w:firstLine="70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Базовый </w:t>
      </w: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скорость до 300 Мбит/с</w:t>
      </w:r>
    </w:p>
    <w:p w14:paraId="0D1612DA" w14:textId="77777777" w:rsidR="00DA5B4A" w:rsidRPr="00D84E50" w:rsidRDefault="00000000" w:rsidP="00AC641A">
      <w:pPr>
        <w:pStyle w:val="a6"/>
        <w:spacing w:after="0" w:line="240" w:lineRule="auto"/>
        <w:ind w:left="703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Advanced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скорость до 1 Гбит/с, агрегация частотных каналов, расширенное использование </w:t>
      </w:r>
      <w:r w:rsidRPr="0066469E">
        <w:rPr>
          <w:rFonts w:ascii="Times New Roman" w:hAnsi="Times New Roman" w:cs="Times New Roman"/>
          <w:sz w:val="12"/>
          <w:szCs w:val="12"/>
        </w:rPr>
        <w:t>MIMO</w:t>
      </w:r>
    </w:p>
    <w:p w14:paraId="22DDE3A7" w14:textId="03B8EB17" w:rsidR="00DA5B4A" w:rsidRPr="00D84E50" w:rsidRDefault="00000000" w:rsidP="00AC641A">
      <w:pPr>
        <w:pStyle w:val="a6"/>
        <w:spacing w:after="268" w:line="240" w:lineRule="auto"/>
        <w:ind w:left="703"/>
        <w:rPr>
          <w:rFonts w:ascii="Times New Roman" w:hAnsi="Times New Roman" w:cs="Times New Roman"/>
          <w:sz w:val="12"/>
          <w:szCs w:val="12"/>
          <w:lang w:val="ru-RU"/>
        </w:rPr>
      </w:pP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Advanced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66469E">
        <w:rPr>
          <w:rFonts w:ascii="Times New Roman" w:hAnsi="Times New Roman" w:cs="Times New Roman"/>
          <w:sz w:val="12"/>
          <w:szCs w:val="12"/>
        </w:rPr>
        <w:t>Pro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более эффективное использование спектра, поддержка коммуникаций между устройствами</w:t>
      </w:r>
    </w:p>
    <w:p w14:paraId="357348D2" w14:textId="77777777" w:rsidR="00DA5B4A" w:rsidRPr="00D84E50" w:rsidRDefault="00000000" w:rsidP="00AC641A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66469E">
        <w:rPr>
          <w:rFonts w:ascii="Times New Roman" w:hAnsi="Times New Roman" w:cs="Times New Roman"/>
          <w:b/>
          <w:sz w:val="12"/>
          <w:szCs w:val="12"/>
        </w:rPr>
        <w:t>WiMAX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66469E">
        <w:rPr>
          <w:rFonts w:ascii="Times New Roman" w:hAnsi="Times New Roman" w:cs="Times New Roman"/>
          <w:b/>
          <w:sz w:val="12"/>
          <w:szCs w:val="12"/>
        </w:rPr>
        <w:t>IEEE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802.16)</w:t>
      </w:r>
    </w:p>
    <w:p w14:paraId="22BD8140" w14:textId="77777777" w:rsidR="00DA5B4A" w:rsidRPr="00D84E50" w:rsidRDefault="00000000" w:rsidP="00AC641A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Альтернативная технология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</w:p>
    <w:p w14:paraId="5B14295F" w14:textId="77777777" w:rsidR="00DA5B4A" w:rsidRPr="00D84E50" w:rsidRDefault="00000000" w:rsidP="00AC641A">
      <w:pPr>
        <w:spacing w:after="271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◦ Изначально ориентирована на фиксированный доступ, позже добавлена поддержка мобильности ◦ Проиграла конкуренцию </w:t>
      </w: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и сейчас используется очень ограниченно</w:t>
      </w:r>
    </w:p>
    <w:p w14:paraId="2F841966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Ключевые различия между 3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</w:p>
    <w:p w14:paraId="79CF2981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Скорость передачи данных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B7836B2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от 384 Кбит/с до 42 Мбит/с (</w:t>
      </w:r>
      <w:r w:rsidRPr="0066469E">
        <w:rPr>
          <w:rFonts w:ascii="Times New Roman" w:hAnsi="Times New Roman" w:cs="Times New Roman"/>
          <w:sz w:val="12"/>
          <w:szCs w:val="12"/>
        </w:rPr>
        <w:t>HSPA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+)</w:t>
      </w:r>
    </w:p>
    <w:p w14:paraId="6DD715AA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от 100 Мбит/с до 1 Гбит/с (</w:t>
      </w:r>
      <w:r w:rsidRPr="0066469E">
        <w:rPr>
          <w:rFonts w:ascii="Times New Roman" w:hAnsi="Times New Roman" w:cs="Times New Roman"/>
          <w:sz w:val="12"/>
          <w:szCs w:val="12"/>
        </w:rPr>
        <w:t>LTE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66469E">
        <w:rPr>
          <w:rFonts w:ascii="Times New Roman" w:hAnsi="Times New Roman" w:cs="Times New Roman"/>
          <w:sz w:val="12"/>
          <w:szCs w:val="12"/>
        </w:rPr>
        <w:t>Advanced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F671424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Задержка (</w:t>
      </w:r>
      <w:r w:rsidRPr="0066469E">
        <w:rPr>
          <w:rFonts w:ascii="Times New Roman" w:hAnsi="Times New Roman" w:cs="Times New Roman"/>
          <w:b/>
          <w:sz w:val="12"/>
          <w:szCs w:val="12"/>
        </w:rPr>
        <w:t>ping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07C8CCE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Pr="00D84E50">
        <w:rPr>
          <w:rFonts w:ascii="Times New Roman" w:hAnsi="Times New Roman" w:cs="Times New Roman"/>
          <w:sz w:val="12"/>
          <w:szCs w:val="12"/>
          <w:lang w:val="ru-RU"/>
        </w:rPr>
        <w:t>100-500</w:t>
      </w:r>
      <w:proofErr w:type="gram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мс</w:t>
      </w:r>
    </w:p>
    <w:p w14:paraId="2532B20C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proofErr w:type="gramStart"/>
      <w:r w:rsidRPr="00D84E50">
        <w:rPr>
          <w:rFonts w:ascii="Times New Roman" w:hAnsi="Times New Roman" w:cs="Times New Roman"/>
          <w:sz w:val="12"/>
          <w:szCs w:val="12"/>
          <w:lang w:val="ru-RU"/>
        </w:rPr>
        <w:t>10-50</w:t>
      </w:r>
      <w:proofErr w:type="gramEnd"/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мс (важно для онлайн-игр, видеозвонков)</w:t>
      </w:r>
    </w:p>
    <w:p w14:paraId="24E54FD3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Технологические отличия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C3426D9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основан на технологиях с кодовым разделением каналов (</w:t>
      </w:r>
      <w:r w:rsidRPr="0066469E">
        <w:rPr>
          <w:rFonts w:ascii="Times New Roman" w:hAnsi="Times New Roman" w:cs="Times New Roman"/>
          <w:sz w:val="12"/>
          <w:szCs w:val="12"/>
        </w:rPr>
        <w:t>CDMA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2DB1396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использует более эффективное частотное разделение (</w:t>
      </w:r>
      <w:r w:rsidRPr="0066469E">
        <w:rPr>
          <w:rFonts w:ascii="Times New Roman" w:hAnsi="Times New Roman" w:cs="Times New Roman"/>
          <w:sz w:val="12"/>
          <w:szCs w:val="12"/>
        </w:rPr>
        <w:t>OFDMA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98B187D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Архитектура сети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83759AF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комбинация канальной и пакетной коммутации</w:t>
      </w:r>
    </w:p>
    <w:p w14:paraId="7E788C73" w14:textId="77777777" w:rsidR="00DA5B4A" w:rsidRPr="00D84E50" w:rsidRDefault="00000000" w:rsidP="00AC641A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полностью пакетная архитектура на базе </w:t>
      </w:r>
      <w:r w:rsidRPr="0066469E">
        <w:rPr>
          <w:rFonts w:ascii="Times New Roman" w:hAnsi="Times New Roman" w:cs="Times New Roman"/>
          <w:sz w:val="12"/>
          <w:szCs w:val="12"/>
        </w:rPr>
        <w:t>IP</w:t>
      </w:r>
    </w:p>
    <w:p w14:paraId="71B11DF9" w14:textId="77777777" w:rsidR="00DA5B4A" w:rsidRPr="00D84E50" w:rsidRDefault="00000000" w:rsidP="00AC641A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Пользовательский опыт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2D7BF96" w14:textId="77777777" w:rsidR="00DA5B4A" w:rsidRPr="00D84E50" w:rsidRDefault="00000000" w:rsidP="00AC641A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базовый доступ в интернет, видеозвонки низкого качества</w:t>
      </w:r>
    </w:p>
    <w:p w14:paraId="19DDA726" w14:textId="77777777" w:rsidR="00DA5B4A" w:rsidRPr="00D84E50" w:rsidRDefault="00000000" w:rsidP="00AC641A">
      <w:pPr>
        <w:spacing w:after="253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◦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66469E">
        <w:rPr>
          <w:rFonts w:ascii="Times New Roman" w:hAnsi="Times New Roman" w:cs="Times New Roman"/>
          <w:sz w:val="12"/>
          <w:szCs w:val="12"/>
        </w:rPr>
        <w:t>HD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-видео, онлайн-игры, высококачественная потоковая передача</w:t>
      </w:r>
    </w:p>
    <w:p w14:paraId="6762257C" w14:textId="77777777" w:rsidR="00DA5B4A" w:rsidRPr="00D84E50" w:rsidRDefault="00000000" w:rsidP="00AC641A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Архитектурные изменения</w:t>
      </w:r>
    </w:p>
    <w:p w14:paraId="3B44E73B" w14:textId="77777777" w:rsidR="00DA5B4A" w:rsidRPr="00D84E50" w:rsidRDefault="00000000" w:rsidP="00AC641A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Архитектура сетей эволюционировала от сложной многоуровневой структуры 3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 к более простой и эффективной архитектуре 4</w:t>
      </w:r>
      <w:r w:rsidRPr="0066469E">
        <w:rPr>
          <w:rFonts w:ascii="Times New Roman" w:hAnsi="Times New Roman" w:cs="Times New Roman"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8847663" w14:textId="765DA530" w:rsidR="00DA5B4A" w:rsidRPr="00D84E50" w:rsidRDefault="00000000" w:rsidP="00AC641A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3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включает контроллеры базовых станций (</w:t>
      </w:r>
      <w:r w:rsidRPr="0066469E">
        <w:rPr>
          <w:rFonts w:ascii="Times New Roman" w:hAnsi="Times New Roman" w:cs="Times New Roman"/>
          <w:sz w:val="12"/>
          <w:szCs w:val="12"/>
        </w:rPr>
        <w:t>RNC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), центры коммутации (</w:t>
      </w:r>
      <w:r w:rsidRPr="0066469E">
        <w:rPr>
          <w:rFonts w:ascii="Times New Roman" w:hAnsi="Times New Roman" w:cs="Times New Roman"/>
          <w:sz w:val="12"/>
          <w:szCs w:val="12"/>
        </w:rPr>
        <w:t>MSC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 и шлюзы передачи данных</w:t>
      </w:r>
      <w:r w:rsidR="00AC641A" w:rsidRPr="00AC641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66469E">
        <w:rPr>
          <w:rFonts w:ascii="Times New Roman" w:hAnsi="Times New Roman" w:cs="Times New Roman"/>
          <w:sz w:val="12"/>
          <w:szCs w:val="12"/>
        </w:rPr>
        <w:t>SGSN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66469E">
        <w:rPr>
          <w:rFonts w:ascii="Times New Roman" w:hAnsi="Times New Roman" w:cs="Times New Roman"/>
          <w:sz w:val="12"/>
          <w:szCs w:val="12"/>
        </w:rPr>
        <w:t>GGSN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915DE2E" w14:textId="6B72DC4D" w:rsidR="00DA5B4A" w:rsidRPr="00D84E50" w:rsidRDefault="00000000" w:rsidP="00AC641A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D84E50">
        <w:rPr>
          <w:rFonts w:ascii="Times New Roman" w:hAnsi="Times New Roman" w:cs="Times New Roman"/>
          <w:b/>
          <w:sz w:val="12"/>
          <w:szCs w:val="12"/>
          <w:lang w:val="ru-RU"/>
        </w:rPr>
        <w:t>4</w:t>
      </w:r>
      <w:r w:rsidRPr="0066469E">
        <w:rPr>
          <w:rFonts w:ascii="Times New Roman" w:hAnsi="Times New Roman" w:cs="Times New Roman"/>
          <w:b/>
          <w:sz w:val="12"/>
          <w:szCs w:val="12"/>
        </w:rPr>
        <w:t>G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: плоская архитектура с меньшим количеством узлов, где базовые станции (</w:t>
      </w:r>
      <w:proofErr w:type="spellStart"/>
      <w:r w:rsidRPr="0066469E">
        <w:rPr>
          <w:rFonts w:ascii="Times New Roman" w:hAnsi="Times New Roman" w:cs="Times New Roman"/>
          <w:sz w:val="12"/>
          <w:szCs w:val="12"/>
        </w:rPr>
        <w:t>eNodeB</w:t>
      </w:r>
      <w:proofErr w:type="spellEnd"/>
      <w:r w:rsidRPr="00D84E50">
        <w:rPr>
          <w:rFonts w:ascii="Times New Roman" w:hAnsi="Times New Roman" w:cs="Times New Roman"/>
          <w:sz w:val="12"/>
          <w:szCs w:val="12"/>
          <w:lang w:val="ru-RU"/>
        </w:rPr>
        <w:t>) напрямую</w:t>
      </w:r>
      <w:r w:rsidR="00AC641A" w:rsidRPr="00AC641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соединены с ядром сети (</w:t>
      </w:r>
      <w:r w:rsidRPr="0066469E">
        <w:rPr>
          <w:rFonts w:ascii="Times New Roman" w:hAnsi="Times New Roman" w:cs="Times New Roman"/>
          <w:sz w:val="12"/>
          <w:szCs w:val="12"/>
        </w:rPr>
        <w:t>EPC</w:t>
      </w:r>
      <w:r w:rsidRPr="00D84E5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6F98AFD" w14:textId="77777777" w:rsidR="00DA5B4A" w:rsidRPr="00D84E50" w:rsidRDefault="00000000" w:rsidP="00AC641A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D84E50">
        <w:rPr>
          <w:rFonts w:ascii="Times New Roman" w:hAnsi="Times New Roman" w:cs="Times New Roman"/>
          <w:sz w:val="12"/>
          <w:szCs w:val="12"/>
          <w:lang w:val="ru-RU"/>
        </w:rPr>
        <w:t>Эти изменения позволили снизить задержки, увеличить пропускную способность и упростить управление сетью.</w:t>
      </w:r>
    </w:p>
    <w:sectPr w:rsidR="00DA5B4A" w:rsidRPr="00D84E50" w:rsidSect="0055394B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1B8F"/>
    <w:multiLevelType w:val="multilevel"/>
    <w:tmpl w:val="D82479BC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52E4327F"/>
    <w:multiLevelType w:val="multilevel"/>
    <w:tmpl w:val="02EA4384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60626799"/>
    <w:multiLevelType w:val="multilevel"/>
    <w:tmpl w:val="6128B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72144A19"/>
    <w:multiLevelType w:val="multilevel"/>
    <w:tmpl w:val="CD92F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9C5929"/>
    <w:multiLevelType w:val="multilevel"/>
    <w:tmpl w:val="6BCE3FE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33668202">
    <w:abstractNumId w:val="3"/>
  </w:num>
  <w:num w:numId="2" w16cid:durableId="788934762">
    <w:abstractNumId w:val="2"/>
  </w:num>
  <w:num w:numId="3" w16cid:durableId="254821762">
    <w:abstractNumId w:val="0"/>
  </w:num>
  <w:num w:numId="4" w16cid:durableId="1877572284">
    <w:abstractNumId w:val="4"/>
  </w:num>
  <w:num w:numId="5" w16cid:durableId="155431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821A8"/>
    <w:rsid w:val="00360B3D"/>
    <w:rsid w:val="00365C9C"/>
    <w:rsid w:val="0055394B"/>
    <w:rsid w:val="00563956"/>
    <w:rsid w:val="0066469E"/>
    <w:rsid w:val="00AC641A"/>
    <w:rsid w:val="00C3298D"/>
    <w:rsid w:val="00D84E50"/>
    <w:rsid w:val="00DA5B4A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3B51B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1826</Words>
  <Characters>10414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3</cp:revision>
  <cp:lastPrinted>2025-05-15T02:45:00Z</cp:lastPrinted>
  <dcterms:created xsi:type="dcterms:W3CDTF">2025-05-13T14:48:00Z</dcterms:created>
  <dcterms:modified xsi:type="dcterms:W3CDTF">2025-05-15T02:45:00Z</dcterms:modified>
</cp:coreProperties>
</file>