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D04" w:rsidRDefault="00350D04" w:rsidP="00350D04">
      <w:pPr>
        <w:spacing w:after="0" w:line="240" w:lineRule="auto"/>
        <w:rPr>
          <w:b/>
          <w:sz w:val="36"/>
        </w:rPr>
      </w:pPr>
      <w:r w:rsidRPr="00FD0F46">
        <w:rPr>
          <w:b/>
          <w:sz w:val="36"/>
        </w:rPr>
        <w:t xml:space="preserve"> </w:t>
      </w:r>
    </w:p>
    <w:p w:rsidR="00B86478" w:rsidRPr="00FD0F46" w:rsidRDefault="00E65FCB" w:rsidP="00350D04">
      <w:pPr>
        <w:spacing w:after="0" w:line="240" w:lineRule="auto"/>
        <w:rPr>
          <w:b/>
          <w:sz w:val="36"/>
        </w:rPr>
      </w:pPr>
      <w:r>
        <w:rPr>
          <w:b/>
          <w:sz w:val="36"/>
        </w:rPr>
        <w:t>Motivation</w:t>
      </w:r>
      <w:r w:rsidR="00350D04" w:rsidRPr="00FD0F46">
        <w:rPr>
          <w:b/>
          <w:sz w:val="36"/>
        </w:rPr>
        <w:t xml:space="preserve"> </w:t>
      </w:r>
    </w:p>
    <w:p w:rsidR="008B5312" w:rsidRDefault="008B5312"/>
    <w:p w:rsidR="00CA7DDF" w:rsidRDefault="002851C8">
      <w:r>
        <w:pict>
          <v:rect id="_x0000_i1025" style="width:0;height:1.5pt" o:hralign="center" o:hrstd="t" o:hr="t" fillcolor="#a0a0a0" stroked="f"/>
        </w:pict>
      </w:r>
    </w:p>
    <w:p w:rsidR="00664626" w:rsidRDefault="00664626" w:rsidP="00E67CBF">
      <w:pPr>
        <w:spacing w:after="0" w:line="240" w:lineRule="auto"/>
      </w:pPr>
    </w:p>
    <w:p w:rsidR="00674ECC" w:rsidRDefault="00674ECC" w:rsidP="00674ECC">
      <w:pPr>
        <w:spacing w:after="0" w:line="240" w:lineRule="auto"/>
      </w:pPr>
    </w:p>
    <w:p w:rsidR="00674ECC" w:rsidRDefault="00674ECC" w:rsidP="00674ECC">
      <w:pPr>
        <w:pStyle w:val="Instructor"/>
      </w:pPr>
    </w:p>
    <w:p w:rsidR="00674ECC" w:rsidRDefault="007B1A8C" w:rsidP="00674ECC">
      <w:pPr>
        <w:pStyle w:val="Instructor"/>
      </w:pPr>
      <w:r>
        <w:t>Watch</w:t>
      </w:r>
      <w:r w:rsidR="00F03DDF">
        <w:t xml:space="preserve"> </w:t>
      </w:r>
      <w:r w:rsidR="00BF6B56">
        <w:t xml:space="preserve">the following </w:t>
      </w:r>
      <w:r w:rsidR="00A173F2">
        <w:t>example of the Milgram Experiment.</w:t>
      </w:r>
    </w:p>
    <w:p w:rsidR="00F03DDF" w:rsidRDefault="00F03DDF" w:rsidP="00674ECC">
      <w:pPr>
        <w:pStyle w:val="Instructor"/>
      </w:pPr>
    </w:p>
    <w:p w:rsidR="00F03DDF" w:rsidRDefault="00F03DDF" w:rsidP="00674ECC">
      <w:pPr>
        <w:pStyle w:val="Instructor"/>
      </w:pPr>
      <w:r>
        <w:t>2006 (10 minutes)</w:t>
      </w:r>
    </w:p>
    <w:p w:rsidR="00F03DDF" w:rsidRDefault="002851C8" w:rsidP="00674ECC">
      <w:pPr>
        <w:pStyle w:val="Instructor"/>
      </w:pPr>
      <w:hyperlink r:id="rId8" w:history="1">
        <w:r w:rsidR="00F03DDF" w:rsidRPr="007667D9">
          <w:rPr>
            <w:rStyle w:val="Hyperlink"/>
          </w:rPr>
          <w:t>https://www.youtube.com/watch?v=y6GxIuljT3w</w:t>
        </w:r>
      </w:hyperlink>
    </w:p>
    <w:p w:rsidR="00674ECC" w:rsidRDefault="00674ECC" w:rsidP="00674ECC">
      <w:pPr>
        <w:pStyle w:val="Instructor"/>
      </w:pPr>
    </w:p>
    <w:p w:rsidR="00A24627" w:rsidRDefault="00A24627" w:rsidP="00A24627">
      <w:pPr>
        <w:pStyle w:val="Instructor"/>
      </w:pPr>
      <w:r>
        <w:t>What motivated these people to continue in the experiment?  What motivated them to stop?</w:t>
      </w:r>
    </w:p>
    <w:p w:rsidR="00674ECC" w:rsidRDefault="00674ECC" w:rsidP="00674ECC">
      <w:pPr>
        <w:pStyle w:val="Instructor"/>
      </w:pPr>
    </w:p>
    <w:p w:rsidR="00674ECC" w:rsidRDefault="00674ECC" w:rsidP="00674ECC">
      <w:pPr>
        <w:spacing w:after="0" w:line="240" w:lineRule="auto"/>
      </w:pPr>
    </w:p>
    <w:p w:rsidR="00674ECC" w:rsidRDefault="00674ECC" w:rsidP="00350D04">
      <w:pPr>
        <w:spacing w:after="0" w:line="240" w:lineRule="auto"/>
      </w:pPr>
    </w:p>
    <w:p w:rsidR="00674ECC" w:rsidRDefault="00674ECC" w:rsidP="00350D04">
      <w:pPr>
        <w:spacing w:after="0" w:line="240" w:lineRule="auto"/>
      </w:pPr>
    </w:p>
    <w:p w:rsidR="00D864B6" w:rsidRDefault="00D864B6">
      <w:pPr>
        <w:rPr>
          <w:sz w:val="20"/>
          <w:szCs w:val="20"/>
        </w:rPr>
      </w:pPr>
      <w:r>
        <w:rPr>
          <w:sz w:val="20"/>
          <w:szCs w:val="20"/>
        </w:rPr>
        <w:br w:type="page"/>
      </w:r>
    </w:p>
    <w:p w:rsidR="00ED4880" w:rsidRPr="00CA7DDF" w:rsidRDefault="00ED4880" w:rsidP="00143222">
      <w:pPr>
        <w:rPr>
          <w:sz w:val="20"/>
          <w:szCs w:val="20"/>
        </w:rPr>
      </w:pPr>
    </w:p>
    <w:p w:rsidR="00B86478" w:rsidRDefault="00B86478" w:rsidP="00B86478">
      <w:pPr>
        <w:spacing w:after="0" w:line="240" w:lineRule="auto"/>
      </w:pPr>
    </w:p>
    <w:p w:rsidR="00FD5008" w:rsidRDefault="00FD5008" w:rsidP="00927A50">
      <w:pPr>
        <w:pBdr>
          <w:bottom w:val="single" w:sz="4" w:space="1" w:color="auto"/>
        </w:pBdr>
        <w:spacing w:after="0" w:line="240" w:lineRule="auto"/>
        <w:jc w:val="center"/>
        <w:rPr>
          <w:sz w:val="32"/>
        </w:rPr>
      </w:pPr>
    </w:p>
    <w:p w:rsidR="001D133C" w:rsidRPr="00927A50" w:rsidRDefault="001D133C" w:rsidP="00927A50">
      <w:pPr>
        <w:pBdr>
          <w:bottom w:val="single" w:sz="4" w:space="1" w:color="auto"/>
        </w:pBdr>
        <w:spacing w:after="0" w:line="240" w:lineRule="auto"/>
        <w:jc w:val="center"/>
        <w:rPr>
          <w:sz w:val="32"/>
        </w:rPr>
      </w:pPr>
      <w:r w:rsidRPr="00927A50">
        <w:rPr>
          <w:sz w:val="32"/>
        </w:rPr>
        <w:t xml:space="preserve">CONCEPT </w:t>
      </w:r>
      <w:r w:rsidRPr="00927A50">
        <w:rPr>
          <w:sz w:val="52"/>
          <w:highlight w:val="cyan"/>
        </w:rPr>
        <w:t>1.1</w:t>
      </w:r>
    </w:p>
    <w:p w:rsidR="00B86478" w:rsidRPr="00927A50" w:rsidRDefault="00D864B6" w:rsidP="00927A50">
      <w:pPr>
        <w:pBdr>
          <w:bottom w:val="single" w:sz="4" w:space="1" w:color="auto"/>
        </w:pBdr>
        <w:spacing w:after="0" w:line="240" w:lineRule="auto"/>
        <w:jc w:val="center"/>
        <w:rPr>
          <w:sz w:val="32"/>
        </w:rPr>
      </w:pPr>
      <w:r>
        <w:rPr>
          <w:sz w:val="32"/>
        </w:rPr>
        <w:t>SUMMARIZE MOTIVATION AND NEEDS THEORIES AND HOW THEY APPLY TO HUMAN BEHAVIOUR</w:t>
      </w:r>
    </w:p>
    <w:p w:rsidR="00B86478" w:rsidRDefault="00B86478" w:rsidP="00B86478">
      <w:pPr>
        <w:spacing w:after="0" w:line="240" w:lineRule="auto"/>
      </w:pPr>
    </w:p>
    <w:p w:rsidR="00D864B6" w:rsidRDefault="00D864B6" w:rsidP="00D864B6">
      <w:pPr>
        <w:pStyle w:val="Definition"/>
        <w:rPr>
          <w:b/>
          <w:sz w:val="28"/>
          <w:lang w:val="en-US"/>
        </w:rPr>
      </w:pPr>
      <w:r w:rsidRPr="00D864B6">
        <w:rPr>
          <w:b/>
          <w:sz w:val="28"/>
          <w:lang w:val="en-US"/>
        </w:rPr>
        <w:t>Definition:  Need</w:t>
      </w:r>
    </w:p>
    <w:p w:rsidR="00D864B6" w:rsidRPr="00D864B6" w:rsidRDefault="00D864B6" w:rsidP="00D864B6">
      <w:pPr>
        <w:pStyle w:val="Definition"/>
        <w:rPr>
          <w:b/>
          <w:sz w:val="28"/>
          <w:lang w:val="en-US"/>
        </w:rPr>
      </w:pPr>
    </w:p>
    <w:p w:rsidR="00D864B6" w:rsidRPr="00D864B6" w:rsidRDefault="00D864B6" w:rsidP="00D864B6">
      <w:pPr>
        <w:pStyle w:val="Definition"/>
        <w:rPr>
          <w:lang w:val="en-US"/>
        </w:rPr>
      </w:pPr>
      <w:r w:rsidRPr="00D864B6">
        <w:rPr>
          <w:lang w:val="en-US"/>
        </w:rPr>
        <w:t xml:space="preserve">A </w:t>
      </w:r>
      <w:r w:rsidRPr="00C77A46">
        <w:rPr>
          <w:color w:val="FF0000"/>
          <w:lang w:val="en-US"/>
        </w:rPr>
        <w:t>condition of tension in an organism resulting from deprivation</w:t>
      </w:r>
      <w:r w:rsidRPr="00D864B6">
        <w:rPr>
          <w:lang w:val="en-US"/>
        </w:rPr>
        <w:t xml:space="preserve"> of something required for survival, well-being, or personal fulfillment.</w:t>
      </w:r>
    </w:p>
    <w:p w:rsidR="00C868FA" w:rsidRPr="008D3F61" w:rsidRDefault="00C868FA" w:rsidP="00C868FA">
      <w:pPr>
        <w:pStyle w:val="Definition"/>
        <w:rPr>
          <w:sz w:val="16"/>
          <w:szCs w:val="24"/>
        </w:rPr>
      </w:pPr>
      <w:r w:rsidRPr="003371B0">
        <w:rPr>
          <w:szCs w:val="24"/>
        </w:rPr>
        <w:t xml:space="preserve">  </w:t>
      </w:r>
    </w:p>
    <w:p w:rsidR="00C868FA" w:rsidRPr="002E384D" w:rsidRDefault="00C868FA" w:rsidP="00C868FA">
      <w:pPr>
        <w:pStyle w:val="Definition"/>
        <w:rPr>
          <w:sz w:val="16"/>
        </w:rPr>
      </w:pPr>
      <w:r w:rsidRPr="002E384D">
        <w:rPr>
          <w:sz w:val="16"/>
        </w:rPr>
        <w:t>________________________________________</w:t>
      </w:r>
    </w:p>
    <w:p w:rsidR="00C868FA" w:rsidRPr="002E384D" w:rsidRDefault="00C868FA" w:rsidP="00C868FA">
      <w:pPr>
        <w:pStyle w:val="Definition"/>
        <w:rPr>
          <w:sz w:val="16"/>
        </w:rPr>
      </w:pPr>
      <w:r w:rsidRPr="002E384D">
        <w:rPr>
          <w:sz w:val="16"/>
        </w:rPr>
        <w:t>VandenBos, G. R. (2007). APA Dictionary of Psychology.</w:t>
      </w:r>
    </w:p>
    <w:p w:rsidR="00C868FA" w:rsidRDefault="00C868FA" w:rsidP="00B86478">
      <w:pPr>
        <w:spacing w:after="0" w:line="240" w:lineRule="auto"/>
      </w:pPr>
    </w:p>
    <w:p w:rsidR="00A248DC" w:rsidRDefault="00A248DC" w:rsidP="00A248DC">
      <w:pPr>
        <w:pStyle w:val="Definition"/>
        <w:rPr>
          <w:b/>
          <w:sz w:val="28"/>
          <w:lang w:val="en-US"/>
        </w:rPr>
      </w:pPr>
      <w:r w:rsidRPr="00A248DC">
        <w:rPr>
          <w:b/>
          <w:sz w:val="28"/>
          <w:lang w:val="en-US"/>
        </w:rPr>
        <w:t>Definition:  Want / Desire</w:t>
      </w:r>
    </w:p>
    <w:p w:rsidR="00A248DC" w:rsidRPr="00A248DC" w:rsidRDefault="00A248DC" w:rsidP="00A248DC">
      <w:pPr>
        <w:pStyle w:val="Definition"/>
        <w:rPr>
          <w:b/>
          <w:sz w:val="28"/>
          <w:lang w:val="en-US"/>
        </w:rPr>
      </w:pPr>
    </w:p>
    <w:p w:rsidR="00A248DC" w:rsidRPr="00A248DC" w:rsidRDefault="00A248DC" w:rsidP="00A248DC">
      <w:pPr>
        <w:pStyle w:val="Definition"/>
        <w:rPr>
          <w:lang w:val="en-US"/>
        </w:rPr>
      </w:pPr>
      <w:r w:rsidRPr="00A248DC">
        <w:t>A longing or </w:t>
      </w:r>
      <w:r w:rsidRPr="00C77A46">
        <w:rPr>
          <w:color w:val="FF0000"/>
        </w:rPr>
        <w:t>craving</w:t>
      </w:r>
      <w:r w:rsidRPr="00A248DC">
        <w:t>, as for something that brings</w:t>
      </w:r>
      <w:r w:rsidR="00C77A46">
        <w:t xml:space="preserve"> </w:t>
      </w:r>
      <w:r w:rsidRPr="00A248DC">
        <w:t>satisfaction or enjoyment</w:t>
      </w:r>
      <w:r w:rsidRPr="00A248DC">
        <w:rPr>
          <w:lang w:val="en-US"/>
        </w:rPr>
        <w:t>.</w:t>
      </w:r>
    </w:p>
    <w:p w:rsidR="00A248DC" w:rsidRPr="008D3F61" w:rsidRDefault="00A248DC" w:rsidP="00A248DC">
      <w:pPr>
        <w:pStyle w:val="Definition"/>
        <w:rPr>
          <w:sz w:val="16"/>
          <w:lang w:val="en-US"/>
        </w:rPr>
      </w:pPr>
    </w:p>
    <w:p w:rsidR="002E384D" w:rsidRPr="002E384D" w:rsidRDefault="002E384D" w:rsidP="003371B0">
      <w:pPr>
        <w:pStyle w:val="Definition"/>
        <w:rPr>
          <w:sz w:val="16"/>
        </w:rPr>
      </w:pPr>
      <w:r w:rsidRPr="002E384D">
        <w:rPr>
          <w:sz w:val="16"/>
        </w:rPr>
        <w:t>________________________________________</w:t>
      </w:r>
    </w:p>
    <w:p w:rsidR="002E384D" w:rsidRPr="002E384D" w:rsidRDefault="002E384D" w:rsidP="002E384D">
      <w:pPr>
        <w:pStyle w:val="Definition"/>
        <w:rPr>
          <w:sz w:val="16"/>
        </w:rPr>
      </w:pPr>
      <w:r w:rsidRPr="002E384D">
        <w:rPr>
          <w:sz w:val="16"/>
        </w:rPr>
        <w:t>VandenBos, G. R. (2007). APA Dictionary of Psychology.</w:t>
      </w:r>
    </w:p>
    <w:p w:rsidR="00B86478" w:rsidRDefault="00850871" w:rsidP="00850871">
      <w:pPr>
        <w:tabs>
          <w:tab w:val="left" w:pos="1485"/>
        </w:tabs>
        <w:spacing w:after="0" w:line="240" w:lineRule="auto"/>
      </w:pPr>
      <w:r>
        <w:tab/>
      </w:r>
    </w:p>
    <w:p w:rsidR="00A248DC" w:rsidRDefault="00A248DC" w:rsidP="00A248DC">
      <w:pPr>
        <w:pStyle w:val="Definition"/>
        <w:rPr>
          <w:b/>
          <w:sz w:val="28"/>
        </w:rPr>
      </w:pPr>
      <w:r w:rsidRPr="00A248DC">
        <w:rPr>
          <w:b/>
          <w:sz w:val="28"/>
        </w:rPr>
        <w:t>Definition:  Motivation</w:t>
      </w:r>
    </w:p>
    <w:p w:rsidR="00A248DC" w:rsidRPr="00A248DC" w:rsidRDefault="00A248DC" w:rsidP="00A248DC">
      <w:pPr>
        <w:pStyle w:val="Definition"/>
        <w:rPr>
          <w:b/>
          <w:sz w:val="28"/>
        </w:rPr>
      </w:pPr>
    </w:p>
    <w:p w:rsidR="00A248DC" w:rsidRDefault="00A248DC" w:rsidP="00A248DC">
      <w:pPr>
        <w:pStyle w:val="Definition"/>
      </w:pPr>
      <w:r w:rsidRPr="00A248DC">
        <w:t xml:space="preserve">The impetus that gives </w:t>
      </w:r>
      <w:r w:rsidRPr="001D1396">
        <w:rPr>
          <w:color w:val="FF0000"/>
        </w:rPr>
        <w:t xml:space="preserve">purpose </w:t>
      </w:r>
      <w:r w:rsidRPr="00A248DC">
        <w:t xml:space="preserve">or </w:t>
      </w:r>
      <w:r w:rsidRPr="001D1396">
        <w:rPr>
          <w:color w:val="FF0000"/>
        </w:rPr>
        <w:t xml:space="preserve">direction </w:t>
      </w:r>
      <w:r w:rsidRPr="00A248DC">
        <w:t xml:space="preserve">to human or animal behaviour and operates at a </w:t>
      </w:r>
      <w:r w:rsidRPr="001D1396">
        <w:rPr>
          <w:color w:val="FF0000"/>
        </w:rPr>
        <w:t xml:space="preserve">conscious </w:t>
      </w:r>
      <w:r w:rsidRPr="00A248DC">
        <w:t xml:space="preserve">or </w:t>
      </w:r>
      <w:r w:rsidRPr="001D1396">
        <w:rPr>
          <w:color w:val="FF0000"/>
        </w:rPr>
        <w:t xml:space="preserve">unconscious </w:t>
      </w:r>
      <w:r w:rsidRPr="00A248DC">
        <w:t xml:space="preserve">level.  Motives are frequently divided into (a) </w:t>
      </w:r>
      <w:r w:rsidRPr="00613DA6">
        <w:rPr>
          <w:color w:val="FF0000"/>
        </w:rPr>
        <w:t>physiological</w:t>
      </w:r>
      <w:r w:rsidRPr="00A248DC">
        <w:t xml:space="preserve">, </w:t>
      </w:r>
      <w:r w:rsidRPr="00613DA6">
        <w:rPr>
          <w:color w:val="FF0000"/>
        </w:rPr>
        <w:t>primary</w:t>
      </w:r>
      <w:r w:rsidRPr="00A248DC">
        <w:t xml:space="preserve">, or organic motives, such as </w:t>
      </w:r>
      <w:r w:rsidRPr="00613DA6">
        <w:rPr>
          <w:color w:val="FF0000"/>
        </w:rPr>
        <w:t>hunger</w:t>
      </w:r>
      <w:r w:rsidRPr="00A248DC">
        <w:t xml:space="preserve">, </w:t>
      </w:r>
      <w:r w:rsidRPr="00613DA6">
        <w:rPr>
          <w:color w:val="FF0000"/>
        </w:rPr>
        <w:t>thirst</w:t>
      </w:r>
      <w:r w:rsidRPr="00A248DC">
        <w:t xml:space="preserve">, and </w:t>
      </w:r>
      <w:r w:rsidRPr="00613DA6">
        <w:rPr>
          <w:color w:val="FF0000"/>
        </w:rPr>
        <w:t>need for sleep</w:t>
      </w:r>
      <w:r w:rsidRPr="00A248DC">
        <w:t xml:space="preserve">, and (b) personal, </w:t>
      </w:r>
      <w:r w:rsidRPr="00613DA6">
        <w:rPr>
          <w:color w:val="FF0000"/>
        </w:rPr>
        <w:t>social</w:t>
      </w:r>
      <w:r w:rsidRPr="00A248DC">
        <w:t xml:space="preserve">, or </w:t>
      </w:r>
      <w:r w:rsidRPr="00613DA6">
        <w:rPr>
          <w:color w:val="FF0000"/>
        </w:rPr>
        <w:t>secondary</w:t>
      </w:r>
      <w:r w:rsidRPr="00A248DC">
        <w:t xml:space="preserve"> motives, such as </w:t>
      </w:r>
      <w:r w:rsidRPr="00613DA6">
        <w:rPr>
          <w:color w:val="FF0000"/>
        </w:rPr>
        <w:t>affiliation</w:t>
      </w:r>
      <w:r w:rsidRPr="00A248DC">
        <w:t xml:space="preserve">, competition, and </w:t>
      </w:r>
      <w:r w:rsidRPr="00613DA6">
        <w:rPr>
          <w:color w:val="FF0000"/>
        </w:rPr>
        <w:t xml:space="preserve">individual interests </w:t>
      </w:r>
      <w:r w:rsidRPr="00A248DC">
        <w:t xml:space="preserve">and goals.  An important distinction must also be drawn between </w:t>
      </w:r>
      <w:r w:rsidRPr="00613DA6">
        <w:rPr>
          <w:color w:val="FF0000"/>
        </w:rPr>
        <w:t xml:space="preserve">internal </w:t>
      </w:r>
      <w:r w:rsidRPr="00A248DC">
        <w:t xml:space="preserve">motivating forces and </w:t>
      </w:r>
      <w:r w:rsidRPr="00613DA6">
        <w:rPr>
          <w:color w:val="FF0000"/>
        </w:rPr>
        <w:t xml:space="preserve">external </w:t>
      </w:r>
      <w:r w:rsidRPr="00A248DC">
        <w:t xml:space="preserve">factors, such as </w:t>
      </w:r>
      <w:r w:rsidRPr="00613DA6">
        <w:rPr>
          <w:color w:val="FF0000"/>
        </w:rPr>
        <w:t xml:space="preserve">rewards </w:t>
      </w:r>
      <w:r w:rsidRPr="00A248DC">
        <w:t xml:space="preserve">or </w:t>
      </w:r>
      <w:r w:rsidRPr="00613DA6">
        <w:rPr>
          <w:color w:val="FF0000"/>
        </w:rPr>
        <w:t xml:space="preserve">punishments </w:t>
      </w:r>
      <w:r w:rsidRPr="00A248DC">
        <w:t>that can encourage or discourage certain behaviours.</w:t>
      </w:r>
    </w:p>
    <w:p w:rsidR="00A248DC" w:rsidRPr="008D3F61" w:rsidRDefault="00A248DC" w:rsidP="00A248DC">
      <w:pPr>
        <w:pStyle w:val="Definition"/>
        <w:rPr>
          <w:sz w:val="16"/>
        </w:rPr>
      </w:pPr>
    </w:p>
    <w:p w:rsidR="000E15E5" w:rsidRPr="002E384D" w:rsidRDefault="000E15E5" w:rsidP="00A248DC">
      <w:pPr>
        <w:pStyle w:val="Definition"/>
        <w:rPr>
          <w:sz w:val="16"/>
        </w:rPr>
      </w:pPr>
      <w:r w:rsidRPr="002E384D">
        <w:rPr>
          <w:sz w:val="16"/>
        </w:rPr>
        <w:t>________________________________________</w:t>
      </w:r>
    </w:p>
    <w:p w:rsidR="000E15E5" w:rsidRPr="002E384D" w:rsidRDefault="000E15E5" w:rsidP="000E15E5">
      <w:pPr>
        <w:pStyle w:val="Definition"/>
        <w:rPr>
          <w:sz w:val="16"/>
        </w:rPr>
      </w:pPr>
      <w:r w:rsidRPr="002E384D">
        <w:rPr>
          <w:sz w:val="16"/>
        </w:rPr>
        <w:t>VandenBos, G. R. (2007). APA Dictionary of Psychology.</w:t>
      </w:r>
    </w:p>
    <w:p w:rsidR="008D3F61" w:rsidRDefault="008D3F61">
      <w:r>
        <w:br w:type="page"/>
      </w:r>
    </w:p>
    <w:p w:rsidR="001D1396" w:rsidRDefault="001D1396" w:rsidP="00850871">
      <w:pPr>
        <w:tabs>
          <w:tab w:val="left" w:pos="1485"/>
        </w:tabs>
        <w:spacing w:after="0" w:line="240" w:lineRule="auto"/>
      </w:pPr>
    </w:p>
    <w:p w:rsidR="001D1396" w:rsidRPr="001D1396" w:rsidRDefault="001D1396" w:rsidP="001D1396">
      <w:pPr>
        <w:pStyle w:val="Definition"/>
        <w:rPr>
          <w:b/>
          <w:sz w:val="28"/>
          <w:lang w:val="en-US"/>
        </w:rPr>
      </w:pPr>
      <w:r w:rsidRPr="001D1396">
        <w:rPr>
          <w:b/>
          <w:sz w:val="28"/>
          <w:lang w:val="en-US"/>
        </w:rPr>
        <w:t xml:space="preserve">Definition:  </w:t>
      </w:r>
      <w:r w:rsidRPr="001D1396">
        <w:rPr>
          <w:b/>
          <w:bCs/>
          <w:sz w:val="28"/>
          <w:lang w:val="en-US"/>
        </w:rPr>
        <w:t>Pleasure</w:t>
      </w:r>
    </w:p>
    <w:p w:rsidR="001D1396" w:rsidRDefault="001D1396" w:rsidP="001D1396">
      <w:pPr>
        <w:pStyle w:val="Definition"/>
        <w:rPr>
          <w:lang w:val="en-US"/>
        </w:rPr>
      </w:pPr>
    </w:p>
    <w:p w:rsidR="001D1396" w:rsidRPr="001D1396" w:rsidRDefault="001D1396" w:rsidP="001D1396">
      <w:pPr>
        <w:pStyle w:val="Definition"/>
        <w:rPr>
          <w:color w:val="FF0000"/>
          <w:lang w:val="en-US"/>
        </w:rPr>
      </w:pPr>
      <w:r w:rsidRPr="001D1396">
        <w:rPr>
          <w:lang w:val="en-US"/>
        </w:rPr>
        <w:t xml:space="preserve">The emotion or sensation induced by the </w:t>
      </w:r>
      <w:r w:rsidRPr="001D1396">
        <w:rPr>
          <w:color w:val="FF0000"/>
          <w:lang w:val="en-US"/>
        </w:rPr>
        <w:t xml:space="preserve">enjoyment or anticipation </w:t>
      </w:r>
      <w:r w:rsidRPr="001D1396">
        <w:rPr>
          <w:lang w:val="en-US"/>
        </w:rPr>
        <w:t xml:space="preserve">of what is felt or viewed as </w:t>
      </w:r>
      <w:r w:rsidRPr="001D1396">
        <w:rPr>
          <w:color w:val="FF0000"/>
          <w:lang w:val="en-US"/>
        </w:rPr>
        <w:t>good or desirable.</w:t>
      </w:r>
    </w:p>
    <w:p w:rsidR="001D1396" w:rsidRPr="008D3F61" w:rsidRDefault="001D1396" w:rsidP="001D1396">
      <w:pPr>
        <w:pStyle w:val="Definition"/>
        <w:rPr>
          <w:sz w:val="16"/>
          <w:szCs w:val="24"/>
        </w:rPr>
      </w:pPr>
      <w:r w:rsidRPr="003371B0">
        <w:rPr>
          <w:szCs w:val="24"/>
        </w:rPr>
        <w:t xml:space="preserve">  </w:t>
      </w:r>
    </w:p>
    <w:p w:rsidR="001D1396" w:rsidRPr="002E384D" w:rsidRDefault="001D1396" w:rsidP="001D1396">
      <w:pPr>
        <w:pStyle w:val="Definition"/>
        <w:rPr>
          <w:sz w:val="16"/>
        </w:rPr>
      </w:pPr>
      <w:r w:rsidRPr="002E384D">
        <w:rPr>
          <w:sz w:val="16"/>
        </w:rPr>
        <w:t>________________________________________</w:t>
      </w:r>
    </w:p>
    <w:p w:rsidR="001D1396" w:rsidRPr="002E384D" w:rsidRDefault="001D1396" w:rsidP="001D1396">
      <w:pPr>
        <w:pStyle w:val="Definition"/>
        <w:rPr>
          <w:sz w:val="16"/>
        </w:rPr>
      </w:pPr>
      <w:r w:rsidRPr="002E384D">
        <w:rPr>
          <w:sz w:val="16"/>
        </w:rPr>
        <w:t>VandenBos, G. R. (2007). APA Dictionary of Psychology.</w:t>
      </w:r>
    </w:p>
    <w:p w:rsidR="001D1396" w:rsidRDefault="001D1396" w:rsidP="001D1396">
      <w:pPr>
        <w:spacing w:after="0" w:line="240" w:lineRule="auto"/>
      </w:pPr>
    </w:p>
    <w:p w:rsidR="001D1396" w:rsidRPr="001D1396" w:rsidRDefault="001D1396" w:rsidP="001D1396">
      <w:pPr>
        <w:pStyle w:val="Definition"/>
        <w:rPr>
          <w:b/>
          <w:sz w:val="28"/>
          <w:lang w:val="en-US"/>
        </w:rPr>
      </w:pPr>
      <w:r w:rsidRPr="001D1396">
        <w:rPr>
          <w:b/>
          <w:sz w:val="28"/>
          <w:lang w:val="en-US"/>
        </w:rPr>
        <w:t xml:space="preserve">Definition:  </w:t>
      </w:r>
      <w:r w:rsidRPr="001D1396">
        <w:rPr>
          <w:b/>
          <w:bCs/>
          <w:sz w:val="28"/>
          <w:lang w:val="en-US"/>
        </w:rPr>
        <w:t>Unpleasure</w:t>
      </w:r>
    </w:p>
    <w:p w:rsidR="001D1396" w:rsidRDefault="001D1396" w:rsidP="001D1396">
      <w:pPr>
        <w:pStyle w:val="Definition"/>
        <w:rPr>
          <w:lang w:val="en-US"/>
        </w:rPr>
      </w:pPr>
    </w:p>
    <w:p w:rsidR="001D1396" w:rsidRPr="001D1396" w:rsidRDefault="001D1396" w:rsidP="001D1396">
      <w:pPr>
        <w:pStyle w:val="Definition"/>
        <w:rPr>
          <w:lang w:val="en-US"/>
        </w:rPr>
      </w:pPr>
      <w:r w:rsidRPr="001D1396">
        <w:rPr>
          <w:lang w:val="en-US"/>
        </w:rPr>
        <w:t xml:space="preserve">In psychoanalytic theory, the psychic pain, </w:t>
      </w:r>
      <w:r w:rsidRPr="001D1396">
        <w:rPr>
          <w:color w:val="FF0000"/>
          <w:lang w:val="en-US"/>
        </w:rPr>
        <w:t>tension</w:t>
      </w:r>
      <w:r w:rsidRPr="001D1396">
        <w:rPr>
          <w:lang w:val="en-US"/>
        </w:rPr>
        <w:t xml:space="preserve">, and ego suffering that is consciously felt when </w:t>
      </w:r>
      <w:r w:rsidRPr="001D1396">
        <w:rPr>
          <w:color w:val="FF0000"/>
          <w:lang w:val="en-US"/>
        </w:rPr>
        <w:t xml:space="preserve">instinctual needs and wishes, such as hunger and sex, are blocked by the ego and denied gratification </w:t>
      </w:r>
      <w:r w:rsidRPr="001D1396">
        <w:rPr>
          <w:lang w:val="en-US"/>
        </w:rPr>
        <w:t>at a conscious, preconscious, or unconscious level.</w:t>
      </w:r>
    </w:p>
    <w:p w:rsidR="001D1396" w:rsidRPr="008D3F61" w:rsidRDefault="001D1396" w:rsidP="001D1396">
      <w:pPr>
        <w:pStyle w:val="Definition"/>
        <w:rPr>
          <w:sz w:val="16"/>
          <w:lang w:val="en-US"/>
        </w:rPr>
      </w:pPr>
    </w:p>
    <w:p w:rsidR="001D1396" w:rsidRPr="002E384D" w:rsidRDefault="001D1396" w:rsidP="001D1396">
      <w:pPr>
        <w:pStyle w:val="Definition"/>
        <w:rPr>
          <w:sz w:val="16"/>
        </w:rPr>
      </w:pPr>
      <w:r w:rsidRPr="002E384D">
        <w:rPr>
          <w:sz w:val="16"/>
        </w:rPr>
        <w:t>________________________________________</w:t>
      </w:r>
    </w:p>
    <w:p w:rsidR="001D1396" w:rsidRPr="002E384D" w:rsidRDefault="001D1396" w:rsidP="001D1396">
      <w:pPr>
        <w:pStyle w:val="Definition"/>
        <w:rPr>
          <w:sz w:val="16"/>
        </w:rPr>
      </w:pPr>
      <w:r w:rsidRPr="002E384D">
        <w:rPr>
          <w:sz w:val="16"/>
        </w:rPr>
        <w:t>VandenBos, G. R. (2007). APA Dictionary of Psychology.</w:t>
      </w:r>
    </w:p>
    <w:p w:rsidR="001D1396" w:rsidRDefault="001D1396" w:rsidP="001D1396">
      <w:pPr>
        <w:tabs>
          <w:tab w:val="left" w:pos="1485"/>
        </w:tabs>
        <w:spacing w:after="0" w:line="240" w:lineRule="auto"/>
      </w:pPr>
      <w:r>
        <w:tab/>
      </w:r>
    </w:p>
    <w:p w:rsidR="001D1396" w:rsidRPr="001D1396" w:rsidRDefault="001D1396" w:rsidP="001D1396">
      <w:pPr>
        <w:pStyle w:val="Definition"/>
        <w:rPr>
          <w:b/>
          <w:sz w:val="28"/>
          <w:lang w:val="en-US"/>
        </w:rPr>
      </w:pPr>
      <w:r w:rsidRPr="001D1396">
        <w:rPr>
          <w:b/>
          <w:sz w:val="28"/>
          <w:lang w:val="en-US"/>
        </w:rPr>
        <w:t xml:space="preserve">Definition:  </w:t>
      </w:r>
      <w:r w:rsidRPr="001D1396">
        <w:rPr>
          <w:b/>
          <w:bCs/>
          <w:sz w:val="28"/>
          <w:lang w:val="en-US"/>
        </w:rPr>
        <w:t>Satisfaction of Instincts</w:t>
      </w:r>
    </w:p>
    <w:p w:rsidR="001D1396" w:rsidRDefault="001D1396" w:rsidP="001D1396">
      <w:pPr>
        <w:pStyle w:val="Definition"/>
        <w:rPr>
          <w:lang w:val="en-US"/>
        </w:rPr>
      </w:pPr>
    </w:p>
    <w:p w:rsidR="001D1396" w:rsidRPr="001D1396" w:rsidRDefault="001D1396" w:rsidP="001D1396">
      <w:pPr>
        <w:pStyle w:val="Definition"/>
        <w:rPr>
          <w:lang w:val="en-US"/>
        </w:rPr>
      </w:pPr>
      <w:r w:rsidRPr="001D1396">
        <w:rPr>
          <w:lang w:val="en-US"/>
        </w:rPr>
        <w:t xml:space="preserve">In psychoanalytic theory, the </w:t>
      </w:r>
      <w:r w:rsidRPr="001D1396">
        <w:rPr>
          <w:color w:val="FF0000"/>
          <w:lang w:val="en-US"/>
        </w:rPr>
        <w:t>gratification of basic needs</w:t>
      </w:r>
      <w:r w:rsidRPr="001D1396">
        <w:rPr>
          <w:lang w:val="en-US"/>
        </w:rPr>
        <w:t xml:space="preserve">, such as hunger, thirst, sex, and aggression, which </w:t>
      </w:r>
      <w:r w:rsidRPr="001D1396">
        <w:rPr>
          <w:color w:val="FF0000"/>
          <w:lang w:val="en-US"/>
        </w:rPr>
        <w:t>discharges tension</w:t>
      </w:r>
      <w:r w:rsidRPr="001D1396">
        <w:rPr>
          <w:lang w:val="en-US"/>
        </w:rPr>
        <w:t xml:space="preserve">, eliminates unpleasure, and </w:t>
      </w:r>
      <w:r w:rsidRPr="001D1396">
        <w:rPr>
          <w:color w:val="FF0000"/>
          <w:lang w:val="en-US"/>
        </w:rPr>
        <w:t>restores the organism to a balanced state</w:t>
      </w:r>
      <w:r w:rsidRPr="001D1396">
        <w:rPr>
          <w:lang w:val="en-US"/>
        </w:rPr>
        <w:t>.  Satisfaction may occur on a conscious preconscious, or unconscious level.</w:t>
      </w:r>
    </w:p>
    <w:p w:rsidR="001D1396" w:rsidRPr="008D3F61" w:rsidRDefault="001D1396" w:rsidP="001D1396">
      <w:pPr>
        <w:pStyle w:val="Definition"/>
        <w:rPr>
          <w:sz w:val="16"/>
        </w:rPr>
      </w:pPr>
    </w:p>
    <w:p w:rsidR="001D1396" w:rsidRPr="002E384D" w:rsidRDefault="001D1396" w:rsidP="001D1396">
      <w:pPr>
        <w:pStyle w:val="Definition"/>
        <w:rPr>
          <w:sz w:val="16"/>
        </w:rPr>
      </w:pPr>
      <w:r w:rsidRPr="002E384D">
        <w:rPr>
          <w:sz w:val="16"/>
        </w:rPr>
        <w:t>________________________________________</w:t>
      </w:r>
    </w:p>
    <w:p w:rsidR="001D1396" w:rsidRPr="002E384D" w:rsidRDefault="001D1396" w:rsidP="001D1396">
      <w:pPr>
        <w:pStyle w:val="Definition"/>
        <w:rPr>
          <w:sz w:val="16"/>
        </w:rPr>
      </w:pPr>
      <w:r w:rsidRPr="002E384D">
        <w:rPr>
          <w:sz w:val="16"/>
        </w:rPr>
        <w:t>VandenBos, G. R. (2007). APA Dictionary of Psychology.</w:t>
      </w:r>
    </w:p>
    <w:p w:rsidR="00C26E11" w:rsidRDefault="00C26E11" w:rsidP="00850871">
      <w:pPr>
        <w:tabs>
          <w:tab w:val="left" w:pos="1485"/>
        </w:tabs>
        <w:spacing w:after="0" w:line="240" w:lineRule="auto"/>
      </w:pPr>
    </w:p>
    <w:p w:rsidR="000E15E5" w:rsidRPr="002C7C1A" w:rsidRDefault="000E15E5" w:rsidP="000E15E5">
      <w:pPr>
        <w:spacing w:after="0" w:line="240" w:lineRule="auto"/>
        <w:rPr>
          <w:lang w:val="fr-CA"/>
        </w:rPr>
      </w:pPr>
    </w:p>
    <w:p w:rsidR="00560696" w:rsidRDefault="00560696" w:rsidP="000E15E5">
      <w:pPr>
        <w:spacing w:after="0" w:line="240" w:lineRule="auto"/>
      </w:pPr>
    </w:p>
    <w:p w:rsidR="00560696" w:rsidRDefault="00560696" w:rsidP="000E15E5">
      <w:pPr>
        <w:spacing w:after="0" w:line="240" w:lineRule="auto"/>
      </w:pPr>
    </w:p>
    <w:p w:rsidR="00C77A46" w:rsidRDefault="00C77A46" w:rsidP="000E15E5">
      <w:pPr>
        <w:spacing w:after="0" w:line="240" w:lineRule="auto"/>
      </w:pPr>
    </w:p>
    <w:p w:rsidR="008D3F61" w:rsidRDefault="008D3F61">
      <w:pPr>
        <w:rPr>
          <w:sz w:val="32"/>
        </w:rPr>
      </w:pPr>
      <w:r>
        <w:rPr>
          <w:sz w:val="32"/>
        </w:rPr>
        <w:br w:type="page"/>
      </w:r>
    </w:p>
    <w:p w:rsidR="00426873" w:rsidRPr="008D3F61" w:rsidRDefault="00426873" w:rsidP="008D3F61">
      <w:pPr>
        <w:tabs>
          <w:tab w:val="left" w:pos="7545"/>
        </w:tabs>
        <w:jc w:val="center"/>
        <w:rPr>
          <w:b/>
          <w:sz w:val="32"/>
          <w:u w:val="single"/>
        </w:rPr>
      </w:pPr>
      <w:r w:rsidRPr="008D3F61">
        <w:rPr>
          <w:b/>
          <w:sz w:val="32"/>
          <w:u w:val="single"/>
        </w:rPr>
        <w:lastRenderedPageBreak/>
        <w:t>Intrinsic motivation and the 16 basic desires theory</w:t>
      </w:r>
    </w:p>
    <w:p w:rsidR="00426873" w:rsidRPr="00426873" w:rsidRDefault="00426873" w:rsidP="00426873">
      <w:pPr>
        <w:spacing w:after="0" w:line="240" w:lineRule="auto"/>
        <w:rPr>
          <w:rFonts w:ascii="Times New Roman" w:eastAsia="Times New Roman" w:hAnsi="Times New Roman" w:cs="Times New Roman"/>
          <w:sz w:val="24"/>
          <w:szCs w:val="24"/>
          <w:lang w:val="en-US"/>
        </w:rPr>
      </w:pPr>
      <w:r w:rsidRPr="00426873">
        <w:rPr>
          <w:rFonts w:ascii="Calibri" w:eastAsia="+mn-ea" w:hAnsi="Calibri" w:cs="+mn-cs"/>
          <w:color w:val="000000"/>
          <w:kern w:val="24"/>
          <w:sz w:val="16"/>
          <w:szCs w:val="16"/>
          <w:lang w:val="en-US"/>
        </w:rPr>
        <w:t>Source:  Reiss, Steven (March 5, 2002). Who am I? The 16 Basic Desires that Motivate Our Actions and Define Our Personalities. Berkley Trade. ISBN 978-0425183403.</w:t>
      </w:r>
    </w:p>
    <w:p w:rsidR="00426873" w:rsidRPr="00426873" w:rsidRDefault="00426873" w:rsidP="00426873">
      <w:pPr>
        <w:tabs>
          <w:tab w:val="left" w:pos="7545"/>
        </w:tabs>
        <w:rPr>
          <w:sz w:val="24"/>
        </w:rPr>
      </w:pPr>
    </w:p>
    <w:p w:rsidR="00426873" w:rsidRPr="00426873" w:rsidRDefault="00426873" w:rsidP="00426873">
      <w:pPr>
        <w:tabs>
          <w:tab w:val="left" w:pos="7545"/>
        </w:tabs>
        <w:rPr>
          <w:sz w:val="24"/>
        </w:rPr>
      </w:pPr>
      <w:r w:rsidRPr="00426873">
        <w:rPr>
          <w:sz w:val="24"/>
        </w:rPr>
        <w:t>Starting from studies involving more than 6,000 people, Professor Steven Reiss has proposed a theory that found 16 basic desires that guide nearly all human behavior. Intrinsic motivation is the tendency to find challenges, to push to find out for more, explore, and learn as much as possible. It is about reaching the most possible potential as a human being.  The 16 basic desires that motivate our actions and define our personalities are:</w:t>
      </w:r>
    </w:p>
    <w:p w:rsidR="00426873" w:rsidRPr="00426873" w:rsidRDefault="00426873" w:rsidP="00426873">
      <w:pPr>
        <w:tabs>
          <w:tab w:val="left" w:pos="7545"/>
        </w:tabs>
        <w:rPr>
          <w:sz w:val="24"/>
        </w:rPr>
      </w:pPr>
      <w:r w:rsidRPr="00426873">
        <w:rPr>
          <w:color w:val="FF0000"/>
          <w:sz w:val="24"/>
        </w:rPr>
        <w:t>Acceptance</w:t>
      </w:r>
      <w:r w:rsidRPr="00426873">
        <w:rPr>
          <w:sz w:val="24"/>
        </w:rPr>
        <w:t>, the need for approval</w:t>
      </w:r>
    </w:p>
    <w:p w:rsidR="00426873" w:rsidRPr="00426873" w:rsidRDefault="00426873" w:rsidP="00426873">
      <w:pPr>
        <w:tabs>
          <w:tab w:val="left" w:pos="7545"/>
        </w:tabs>
        <w:rPr>
          <w:sz w:val="24"/>
        </w:rPr>
      </w:pPr>
      <w:r w:rsidRPr="00426873">
        <w:rPr>
          <w:color w:val="FF0000"/>
          <w:sz w:val="24"/>
        </w:rPr>
        <w:t>Curiosity</w:t>
      </w:r>
      <w:r w:rsidRPr="00426873">
        <w:rPr>
          <w:sz w:val="24"/>
        </w:rPr>
        <w:t>, the need to learn</w:t>
      </w:r>
    </w:p>
    <w:p w:rsidR="00426873" w:rsidRPr="00426873" w:rsidRDefault="00426873" w:rsidP="00426873">
      <w:pPr>
        <w:tabs>
          <w:tab w:val="left" w:pos="7545"/>
        </w:tabs>
        <w:rPr>
          <w:sz w:val="24"/>
        </w:rPr>
      </w:pPr>
      <w:r w:rsidRPr="00426873">
        <w:rPr>
          <w:color w:val="FF0000"/>
          <w:sz w:val="24"/>
        </w:rPr>
        <w:t>Eating</w:t>
      </w:r>
      <w:r w:rsidRPr="00426873">
        <w:rPr>
          <w:sz w:val="24"/>
        </w:rPr>
        <w:t>, the need for food</w:t>
      </w:r>
    </w:p>
    <w:p w:rsidR="00426873" w:rsidRPr="00426873" w:rsidRDefault="00426873" w:rsidP="00426873">
      <w:pPr>
        <w:tabs>
          <w:tab w:val="left" w:pos="7545"/>
        </w:tabs>
        <w:rPr>
          <w:sz w:val="24"/>
        </w:rPr>
      </w:pPr>
      <w:r w:rsidRPr="00426873">
        <w:rPr>
          <w:color w:val="FF0000"/>
          <w:sz w:val="24"/>
        </w:rPr>
        <w:t>Family</w:t>
      </w:r>
      <w:r w:rsidRPr="00426873">
        <w:rPr>
          <w:sz w:val="24"/>
        </w:rPr>
        <w:t>, the need to raise children</w:t>
      </w:r>
    </w:p>
    <w:p w:rsidR="00426873" w:rsidRPr="00426873" w:rsidRDefault="00426873" w:rsidP="00426873">
      <w:pPr>
        <w:tabs>
          <w:tab w:val="left" w:pos="7545"/>
        </w:tabs>
        <w:rPr>
          <w:sz w:val="24"/>
        </w:rPr>
      </w:pPr>
      <w:r w:rsidRPr="00426873">
        <w:rPr>
          <w:color w:val="FF0000"/>
          <w:sz w:val="24"/>
        </w:rPr>
        <w:t>Honor</w:t>
      </w:r>
      <w:r w:rsidRPr="00426873">
        <w:rPr>
          <w:sz w:val="24"/>
        </w:rPr>
        <w:t>, the need to be loyal to the traditional values of one's clan/ethnic group</w:t>
      </w:r>
    </w:p>
    <w:p w:rsidR="00426873" w:rsidRPr="00426873" w:rsidRDefault="00426873" w:rsidP="00426873">
      <w:pPr>
        <w:tabs>
          <w:tab w:val="left" w:pos="7545"/>
        </w:tabs>
        <w:rPr>
          <w:sz w:val="24"/>
        </w:rPr>
      </w:pPr>
      <w:r w:rsidRPr="00426873">
        <w:rPr>
          <w:color w:val="FF0000"/>
          <w:sz w:val="24"/>
        </w:rPr>
        <w:t>Idealism</w:t>
      </w:r>
      <w:r w:rsidRPr="00426873">
        <w:rPr>
          <w:sz w:val="24"/>
        </w:rPr>
        <w:t>, the need for social justice</w:t>
      </w:r>
    </w:p>
    <w:p w:rsidR="00426873" w:rsidRPr="00426873" w:rsidRDefault="00426873" w:rsidP="00426873">
      <w:pPr>
        <w:tabs>
          <w:tab w:val="left" w:pos="7545"/>
        </w:tabs>
        <w:rPr>
          <w:sz w:val="24"/>
        </w:rPr>
      </w:pPr>
      <w:r w:rsidRPr="00426873">
        <w:rPr>
          <w:color w:val="FF0000"/>
          <w:sz w:val="24"/>
        </w:rPr>
        <w:t>Independence</w:t>
      </w:r>
      <w:r w:rsidRPr="00426873">
        <w:rPr>
          <w:sz w:val="24"/>
        </w:rPr>
        <w:t>, the need for individuality</w:t>
      </w:r>
    </w:p>
    <w:p w:rsidR="00426873" w:rsidRPr="00426873" w:rsidRDefault="00426873" w:rsidP="00426873">
      <w:pPr>
        <w:tabs>
          <w:tab w:val="left" w:pos="7545"/>
        </w:tabs>
        <w:rPr>
          <w:sz w:val="24"/>
        </w:rPr>
      </w:pPr>
      <w:r w:rsidRPr="00426873">
        <w:rPr>
          <w:color w:val="FF0000"/>
          <w:sz w:val="24"/>
        </w:rPr>
        <w:t>Order</w:t>
      </w:r>
      <w:r w:rsidRPr="00426873">
        <w:rPr>
          <w:sz w:val="24"/>
        </w:rPr>
        <w:t>, the need for organized, stable, predictable environments</w:t>
      </w:r>
    </w:p>
    <w:p w:rsidR="00426873" w:rsidRPr="00426873" w:rsidRDefault="00426873" w:rsidP="00426873">
      <w:pPr>
        <w:tabs>
          <w:tab w:val="left" w:pos="7545"/>
        </w:tabs>
        <w:rPr>
          <w:sz w:val="24"/>
        </w:rPr>
      </w:pPr>
      <w:r w:rsidRPr="00426873">
        <w:rPr>
          <w:color w:val="FF0000"/>
          <w:sz w:val="24"/>
        </w:rPr>
        <w:t>Physical activity</w:t>
      </w:r>
      <w:r w:rsidRPr="00426873">
        <w:rPr>
          <w:sz w:val="24"/>
        </w:rPr>
        <w:t>, the need for exercise</w:t>
      </w:r>
    </w:p>
    <w:p w:rsidR="00426873" w:rsidRPr="00426873" w:rsidRDefault="00426873" w:rsidP="00426873">
      <w:pPr>
        <w:tabs>
          <w:tab w:val="left" w:pos="7545"/>
        </w:tabs>
        <w:rPr>
          <w:sz w:val="24"/>
        </w:rPr>
      </w:pPr>
      <w:r w:rsidRPr="00426873">
        <w:rPr>
          <w:color w:val="FF0000"/>
          <w:sz w:val="24"/>
        </w:rPr>
        <w:t>Power</w:t>
      </w:r>
      <w:r w:rsidRPr="00426873">
        <w:rPr>
          <w:sz w:val="24"/>
        </w:rPr>
        <w:t>, the need for influence of will</w:t>
      </w:r>
    </w:p>
    <w:p w:rsidR="00426873" w:rsidRPr="00426873" w:rsidRDefault="00426873" w:rsidP="00426873">
      <w:pPr>
        <w:tabs>
          <w:tab w:val="left" w:pos="7545"/>
        </w:tabs>
        <w:rPr>
          <w:sz w:val="24"/>
        </w:rPr>
      </w:pPr>
      <w:r w:rsidRPr="00426873">
        <w:rPr>
          <w:color w:val="FF0000"/>
          <w:sz w:val="24"/>
        </w:rPr>
        <w:t>Romance</w:t>
      </w:r>
      <w:r w:rsidRPr="00426873">
        <w:rPr>
          <w:sz w:val="24"/>
        </w:rPr>
        <w:t>, the need for sex and for beauty</w:t>
      </w:r>
    </w:p>
    <w:p w:rsidR="00426873" w:rsidRPr="00426873" w:rsidRDefault="00426873" w:rsidP="00426873">
      <w:pPr>
        <w:tabs>
          <w:tab w:val="left" w:pos="7545"/>
        </w:tabs>
        <w:rPr>
          <w:sz w:val="24"/>
        </w:rPr>
      </w:pPr>
      <w:r w:rsidRPr="00426873">
        <w:rPr>
          <w:color w:val="FF0000"/>
          <w:sz w:val="24"/>
        </w:rPr>
        <w:t>Saving</w:t>
      </w:r>
      <w:r w:rsidRPr="00426873">
        <w:rPr>
          <w:sz w:val="24"/>
        </w:rPr>
        <w:t>, the need to collect</w:t>
      </w:r>
    </w:p>
    <w:p w:rsidR="00426873" w:rsidRPr="00426873" w:rsidRDefault="00426873" w:rsidP="00426873">
      <w:pPr>
        <w:tabs>
          <w:tab w:val="left" w:pos="7545"/>
        </w:tabs>
        <w:rPr>
          <w:sz w:val="24"/>
        </w:rPr>
      </w:pPr>
      <w:r w:rsidRPr="00426873">
        <w:rPr>
          <w:color w:val="FF0000"/>
          <w:sz w:val="24"/>
        </w:rPr>
        <w:t>Social contact</w:t>
      </w:r>
      <w:r w:rsidRPr="00426873">
        <w:rPr>
          <w:sz w:val="24"/>
        </w:rPr>
        <w:t>, the need for friends (peer relationships)</w:t>
      </w:r>
    </w:p>
    <w:p w:rsidR="00426873" w:rsidRPr="00426873" w:rsidRDefault="00426873" w:rsidP="00426873">
      <w:pPr>
        <w:tabs>
          <w:tab w:val="left" w:pos="7545"/>
        </w:tabs>
        <w:rPr>
          <w:sz w:val="24"/>
        </w:rPr>
      </w:pPr>
      <w:r w:rsidRPr="00426873">
        <w:rPr>
          <w:color w:val="FF0000"/>
          <w:sz w:val="24"/>
        </w:rPr>
        <w:t>Social status</w:t>
      </w:r>
      <w:r w:rsidRPr="00426873">
        <w:rPr>
          <w:sz w:val="24"/>
        </w:rPr>
        <w:t>, the need for social standing/importance</w:t>
      </w:r>
    </w:p>
    <w:p w:rsidR="00426873" w:rsidRPr="00426873" w:rsidRDefault="00426873" w:rsidP="00426873">
      <w:pPr>
        <w:tabs>
          <w:tab w:val="left" w:pos="7545"/>
        </w:tabs>
        <w:rPr>
          <w:sz w:val="24"/>
        </w:rPr>
      </w:pPr>
      <w:r w:rsidRPr="00426873">
        <w:rPr>
          <w:color w:val="FF0000"/>
          <w:sz w:val="24"/>
        </w:rPr>
        <w:t>Tranquility</w:t>
      </w:r>
      <w:r w:rsidRPr="00426873">
        <w:rPr>
          <w:sz w:val="24"/>
        </w:rPr>
        <w:t>, the need to be safe</w:t>
      </w:r>
    </w:p>
    <w:p w:rsidR="00426873" w:rsidRPr="00426873" w:rsidRDefault="00426873" w:rsidP="00426873">
      <w:pPr>
        <w:tabs>
          <w:tab w:val="left" w:pos="7545"/>
        </w:tabs>
        <w:rPr>
          <w:sz w:val="24"/>
        </w:rPr>
      </w:pPr>
      <w:r w:rsidRPr="00426873">
        <w:rPr>
          <w:color w:val="FF0000"/>
          <w:sz w:val="24"/>
        </w:rPr>
        <w:t>Vengeance</w:t>
      </w:r>
      <w:r w:rsidRPr="00426873">
        <w:rPr>
          <w:sz w:val="24"/>
        </w:rPr>
        <w:t>, the need to strike back and to compete</w:t>
      </w:r>
    </w:p>
    <w:p w:rsidR="00426873" w:rsidRDefault="00426873" w:rsidP="00426873">
      <w:pPr>
        <w:spacing w:after="0" w:line="240" w:lineRule="auto"/>
        <w:rPr>
          <w:lang w:val="fr-CA"/>
        </w:rPr>
      </w:pPr>
    </w:p>
    <w:p w:rsidR="008D3F61" w:rsidRDefault="008D3F61">
      <w:pPr>
        <w:rPr>
          <w:lang w:val="fr-CA"/>
        </w:rPr>
      </w:pPr>
      <w:r>
        <w:rPr>
          <w:lang w:val="fr-CA"/>
        </w:rPr>
        <w:br w:type="page"/>
      </w:r>
    </w:p>
    <w:p w:rsidR="00426873" w:rsidRPr="00426873" w:rsidRDefault="00426873" w:rsidP="00426873">
      <w:pPr>
        <w:spacing w:after="0" w:line="240" w:lineRule="auto"/>
        <w:rPr>
          <w:lang w:val="fr-CA"/>
        </w:rPr>
      </w:pPr>
    </w:p>
    <w:p w:rsidR="00426873" w:rsidRPr="00426873" w:rsidRDefault="00426873" w:rsidP="00426873">
      <w:pPr>
        <w:spacing w:after="0" w:line="240" w:lineRule="auto"/>
      </w:pPr>
    </w:p>
    <w:p w:rsidR="00A121DC" w:rsidRPr="00A121DC" w:rsidRDefault="00A121DC" w:rsidP="00A121DC">
      <w:pPr>
        <w:spacing w:after="0" w:line="240" w:lineRule="auto"/>
      </w:pPr>
    </w:p>
    <w:p w:rsidR="00A121DC" w:rsidRPr="00A121DC" w:rsidRDefault="00A121DC" w:rsidP="00A121DC">
      <w:pPr>
        <w:spacing w:after="0" w:line="240" w:lineRule="auto"/>
      </w:pPr>
    </w:p>
    <w:p w:rsidR="00A121DC" w:rsidRDefault="00A121DC">
      <w:pPr>
        <w:rPr>
          <w:sz w:val="32"/>
        </w:rPr>
      </w:pPr>
    </w:p>
    <w:p w:rsidR="00A121DC" w:rsidRDefault="00A121DC">
      <w:pPr>
        <w:rPr>
          <w:sz w:val="32"/>
        </w:rPr>
      </w:pPr>
      <w:r>
        <w:rPr>
          <w:sz w:val="32"/>
        </w:rPr>
        <w:br w:type="page"/>
      </w:r>
      <w:bookmarkStart w:id="0" w:name="_GoBack"/>
      <w:bookmarkEnd w:id="0"/>
    </w:p>
    <w:p w:rsidR="00927A50" w:rsidRPr="00927A50" w:rsidRDefault="00927A50" w:rsidP="00B1454B">
      <w:pPr>
        <w:pBdr>
          <w:bottom w:val="single" w:sz="4" w:space="1" w:color="auto"/>
        </w:pBdr>
        <w:spacing w:after="0" w:line="240" w:lineRule="auto"/>
        <w:jc w:val="center"/>
        <w:rPr>
          <w:sz w:val="32"/>
        </w:rPr>
      </w:pPr>
      <w:r w:rsidRPr="00927A50">
        <w:rPr>
          <w:sz w:val="32"/>
        </w:rPr>
        <w:lastRenderedPageBreak/>
        <w:t xml:space="preserve">CONCEPT </w:t>
      </w:r>
      <w:r w:rsidR="00B1454B">
        <w:rPr>
          <w:sz w:val="52"/>
          <w:highlight w:val="cyan"/>
        </w:rPr>
        <w:t>1.2</w:t>
      </w:r>
    </w:p>
    <w:p w:rsidR="00927A50" w:rsidRPr="00927A50" w:rsidRDefault="0037013F" w:rsidP="00B1454B">
      <w:pPr>
        <w:pBdr>
          <w:bottom w:val="single" w:sz="4" w:space="1" w:color="auto"/>
        </w:pBdr>
        <w:spacing w:after="0" w:line="240" w:lineRule="auto"/>
        <w:jc w:val="center"/>
        <w:rPr>
          <w:sz w:val="32"/>
        </w:rPr>
      </w:pPr>
      <w:r w:rsidRPr="0037013F">
        <w:rPr>
          <w:sz w:val="32"/>
        </w:rPr>
        <w:t xml:space="preserve">COMPARE MASLOW’S HIERARCHY OF NEEDS, ALDERFER’S ERG THEORY, AND MCCLELLAND’S NEEDS </w:t>
      </w:r>
      <w:r>
        <w:rPr>
          <w:sz w:val="32"/>
        </w:rPr>
        <w:t>THEORY</w:t>
      </w:r>
    </w:p>
    <w:p w:rsidR="00B86478" w:rsidRDefault="00B86478" w:rsidP="00B86478">
      <w:pPr>
        <w:spacing w:after="0" w:line="240" w:lineRule="auto"/>
      </w:pPr>
    </w:p>
    <w:p w:rsidR="00AB13B6" w:rsidRPr="00302210" w:rsidRDefault="00AB13B6" w:rsidP="00AB13B6">
      <w:pPr>
        <w:pBdr>
          <w:bottom w:val="single" w:sz="4" w:space="1" w:color="auto"/>
        </w:pBdr>
        <w:spacing w:after="0" w:line="240" w:lineRule="auto"/>
        <w:ind w:left="360"/>
        <w:rPr>
          <w:b/>
          <w:color w:val="FF0000"/>
          <w:sz w:val="36"/>
        </w:rPr>
      </w:pPr>
      <w:r>
        <w:rPr>
          <w:b/>
          <w:color w:val="FF0000"/>
          <w:sz w:val="36"/>
        </w:rPr>
        <w:t>Maslow’s Hierarchy of Needs</w:t>
      </w:r>
    </w:p>
    <w:p w:rsidR="00AB13B6" w:rsidRDefault="00AB13B6" w:rsidP="00B86478">
      <w:pPr>
        <w:spacing w:after="0" w:line="240" w:lineRule="auto"/>
      </w:pPr>
    </w:p>
    <w:p w:rsidR="00AB13B6" w:rsidRDefault="00AB13B6" w:rsidP="00B86478">
      <w:pPr>
        <w:spacing w:after="0" w:line="240" w:lineRule="auto"/>
      </w:pPr>
    </w:p>
    <w:p w:rsidR="0037013F" w:rsidRDefault="0037013F" w:rsidP="0037013F">
      <w:pPr>
        <w:pStyle w:val="Definition"/>
        <w:rPr>
          <w:b/>
          <w:sz w:val="28"/>
        </w:rPr>
      </w:pPr>
      <w:r w:rsidRPr="0037013F">
        <w:rPr>
          <w:b/>
          <w:sz w:val="28"/>
        </w:rPr>
        <w:t>Definition:  Maslow’s Hierarchy of Needs</w:t>
      </w:r>
    </w:p>
    <w:p w:rsidR="0037013F" w:rsidRPr="0037013F" w:rsidRDefault="0037013F" w:rsidP="0037013F">
      <w:pPr>
        <w:pStyle w:val="Definition"/>
        <w:rPr>
          <w:b/>
          <w:sz w:val="28"/>
        </w:rPr>
      </w:pPr>
    </w:p>
    <w:p w:rsidR="0037013F" w:rsidRPr="0037013F" w:rsidRDefault="0037013F" w:rsidP="0037013F">
      <w:pPr>
        <w:pStyle w:val="Definition"/>
      </w:pPr>
      <w:r w:rsidRPr="0037013F">
        <w:t>The hierarchy of human motives, or needs, as described by humanist Abraham Maslow, which he developed as a reaction against the determinism of the theories of Sigmund Freud and B. F. Skinner.  Physiological needs (air, water, food, sleep, sex, etc.) are at the base; followed by safety and security (the safety needs); then love, affection, and gregariousness (the love needs); the prestige, competence, and power (the esteem needs); and, at the highest level, aesthetic needs, the need for knowing, and self-actualization (the meta</w:t>
      </w:r>
      <w:r w:rsidR="00C77A46">
        <w:t>-</w:t>
      </w:r>
      <w:r w:rsidRPr="0037013F">
        <w:t>needs).</w:t>
      </w:r>
    </w:p>
    <w:p w:rsidR="0037013F" w:rsidRPr="008D3F61" w:rsidRDefault="0037013F" w:rsidP="0037013F">
      <w:pPr>
        <w:pStyle w:val="Definition"/>
        <w:rPr>
          <w:b/>
          <w:sz w:val="16"/>
        </w:rPr>
      </w:pPr>
    </w:p>
    <w:p w:rsidR="00AE0296" w:rsidRPr="002E384D" w:rsidRDefault="00AE0296" w:rsidP="0037013F">
      <w:pPr>
        <w:pStyle w:val="Definition"/>
        <w:rPr>
          <w:sz w:val="16"/>
        </w:rPr>
      </w:pPr>
      <w:r w:rsidRPr="002E384D">
        <w:rPr>
          <w:sz w:val="16"/>
        </w:rPr>
        <w:t>________________________________________</w:t>
      </w:r>
    </w:p>
    <w:p w:rsidR="00AE0296" w:rsidRPr="00AE0296" w:rsidRDefault="00AE0296" w:rsidP="00AE0296">
      <w:pPr>
        <w:pStyle w:val="Definition"/>
        <w:rPr>
          <w:sz w:val="16"/>
        </w:rPr>
      </w:pPr>
      <w:r w:rsidRPr="002E384D">
        <w:rPr>
          <w:sz w:val="16"/>
        </w:rPr>
        <w:t>VandenBos, G. R. (2007)</w:t>
      </w:r>
      <w:r>
        <w:rPr>
          <w:sz w:val="16"/>
        </w:rPr>
        <w:t>. APA Dictionary of Psychology.</w:t>
      </w:r>
    </w:p>
    <w:p w:rsidR="00B11598" w:rsidRDefault="00B11598" w:rsidP="00B86478">
      <w:pPr>
        <w:spacing w:after="0" w:line="240" w:lineRule="auto"/>
      </w:pPr>
    </w:p>
    <w:p w:rsidR="0037013F" w:rsidRDefault="0037013F" w:rsidP="0037013F">
      <w:pPr>
        <w:pStyle w:val="Definition"/>
        <w:rPr>
          <w:b/>
          <w:sz w:val="28"/>
        </w:rPr>
      </w:pPr>
      <w:r w:rsidRPr="0037013F">
        <w:rPr>
          <w:b/>
          <w:sz w:val="28"/>
        </w:rPr>
        <w:t>Definition:  Physiological / Primary Need</w:t>
      </w:r>
    </w:p>
    <w:p w:rsidR="0037013F" w:rsidRPr="0037013F" w:rsidRDefault="0037013F" w:rsidP="0037013F">
      <w:pPr>
        <w:pStyle w:val="Definition"/>
      </w:pPr>
    </w:p>
    <w:p w:rsidR="00DF686F" w:rsidRPr="0037013F" w:rsidRDefault="0037013F" w:rsidP="0037013F">
      <w:pPr>
        <w:pStyle w:val="Definition"/>
      </w:pPr>
      <w:r w:rsidRPr="0037013F">
        <w:t xml:space="preserve">The first level in Maslow’s Motivational Hierarchy.  An innate need that arises out of </w:t>
      </w:r>
      <w:r w:rsidRPr="00613DA6">
        <w:rPr>
          <w:color w:val="FF0000"/>
        </w:rPr>
        <w:t xml:space="preserve">biological processes </w:t>
      </w:r>
      <w:r w:rsidRPr="0037013F">
        <w:t>and leads to physical satisfaction.</w:t>
      </w:r>
    </w:p>
    <w:p w:rsidR="0037013F" w:rsidRPr="008D3F61" w:rsidRDefault="0037013F" w:rsidP="0037013F">
      <w:pPr>
        <w:pStyle w:val="Definition"/>
        <w:rPr>
          <w:sz w:val="16"/>
        </w:rPr>
      </w:pPr>
    </w:p>
    <w:p w:rsidR="00AE0296" w:rsidRPr="002E384D" w:rsidRDefault="00AE0296" w:rsidP="00AE0296">
      <w:pPr>
        <w:pStyle w:val="Definition"/>
        <w:rPr>
          <w:sz w:val="16"/>
        </w:rPr>
      </w:pPr>
      <w:r w:rsidRPr="002E384D">
        <w:rPr>
          <w:sz w:val="16"/>
        </w:rPr>
        <w:t>________________________________________</w:t>
      </w:r>
    </w:p>
    <w:p w:rsidR="00AE0296" w:rsidRPr="00AE0296" w:rsidRDefault="00AE0296" w:rsidP="00AE0296">
      <w:pPr>
        <w:pStyle w:val="Definition"/>
        <w:rPr>
          <w:sz w:val="16"/>
        </w:rPr>
      </w:pPr>
      <w:r w:rsidRPr="002E384D">
        <w:rPr>
          <w:sz w:val="16"/>
        </w:rPr>
        <w:t>VandenBos, G. R. (2007)</w:t>
      </w:r>
      <w:r>
        <w:rPr>
          <w:sz w:val="16"/>
        </w:rPr>
        <w:t>. APA Dictionary of Psychology.</w:t>
      </w:r>
    </w:p>
    <w:p w:rsidR="004C46EF" w:rsidRDefault="004C46EF" w:rsidP="00B86478">
      <w:pPr>
        <w:spacing w:after="0" w:line="240" w:lineRule="auto"/>
      </w:pPr>
    </w:p>
    <w:p w:rsidR="0037013F" w:rsidRDefault="0037013F" w:rsidP="0037013F">
      <w:pPr>
        <w:pStyle w:val="Definition"/>
        <w:rPr>
          <w:b/>
          <w:sz w:val="28"/>
        </w:rPr>
      </w:pPr>
      <w:r w:rsidRPr="0037013F">
        <w:rPr>
          <w:b/>
          <w:sz w:val="28"/>
        </w:rPr>
        <w:t>Definition:  Safety Need</w:t>
      </w:r>
    </w:p>
    <w:p w:rsidR="0037013F" w:rsidRPr="0037013F" w:rsidRDefault="0037013F" w:rsidP="0037013F">
      <w:pPr>
        <w:pStyle w:val="Definition"/>
      </w:pPr>
    </w:p>
    <w:p w:rsidR="0037013F" w:rsidRPr="0037013F" w:rsidRDefault="0037013F" w:rsidP="0037013F">
      <w:pPr>
        <w:pStyle w:val="Definition"/>
      </w:pPr>
      <w:r w:rsidRPr="0037013F">
        <w:t xml:space="preserve">The second level in Maslow’s Motivational Hierarchy.  It consists of the need for </w:t>
      </w:r>
      <w:r w:rsidRPr="00613DA6">
        <w:rPr>
          <w:color w:val="FF0000"/>
        </w:rPr>
        <w:t>freedom from illness or danger</w:t>
      </w:r>
      <w:r w:rsidRPr="0037013F">
        <w:t xml:space="preserve"> and the need for a </w:t>
      </w:r>
      <w:r w:rsidRPr="00613DA6">
        <w:rPr>
          <w:color w:val="FF0000"/>
        </w:rPr>
        <w:t>secure</w:t>
      </w:r>
      <w:r w:rsidRPr="0037013F">
        <w:t xml:space="preserve">, </w:t>
      </w:r>
      <w:r w:rsidRPr="00613DA6">
        <w:rPr>
          <w:color w:val="FF0000"/>
        </w:rPr>
        <w:t>familiar</w:t>
      </w:r>
      <w:r w:rsidRPr="0037013F">
        <w:t xml:space="preserve">, </w:t>
      </w:r>
      <w:r w:rsidR="00613DA6">
        <w:rPr>
          <w:color w:val="FF0000"/>
        </w:rPr>
        <w:t>predictable environment.</w:t>
      </w:r>
    </w:p>
    <w:p w:rsidR="0037013F" w:rsidRPr="008D3F61" w:rsidRDefault="0037013F" w:rsidP="0037013F">
      <w:pPr>
        <w:pStyle w:val="Definition"/>
        <w:rPr>
          <w:sz w:val="16"/>
        </w:rPr>
      </w:pPr>
    </w:p>
    <w:p w:rsidR="00AE0296" w:rsidRPr="002E384D" w:rsidRDefault="00AE0296" w:rsidP="0037013F">
      <w:pPr>
        <w:pStyle w:val="Definition"/>
        <w:rPr>
          <w:sz w:val="16"/>
        </w:rPr>
      </w:pPr>
      <w:r w:rsidRPr="002E384D">
        <w:rPr>
          <w:sz w:val="16"/>
        </w:rPr>
        <w:t>________________________________________</w:t>
      </w:r>
    </w:p>
    <w:p w:rsidR="00AE0296" w:rsidRPr="002E384D" w:rsidRDefault="00AE0296" w:rsidP="00AE0296">
      <w:pPr>
        <w:pStyle w:val="Definition"/>
        <w:rPr>
          <w:sz w:val="16"/>
        </w:rPr>
      </w:pPr>
      <w:r w:rsidRPr="002E384D">
        <w:rPr>
          <w:sz w:val="16"/>
        </w:rPr>
        <w:t>VandenBos, G. R. (2007). APA Dictionary of Psychology.</w:t>
      </w:r>
    </w:p>
    <w:p w:rsidR="00B86478" w:rsidRDefault="00B86478" w:rsidP="00B86478">
      <w:pPr>
        <w:spacing w:after="0" w:line="240" w:lineRule="auto"/>
      </w:pPr>
    </w:p>
    <w:p w:rsidR="0037013F" w:rsidRDefault="0037013F" w:rsidP="0037013F">
      <w:pPr>
        <w:pStyle w:val="Definition"/>
        <w:rPr>
          <w:b/>
          <w:sz w:val="28"/>
        </w:rPr>
      </w:pPr>
      <w:r w:rsidRPr="0037013F">
        <w:rPr>
          <w:b/>
          <w:sz w:val="28"/>
        </w:rPr>
        <w:t>Definition:  Belongingness / Love Need</w:t>
      </w:r>
    </w:p>
    <w:p w:rsidR="0037013F" w:rsidRPr="0037013F" w:rsidRDefault="0037013F" w:rsidP="0037013F">
      <w:pPr>
        <w:pStyle w:val="Definition"/>
      </w:pPr>
    </w:p>
    <w:p w:rsidR="0037013F" w:rsidRPr="0037013F" w:rsidRDefault="0037013F" w:rsidP="0037013F">
      <w:pPr>
        <w:pStyle w:val="Definition"/>
      </w:pPr>
      <w:r w:rsidRPr="0037013F">
        <w:t xml:space="preserve">The third level in Maslow’s Motivational Hierarchy.  The feeling of </w:t>
      </w:r>
      <w:r w:rsidRPr="00613DA6">
        <w:rPr>
          <w:color w:val="FF0000"/>
        </w:rPr>
        <w:t xml:space="preserve">being accepted </w:t>
      </w:r>
      <w:r w:rsidRPr="0037013F">
        <w:t xml:space="preserve">and </w:t>
      </w:r>
      <w:r w:rsidRPr="00613DA6">
        <w:rPr>
          <w:color w:val="FF0000"/>
        </w:rPr>
        <w:t xml:space="preserve">approved by a group </w:t>
      </w:r>
      <w:r w:rsidRPr="0037013F">
        <w:t>or by society as a whole.</w:t>
      </w:r>
    </w:p>
    <w:p w:rsidR="0037013F" w:rsidRPr="008D3F61" w:rsidRDefault="0037013F" w:rsidP="0037013F">
      <w:pPr>
        <w:pStyle w:val="Definition"/>
        <w:rPr>
          <w:sz w:val="16"/>
        </w:rPr>
      </w:pPr>
    </w:p>
    <w:p w:rsidR="00B1454B" w:rsidRPr="002E384D" w:rsidRDefault="00B1454B" w:rsidP="0037013F">
      <w:pPr>
        <w:pStyle w:val="Definition"/>
        <w:rPr>
          <w:sz w:val="16"/>
        </w:rPr>
      </w:pPr>
      <w:r w:rsidRPr="002E384D">
        <w:rPr>
          <w:sz w:val="16"/>
        </w:rPr>
        <w:t>________________________________________</w:t>
      </w:r>
    </w:p>
    <w:p w:rsidR="00B1454B" w:rsidRPr="002E384D" w:rsidRDefault="00B1454B" w:rsidP="00B1454B">
      <w:pPr>
        <w:pStyle w:val="Definition"/>
        <w:rPr>
          <w:sz w:val="16"/>
        </w:rPr>
      </w:pPr>
      <w:r w:rsidRPr="002E384D">
        <w:rPr>
          <w:sz w:val="16"/>
        </w:rPr>
        <w:t>VandenBos, G. R. (2007). APA Dictionary of Psychology.</w:t>
      </w:r>
    </w:p>
    <w:p w:rsidR="0037013F" w:rsidRDefault="0037013F" w:rsidP="0037013F">
      <w:pPr>
        <w:spacing w:after="0" w:line="240" w:lineRule="auto"/>
      </w:pPr>
    </w:p>
    <w:p w:rsidR="0037013F" w:rsidRDefault="0037013F" w:rsidP="0037013F">
      <w:pPr>
        <w:pStyle w:val="Definition"/>
        <w:rPr>
          <w:b/>
          <w:sz w:val="28"/>
        </w:rPr>
      </w:pPr>
      <w:r w:rsidRPr="0037013F">
        <w:rPr>
          <w:b/>
          <w:sz w:val="28"/>
        </w:rPr>
        <w:t>Definition:  Esteem Need</w:t>
      </w:r>
    </w:p>
    <w:p w:rsidR="0037013F" w:rsidRPr="0037013F" w:rsidRDefault="0037013F" w:rsidP="0037013F">
      <w:pPr>
        <w:pStyle w:val="Definition"/>
      </w:pPr>
    </w:p>
    <w:p w:rsidR="0037013F" w:rsidRPr="0037013F" w:rsidRDefault="0037013F" w:rsidP="0037013F">
      <w:pPr>
        <w:pStyle w:val="Definition"/>
      </w:pPr>
      <w:r w:rsidRPr="0037013F">
        <w:t xml:space="preserve">The fourth level in Maslow’s Motivational Hierarchy characterized by </w:t>
      </w:r>
      <w:r w:rsidRPr="00613DA6">
        <w:rPr>
          <w:color w:val="FF0000"/>
        </w:rPr>
        <w:t xml:space="preserve">striving for a sense of personal value </w:t>
      </w:r>
      <w:r w:rsidRPr="0037013F">
        <w:t xml:space="preserve">derived from </w:t>
      </w:r>
      <w:r w:rsidRPr="00613DA6">
        <w:rPr>
          <w:color w:val="FF0000"/>
        </w:rPr>
        <w:t>achievement</w:t>
      </w:r>
      <w:r w:rsidRPr="0037013F">
        <w:t xml:space="preserve">, </w:t>
      </w:r>
      <w:r w:rsidRPr="00613DA6">
        <w:rPr>
          <w:color w:val="FF0000"/>
        </w:rPr>
        <w:t>reputation</w:t>
      </w:r>
      <w:r w:rsidRPr="0037013F">
        <w:t xml:space="preserve">, or </w:t>
      </w:r>
      <w:r w:rsidRPr="00613DA6">
        <w:rPr>
          <w:color w:val="FF0000"/>
        </w:rPr>
        <w:t>prestige</w:t>
      </w:r>
      <w:r w:rsidRPr="0037013F">
        <w:t>.  In this level of development, the admiration and approval of others leads to the development of self-esteem.</w:t>
      </w:r>
    </w:p>
    <w:p w:rsidR="0037013F" w:rsidRPr="008D3F61" w:rsidRDefault="0037013F" w:rsidP="0037013F">
      <w:pPr>
        <w:pStyle w:val="Definition"/>
        <w:rPr>
          <w:sz w:val="16"/>
        </w:rPr>
      </w:pPr>
    </w:p>
    <w:p w:rsidR="0037013F" w:rsidRPr="002E384D" w:rsidRDefault="0037013F" w:rsidP="0037013F">
      <w:pPr>
        <w:pStyle w:val="Definition"/>
        <w:rPr>
          <w:sz w:val="16"/>
        </w:rPr>
      </w:pPr>
      <w:r w:rsidRPr="002E384D">
        <w:rPr>
          <w:sz w:val="16"/>
        </w:rPr>
        <w:t>________________________________________</w:t>
      </w:r>
    </w:p>
    <w:p w:rsidR="0037013F" w:rsidRPr="00AE0296" w:rsidRDefault="0037013F" w:rsidP="0037013F">
      <w:pPr>
        <w:pStyle w:val="Definition"/>
        <w:rPr>
          <w:sz w:val="16"/>
        </w:rPr>
      </w:pPr>
      <w:r w:rsidRPr="002E384D">
        <w:rPr>
          <w:sz w:val="16"/>
        </w:rPr>
        <w:t>VandenBos, G. R. (2007)</w:t>
      </w:r>
      <w:r>
        <w:rPr>
          <w:sz w:val="16"/>
        </w:rPr>
        <w:t>. APA Dictionary of Psychology.</w:t>
      </w:r>
    </w:p>
    <w:p w:rsidR="00AE5626" w:rsidRDefault="00AE5626" w:rsidP="00B86478">
      <w:pPr>
        <w:spacing w:after="0" w:line="240" w:lineRule="auto"/>
      </w:pPr>
    </w:p>
    <w:p w:rsidR="0037013F" w:rsidRDefault="0037013F" w:rsidP="0037013F">
      <w:pPr>
        <w:pStyle w:val="Definition"/>
        <w:rPr>
          <w:b/>
          <w:sz w:val="28"/>
        </w:rPr>
      </w:pPr>
      <w:r w:rsidRPr="0037013F">
        <w:rPr>
          <w:b/>
          <w:sz w:val="28"/>
        </w:rPr>
        <w:t>Definition:  Self-actualization Need</w:t>
      </w:r>
    </w:p>
    <w:p w:rsidR="0037013F" w:rsidRPr="0037013F" w:rsidRDefault="0037013F" w:rsidP="0037013F">
      <w:pPr>
        <w:pStyle w:val="Definition"/>
      </w:pPr>
    </w:p>
    <w:p w:rsidR="00AE5626" w:rsidRPr="0037013F" w:rsidRDefault="0037013F" w:rsidP="0037013F">
      <w:pPr>
        <w:pStyle w:val="Definition"/>
      </w:pPr>
      <w:r w:rsidRPr="0037013F">
        <w:t xml:space="preserve">The fifth level in Maslow’s Motivational Hierarchy.  According the Abraham Maslow, it is the </w:t>
      </w:r>
      <w:r w:rsidRPr="00613DA6">
        <w:rPr>
          <w:color w:val="FF0000"/>
        </w:rPr>
        <w:t>“full use and exploitation of talent, capacities, potentialities”</w:t>
      </w:r>
      <w:r w:rsidRPr="0037013F">
        <w:t xml:space="preserve"> such that the individual develops to maximum self-realization, ideally integrating physical, social, intellectual, and emotional needs.</w:t>
      </w:r>
    </w:p>
    <w:p w:rsidR="0037013F" w:rsidRPr="008D3F61" w:rsidRDefault="0037013F" w:rsidP="0037013F">
      <w:pPr>
        <w:pStyle w:val="Definition"/>
        <w:rPr>
          <w:sz w:val="16"/>
        </w:rPr>
      </w:pPr>
    </w:p>
    <w:p w:rsidR="00AE5626" w:rsidRPr="002E384D" w:rsidRDefault="00AE5626" w:rsidP="00AE5626">
      <w:pPr>
        <w:pStyle w:val="Definition"/>
        <w:rPr>
          <w:sz w:val="16"/>
        </w:rPr>
      </w:pPr>
      <w:r w:rsidRPr="002E384D">
        <w:rPr>
          <w:sz w:val="16"/>
        </w:rPr>
        <w:t>________________________________________</w:t>
      </w:r>
    </w:p>
    <w:p w:rsidR="00AE5626" w:rsidRPr="002E384D" w:rsidRDefault="00AE5626" w:rsidP="00AE5626">
      <w:pPr>
        <w:pStyle w:val="Definition"/>
        <w:rPr>
          <w:sz w:val="16"/>
        </w:rPr>
      </w:pPr>
      <w:r w:rsidRPr="002E384D">
        <w:rPr>
          <w:sz w:val="16"/>
        </w:rPr>
        <w:t>VandenBos, G. R. (2007). APA Dictionary of Psychology.</w:t>
      </w:r>
    </w:p>
    <w:p w:rsidR="00AE5626" w:rsidRDefault="00AE5626" w:rsidP="00B86478">
      <w:pPr>
        <w:spacing w:after="0" w:line="240" w:lineRule="auto"/>
      </w:pPr>
    </w:p>
    <w:p w:rsidR="00AE5626" w:rsidRDefault="00BF5F13" w:rsidP="008D3F61">
      <w:pPr>
        <w:spacing w:after="0" w:line="240" w:lineRule="auto"/>
        <w:jc w:val="center"/>
      </w:pPr>
      <w:r>
        <w:rPr>
          <w:noProof/>
          <w:lang w:val="en-US"/>
        </w:rPr>
        <w:drawing>
          <wp:inline distT="0" distB="0" distL="0" distR="0" wp14:anchorId="7D57399E" wp14:editId="164A5531">
            <wp:extent cx="5575300" cy="4181475"/>
            <wp:effectExtent l="19050" t="19050" r="25400" b="28575"/>
            <wp:docPr id="1" name="Picture 1" descr="File:Maslow's Hierarchy of Need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aslow's Hierarchy of Needs.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028" cy="4182021"/>
                    </a:xfrm>
                    <a:prstGeom prst="rect">
                      <a:avLst/>
                    </a:prstGeom>
                    <a:noFill/>
                    <a:ln w="25400">
                      <a:solidFill>
                        <a:schemeClr val="tx1"/>
                      </a:solidFill>
                    </a:ln>
                  </pic:spPr>
                </pic:pic>
              </a:graphicData>
            </a:graphic>
          </wp:inline>
        </w:drawing>
      </w:r>
    </w:p>
    <w:p w:rsidR="00BF5F13" w:rsidRDefault="00BF5F13" w:rsidP="00B86478">
      <w:pPr>
        <w:spacing w:after="0" w:line="240" w:lineRule="auto"/>
      </w:pPr>
    </w:p>
    <w:p w:rsidR="00BF5F13" w:rsidRPr="008D3F61" w:rsidRDefault="00BF5F13" w:rsidP="008D3F61">
      <w:pPr>
        <w:spacing w:after="0" w:line="240" w:lineRule="auto"/>
        <w:jc w:val="center"/>
        <w:rPr>
          <w:sz w:val="16"/>
        </w:rPr>
      </w:pPr>
      <w:r w:rsidRPr="008D3F61">
        <w:rPr>
          <w:sz w:val="16"/>
        </w:rPr>
        <w:t>Source: https://commons.wikimedia.org/wiki/File:Maslow%27s_Hierarchy_of_Needs.svg</w:t>
      </w:r>
    </w:p>
    <w:p w:rsidR="00BF5F13" w:rsidRDefault="00BF5F13" w:rsidP="00B86478">
      <w:pPr>
        <w:spacing w:after="0" w:line="240" w:lineRule="auto"/>
      </w:pPr>
    </w:p>
    <w:p w:rsidR="008D3F61" w:rsidRDefault="008D3F61" w:rsidP="00B86478">
      <w:pPr>
        <w:spacing w:after="0" w:line="240" w:lineRule="auto"/>
      </w:pPr>
    </w:p>
    <w:p w:rsidR="008D3F61" w:rsidRDefault="008D3F61" w:rsidP="00B86478">
      <w:pPr>
        <w:spacing w:after="0" w:line="240" w:lineRule="auto"/>
      </w:pPr>
    </w:p>
    <w:p w:rsidR="00AB13B6" w:rsidRPr="00302210" w:rsidRDefault="00AB13B6" w:rsidP="00AB13B6">
      <w:pPr>
        <w:pBdr>
          <w:bottom w:val="single" w:sz="4" w:space="1" w:color="auto"/>
        </w:pBdr>
        <w:spacing w:after="0" w:line="240" w:lineRule="auto"/>
        <w:ind w:left="360"/>
        <w:rPr>
          <w:b/>
          <w:color w:val="FF0000"/>
          <w:sz w:val="36"/>
        </w:rPr>
      </w:pPr>
      <w:r>
        <w:rPr>
          <w:b/>
          <w:color w:val="FF0000"/>
          <w:sz w:val="36"/>
        </w:rPr>
        <w:t>Alderfer’s ERG Theory</w:t>
      </w:r>
    </w:p>
    <w:p w:rsidR="00AB13B6" w:rsidRDefault="00AB13B6" w:rsidP="00CB6E85"/>
    <w:p w:rsidR="00AB13B6" w:rsidRDefault="00AB13B6" w:rsidP="00AB13B6">
      <w:pPr>
        <w:pStyle w:val="Definition"/>
        <w:rPr>
          <w:b/>
          <w:sz w:val="28"/>
        </w:rPr>
      </w:pPr>
      <w:r w:rsidRPr="0037013F">
        <w:rPr>
          <w:b/>
          <w:sz w:val="28"/>
        </w:rPr>
        <w:t xml:space="preserve">Definition:  </w:t>
      </w:r>
      <w:r w:rsidR="009D7091">
        <w:rPr>
          <w:b/>
          <w:sz w:val="28"/>
        </w:rPr>
        <w:t>Alderfer’s ERG Theory</w:t>
      </w:r>
    </w:p>
    <w:p w:rsidR="00AB13B6" w:rsidRPr="0037013F" w:rsidRDefault="00AB13B6" w:rsidP="00AB13B6">
      <w:pPr>
        <w:pStyle w:val="Definition"/>
      </w:pPr>
    </w:p>
    <w:p w:rsidR="00AB13B6" w:rsidRPr="00AB13B6" w:rsidRDefault="00AB13B6" w:rsidP="00AB13B6">
      <w:pPr>
        <w:pStyle w:val="Definition"/>
      </w:pPr>
      <w:r w:rsidRPr="00AB13B6">
        <w:t>ERG theory is a theory in psychology proposed by Clayton Alderfer.  Alderfer further developed Maslow's hierarchy of needs by categorizing the hierarchy into his ERG theory (Existence, Relatedness and Growth). The existence group is concerned with providing the basic material existence requirements of humans. They include the items that Maslow considered to be physiological and safety needs. The second group of needs is those of relatedness – the desire people have for maintaining important interpersonal relationships. These social and status desires require interaction with others if they are to be satisfied, and they align with Maslow's social need and the external component of Maslow's esteem classification. Finally, Alderfer isolates growth needs: an intrinsic desire for personal development. These include the intrinsic component from Maslow's esteem category and the characteristics included under self-actualization.</w:t>
      </w:r>
    </w:p>
    <w:p w:rsidR="00AB13B6" w:rsidRPr="00AB13B6" w:rsidRDefault="00AB13B6" w:rsidP="00AB13B6">
      <w:pPr>
        <w:pStyle w:val="Definition"/>
      </w:pPr>
      <w:r w:rsidRPr="00AB13B6">
        <w:t>Alderfer categorized the lower order needs (Physiological and Safety) into the Existence category. He fit Maslow's interpersonal love and esteem needs into the Relatedness category. The Growth category contained the self-actualization and self-esteem needs. Alderfer also proposed a regression theory to go along with the ERG theory. He said that when needs in a higher category are not met then individuals redouble the efforts invested in a lower category need. For example if self-actualization or self-esteem is not met then individuals will invest more effort in the relatedness category in the hopes of achieving the higher need.</w:t>
      </w:r>
    </w:p>
    <w:p w:rsidR="00AB13B6" w:rsidRPr="008D3F61" w:rsidRDefault="00AB13B6" w:rsidP="00AB13B6">
      <w:pPr>
        <w:pStyle w:val="Definition"/>
        <w:rPr>
          <w:sz w:val="16"/>
        </w:rPr>
      </w:pPr>
    </w:p>
    <w:p w:rsidR="009D7091" w:rsidRDefault="00AB13B6" w:rsidP="00AB13B6">
      <w:pPr>
        <w:pStyle w:val="Definition"/>
      </w:pPr>
      <w:r w:rsidRPr="002E384D">
        <w:rPr>
          <w:sz w:val="16"/>
        </w:rPr>
        <w:t>________________________________________</w:t>
      </w:r>
      <w:r w:rsidR="009D7091" w:rsidRPr="009D7091">
        <w:t xml:space="preserve"> </w:t>
      </w:r>
    </w:p>
    <w:p w:rsidR="00AB13B6" w:rsidRPr="002E384D" w:rsidRDefault="009D7091" w:rsidP="00AB13B6">
      <w:pPr>
        <w:pStyle w:val="Definition"/>
        <w:rPr>
          <w:sz w:val="16"/>
        </w:rPr>
      </w:pPr>
      <w:r w:rsidRPr="009D7091">
        <w:rPr>
          <w:sz w:val="16"/>
        </w:rPr>
        <w:t>Source : Alderfer, Clayton P. (1969). "An empirical test of a new theory of human needs". Organizational Behavior and Human Performance. 4 (2): 142–75.</w:t>
      </w:r>
    </w:p>
    <w:p w:rsidR="008D3F61" w:rsidRDefault="008D3F61">
      <w:r>
        <w:br w:type="page"/>
      </w:r>
    </w:p>
    <w:p w:rsidR="00AB13B6" w:rsidRDefault="00AB13B6" w:rsidP="00CB6E85"/>
    <w:p w:rsidR="00BF5F13" w:rsidRDefault="00BF5F13" w:rsidP="008D3F61">
      <w:pPr>
        <w:jc w:val="center"/>
      </w:pPr>
      <w:r>
        <w:rPr>
          <w:noProof/>
          <w:lang w:val="en-US"/>
        </w:rPr>
        <w:drawing>
          <wp:inline distT="0" distB="0" distL="0" distR="0" wp14:anchorId="2E842D60" wp14:editId="1FCD8D53">
            <wp:extent cx="4562475" cy="34254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yton-alderfers-erg-theory-10-638.jpg"/>
                    <pic:cNvPicPr/>
                  </pic:nvPicPr>
                  <pic:blipFill>
                    <a:blip r:embed="rId10">
                      <a:extLst>
                        <a:ext uri="{28A0092B-C50C-407E-A947-70E740481C1C}">
                          <a14:useLocalDpi xmlns:a14="http://schemas.microsoft.com/office/drawing/2010/main" val="0"/>
                        </a:ext>
                      </a:extLst>
                    </a:blip>
                    <a:stretch>
                      <a:fillRect/>
                    </a:stretch>
                  </pic:blipFill>
                  <pic:spPr>
                    <a:xfrm>
                      <a:off x="0" y="0"/>
                      <a:ext cx="4573031" cy="3433358"/>
                    </a:xfrm>
                    <a:prstGeom prst="rect">
                      <a:avLst/>
                    </a:prstGeom>
                  </pic:spPr>
                </pic:pic>
              </a:graphicData>
            </a:graphic>
          </wp:inline>
        </w:drawing>
      </w:r>
    </w:p>
    <w:p w:rsidR="00907336" w:rsidRPr="00302210" w:rsidRDefault="00907336" w:rsidP="00907336">
      <w:pPr>
        <w:pBdr>
          <w:bottom w:val="single" w:sz="4" w:space="1" w:color="auto"/>
        </w:pBdr>
        <w:spacing w:after="0" w:line="240" w:lineRule="auto"/>
        <w:ind w:left="360"/>
        <w:rPr>
          <w:b/>
          <w:color w:val="FF0000"/>
          <w:sz w:val="36"/>
        </w:rPr>
      </w:pPr>
      <w:r>
        <w:rPr>
          <w:b/>
          <w:color w:val="FF0000"/>
          <w:sz w:val="36"/>
        </w:rPr>
        <w:t>McClelland’s Needs Theory</w:t>
      </w:r>
    </w:p>
    <w:p w:rsidR="00907336" w:rsidRDefault="00907336" w:rsidP="00CB6E85"/>
    <w:p w:rsidR="00907336" w:rsidRDefault="00907336" w:rsidP="00907336">
      <w:pPr>
        <w:pStyle w:val="Definition"/>
        <w:rPr>
          <w:b/>
          <w:sz w:val="28"/>
        </w:rPr>
      </w:pPr>
      <w:r w:rsidRPr="0037013F">
        <w:rPr>
          <w:b/>
          <w:sz w:val="28"/>
        </w:rPr>
        <w:t xml:space="preserve">Definition:  </w:t>
      </w:r>
      <w:r>
        <w:rPr>
          <w:b/>
          <w:sz w:val="28"/>
        </w:rPr>
        <w:t>McClelland’s Learned Needs Theory</w:t>
      </w:r>
    </w:p>
    <w:p w:rsidR="00907336" w:rsidRPr="0037013F" w:rsidRDefault="00907336" w:rsidP="00907336">
      <w:pPr>
        <w:pStyle w:val="Definition"/>
      </w:pPr>
    </w:p>
    <w:p w:rsidR="00907336" w:rsidRDefault="00907336" w:rsidP="00907336">
      <w:pPr>
        <w:pStyle w:val="Definition"/>
      </w:pPr>
      <w:r>
        <w:t>“…psychologist David McClelland further investigated this idea [Maslow’s idea of individual characteristics influence the strength of higher order needs] that a person’s needs can be strengthened through reinforcement, learning, and social conditions.  McClelland examined three of these “learned” needs:  achievement, power, and affiliation.”</w:t>
      </w:r>
    </w:p>
    <w:p w:rsidR="00907336" w:rsidRPr="008D3F61" w:rsidRDefault="00907336" w:rsidP="00907336">
      <w:pPr>
        <w:pStyle w:val="Definition"/>
        <w:rPr>
          <w:sz w:val="16"/>
        </w:rPr>
      </w:pPr>
    </w:p>
    <w:p w:rsidR="00907336" w:rsidRDefault="00907336" w:rsidP="00907336">
      <w:pPr>
        <w:pStyle w:val="Definition"/>
      </w:pPr>
      <w:r w:rsidRPr="002E384D">
        <w:rPr>
          <w:sz w:val="16"/>
        </w:rPr>
        <w:t>________________________________________</w:t>
      </w:r>
      <w:r w:rsidRPr="009D7091">
        <w:t xml:space="preserve"> </w:t>
      </w:r>
    </w:p>
    <w:p w:rsidR="00907336" w:rsidRPr="002E384D" w:rsidRDefault="00907336" w:rsidP="00907336">
      <w:pPr>
        <w:pStyle w:val="Definition"/>
        <w:rPr>
          <w:sz w:val="16"/>
        </w:rPr>
      </w:pPr>
      <w:r w:rsidRPr="009D7091">
        <w:rPr>
          <w:sz w:val="16"/>
        </w:rPr>
        <w:t xml:space="preserve">Source : </w:t>
      </w:r>
      <w:r w:rsidRPr="00907336">
        <w:rPr>
          <w:sz w:val="16"/>
        </w:rPr>
        <w:t>McShane, S. L., &amp; Steen, S. L. (2009). Canadian Organizational Behaviour (7th ed., pp. 111). McGraw-Hill Ryerson.</w:t>
      </w:r>
    </w:p>
    <w:p w:rsidR="00907336" w:rsidRDefault="00907336" w:rsidP="004849EA">
      <w:pPr>
        <w:spacing w:after="0" w:line="240" w:lineRule="auto"/>
        <w:rPr>
          <w:sz w:val="24"/>
        </w:rPr>
      </w:pPr>
    </w:p>
    <w:p w:rsidR="00907336" w:rsidRDefault="00907336" w:rsidP="00907336">
      <w:pPr>
        <w:pStyle w:val="Definition"/>
        <w:rPr>
          <w:b/>
          <w:sz w:val="28"/>
        </w:rPr>
      </w:pPr>
      <w:r w:rsidRPr="00907336">
        <w:rPr>
          <w:b/>
          <w:sz w:val="28"/>
        </w:rPr>
        <w:t>Definitio</w:t>
      </w:r>
      <w:r>
        <w:rPr>
          <w:b/>
          <w:sz w:val="28"/>
        </w:rPr>
        <w:t>n:  Need for Achievement (nAch)</w:t>
      </w:r>
    </w:p>
    <w:p w:rsidR="00907336" w:rsidRPr="00907336" w:rsidRDefault="00907336" w:rsidP="00907336">
      <w:pPr>
        <w:pStyle w:val="Definition"/>
      </w:pPr>
    </w:p>
    <w:p w:rsidR="00907336" w:rsidRDefault="00907336" w:rsidP="00907336">
      <w:pPr>
        <w:pStyle w:val="Definition"/>
      </w:pPr>
      <w:r w:rsidRPr="00907336">
        <w:t xml:space="preserve">People with a strong need for achievement (nAch) want to </w:t>
      </w:r>
      <w:r w:rsidRPr="00EF44DC">
        <w:rPr>
          <w:color w:val="FF0000"/>
        </w:rPr>
        <w:t xml:space="preserve">accomplish reasonably challenging goals </w:t>
      </w:r>
      <w:r w:rsidRPr="00907336">
        <w:t xml:space="preserve">through their own effort.  They </w:t>
      </w:r>
      <w:r w:rsidRPr="00EF44DC">
        <w:rPr>
          <w:color w:val="FF0000"/>
        </w:rPr>
        <w:t xml:space="preserve">prefer working alone </w:t>
      </w:r>
      <w:r w:rsidRPr="00907336">
        <w:t xml:space="preserve">rather than in teams and they </w:t>
      </w:r>
      <w:r w:rsidRPr="00EF44DC">
        <w:rPr>
          <w:color w:val="FF0000"/>
        </w:rPr>
        <w:t>choose tasks with a moderate degree of risk</w:t>
      </w:r>
      <w:r w:rsidRPr="00907336">
        <w:t xml:space="preserve">.  High nAch people also </w:t>
      </w:r>
      <w:r w:rsidRPr="00EF44DC">
        <w:rPr>
          <w:color w:val="FF0000"/>
        </w:rPr>
        <w:t xml:space="preserve">desire unambiguous feedback </w:t>
      </w:r>
      <w:r w:rsidRPr="00907336">
        <w:t>and recognition for their success.  Money is a weak motivator, except when it provides feedback and recognition.  In contrast, employees with a low nAch perform their work better when money is used as an incentive.  Successful entrepreneurs tend to have a high nAch, possibly because they establish challenging goals for themselves and thrive on competition.</w:t>
      </w:r>
    </w:p>
    <w:p w:rsidR="00907336" w:rsidRPr="008D3F61" w:rsidRDefault="00907336" w:rsidP="00907336">
      <w:pPr>
        <w:pStyle w:val="Definition"/>
        <w:rPr>
          <w:sz w:val="16"/>
        </w:rPr>
      </w:pPr>
    </w:p>
    <w:p w:rsidR="00907336" w:rsidRDefault="00907336" w:rsidP="00907336">
      <w:pPr>
        <w:pStyle w:val="Definition"/>
      </w:pPr>
      <w:r w:rsidRPr="002E384D">
        <w:rPr>
          <w:sz w:val="16"/>
        </w:rPr>
        <w:t>________________________________________</w:t>
      </w:r>
      <w:r w:rsidRPr="009D7091">
        <w:t xml:space="preserve"> </w:t>
      </w:r>
    </w:p>
    <w:p w:rsidR="00907336" w:rsidRPr="002E384D" w:rsidRDefault="00907336" w:rsidP="00907336">
      <w:pPr>
        <w:pStyle w:val="Definition"/>
        <w:rPr>
          <w:sz w:val="16"/>
        </w:rPr>
      </w:pPr>
      <w:r w:rsidRPr="009D7091">
        <w:rPr>
          <w:sz w:val="16"/>
        </w:rPr>
        <w:lastRenderedPageBreak/>
        <w:t xml:space="preserve">Source : </w:t>
      </w:r>
      <w:r w:rsidRPr="00907336">
        <w:rPr>
          <w:sz w:val="16"/>
        </w:rPr>
        <w:t>McShane, S. L., &amp; Steen, S. L. (2009). Canadian Organizational Behaviour (7th ed., pp. 111). McGraw-Hill Ryerson.</w:t>
      </w:r>
    </w:p>
    <w:p w:rsidR="00907336" w:rsidRDefault="00907336" w:rsidP="00907336">
      <w:pPr>
        <w:spacing w:after="0" w:line="240" w:lineRule="auto"/>
      </w:pPr>
    </w:p>
    <w:p w:rsidR="00907336" w:rsidRPr="00907336" w:rsidRDefault="00907336" w:rsidP="00907336">
      <w:pPr>
        <w:pStyle w:val="Definition"/>
        <w:rPr>
          <w:b/>
          <w:sz w:val="28"/>
        </w:rPr>
      </w:pPr>
      <w:r w:rsidRPr="00907336">
        <w:rPr>
          <w:b/>
          <w:sz w:val="28"/>
        </w:rPr>
        <w:t>Definition:  Need for Affiliation (nAff)</w:t>
      </w:r>
    </w:p>
    <w:p w:rsidR="00907336" w:rsidRPr="00907336" w:rsidRDefault="00907336" w:rsidP="00907336">
      <w:pPr>
        <w:pStyle w:val="Definition"/>
      </w:pPr>
    </w:p>
    <w:p w:rsidR="00907336" w:rsidRPr="00907336" w:rsidRDefault="00907336" w:rsidP="00907336">
      <w:pPr>
        <w:pStyle w:val="Definition"/>
      </w:pPr>
      <w:r w:rsidRPr="00907336">
        <w:t xml:space="preserve">Need for affiliation (nAff) refers to a </w:t>
      </w:r>
      <w:r w:rsidRPr="00EF44DC">
        <w:rPr>
          <w:color w:val="FF0000"/>
        </w:rPr>
        <w:t>desire to seek approval from others, conform to their wishes and expectations, and avoid conflict and confrontation</w:t>
      </w:r>
      <w:r w:rsidRPr="00907336">
        <w:t>.  People with a strong nAff try to project a favourable image of themselves.  They tend to actively support others and try to smooth out workplace conflicts.  High nAff employees generally work well in coordinating roles to mediate conflicts, and in sales positions where the main task is cultivating long-term relations.  However, they tend to be less effective at allocating scarce resources and making other decisions that potentially generate conflict.  People in decision-making positions must have a relatively low need for affiliation so that their choices and actions are not biased by personal need for approval.</w:t>
      </w:r>
    </w:p>
    <w:p w:rsidR="00907336" w:rsidRPr="008D3F61" w:rsidRDefault="00907336" w:rsidP="00907336">
      <w:pPr>
        <w:pStyle w:val="Definition"/>
        <w:rPr>
          <w:sz w:val="16"/>
        </w:rPr>
      </w:pPr>
    </w:p>
    <w:p w:rsidR="00907336" w:rsidRDefault="00907336" w:rsidP="00907336">
      <w:pPr>
        <w:pStyle w:val="Definition"/>
      </w:pPr>
      <w:r w:rsidRPr="002E384D">
        <w:rPr>
          <w:sz w:val="16"/>
        </w:rPr>
        <w:t>________________________________________</w:t>
      </w:r>
      <w:r w:rsidRPr="009D7091">
        <w:t xml:space="preserve"> </w:t>
      </w:r>
    </w:p>
    <w:p w:rsidR="00907336" w:rsidRPr="002E384D" w:rsidRDefault="00907336" w:rsidP="00907336">
      <w:pPr>
        <w:pStyle w:val="Definition"/>
        <w:rPr>
          <w:sz w:val="16"/>
        </w:rPr>
      </w:pPr>
      <w:r w:rsidRPr="009D7091">
        <w:rPr>
          <w:sz w:val="16"/>
        </w:rPr>
        <w:t xml:space="preserve">Source : </w:t>
      </w:r>
      <w:r w:rsidRPr="00907336">
        <w:rPr>
          <w:sz w:val="16"/>
        </w:rPr>
        <w:t>McShane, S. L., &amp; Steen, S. L. (2009). Canadian Organizational Behaviour (7th ed., pp. 111). McGraw-Hill Ryerson.</w:t>
      </w:r>
    </w:p>
    <w:p w:rsidR="008D3F61" w:rsidRDefault="008D3F61">
      <w:r>
        <w:br w:type="page"/>
      </w:r>
    </w:p>
    <w:p w:rsidR="00907336" w:rsidRDefault="00907336" w:rsidP="00907336">
      <w:pPr>
        <w:spacing w:after="0" w:line="240" w:lineRule="auto"/>
      </w:pPr>
    </w:p>
    <w:p w:rsidR="00907336" w:rsidRPr="00907336" w:rsidRDefault="00907336" w:rsidP="00907336">
      <w:pPr>
        <w:pStyle w:val="Definition"/>
        <w:rPr>
          <w:b/>
          <w:sz w:val="28"/>
        </w:rPr>
      </w:pPr>
      <w:r w:rsidRPr="00907336">
        <w:rPr>
          <w:b/>
          <w:sz w:val="28"/>
        </w:rPr>
        <w:t>Definition:  Need for Power (nPow)</w:t>
      </w:r>
    </w:p>
    <w:p w:rsidR="00907336" w:rsidRPr="00907336" w:rsidRDefault="00907336" w:rsidP="00907336">
      <w:pPr>
        <w:pStyle w:val="Definition"/>
      </w:pPr>
    </w:p>
    <w:p w:rsidR="00907336" w:rsidRPr="00907336" w:rsidRDefault="00907336" w:rsidP="00907336">
      <w:pPr>
        <w:pStyle w:val="Definition"/>
      </w:pPr>
      <w:r w:rsidRPr="00907336">
        <w:t xml:space="preserve">People with a high need for power (nPow) </w:t>
      </w:r>
      <w:r w:rsidRPr="00EF44DC">
        <w:rPr>
          <w:color w:val="FF0000"/>
        </w:rPr>
        <w:t xml:space="preserve">want to exercise control over others </w:t>
      </w:r>
      <w:r w:rsidRPr="00907336">
        <w:t xml:space="preserve">and are concerned about maintain their leadership position.  They </w:t>
      </w:r>
      <w:r w:rsidRPr="00EF44DC">
        <w:rPr>
          <w:color w:val="FF0000"/>
        </w:rPr>
        <w:t>frequently rely on persuasive communication</w:t>
      </w:r>
      <w:r w:rsidRPr="00907336">
        <w:t xml:space="preserve">, make more suggestions in meetings, and tend to publicly evaluate situations more frequently.  McClelland pointed out that there are two types of nPow.  </w:t>
      </w:r>
      <w:r w:rsidRPr="00EF44DC">
        <w:rPr>
          <w:color w:val="FF0000"/>
        </w:rPr>
        <w:t>Those who enjoy their power for its own sake</w:t>
      </w:r>
      <w:r w:rsidRPr="00907336">
        <w:t xml:space="preserve">, use it to advance personal interests, and wear their power as a status symbol have </w:t>
      </w:r>
      <w:r w:rsidRPr="00EF44DC">
        <w:rPr>
          <w:b/>
        </w:rPr>
        <w:t>personalized power</w:t>
      </w:r>
      <w:r w:rsidRPr="00907336">
        <w:t xml:space="preserve">.  Others mainly have a high need for </w:t>
      </w:r>
      <w:r w:rsidRPr="00EF44DC">
        <w:rPr>
          <w:b/>
        </w:rPr>
        <w:t>socialized power</w:t>
      </w:r>
      <w:r w:rsidRPr="00907336">
        <w:t xml:space="preserve"> because </w:t>
      </w:r>
      <w:r w:rsidRPr="00EF44DC">
        <w:rPr>
          <w:color w:val="FF0000"/>
        </w:rPr>
        <w:t>they desire power as a means to help others</w:t>
      </w:r>
      <w:r w:rsidRPr="00907336">
        <w:t>.  Alderfer categorized the lower order needs (Physiological and Safety) into the Existence category. He fit Maslow's interpersonal love and esteem needs into the Relatedness category. The Growth category contained the self-actualization and self-esteem needs. Alderfer also proposed a regression theory to go along with the ERG theory. He said that when needs in a higher category are not met then individuals redouble the efforts invested in a lower category need. For example if self-actualization or self-esteem is not met then individuals will invest more effort in the relatedness category in the hopes of achieving the higher need.</w:t>
      </w:r>
    </w:p>
    <w:p w:rsidR="00907336" w:rsidRPr="008D3F61" w:rsidRDefault="00907336" w:rsidP="00907336">
      <w:pPr>
        <w:pStyle w:val="Definition"/>
        <w:rPr>
          <w:sz w:val="16"/>
        </w:rPr>
      </w:pPr>
    </w:p>
    <w:p w:rsidR="00907336" w:rsidRDefault="00907336" w:rsidP="00907336">
      <w:pPr>
        <w:pStyle w:val="Definition"/>
      </w:pPr>
      <w:r w:rsidRPr="002E384D">
        <w:rPr>
          <w:sz w:val="16"/>
        </w:rPr>
        <w:t>________________________________________</w:t>
      </w:r>
      <w:r w:rsidRPr="009D7091">
        <w:t xml:space="preserve"> </w:t>
      </w:r>
    </w:p>
    <w:p w:rsidR="004849EA" w:rsidRPr="002E384D" w:rsidRDefault="00907336" w:rsidP="00907336">
      <w:pPr>
        <w:pStyle w:val="Definition"/>
        <w:rPr>
          <w:sz w:val="16"/>
        </w:rPr>
      </w:pPr>
      <w:r w:rsidRPr="009D7091">
        <w:rPr>
          <w:sz w:val="16"/>
        </w:rPr>
        <w:t xml:space="preserve">Source : </w:t>
      </w:r>
      <w:r w:rsidRPr="00907336">
        <w:rPr>
          <w:sz w:val="16"/>
        </w:rPr>
        <w:t>McShane, S. L., &amp; Steen, S. L. (2009). Canadian Organizational Behaviour (7th ed., pp. 111). McGraw-Hill Ryerson.</w:t>
      </w:r>
    </w:p>
    <w:p w:rsidR="00D5093E" w:rsidRDefault="00D5093E" w:rsidP="00D5093E">
      <w:pPr>
        <w:spacing w:after="0" w:line="240" w:lineRule="auto"/>
      </w:pPr>
    </w:p>
    <w:p w:rsidR="00BF6B56" w:rsidRDefault="00BF6B56" w:rsidP="00386FE9">
      <w:pPr>
        <w:spacing w:after="0" w:line="240" w:lineRule="auto"/>
      </w:pPr>
    </w:p>
    <w:p w:rsidR="00EF44DC" w:rsidRPr="00560696" w:rsidRDefault="00EF44DC" w:rsidP="00EF44DC">
      <w:pPr>
        <w:spacing w:after="0" w:line="240" w:lineRule="auto"/>
        <w:rPr>
          <w:b/>
        </w:rPr>
      </w:pPr>
      <w:r w:rsidRPr="00560696">
        <w:rPr>
          <w:b/>
        </w:rPr>
        <w:t>Elizabeth Keen</w:t>
      </w:r>
    </w:p>
    <w:p w:rsidR="00EF44DC" w:rsidRDefault="00EF44DC" w:rsidP="00EF44DC">
      <w:pPr>
        <w:spacing w:after="0" w:line="240" w:lineRule="auto"/>
      </w:pPr>
      <w:r w:rsidRPr="00EF44DC">
        <w:t>Need for Achievement (nAch)</w:t>
      </w:r>
    </w:p>
    <w:p w:rsidR="00EF44DC" w:rsidRDefault="00EF44DC" w:rsidP="00EF44DC">
      <w:pPr>
        <w:spacing w:after="0" w:line="240" w:lineRule="auto"/>
      </w:pPr>
      <w:r w:rsidRPr="00EF44DC">
        <w:t>Need for Power (nPow)</w:t>
      </w:r>
      <w:r>
        <w:t xml:space="preserve"> – Personal and Socialized</w:t>
      </w:r>
    </w:p>
    <w:p w:rsidR="00EF44DC" w:rsidRDefault="00EF44DC" w:rsidP="00EF44DC">
      <w:pPr>
        <w:spacing w:after="0" w:line="240" w:lineRule="auto"/>
      </w:pPr>
    </w:p>
    <w:p w:rsidR="00EF44DC" w:rsidRPr="00560696" w:rsidRDefault="00EF44DC" w:rsidP="00EF44DC">
      <w:pPr>
        <w:spacing w:after="0" w:line="240" w:lineRule="auto"/>
        <w:rPr>
          <w:b/>
        </w:rPr>
      </w:pPr>
      <w:r w:rsidRPr="00560696">
        <w:rPr>
          <w:b/>
        </w:rPr>
        <w:t>Harold Cooper</w:t>
      </w:r>
      <w:r w:rsidRPr="00560696">
        <w:rPr>
          <w:b/>
        </w:rPr>
        <w:tab/>
      </w:r>
      <w:r w:rsidRPr="00560696">
        <w:rPr>
          <w:b/>
        </w:rPr>
        <w:tab/>
      </w:r>
    </w:p>
    <w:p w:rsidR="00EF44DC" w:rsidRDefault="00EF44DC" w:rsidP="00EF44DC">
      <w:pPr>
        <w:spacing w:after="0" w:line="240" w:lineRule="auto"/>
      </w:pPr>
      <w:r w:rsidRPr="00EF44DC">
        <w:t>Need for Achievement (nAch)</w:t>
      </w:r>
    </w:p>
    <w:p w:rsidR="00EF44DC" w:rsidRDefault="00EF44DC" w:rsidP="00EF44DC">
      <w:pPr>
        <w:spacing w:after="0" w:line="240" w:lineRule="auto"/>
      </w:pPr>
      <w:r w:rsidRPr="00EF44DC">
        <w:t>Need for Power (nPow)</w:t>
      </w:r>
      <w:r>
        <w:t xml:space="preserve"> – Personal and Socialized</w:t>
      </w:r>
    </w:p>
    <w:p w:rsidR="00EF44DC" w:rsidRDefault="00EF44DC" w:rsidP="00EF44DC">
      <w:pPr>
        <w:spacing w:after="0" w:line="240" w:lineRule="auto"/>
      </w:pPr>
    </w:p>
    <w:p w:rsidR="00EF44DC" w:rsidRPr="00560696" w:rsidRDefault="00EF44DC" w:rsidP="00EF44DC">
      <w:pPr>
        <w:spacing w:after="0" w:line="240" w:lineRule="auto"/>
        <w:rPr>
          <w:b/>
        </w:rPr>
      </w:pPr>
      <w:r w:rsidRPr="00560696">
        <w:rPr>
          <w:b/>
        </w:rPr>
        <w:t>Raymond Reddington</w:t>
      </w:r>
      <w:r w:rsidRPr="00560696">
        <w:rPr>
          <w:b/>
        </w:rPr>
        <w:tab/>
      </w:r>
    </w:p>
    <w:p w:rsidR="00EF44DC" w:rsidRDefault="00EF44DC" w:rsidP="00EF44DC">
      <w:pPr>
        <w:spacing w:after="0" w:line="240" w:lineRule="auto"/>
      </w:pPr>
      <w:r w:rsidRPr="00EF44DC">
        <w:t>Need for Achievement (nAch)</w:t>
      </w:r>
    </w:p>
    <w:p w:rsidR="00EF44DC" w:rsidRDefault="00EF44DC" w:rsidP="00EF44DC">
      <w:pPr>
        <w:spacing w:after="0" w:line="240" w:lineRule="auto"/>
      </w:pPr>
      <w:r w:rsidRPr="00EF44DC">
        <w:t>Need for Power (nPow)</w:t>
      </w:r>
      <w:r>
        <w:t xml:space="preserve"> – Personal and Socialized</w:t>
      </w:r>
    </w:p>
    <w:p w:rsidR="00EF44DC" w:rsidRDefault="00EF44DC" w:rsidP="00EF44DC">
      <w:pPr>
        <w:spacing w:after="0" w:line="240" w:lineRule="auto"/>
      </w:pPr>
    </w:p>
    <w:p w:rsidR="0010247F" w:rsidRDefault="0010247F" w:rsidP="00EF44DC">
      <w:pPr>
        <w:spacing w:after="0" w:line="240" w:lineRule="auto"/>
      </w:pPr>
      <w:r>
        <w:t xml:space="preserve">Are all three </w:t>
      </w:r>
      <w:r w:rsidR="00AB3E89">
        <w:t>characters actually motivated similarly</w:t>
      </w:r>
      <w:r>
        <w:t>??</w:t>
      </w:r>
    </w:p>
    <w:p w:rsidR="00EF44DC" w:rsidRDefault="002851C8" w:rsidP="00EF44DC">
      <w:pPr>
        <w:spacing w:after="0" w:line="240" w:lineRule="auto"/>
      </w:pPr>
      <w:r>
        <w:pict>
          <v:rect id="_x0000_i1029" style="width:0;height:1.5pt" o:hralign="center" o:hrstd="t" o:hr="t" fillcolor="#a0a0a0" stroked="f"/>
        </w:pict>
      </w:r>
    </w:p>
    <w:p w:rsidR="00EF44DC" w:rsidRDefault="00EF44DC" w:rsidP="00EF44DC">
      <w:pPr>
        <w:spacing w:after="0" w:line="240" w:lineRule="auto"/>
      </w:pPr>
    </w:p>
    <w:p w:rsidR="00EF44DC" w:rsidRDefault="00EF44DC" w:rsidP="00EF44DC">
      <w:pPr>
        <w:spacing w:after="0" w:line="240" w:lineRule="auto"/>
      </w:pPr>
    </w:p>
    <w:p w:rsidR="00B86478" w:rsidRDefault="00B86478" w:rsidP="00B86478">
      <w:pPr>
        <w:spacing w:after="0" w:line="240" w:lineRule="auto"/>
      </w:pPr>
    </w:p>
    <w:sectPr w:rsidR="00B86478" w:rsidSect="008D3F61">
      <w:headerReference w:type="default" r:id="rId11"/>
      <w:footerReference w:type="default" r:id="rId12"/>
      <w:pgSz w:w="12240" w:h="15840"/>
      <w:pgMar w:top="1440" w:right="720" w:bottom="1440" w:left="1008" w:header="706" w:footer="2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1C8" w:rsidRDefault="002851C8" w:rsidP="00350D04">
      <w:pPr>
        <w:spacing w:after="0" w:line="240" w:lineRule="auto"/>
      </w:pPr>
      <w:r>
        <w:separator/>
      </w:r>
    </w:p>
  </w:endnote>
  <w:endnote w:type="continuationSeparator" w:id="0">
    <w:p w:rsidR="002851C8" w:rsidRDefault="002851C8" w:rsidP="0035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770036"/>
      <w:docPartObj>
        <w:docPartGallery w:val="Page Numbers (Bottom of Page)"/>
        <w:docPartUnique/>
      </w:docPartObj>
    </w:sdtPr>
    <w:sdtEndPr/>
    <w:sdtContent>
      <w:sdt>
        <w:sdtPr>
          <w:id w:val="210543976"/>
          <w:docPartObj>
            <w:docPartGallery w:val="Page Numbers (Top of Page)"/>
            <w:docPartUnique/>
          </w:docPartObj>
        </w:sdtPr>
        <w:sdtEndPr/>
        <w:sdtContent>
          <w:p w:rsidR="00EF44DC" w:rsidRDefault="00EF44DC" w:rsidP="00492DCB">
            <w:pPr>
              <w:pStyle w:val="Footer"/>
              <w:pBdr>
                <w:top w:val="single" w:sz="4" w:space="1" w:color="auto"/>
              </w:pBdr>
            </w:pPr>
            <w:r>
              <w:t xml:space="preserve">Page </w:t>
            </w:r>
            <w:r>
              <w:rPr>
                <w:b/>
                <w:bCs/>
                <w:sz w:val="24"/>
                <w:szCs w:val="24"/>
              </w:rPr>
              <w:fldChar w:fldCharType="begin"/>
            </w:r>
            <w:r>
              <w:rPr>
                <w:b/>
                <w:bCs/>
              </w:rPr>
              <w:instrText xml:space="preserve"> PAGE </w:instrText>
            </w:r>
            <w:r>
              <w:rPr>
                <w:b/>
                <w:bCs/>
                <w:sz w:val="24"/>
                <w:szCs w:val="24"/>
              </w:rPr>
              <w:fldChar w:fldCharType="separate"/>
            </w:r>
            <w:r w:rsidR="0053797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7973">
              <w:rPr>
                <w:b/>
                <w:bCs/>
                <w:noProof/>
              </w:rPr>
              <w:t>15</w:t>
            </w:r>
            <w:r>
              <w:rPr>
                <w:b/>
                <w:bCs/>
                <w:sz w:val="24"/>
                <w:szCs w:val="24"/>
              </w:rPr>
              <w:fldChar w:fldCharType="end"/>
            </w:r>
            <w:r>
              <w:rPr>
                <w:b/>
                <w:bCs/>
                <w:sz w:val="24"/>
                <w:szCs w:val="24"/>
              </w:rPr>
              <w:tab/>
            </w:r>
            <w:r>
              <w:rPr>
                <w:b/>
                <w:bCs/>
                <w:sz w:val="24"/>
                <w:szCs w:val="24"/>
              </w:rPr>
              <w:fldChar w:fldCharType="begin"/>
            </w:r>
            <w:r>
              <w:rPr>
                <w:b/>
                <w:bCs/>
                <w:sz w:val="24"/>
                <w:szCs w:val="24"/>
              </w:rPr>
              <w:instrText xml:space="preserve"> FILENAME \* MERGEFORMAT </w:instrText>
            </w:r>
            <w:r>
              <w:rPr>
                <w:b/>
                <w:bCs/>
                <w:sz w:val="24"/>
                <w:szCs w:val="24"/>
              </w:rPr>
              <w:fldChar w:fldCharType="separate"/>
            </w:r>
            <w:r w:rsidR="003142CE">
              <w:rPr>
                <w:b/>
                <w:bCs/>
                <w:noProof/>
                <w:sz w:val="24"/>
                <w:szCs w:val="24"/>
              </w:rPr>
              <w:t>ORGB1500  Jan 2020 Motivation with analysis - Ed</w:t>
            </w:r>
            <w:r>
              <w:rPr>
                <w:b/>
                <w:bCs/>
                <w:sz w:val="24"/>
                <w:szCs w:val="24"/>
              </w:rPr>
              <w:fldChar w:fldCharType="end"/>
            </w:r>
            <w:r>
              <w:rPr>
                <w:b/>
                <w:bCs/>
                <w:sz w:val="24"/>
                <w:szCs w:val="24"/>
              </w:rPr>
              <w:tab/>
            </w:r>
            <w:r w:rsidR="008D3F61">
              <w:rPr>
                <w:b/>
                <w:bCs/>
                <w:sz w:val="24"/>
                <w:szCs w:val="24"/>
              </w:rPr>
              <w:fldChar w:fldCharType="begin"/>
            </w:r>
            <w:r w:rsidR="008D3F61">
              <w:rPr>
                <w:b/>
                <w:bCs/>
                <w:sz w:val="24"/>
                <w:szCs w:val="24"/>
              </w:rPr>
              <w:instrText xml:space="preserve"> DATE \@ "MMMM d, yyyy" </w:instrText>
            </w:r>
            <w:r w:rsidR="008D3F61">
              <w:rPr>
                <w:b/>
                <w:bCs/>
                <w:sz w:val="24"/>
                <w:szCs w:val="24"/>
              </w:rPr>
              <w:fldChar w:fldCharType="separate"/>
            </w:r>
            <w:r w:rsidR="0027265D">
              <w:rPr>
                <w:b/>
                <w:bCs/>
                <w:noProof/>
                <w:sz w:val="24"/>
                <w:szCs w:val="24"/>
              </w:rPr>
              <w:t>January 22, 2020</w:t>
            </w:r>
            <w:r w:rsidR="008D3F61">
              <w:rPr>
                <w:b/>
                <w:bCs/>
                <w:sz w:val="24"/>
                <w:szCs w:val="24"/>
              </w:rPr>
              <w:fldChar w:fldCharType="end"/>
            </w:r>
          </w:p>
        </w:sdtContent>
      </w:sdt>
    </w:sdtContent>
  </w:sdt>
  <w:p w:rsidR="00EF44DC" w:rsidRPr="004D6D78" w:rsidRDefault="00EF4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1C8" w:rsidRDefault="002851C8" w:rsidP="00350D04">
      <w:pPr>
        <w:spacing w:after="0" w:line="240" w:lineRule="auto"/>
      </w:pPr>
      <w:r>
        <w:separator/>
      </w:r>
    </w:p>
  </w:footnote>
  <w:footnote w:type="continuationSeparator" w:id="0">
    <w:p w:rsidR="002851C8" w:rsidRDefault="002851C8" w:rsidP="00350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4DC" w:rsidRPr="002E678C" w:rsidRDefault="00EF44DC" w:rsidP="00350D04">
    <w:pPr>
      <w:pStyle w:val="Header"/>
      <w:pBdr>
        <w:bottom w:val="single" w:sz="4" w:space="1" w:color="auto"/>
      </w:pBdr>
      <w:rPr>
        <w:sz w:val="14"/>
        <w:szCs w:val="14"/>
      </w:rPr>
    </w:pPr>
    <w:r>
      <w:rPr>
        <w:noProof/>
        <w:sz w:val="14"/>
        <w:szCs w:val="14"/>
        <w:lang w:val="en-US"/>
      </w:rPr>
      <w:drawing>
        <wp:anchor distT="0" distB="0" distL="114300" distR="114300" simplePos="0" relativeHeight="251659264" behindDoc="0" locked="0" layoutInCell="1" allowOverlap="1" wp14:anchorId="24D28035" wp14:editId="3A8D2FBF">
          <wp:simplePos x="0" y="0"/>
          <wp:positionH relativeFrom="column">
            <wp:posOffset>2971800</wp:posOffset>
          </wp:positionH>
          <wp:positionV relativeFrom="paragraph">
            <wp:posOffset>0</wp:posOffset>
          </wp:positionV>
          <wp:extent cx="273050" cy="381000"/>
          <wp:effectExtent l="25400" t="0" r="6350" b="0"/>
          <wp:wrapNone/>
          <wp:docPr id="10"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srcRect/>
                  <a:stretch>
                    <a:fillRect/>
                  </a:stretch>
                </pic:blipFill>
                <pic:spPr bwMode="auto">
                  <a:xfrm>
                    <a:off x="0" y="0"/>
                    <a:ext cx="273050" cy="381000"/>
                  </a:xfrm>
                  <a:prstGeom prst="rect">
                    <a:avLst/>
                  </a:prstGeom>
                  <a:noFill/>
                </pic:spPr>
              </pic:pic>
            </a:graphicData>
          </a:graphic>
        </wp:anchor>
      </w:drawing>
    </w:r>
    <w:r>
      <w:rPr>
        <w:sz w:val="14"/>
        <w:szCs w:val="14"/>
      </w:rPr>
      <w:t>DMIT1500 – Organizational Behaviour for Digital Media &amp; IT</w:t>
    </w:r>
    <w:r>
      <w:rPr>
        <w:sz w:val="14"/>
        <w:szCs w:val="14"/>
      </w:rPr>
      <w:tab/>
    </w:r>
    <w:r>
      <w:rPr>
        <w:sz w:val="14"/>
        <w:szCs w:val="14"/>
      </w:rPr>
      <w:tab/>
      <w:t xml:space="preserve"> </w:t>
    </w:r>
  </w:p>
  <w:p w:rsidR="00EF44DC" w:rsidRPr="005833E2" w:rsidRDefault="00EF44DC" w:rsidP="00350D04">
    <w:pPr>
      <w:pStyle w:val="Header"/>
    </w:pPr>
  </w:p>
  <w:p w:rsidR="00EF44DC" w:rsidRDefault="00EF4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6C3C"/>
    <w:multiLevelType w:val="hybridMultilevel"/>
    <w:tmpl w:val="54328920"/>
    <w:lvl w:ilvl="0" w:tplc="9D8EFFA0">
      <w:numFmt w:val="bullet"/>
      <w:lvlText w:val="-"/>
      <w:lvlJc w:val="left"/>
      <w:pPr>
        <w:ind w:left="1845" w:hanging="360"/>
      </w:pPr>
      <w:rPr>
        <w:rFonts w:ascii="Calibri" w:eastAsiaTheme="minorHAnsi" w:hAnsi="Calibri" w:cs="Calibr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48484541"/>
    <w:multiLevelType w:val="hybridMultilevel"/>
    <w:tmpl w:val="2DCC6D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882D0E"/>
    <w:multiLevelType w:val="multilevel"/>
    <w:tmpl w:val="42147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54537D6"/>
    <w:multiLevelType w:val="hybridMultilevel"/>
    <w:tmpl w:val="87B238C8"/>
    <w:lvl w:ilvl="0" w:tplc="39A026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966C0E"/>
    <w:multiLevelType w:val="hybridMultilevel"/>
    <w:tmpl w:val="27BA923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04"/>
    <w:rsid w:val="000433A0"/>
    <w:rsid w:val="000568C5"/>
    <w:rsid w:val="00063C42"/>
    <w:rsid w:val="000670A3"/>
    <w:rsid w:val="00091DCD"/>
    <w:rsid w:val="000B1917"/>
    <w:rsid w:val="000B709D"/>
    <w:rsid w:val="000C666D"/>
    <w:rsid w:val="000E15E5"/>
    <w:rsid w:val="000E7749"/>
    <w:rsid w:val="0010247F"/>
    <w:rsid w:val="0010603D"/>
    <w:rsid w:val="00141918"/>
    <w:rsid w:val="00143222"/>
    <w:rsid w:val="001663DB"/>
    <w:rsid w:val="001863D8"/>
    <w:rsid w:val="001B5C23"/>
    <w:rsid w:val="001B691B"/>
    <w:rsid w:val="001C19EB"/>
    <w:rsid w:val="001D133C"/>
    <w:rsid w:val="001D1396"/>
    <w:rsid w:val="001E3D9B"/>
    <w:rsid w:val="001F1839"/>
    <w:rsid w:val="00221D3D"/>
    <w:rsid w:val="002314EF"/>
    <w:rsid w:val="002334B5"/>
    <w:rsid w:val="0027265D"/>
    <w:rsid w:val="002851C8"/>
    <w:rsid w:val="002C7C1A"/>
    <w:rsid w:val="002D3007"/>
    <w:rsid w:val="002E384D"/>
    <w:rsid w:val="003019F5"/>
    <w:rsid w:val="0031158A"/>
    <w:rsid w:val="003142CE"/>
    <w:rsid w:val="00315091"/>
    <w:rsid w:val="003371B0"/>
    <w:rsid w:val="0033796A"/>
    <w:rsid w:val="00350D04"/>
    <w:rsid w:val="0037013F"/>
    <w:rsid w:val="00386FE9"/>
    <w:rsid w:val="0039667D"/>
    <w:rsid w:val="003A0E9E"/>
    <w:rsid w:val="003A1EAF"/>
    <w:rsid w:val="004012D1"/>
    <w:rsid w:val="004064CA"/>
    <w:rsid w:val="00426873"/>
    <w:rsid w:val="004849EA"/>
    <w:rsid w:val="00492DCB"/>
    <w:rsid w:val="004960BA"/>
    <w:rsid w:val="004B0AF8"/>
    <w:rsid w:val="004C1225"/>
    <w:rsid w:val="004C46EF"/>
    <w:rsid w:val="004C5BEB"/>
    <w:rsid w:val="004D021B"/>
    <w:rsid w:val="004D6D78"/>
    <w:rsid w:val="004E11AE"/>
    <w:rsid w:val="004E6B75"/>
    <w:rsid w:val="00516F71"/>
    <w:rsid w:val="00521E08"/>
    <w:rsid w:val="00537973"/>
    <w:rsid w:val="00547D16"/>
    <w:rsid w:val="00560696"/>
    <w:rsid w:val="005762D4"/>
    <w:rsid w:val="00593697"/>
    <w:rsid w:val="005C3600"/>
    <w:rsid w:val="00604405"/>
    <w:rsid w:val="00613DA6"/>
    <w:rsid w:val="00631729"/>
    <w:rsid w:val="00632EF1"/>
    <w:rsid w:val="006365ED"/>
    <w:rsid w:val="00643307"/>
    <w:rsid w:val="00664626"/>
    <w:rsid w:val="00674ECC"/>
    <w:rsid w:val="00695C15"/>
    <w:rsid w:val="006978D8"/>
    <w:rsid w:val="006B078A"/>
    <w:rsid w:val="006F31BB"/>
    <w:rsid w:val="007270E4"/>
    <w:rsid w:val="00737181"/>
    <w:rsid w:val="00770C36"/>
    <w:rsid w:val="00776E10"/>
    <w:rsid w:val="00781482"/>
    <w:rsid w:val="007872E8"/>
    <w:rsid w:val="007946C4"/>
    <w:rsid w:val="007B1A8C"/>
    <w:rsid w:val="007D1112"/>
    <w:rsid w:val="007E5996"/>
    <w:rsid w:val="008077DC"/>
    <w:rsid w:val="008141E8"/>
    <w:rsid w:val="00814544"/>
    <w:rsid w:val="00850871"/>
    <w:rsid w:val="008927A7"/>
    <w:rsid w:val="008B5312"/>
    <w:rsid w:val="008C67A5"/>
    <w:rsid w:val="008D3F61"/>
    <w:rsid w:val="008D6EE9"/>
    <w:rsid w:val="00904338"/>
    <w:rsid w:val="009060CA"/>
    <w:rsid w:val="00907336"/>
    <w:rsid w:val="00927A50"/>
    <w:rsid w:val="00931678"/>
    <w:rsid w:val="00963AC2"/>
    <w:rsid w:val="00992568"/>
    <w:rsid w:val="009B2F20"/>
    <w:rsid w:val="009B6205"/>
    <w:rsid w:val="009D7091"/>
    <w:rsid w:val="009F1D57"/>
    <w:rsid w:val="00A04632"/>
    <w:rsid w:val="00A121DC"/>
    <w:rsid w:val="00A173F2"/>
    <w:rsid w:val="00A24627"/>
    <w:rsid w:val="00A248DC"/>
    <w:rsid w:val="00A471A1"/>
    <w:rsid w:val="00A5647F"/>
    <w:rsid w:val="00A56685"/>
    <w:rsid w:val="00A621A0"/>
    <w:rsid w:val="00AB13B6"/>
    <w:rsid w:val="00AB3E89"/>
    <w:rsid w:val="00AE0296"/>
    <w:rsid w:val="00AE5626"/>
    <w:rsid w:val="00B06A35"/>
    <w:rsid w:val="00B11598"/>
    <w:rsid w:val="00B1454B"/>
    <w:rsid w:val="00B53D33"/>
    <w:rsid w:val="00B86478"/>
    <w:rsid w:val="00B900B4"/>
    <w:rsid w:val="00BA6EC6"/>
    <w:rsid w:val="00BF5F13"/>
    <w:rsid w:val="00BF6B56"/>
    <w:rsid w:val="00BF7B05"/>
    <w:rsid w:val="00C116B6"/>
    <w:rsid w:val="00C26E11"/>
    <w:rsid w:val="00C47C9F"/>
    <w:rsid w:val="00C77A46"/>
    <w:rsid w:val="00C868FA"/>
    <w:rsid w:val="00CA7DDF"/>
    <w:rsid w:val="00CB3573"/>
    <w:rsid w:val="00CB3832"/>
    <w:rsid w:val="00CB6E85"/>
    <w:rsid w:val="00CB7373"/>
    <w:rsid w:val="00CD0573"/>
    <w:rsid w:val="00D27396"/>
    <w:rsid w:val="00D41456"/>
    <w:rsid w:val="00D5093E"/>
    <w:rsid w:val="00D61C7C"/>
    <w:rsid w:val="00D85081"/>
    <w:rsid w:val="00D864B6"/>
    <w:rsid w:val="00D90753"/>
    <w:rsid w:val="00DC6980"/>
    <w:rsid w:val="00DE2766"/>
    <w:rsid w:val="00DF686F"/>
    <w:rsid w:val="00E434BF"/>
    <w:rsid w:val="00E60596"/>
    <w:rsid w:val="00E65FCB"/>
    <w:rsid w:val="00E67CBF"/>
    <w:rsid w:val="00E8331B"/>
    <w:rsid w:val="00EB2201"/>
    <w:rsid w:val="00EC20DA"/>
    <w:rsid w:val="00ED01D3"/>
    <w:rsid w:val="00ED4880"/>
    <w:rsid w:val="00EE32ED"/>
    <w:rsid w:val="00EE5015"/>
    <w:rsid w:val="00EF44DC"/>
    <w:rsid w:val="00F03DDF"/>
    <w:rsid w:val="00F130EC"/>
    <w:rsid w:val="00F50580"/>
    <w:rsid w:val="00F53DE6"/>
    <w:rsid w:val="00F70DD6"/>
    <w:rsid w:val="00FA11C4"/>
    <w:rsid w:val="00FA2903"/>
    <w:rsid w:val="00FA7C4C"/>
    <w:rsid w:val="00FD5008"/>
    <w:rsid w:val="00FE3F54"/>
    <w:rsid w:val="00FF1FE8"/>
    <w:rsid w:val="00FF2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D350CA-7347-4CAB-B8B2-A267C8EA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2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D04"/>
  </w:style>
  <w:style w:type="paragraph" w:styleId="Footer">
    <w:name w:val="footer"/>
    <w:basedOn w:val="Normal"/>
    <w:link w:val="FooterChar"/>
    <w:uiPriority w:val="99"/>
    <w:unhideWhenUsed/>
    <w:rsid w:val="0035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D04"/>
  </w:style>
  <w:style w:type="paragraph" w:styleId="ListParagraph">
    <w:name w:val="List Paragraph"/>
    <w:basedOn w:val="Normal"/>
    <w:uiPriority w:val="34"/>
    <w:qFormat/>
    <w:rsid w:val="00350D04"/>
    <w:pPr>
      <w:ind w:left="720"/>
      <w:contextualSpacing/>
    </w:pPr>
  </w:style>
  <w:style w:type="paragraph" w:customStyle="1" w:styleId="Instructor">
    <w:name w:val="Instructor"/>
    <w:basedOn w:val="Normal"/>
    <w:link w:val="InstructorChar"/>
    <w:qFormat/>
    <w:rsid w:val="00E67CBF"/>
    <w:pPr>
      <w:pBdr>
        <w:top w:val="thinThickSmallGap" w:sz="24" w:space="1" w:color="auto"/>
        <w:left w:val="thinThickSmallGap" w:sz="24" w:space="4" w:color="auto"/>
        <w:bottom w:val="thickThinSmallGap" w:sz="24" w:space="1" w:color="auto"/>
        <w:right w:val="thickThinSmallGap" w:sz="24" w:space="4" w:color="auto"/>
      </w:pBdr>
      <w:shd w:val="clear" w:color="auto" w:fill="C5E0B3" w:themeFill="accent6" w:themeFillTint="66"/>
      <w:spacing w:after="0" w:line="240" w:lineRule="auto"/>
      <w:ind w:left="1440" w:right="1440"/>
    </w:pPr>
    <w:rPr>
      <w:smallCaps/>
      <w:sz w:val="24"/>
    </w:rPr>
  </w:style>
  <w:style w:type="paragraph" w:customStyle="1" w:styleId="Definition">
    <w:name w:val="Definition"/>
    <w:basedOn w:val="Normal"/>
    <w:link w:val="DefinitionChar"/>
    <w:qFormat/>
    <w:rsid w:val="002E384D"/>
    <w:pPr>
      <w:pBdr>
        <w:top w:val="dashed" w:sz="8" w:space="1" w:color="auto"/>
        <w:left w:val="dashed" w:sz="8" w:space="4" w:color="auto"/>
        <w:bottom w:val="dashed" w:sz="8" w:space="1" w:color="auto"/>
        <w:right w:val="dashed" w:sz="8" w:space="4" w:color="auto"/>
      </w:pBdr>
      <w:shd w:val="clear" w:color="auto" w:fill="D9E2F3" w:themeFill="accent5" w:themeFillTint="33"/>
      <w:spacing w:after="0" w:line="240" w:lineRule="auto"/>
    </w:pPr>
    <w:rPr>
      <w:sz w:val="24"/>
    </w:rPr>
  </w:style>
  <w:style w:type="character" w:customStyle="1" w:styleId="InstructorChar">
    <w:name w:val="Instructor Char"/>
    <w:basedOn w:val="DefaultParagraphFont"/>
    <w:link w:val="Instructor"/>
    <w:rsid w:val="00E67CBF"/>
    <w:rPr>
      <w:smallCaps/>
      <w:sz w:val="24"/>
      <w:shd w:val="clear" w:color="auto" w:fill="C5E0B3" w:themeFill="accent6" w:themeFillTint="66"/>
    </w:rPr>
  </w:style>
  <w:style w:type="character" w:customStyle="1" w:styleId="DefinitionChar">
    <w:name w:val="Definition Char"/>
    <w:basedOn w:val="DefaultParagraphFont"/>
    <w:link w:val="Definition"/>
    <w:rsid w:val="002E384D"/>
    <w:rPr>
      <w:sz w:val="24"/>
      <w:shd w:val="clear" w:color="auto" w:fill="D9E2F3" w:themeFill="accent5" w:themeFillTint="33"/>
    </w:rPr>
  </w:style>
  <w:style w:type="paragraph" w:styleId="BalloonText">
    <w:name w:val="Balloon Text"/>
    <w:basedOn w:val="Normal"/>
    <w:link w:val="BalloonTextChar"/>
    <w:uiPriority w:val="99"/>
    <w:semiHidden/>
    <w:unhideWhenUsed/>
    <w:rsid w:val="00EE5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015"/>
    <w:rPr>
      <w:rFonts w:ascii="Segoe UI" w:hAnsi="Segoe UI" w:cs="Segoe UI"/>
      <w:sz w:val="18"/>
      <w:szCs w:val="18"/>
    </w:rPr>
  </w:style>
  <w:style w:type="character" w:styleId="Hyperlink">
    <w:name w:val="Hyperlink"/>
    <w:basedOn w:val="DefaultParagraphFont"/>
    <w:uiPriority w:val="99"/>
    <w:unhideWhenUsed/>
    <w:rsid w:val="009B6205"/>
    <w:rPr>
      <w:color w:val="0563C1" w:themeColor="hyperlink"/>
      <w:u w:val="single"/>
    </w:rPr>
  </w:style>
  <w:style w:type="paragraph" w:styleId="Quote">
    <w:name w:val="Quote"/>
    <w:basedOn w:val="Normal"/>
    <w:next w:val="Normal"/>
    <w:link w:val="QuoteChar"/>
    <w:uiPriority w:val="29"/>
    <w:qFormat/>
    <w:rsid w:val="004960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960B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30447">
      <w:bodyDiv w:val="1"/>
      <w:marLeft w:val="0"/>
      <w:marRight w:val="0"/>
      <w:marTop w:val="0"/>
      <w:marBottom w:val="0"/>
      <w:divBdr>
        <w:top w:val="none" w:sz="0" w:space="0" w:color="auto"/>
        <w:left w:val="none" w:sz="0" w:space="0" w:color="auto"/>
        <w:bottom w:val="none" w:sz="0" w:space="0" w:color="auto"/>
        <w:right w:val="none" w:sz="0" w:space="0" w:color="auto"/>
      </w:divBdr>
    </w:div>
    <w:div w:id="1955625362">
      <w:bodyDiv w:val="1"/>
      <w:marLeft w:val="0"/>
      <w:marRight w:val="0"/>
      <w:marTop w:val="0"/>
      <w:marBottom w:val="0"/>
      <w:divBdr>
        <w:top w:val="none" w:sz="0" w:space="0" w:color="auto"/>
        <w:left w:val="none" w:sz="0" w:space="0" w:color="auto"/>
        <w:bottom w:val="none" w:sz="0" w:space="0" w:color="auto"/>
        <w:right w:val="none" w:sz="0" w:space="0" w:color="auto"/>
      </w:divBdr>
    </w:div>
    <w:div w:id="198373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6GxIuljT3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899BE-9C55-498D-89F9-4B6663DA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Graham Neil</cp:lastModifiedBy>
  <cp:revision>2</cp:revision>
  <cp:lastPrinted>2018-02-16T18:12:00Z</cp:lastPrinted>
  <dcterms:created xsi:type="dcterms:W3CDTF">2020-01-22T14:42:00Z</dcterms:created>
  <dcterms:modified xsi:type="dcterms:W3CDTF">2020-01-22T14:42:00Z</dcterms:modified>
</cp:coreProperties>
</file>