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7854"/>
      </w:tblGrid>
      <w:tr>
        <w:trPr>
          <w:trHeight w:val="3415" w:hRule="atLeast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9610" cy="80391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040" cy="803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fillcolor="white" stroked="t" style="position:absolute;margin-left:0pt;margin-top:0.05pt;width:54.2pt;height:63.2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</w:p>
        </w:tc>
        <w:tc>
          <w:tcPr>
            <w:tcW w:w="7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left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6</w:t>
            </w:r>
            <w:r>
              <w:rPr>
                <w:u w:val="single"/>
              </w:rPr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</w:r>
            <w:r>
              <w:rPr>
                <w:u w:val="single"/>
                <w:lang w:val="ru-RU"/>
              </w:rPr>
              <w:t>1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 </w:t>
            </w:r>
            <w:r>
              <w:rPr>
                <w:sz w:val="20"/>
                <w:szCs w:val="20"/>
                <w:u w:val="single"/>
              </w:rPr>
              <w:t>М</w:t>
            </w:r>
            <w:r>
              <w:rPr>
                <w:sz w:val="20"/>
                <w:szCs w:val="20"/>
                <w:u w:val="single"/>
                <w:lang w:val="ru-RU"/>
              </w:rPr>
              <w:t>8О-</w:t>
            </w:r>
            <w:r>
              <w:rPr>
                <w:sz w:val="20"/>
                <w:szCs w:val="20"/>
                <w:u w:val="single"/>
                <w:lang w:val="en-US"/>
              </w:rPr>
              <w:t xml:space="preserve">106Б-20 </w:t>
            </w:r>
            <w:r>
              <w:rPr>
                <w:sz w:val="20"/>
                <w:szCs w:val="20"/>
                <w:u w:val="single"/>
              </w:rPr>
              <w:tab/>
              <w:t>Никифорова Яна Вадимовна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>16</w:t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  <w:u w:val="single"/>
                <w:lang w:val="en-US"/>
              </w:rPr>
              <w:t>ddcbx720</w:t>
            </w:r>
            <w:r>
              <w:rPr>
                <w:sz w:val="20"/>
                <w:szCs w:val="20"/>
                <w:u w:val="single"/>
                <w:lang w:val="ru-RU"/>
              </w:rPr>
              <w:t>@gmail.com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</w:rPr>
              <w:tab/>
              <w:t>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сентября</w:t>
              <w:tab/>
              <w:tab/>
            </w:r>
            <w:r>
              <w:rPr>
                <w:sz w:val="20"/>
                <w:szCs w:val="20"/>
              </w:rPr>
              <w:t xml:space="preserve"> 2020г.</w:t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Дубинин Алексей Владимирович</w:t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Работа с </w:t>
      </w:r>
      <w:r>
        <w:rPr>
          <w:sz w:val="20"/>
          <w:szCs w:val="20"/>
          <w:u w:val="single"/>
          <w:lang w:val="ru-RU"/>
        </w:rPr>
        <w:t>симулятором диаграммы тьюринга.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lang w:val="ru-RU"/>
        </w:rPr>
        <w:t>Перевод числа из двоичной в шеснадцатеричную систему счисления (линейная сложность)</w:t>
      </w:r>
      <w:r>
        <w:rPr>
          <w:sz w:val="20"/>
          <w:szCs w:val="20"/>
          <w:u w:val="single"/>
        </w:rPr>
        <w:t>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): 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Intel Pentium N4200 (4) @ 2.500GHz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8192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  <w:lang w:val="ru-RU"/>
        </w:rPr>
        <w:t>512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IPS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linux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LUbuntu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20.04.1 LTS</w:t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</w:r>
      <w:r>
        <w:rPr>
          <w:rFonts w:eastAsia="Times New Roman" w:cs="Times New Roman"/>
          <w:sz w:val="20"/>
          <w:szCs w:val="20"/>
          <w:u w:val="single"/>
          <w:lang w:val="ru-RU" w:eastAsia="ru-RU" w:bidi="ar-SA"/>
        </w:rPr>
        <w:t>bash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5.0.17(1)-release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  <w:u w:val="single"/>
          <w:lang w:val="ru-RU"/>
        </w:rPr>
        <w:t>gcc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9.3.0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ru-RU"/>
        </w:rPr>
        <w:t>nano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4.8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ru-RU"/>
        </w:rPr>
        <w:t>Идея: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  <w:lang w:val="ru-RU"/>
        </w:rPr>
        <w:t>Скопировать слово в двоичной системе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  <w:lang w:val="ru-RU"/>
        </w:rPr>
        <w:t>Применить цикл из программ: «Плюс 1», «Минус 1»...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  <w:lang w:val="ru-RU"/>
        </w:rPr>
        <w:t>Программа «Плюс 1»: Отнять 1 от слова по алгоритму: если 1, то 0; если 0, то влево, перейти на алгоритм. Если все 1, то перейти к программе «уборка»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  <w:lang w:val="ru-RU"/>
        </w:rPr>
        <w:t>После завершения программы «Плюс 1» проходит слово вправо, отступает пробел и запускает «Минус 1»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  <w:lang w:val="ru-RU"/>
        </w:rPr>
        <w:t xml:space="preserve">Программа «Минус 1»:  Прибавляет к слову в шеснадцатеричной системе счисления +1 соотвественно, если пробел, то ставит 1, если 1, то 2… Когда доходит до </w:t>
      </w:r>
      <w:r>
        <w:rPr>
          <w:sz w:val="20"/>
          <w:szCs w:val="20"/>
          <w:lang w:val="en-US"/>
        </w:rPr>
        <w:t xml:space="preserve">F, </w:t>
      </w:r>
      <w:r>
        <w:rPr>
          <w:sz w:val="20"/>
          <w:szCs w:val="20"/>
          <w:lang w:val="ru-RU"/>
        </w:rPr>
        <w:t xml:space="preserve">ставит 1 делает шаг вправо и ставит 0, если пробел и +1, если другое число.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  <w:lang w:val="ru-RU"/>
        </w:rPr>
        <w:t>Программа «Уборка»: Если в скопированном слове больше нет нулей, то заменяет его на пробелы. Переходит к программе «</w:t>
      </w:r>
      <w:r>
        <w:rPr>
          <w:sz w:val="20"/>
          <w:szCs w:val="20"/>
          <w:lang w:val="en-US"/>
        </w:rPr>
        <w:t>sakost</w:t>
      </w:r>
      <w:r>
        <w:rPr>
          <w:sz w:val="20"/>
          <w:szCs w:val="20"/>
          <w:lang w:val="ru-RU"/>
        </w:rPr>
        <w:t>».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  <w:lang w:val="ru-RU"/>
        </w:rPr>
        <w:t>Программа «</w:t>
      </w:r>
      <w:r>
        <w:rPr>
          <w:sz w:val="20"/>
          <w:szCs w:val="20"/>
          <w:lang w:val="en-US"/>
        </w:rPr>
        <w:t>sakost</w:t>
      </w:r>
      <w:r>
        <w:rPr>
          <w:sz w:val="20"/>
          <w:szCs w:val="20"/>
          <w:lang w:val="ru-RU"/>
        </w:rPr>
        <w:t>»: Перемешает слово в шеснадцатеричной системе счисления влево на 1 символ, пока слева 3 пробела, если слева 2 пробела, то выполняет 1 раз программу «</w:t>
      </w:r>
      <w:r>
        <w:rPr>
          <w:sz w:val="20"/>
          <w:szCs w:val="20"/>
          <w:lang w:val="en-US"/>
        </w:rPr>
        <w:t>sakost</w:t>
      </w:r>
      <w:r>
        <w:rPr>
          <w:sz w:val="20"/>
          <w:szCs w:val="20"/>
          <w:lang w:val="ru-RU"/>
        </w:rPr>
        <w:t xml:space="preserve">» и возвращает головку машины в положении 1 пробел справа  от второго слова. 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План работы: 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sz w:val="20"/>
          <w:szCs w:val="20"/>
          <w:lang w:val="ru-RU"/>
        </w:rPr>
        <w:t>Перевести число из двоичной системы счисления в шеснадцатеричную можно, отнимая от двоичного числа 1 и прибавляя к шеснадцатеричному числу 1. Для этого слово нужно скопировать, после всех вычислений нормализовать диаграмму.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Лаб.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или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Выводы : </w:t>
      </w:r>
      <w:r>
        <w:rPr>
          <w:sz w:val="20"/>
          <w:szCs w:val="20"/>
          <w:u w:val="single"/>
        </w:rPr>
        <w:t>Диаграммы Тьюринга немного полегче, чем машины Тьюринга не только из-за наглядности, а также из-за заранее прописанных действий (</w:t>
      </w:r>
      <w:r>
        <w:rPr>
          <w:sz w:val="20"/>
          <w:szCs w:val="20"/>
          <w:u w:val="single"/>
          <w:lang w:val="en-US"/>
        </w:rPr>
        <w:t xml:space="preserve">l, L, r, R, K), </w:t>
      </w:r>
      <w:r>
        <w:rPr>
          <w:sz w:val="20"/>
          <w:szCs w:val="20"/>
          <w:u w:val="single"/>
          <w:lang w:val="ru-RU"/>
        </w:rPr>
        <w:t>упрощающих написание алгоритма. В диаграммах важно следить за головкой. Важно, что для каждого знака из алфавита нужно прописывать алгоритм действий, а именно, даже если в нужном слове никогда не встретятся цифры, кроме 0 и 1, все равно придется прописывать действия для других знаков.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nam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>
      <w:rFonts w:ascii="Times New Ronam" w:hAnsi="Times New Ronam"/>
      <w:sz w:val="20"/>
      <w:szCs w:val="20"/>
    </w:rPr>
  </w:style>
  <w:style w:type="character" w:styleId="Style15">
    <w:name w:val="Выделение жирным"/>
    <w:qFormat/>
    <w:rPr>
      <w:b/>
      <w:bCs/>
    </w:rPr>
  </w:style>
  <w:style w:type="character" w:styleId="ListLabel1">
    <w:name w:val="ListLabel 1"/>
    <w:qFormat/>
    <w:rPr>
      <w:rFonts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/>
      <w:sz w:val="20"/>
      <w:szCs w:val="20"/>
    </w:rPr>
  </w:style>
  <w:style w:type="character" w:styleId="ListLabel11">
    <w:name w:val="ListLabel 11"/>
    <w:qFormat/>
    <w:rPr>
      <w:rFonts w:ascii="Times New Roman" w:hAnsi="Times New Roman" w:cs="Symbol"/>
      <w:sz w:val="20"/>
    </w:rPr>
  </w:style>
  <w:style w:type="character" w:styleId="ListLabel12">
    <w:name w:val="ListLabel 12"/>
    <w:qFormat/>
    <w:rPr>
      <w:rFonts w:ascii="Times New Roman" w:hAnsi="Times New Roman" w:cs="Symbol"/>
      <w:sz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sz w:val="20"/>
      <w:szCs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sz w:val="20"/>
      <w:szCs w:val="20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ascii="Times New Roman" w:hAnsi="Times New Roman" w:cs="Symbol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imes New Roman" w:hAnsi="Times New Roman"/>
      <w:sz w:val="20"/>
      <w:szCs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ascii="Times New Roman" w:hAnsi="Times New Roman"/>
      <w:sz w:val="20"/>
      <w:szCs w:val="20"/>
    </w:rPr>
  </w:style>
  <w:style w:type="character" w:styleId="ListLabel65">
    <w:name w:val="ListLabel 65"/>
    <w:qFormat/>
    <w:rPr>
      <w:rFonts w:cs="Symbol"/>
      <w:sz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</w:rPr>
  </w:style>
  <w:style w:type="character" w:styleId="ListLabel83">
    <w:name w:val="ListLabel 83"/>
    <w:qFormat/>
    <w:rPr>
      <w:rFonts w:cs="Symbol"/>
      <w:sz w:val="20"/>
    </w:rPr>
  </w:style>
  <w:style w:type="character" w:styleId="ListLabel84">
    <w:name w:val="ListLabel 84"/>
    <w:qFormat/>
    <w:rPr>
      <w:rFonts w:cs="Symbol"/>
      <w:sz w:val="20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LibreOffice/6.1.3.2$Windows_x86 LibreOffice_project/86daf60bf00efa86ad547e59e09d6bb77c699acb</Application>
  <Pages>3</Pages>
  <Words>604</Words>
  <Characters>3608</Characters>
  <CharactersWithSpaces>4561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2006-09-06T14:56:00Z</cp:lastPrinted>
  <dcterms:modified xsi:type="dcterms:W3CDTF">2020-10-13T08:41:40Z</dcterms:modified>
  <cp:revision>40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