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629" w:rsidRDefault="008F3350">
      <w:pPr>
        <w:rPr>
          <w:b/>
          <w:sz w:val="28"/>
          <w:szCs w:val="28"/>
        </w:rPr>
      </w:pPr>
      <w:r w:rsidRPr="008F3350">
        <w:rPr>
          <w:b/>
          <w:sz w:val="28"/>
          <w:szCs w:val="28"/>
        </w:rPr>
        <w:t xml:space="preserve">Sumerowie i </w:t>
      </w:r>
      <w:r w:rsidR="00890B46">
        <w:rPr>
          <w:b/>
          <w:sz w:val="28"/>
          <w:szCs w:val="28"/>
        </w:rPr>
        <w:t>ludy semickie oraz ich wzajemne relacje</w:t>
      </w:r>
    </w:p>
    <w:p w:rsidR="002E3B97" w:rsidRDefault="002E3B97">
      <w:pPr>
        <w:rPr>
          <w:b/>
          <w:sz w:val="28"/>
          <w:szCs w:val="28"/>
        </w:rPr>
      </w:pPr>
    </w:p>
    <w:p w:rsidR="002E3B97" w:rsidRDefault="002E3B97">
      <w:r>
        <w:t xml:space="preserve">Zagadnienia związane z obecnością w południowej Mezopotamii ludności semickiej i jej relacji z Sumerami były badane przede wszystkim w kontekście rasowym oraz etnicznym. </w:t>
      </w:r>
      <w:r w:rsidR="00CE21D6">
        <w:t>Badając imiona udało się wydzielić osobne grupy ludności, które zamieszkiwały określone terytoria.  S</w:t>
      </w:r>
      <w:r>
        <w:t>ilne i skompilowane związki istniały</w:t>
      </w:r>
      <w:r w:rsidR="00CE21D6">
        <w:t xml:space="preserve"> jednak</w:t>
      </w:r>
      <w:r>
        <w:t xml:space="preserve"> między nimi prawdopodobnie już wtedy kiedy powstawały pierwsze źródła pisane.</w:t>
      </w:r>
    </w:p>
    <w:p w:rsidR="002E3B97" w:rsidRDefault="00CE21D6">
      <w:r>
        <w:t xml:space="preserve">Tradycyjny pogląd, że pierwszą dynastią semicką, która odegrała znaczącą rolę w dziejach południowej Mezopotamii i Sumeru była dynastia założona przez </w:t>
      </w:r>
      <w:proofErr w:type="spellStart"/>
      <w:r>
        <w:t>Sargona</w:t>
      </w:r>
      <w:proofErr w:type="spellEnd"/>
      <w:r>
        <w:t>, a powstanie państwa Akadów wiązało się z migracją pierwszej fali semickich koczowników,  przestał być aktualny. Obecność ludności semickiej stwierdzono na długo przed wyniesieniem do władzy dynastii akadyjskiej.</w:t>
      </w:r>
    </w:p>
    <w:p w:rsidR="00CE21D6" w:rsidRDefault="00CE21D6">
      <w:r>
        <w:t xml:space="preserve">Brak przekazów pisanych sprawia, ze początki obecności ludności </w:t>
      </w:r>
      <w:proofErr w:type="spellStart"/>
      <w:r>
        <w:t>semickojęzycznej</w:t>
      </w:r>
      <w:proofErr w:type="spellEnd"/>
      <w:r>
        <w:t xml:space="preserve"> w południowej Mezopotamii mogą być jedynie przedmiotem hipotez. Większość badaczy uważa, że byli oni ludnoś</w:t>
      </w:r>
      <w:r w:rsidR="00F42778">
        <w:t xml:space="preserve">cią napływową, która zasiedliła rejon północnej Babilonii pod koniec IV tys. p.n.e., czyli wraz z początkiem okresu </w:t>
      </w:r>
      <w:proofErr w:type="spellStart"/>
      <w:r w:rsidR="00F42778">
        <w:t>Dżemet</w:t>
      </w:r>
      <w:proofErr w:type="spellEnd"/>
      <w:r w:rsidR="00F42778">
        <w:t xml:space="preserve"> </w:t>
      </w:r>
      <w:proofErr w:type="spellStart"/>
      <w:r w:rsidR="00F42778">
        <w:t>Nasr</w:t>
      </w:r>
      <w:proofErr w:type="spellEnd"/>
      <w:r w:rsidR="00F42778">
        <w:t xml:space="preserve">. Drugą grupą mieliby być na początku III tys. </w:t>
      </w:r>
      <w:proofErr w:type="spellStart"/>
      <w:r w:rsidR="00F42778">
        <w:t>Martu</w:t>
      </w:r>
      <w:proofErr w:type="spellEnd"/>
      <w:r w:rsidR="00F42778">
        <w:t xml:space="preserve">, którzy przybyli z górzystej części Arabii. Dopiero trzecią falą miałyby być plemiona i klany akadyjskie, które penetrowały północne ziemie Sumerów znaczenie przed </w:t>
      </w:r>
      <w:proofErr w:type="spellStart"/>
      <w:r w:rsidR="00F42778">
        <w:t>Sargonem</w:t>
      </w:r>
      <w:proofErr w:type="spellEnd"/>
      <w:r w:rsidR="00F42778">
        <w:t xml:space="preserve">, ale dopiero w czasach panowania dynastii akadyjskiej ich wpływ stał się znaczący. </w:t>
      </w:r>
    </w:p>
    <w:p w:rsidR="00F42778" w:rsidRDefault="00CC2017">
      <w:r>
        <w:t xml:space="preserve">Prawdopodobnie jeszcze do końca okresu akadyjskiego </w:t>
      </w:r>
      <w:proofErr w:type="spellStart"/>
      <w:r>
        <w:t>s</w:t>
      </w:r>
      <w:r w:rsidR="00F42778">
        <w:t>umerowie</w:t>
      </w:r>
      <w:proofErr w:type="spellEnd"/>
      <w:r w:rsidR="00F42778">
        <w:t xml:space="preserve"> zasiedlali południową Mezop</w:t>
      </w:r>
      <w:r w:rsidR="002A413A">
        <w:t>otamię w sposób zwarty do okolic</w:t>
      </w:r>
      <w:r w:rsidR="00F42778">
        <w:t xml:space="preserve"> </w:t>
      </w:r>
      <w:proofErr w:type="spellStart"/>
      <w:r w:rsidR="00F42778">
        <w:t>NIppuru</w:t>
      </w:r>
      <w:proofErr w:type="spellEnd"/>
      <w:r w:rsidR="00F42778">
        <w:t xml:space="preserve"> – dalej na północ znajdowały się jedynie ośrodki handlu oraz centra kultowe. O wczesnych kontaktach między ludnością posługującą się językiem semickim i sumeryjskim świadczą różnego rodzaju zapożyczenia</w:t>
      </w:r>
      <w:r w:rsidR="00854280">
        <w:t xml:space="preserve"> leksykalne</w:t>
      </w:r>
      <w:r w:rsidR="00F42778">
        <w:t xml:space="preserve">, widoczne już w najstarszych dokumentach. </w:t>
      </w:r>
    </w:p>
    <w:p w:rsidR="00CC2017" w:rsidRDefault="00F42778">
      <w:r>
        <w:t xml:space="preserve">W okresie ekspansji kulturowej Uruk ludność sumeryjska skolonizowała północną Babilonię i dolinę rzeki </w:t>
      </w:r>
      <w:proofErr w:type="spellStart"/>
      <w:r>
        <w:t>Dijali</w:t>
      </w:r>
      <w:proofErr w:type="spellEnd"/>
      <w:r>
        <w:t>.</w:t>
      </w:r>
      <w:r w:rsidR="00C969F1">
        <w:t xml:space="preserve"> </w:t>
      </w:r>
      <w:r w:rsidR="00CC2017">
        <w:t>Nie wiadomo jakim językiem wtedy posługiwali się mieszkańcy tamtych terenów, ani czy dominacja kultury Uruk pociągnęła za sobą znaczniejsze przemieszczenie ludności  sumeryjskiej na północ, jednak o znacznym wpływie Sumerów świadczą</w:t>
      </w:r>
      <w:r w:rsidR="00C969F1">
        <w:t xml:space="preserve"> sumeryjskie nazwy miast oraz wpływy w panteonie ludności miejscowej.</w:t>
      </w:r>
      <w:r>
        <w:t xml:space="preserve"> </w:t>
      </w:r>
    </w:p>
    <w:p w:rsidR="008F3350" w:rsidRPr="00CC2017" w:rsidRDefault="00CC2017">
      <w:r>
        <w:t>W</w:t>
      </w:r>
      <w:r w:rsidR="00C969F1">
        <w:t xml:space="preserve"> okresie wczesnodynastycznym Sumerowie mieszkali już tylko w południowej Babilonii</w:t>
      </w:r>
      <w:r w:rsidR="00854280">
        <w:t xml:space="preserve">. </w:t>
      </w:r>
      <w:r w:rsidR="00C969F1">
        <w:t xml:space="preserve">Stwierdzono, ze czasy od końca późnego okresu Uruk, poprzez okres </w:t>
      </w:r>
      <w:proofErr w:type="spellStart"/>
      <w:r w:rsidR="00C969F1">
        <w:t>Dżemet</w:t>
      </w:r>
      <w:proofErr w:type="spellEnd"/>
      <w:r w:rsidR="00C969F1">
        <w:t xml:space="preserve"> </w:t>
      </w:r>
      <w:proofErr w:type="spellStart"/>
      <w:r w:rsidR="00C969F1">
        <w:t>Nasr</w:t>
      </w:r>
      <w:proofErr w:type="spellEnd"/>
      <w:r w:rsidR="00C969F1">
        <w:t xml:space="preserve"> aż do początku okresu</w:t>
      </w:r>
      <w:r w:rsidR="000D0D95">
        <w:t xml:space="preserve"> wczesno</w:t>
      </w:r>
      <w:r w:rsidR="00C969F1">
        <w:t>dynastycznego charakteryzowały się dużą niestabilnością i zmianami w sieci osadniczej.</w:t>
      </w:r>
      <w:r>
        <w:t xml:space="preserve"> Prawdopodobnie </w:t>
      </w:r>
      <w:r w:rsidR="00854280">
        <w:t>na tereny północnej Babilonii zaczęła napływać</w:t>
      </w:r>
      <w:r>
        <w:t xml:space="preserve"> ludność </w:t>
      </w:r>
      <w:proofErr w:type="spellStart"/>
      <w:r>
        <w:t>semickojęzyczna</w:t>
      </w:r>
      <w:proofErr w:type="spellEnd"/>
      <w:r>
        <w:t>.</w:t>
      </w:r>
      <w:r w:rsidR="00C969F1">
        <w:t xml:space="preserve"> </w:t>
      </w:r>
      <w:r w:rsidR="000D0D95">
        <w:t>Badacze stwierdzają</w:t>
      </w:r>
      <w:r w:rsidR="00854280">
        <w:t>, że pomimo widocznych cały czas jeszcze wpływów kultury sumeryjskiej na tym obszarze</w:t>
      </w:r>
      <w:r w:rsidR="000D0D95">
        <w:t xml:space="preserve">, to rozwój </w:t>
      </w:r>
      <w:r w:rsidR="00854280">
        <w:t xml:space="preserve">ludności północnej Babilonii, która zaczęła być kolonizowana przez ludy semickie </w:t>
      </w:r>
      <w:r w:rsidR="000D0D95">
        <w:t xml:space="preserve">ściśle </w:t>
      </w:r>
      <w:r w:rsidR="00C235DF">
        <w:t>wiązał się</w:t>
      </w:r>
      <w:r w:rsidR="000D0D95">
        <w:t xml:space="preserve"> z północną Syrią</w:t>
      </w:r>
      <w:r w:rsidR="002A413A">
        <w:t>, a nie z Sumerami</w:t>
      </w:r>
      <w:r w:rsidR="000D0D95">
        <w:t>.</w:t>
      </w:r>
      <w:r>
        <w:t xml:space="preserve"> </w:t>
      </w:r>
    </w:p>
    <w:p w:rsidR="008F3350" w:rsidRDefault="000D0D95">
      <w:r>
        <w:t xml:space="preserve">W połowie III tys. p.n.e. </w:t>
      </w:r>
      <w:r w:rsidR="00DF03B9">
        <w:t xml:space="preserve">na terenach granicznych, czyli w okolicach </w:t>
      </w:r>
      <w:proofErr w:type="spellStart"/>
      <w:r w:rsidR="00DF03B9">
        <w:t>Nippuru</w:t>
      </w:r>
      <w:proofErr w:type="spellEnd"/>
      <w:r w:rsidR="00DF03B9">
        <w:t xml:space="preserve"> oraz Abu </w:t>
      </w:r>
      <w:proofErr w:type="spellStart"/>
      <w:r w:rsidR="00DF03B9">
        <w:t>Salabich</w:t>
      </w:r>
      <w:proofErr w:type="spellEnd"/>
      <w:r w:rsidR="00DF03B9">
        <w:t xml:space="preserve"> </w:t>
      </w:r>
      <w:r>
        <w:t xml:space="preserve">zjawisko </w:t>
      </w:r>
      <w:r w:rsidR="00DF03B9">
        <w:t xml:space="preserve">dwujęzyczności było na tyle silne, że dochodziło do wzajemnych zapożyczeń językowych, ale na terenie Sumeru wciąż żyły grupy mówiące wyłącznie po </w:t>
      </w:r>
      <w:proofErr w:type="spellStart"/>
      <w:r w:rsidR="00DF03B9">
        <w:t>sumeryjsku</w:t>
      </w:r>
      <w:proofErr w:type="spellEnd"/>
      <w:r w:rsidR="002A413A">
        <w:t>,</w:t>
      </w:r>
      <w:r w:rsidR="00DF03B9">
        <w:t xml:space="preserve"> a w Akadzie wyłączn</w:t>
      </w:r>
      <w:r w:rsidR="002A413A">
        <w:t xml:space="preserve">ie po </w:t>
      </w:r>
      <w:r w:rsidR="002A413A">
        <w:lastRenderedPageBreak/>
        <w:t>akadyjsku. Pod koniec III tys. p.n.e.</w:t>
      </w:r>
      <w:r w:rsidR="00DF03B9">
        <w:t xml:space="preserve"> sytuacja się zmieniła i p</w:t>
      </w:r>
      <w:r w:rsidR="002A413A">
        <w:t>roporcje uległy zmianie. W</w:t>
      </w:r>
      <w:r w:rsidR="00DF03B9">
        <w:t xml:space="preserve">iększość rodowitych Sumerów </w:t>
      </w:r>
      <w:r w:rsidR="002A413A">
        <w:t>stała się</w:t>
      </w:r>
      <w:r w:rsidR="00DF03B9">
        <w:t xml:space="preserve"> </w:t>
      </w:r>
      <w:proofErr w:type="spellStart"/>
      <w:r w:rsidR="00DF03B9">
        <w:t>bilingwistyczna</w:t>
      </w:r>
      <w:proofErr w:type="spellEnd"/>
      <w:r w:rsidR="00DF03B9">
        <w:t xml:space="preserve">, ale na terenie Akadu normą było używanie wyłącznie akadyjskiego. </w:t>
      </w:r>
    </w:p>
    <w:p w:rsidR="006F0274" w:rsidRDefault="006F0274">
      <w:r>
        <w:t>Próby oceny struktury językowej populacji na danym terenie dokonywane są na podstawie języka, jakim zostało sformułowane imię danej osoby. Jest to metoda dość kontrowersyjna, ponieważ nie jest oczywiste, że we wszystkich wypadkach istniał związek pomiędzy rodzimym językiem, a noszonym przez daną osobę imieniem.</w:t>
      </w:r>
    </w:p>
    <w:p w:rsidR="00490F05" w:rsidRPr="000D0D95" w:rsidRDefault="00490F05">
      <w:r>
        <w:t>Zajmowanie się kwestią etniczności Babilonii w III tys. p.n.e. to stąpanie po cienkim lodzi</w:t>
      </w:r>
      <w:r w:rsidR="003743D5">
        <w:t>e</w:t>
      </w:r>
      <w:r>
        <w:t xml:space="preserve">, jednak </w:t>
      </w:r>
      <w:r w:rsidR="003743D5">
        <w:t>było by nieodpowiedzialne unikanie rozważań na ten temat. Jak wynika z badań początki Sumerów i ludu semickiego, w tym Akadów,</w:t>
      </w:r>
      <w:r w:rsidR="00F32019">
        <w:t xml:space="preserve"> które miały miejsce w IV tys. p.n.e.,</w:t>
      </w:r>
      <w:r w:rsidR="003743D5">
        <w:t xml:space="preserve"> były oddzielne, zatem przynajmniej w pierwszych stadiach koegzystencji oba społeczeństwa, znacznie różniły się od siebie. Nie tylko język był w tym przypadku cechą, która rozróżniała oba narody. Odrębności północne od terytorium Sumeru </w:t>
      </w:r>
      <w:r w:rsidR="00ED2F05">
        <w:t>były</w:t>
      </w:r>
      <w:r w:rsidR="003743D5">
        <w:t xml:space="preserve"> związane również z funkcjonowaniem państwa i systemem władzy, a także z odmienną architekturą i sztuką.</w:t>
      </w:r>
      <w:r w:rsidR="00ED2F05">
        <w:t xml:space="preserve"> P</w:t>
      </w:r>
      <w:r w:rsidR="00F32019">
        <w:t>od koniec III tys. p.n.e. nie można już</w:t>
      </w:r>
      <w:r w:rsidR="00ED2F05">
        <w:t xml:space="preserve"> jednak</w:t>
      </w:r>
      <w:r w:rsidR="00F32019">
        <w:t xml:space="preserve"> mówić o dwóch grupach ludności. </w:t>
      </w:r>
      <w:r w:rsidR="0062231B">
        <w:t>P</w:t>
      </w:r>
      <w:r w:rsidR="00ED2F05">
        <w:t xml:space="preserve">aństwo III dynastii z </w:t>
      </w:r>
      <w:proofErr w:type="spellStart"/>
      <w:r w:rsidR="00ED2F05">
        <w:t>Ur</w:t>
      </w:r>
      <w:proofErr w:type="spellEnd"/>
      <w:r w:rsidR="00ED2F05">
        <w:t xml:space="preserve"> nie obejmowały osobno południa i północy, tylko zawierały w sobie oba te rejony, które stanowiły ich rdzeń, mieszkańcy</w:t>
      </w:r>
      <w:r w:rsidR="00F32019">
        <w:t xml:space="preserve"> </w:t>
      </w:r>
      <w:r w:rsidR="00ED2F05">
        <w:t xml:space="preserve">zaś </w:t>
      </w:r>
      <w:r w:rsidR="00F32019">
        <w:t xml:space="preserve">podzielali te same podstawowe pojęcia </w:t>
      </w:r>
      <w:r w:rsidR="00ED2F05">
        <w:t>oraz</w:t>
      </w:r>
      <w:r w:rsidR="00F32019">
        <w:t xml:space="preserve"> sposób życia.</w:t>
      </w:r>
    </w:p>
    <w:sectPr w:rsidR="00490F05" w:rsidRPr="000D0D95" w:rsidSect="001366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compat/>
  <w:rsids>
    <w:rsidRoot w:val="008F3350"/>
    <w:rsid w:val="000D0D95"/>
    <w:rsid w:val="00136629"/>
    <w:rsid w:val="002A413A"/>
    <w:rsid w:val="002E3B97"/>
    <w:rsid w:val="003743D5"/>
    <w:rsid w:val="00490F05"/>
    <w:rsid w:val="004C48EC"/>
    <w:rsid w:val="00537ABF"/>
    <w:rsid w:val="0062231B"/>
    <w:rsid w:val="006F0274"/>
    <w:rsid w:val="00773721"/>
    <w:rsid w:val="00854280"/>
    <w:rsid w:val="00890B46"/>
    <w:rsid w:val="008F3350"/>
    <w:rsid w:val="00C235DF"/>
    <w:rsid w:val="00C969F1"/>
    <w:rsid w:val="00CC2017"/>
    <w:rsid w:val="00CE21D6"/>
    <w:rsid w:val="00DF03B9"/>
    <w:rsid w:val="00ED2F05"/>
    <w:rsid w:val="00F32019"/>
    <w:rsid w:val="00F4277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3662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Pages>
  <Words>652</Words>
  <Characters>3917</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UseR</cp:lastModifiedBy>
  <cp:revision>5</cp:revision>
  <dcterms:created xsi:type="dcterms:W3CDTF">2015-10-28T20:25:00Z</dcterms:created>
  <dcterms:modified xsi:type="dcterms:W3CDTF">2015-11-02T21:49:00Z</dcterms:modified>
</cp:coreProperties>
</file>