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4AD" w:rsidRDefault="00C7429C">
      <w:pPr>
        <w:rPr>
          <w:sz w:val="28"/>
          <w:szCs w:val="28"/>
        </w:rPr>
      </w:pPr>
      <w:r>
        <w:rPr>
          <w:sz w:val="28"/>
          <w:szCs w:val="28"/>
        </w:rPr>
        <w:t>Asyryjscy bogowie</w:t>
      </w:r>
    </w:p>
    <w:p w:rsidR="00C7429C" w:rsidRDefault="00C7429C">
      <w:r>
        <w:t>Koczownicze ludy semickie, z których potem wyodrębnili się Asyryjczycy jako osobna nacja,  od końca IV tys. p.n.e. osiedlały się coraz liczniej na terenach Mezopotamii, gdzie prym wiedli Sumerowie. Opanowywali je stopniowo aż do momentu kiedy stali się na tyle liczni i silni</w:t>
      </w:r>
      <w:r w:rsidR="00A06EF2">
        <w:t>,</w:t>
      </w:r>
      <w:r>
        <w:t xml:space="preserve"> aby utworzyć imperia Asyrii i Babilonii. Plemiona koczownicze cechował znacznie niższy od sumeryjskiego poziom kultury, toteż przejęły prawie całkowicie koncepcje kultu bogów od Sumerów wraz z ich całym bogatym dorobkiem cywilizacyjnym. Jednak własne tradycje Semitów doprowadziły do wielu przeobrażeń w procesie adaptacyjnym.</w:t>
      </w:r>
    </w:p>
    <w:p w:rsidR="00C7429C" w:rsidRDefault="00C7429C">
      <w:r>
        <w:t xml:space="preserve">Poczynając </w:t>
      </w:r>
      <w:r w:rsidR="00A06EF2">
        <w:t xml:space="preserve">już </w:t>
      </w:r>
      <w:r>
        <w:t>od pierwszych wieków II tys. p.n.e.</w:t>
      </w:r>
      <w:r w:rsidR="00A06EF2">
        <w:t xml:space="preserve"> kształtował się kult bogów typu narodowego, a nawet nacjonalistycznego, przyznający absolutną supremację bóstwu plemienia, aktualnie panującemu nad krajem. Koncentracja kultu na osobie jednego boga, który przysłaniał cały pozostały panteon, przejmując zasadnicze przymioty i funkcje innych bogów ziemi mezopotamskiej był formalnie nadal uznawany, lecz istniał w oddaleniu. Nicią łączącą go z kultem jednego boga narodowego była tylko więź genealogiczna – zazwyczaj ten ostatni stawał się synem jednego z czołowych starych bogów Sumeru oraz otrzymywał upoważnienie Zgromadzenia Bogów do sprawowania w ich imieniu rządów nad światem. W ten sposób godzono stary kult z nowym.</w:t>
      </w:r>
    </w:p>
    <w:p w:rsidR="008A15E9" w:rsidRPr="000047F4" w:rsidRDefault="008A15E9">
      <w:pPr>
        <w:rPr>
          <w:color w:val="FF0000"/>
        </w:rPr>
      </w:pPr>
      <w:r>
        <w:t xml:space="preserve">Przodkowie Asyryjczyków w III tys. p.n.e. żyli pod wpływem kultury </w:t>
      </w:r>
      <w:proofErr w:type="spellStart"/>
      <w:r>
        <w:t>sumero-akadyjskiej</w:t>
      </w:r>
      <w:proofErr w:type="spellEnd"/>
      <w:r>
        <w:t>, a na początku II tys. p.n.e</w:t>
      </w:r>
      <w:r w:rsidR="00C32EFD">
        <w:t>. sami Asyryjczycy pod wpływem b</w:t>
      </w:r>
      <w:r>
        <w:t>abilońskiej</w:t>
      </w:r>
      <w:r w:rsidR="00C32EFD">
        <w:t>.  W</w:t>
      </w:r>
      <w:r>
        <w:t xml:space="preserve"> okresie posiadania przewagi politycznej i podboju całej Mezopotamii kult bogów</w:t>
      </w:r>
      <w:r w:rsidR="00C32EFD">
        <w:t xml:space="preserve"> także</w:t>
      </w:r>
      <w:r>
        <w:t xml:space="preserve"> nie odbiegał od babilońskiego, ale miejsce głównego boga Babilonii, </w:t>
      </w:r>
      <w:proofErr w:type="spellStart"/>
      <w:r>
        <w:t>Marduka</w:t>
      </w:r>
      <w:proofErr w:type="spellEnd"/>
      <w:r>
        <w:t>, zajął narodowy bóg Asyryjczyków – Aszur.</w:t>
      </w:r>
      <w:r w:rsidR="000047F4">
        <w:t xml:space="preserve"> </w:t>
      </w:r>
      <w:r w:rsidR="000047F4">
        <w:rPr>
          <w:color w:val="FF0000"/>
        </w:rPr>
        <w:t xml:space="preserve"> Aszur był bogiem słońca i wojny.</w:t>
      </w:r>
    </w:p>
    <w:p w:rsidR="000E76A0" w:rsidRDefault="000E76A0">
      <w:pPr>
        <w:rPr>
          <w:color w:val="FF0000"/>
        </w:rPr>
      </w:pPr>
      <w:r w:rsidRPr="000E76A0">
        <w:rPr>
          <w:color w:val="FF0000"/>
        </w:rPr>
        <w:t xml:space="preserve">Kult </w:t>
      </w:r>
      <w:proofErr w:type="spellStart"/>
      <w:r w:rsidRPr="000E76A0">
        <w:rPr>
          <w:color w:val="FF0000"/>
        </w:rPr>
        <w:t>Aszura</w:t>
      </w:r>
      <w:proofErr w:type="spellEnd"/>
      <w:r w:rsidRPr="000E76A0">
        <w:rPr>
          <w:color w:val="FF0000"/>
        </w:rPr>
        <w:t xml:space="preserve"> </w:t>
      </w:r>
      <w:r>
        <w:rPr>
          <w:color w:val="FF0000"/>
        </w:rPr>
        <w:t>początkowo sprawowany był w mieście Aszur, prastarej stolicy Asyrii, jednak z chwilą kiedy awansował on do rangi boga wszystkich Asyryjczyków jego świątynia zaczęto budować na terenie całego królestwa.</w:t>
      </w:r>
    </w:p>
    <w:p w:rsidR="000E76A0" w:rsidRDefault="000E76A0">
      <w:pPr>
        <w:rPr>
          <w:color w:val="FF0000"/>
        </w:rPr>
      </w:pPr>
      <w:r>
        <w:rPr>
          <w:color w:val="FF0000"/>
        </w:rPr>
        <w:t xml:space="preserve">Na płaskorzeźbach Aszur przedstawiany był jako postać widoczna od pasa w górę na tle skrzydlatego dysku. Często patrzył na wroga ukrytego gdzie poza kadrem przedstawienia  i napinał łuk w jego kierunku. </w:t>
      </w:r>
    </w:p>
    <w:p w:rsidR="000E76A0" w:rsidRPr="000E76A0" w:rsidRDefault="00B005B5">
      <w:pPr>
        <w:rPr>
          <w:color w:val="FF0000"/>
        </w:rPr>
      </w:pPr>
      <w:r>
        <w:rPr>
          <w:color w:val="FF0000"/>
        </w:rPr>
        <w:t xml:space="preserve">Nie zidentyfikowano imienia boskiej małżonki </w:t>
      </w:r>
      <w:proofErr w:type="spellStart"/>
      <w:r>
        <w:rPr>
          <w:color w:val="FF0000"/>
        </w:rPr>
        <w:t>Aszura</w:t>
      </w:r>
      <w:proofErr w:type="spellEnd"/>
      <w:r>
        <w:rPr>
          <w:color w:val="FF0000"/>
        </w:rPr>
        <w:t>. Możliwe, że w ogóle jej nie posiadał lub też po prostu nie zachowały się żadne teksty, które by o niej wspominały.</w:t>
      </w:r>
      <w:r w:rsidR="000047F4">
        <w:rPr>
          <w:rStyle w:val="Odwoanieprzypisudolnego"/>
          <w:color w:val="FF0000"/>
        </w:rPr>
        <w:footnoteReference w:id="1"/>
      </w:r>
    </w:p>
    <w:p w:rsidR="008A15E9" w:rsidRDefault="008A15E9">
      <w:r>
        <w:t xml:space="preserve">Oficjalny kult </w:t>
      </w:r>
      <w:proofErr w:type="spellStart"/>
      <w:r>
        <w:t>Aszura</w:t>
      </w:r>
      <w:proofErr w:type="spellEnd"/>
      <w:r>
        <w:t xml:space="preserve">, związany z panującą grupą plemienną, nie usuwał </w:t>
      </w:r>
      <w:r w:rsidR="00C32EFD">
        <w:t xml:space="preserve">bynajmniej </w:t>
      </w:r>
      <w:r>
        <w:t xml:space="preserve">w cień lokalnych bogów. </w:t>
      </w:r>
      <w:r w:rsidR="00C32EFD">
        <w:t>Na przykład w</w:t>
      </w:r>
      <w:r>
        <w:t xml:space="preserve"> dawnym sumeryjskim mieście Uruk kult nadal koncentrował się nadal wokół Ana i </w:t>
      </w:r>
      <w:proofErr w:type="spellStart"/>
      <w:r>
        <w:t>Inanny</w:t>
      </w:r>
      <w:proofErr w:type="spellEnd"/>
      <w:r>
        <w:t xml:space="preserve">, a także </w:t>
      </w:r>
      <w:proofErr w:type="spellStart"/>
      <w:r>
        <w:t>Enlila</w:t>
      </w:r>
      <w:proofErr w:type="spellEnd"/>
      <w:r>
        <w:t xml:space="preserve">, </w:t>
      </w:r>
      <w:proofErr w:type="spellStart"/>
      <w:r>
        <w:t>Ea</w:t>
      </w:r>
      <w:proofErr w:type="spellEnd"/>
      <w:r>
        <w:t xml:space="preserve">, Sina i </w:t>
      </w:r>
      <w:proofErr w:type="spellStart"/>
      <w:r>
        <w:t>Szamasza</w:t>
      </w:r>
      <w:proofErr w:type="spellEnd"/>
      <w:r>
        <w:t xml:space="preserve"> oraz wielu pomniejszych bóstw. Kulty te w </w:t>
      </w:r>
      <w:r w:rsidR="00C32EFD">
        <w:t xml:space="preserve">tym  mieście </w:t>
      </w:r>
      <w:r>
        <w:t xml:space="preserve">przetrwały dłużej niż istniała Asyria, ponieważ były praktykowane jeszcze nawet w czasach </w:t>
      </w:r>
      <w:proofErr w:type="spellStart"/>
      <w:r>
        <w:t>Seleucydów</w:t>
      </w:r>
      <w:proofErr w:type="spellEnd"/>
      <w:r>
        <w:t xml:space="preserve">. </w:t>
      </w:r>
      <w:r w:rsidR="00BF0A14">
        <w:rPr>
          <w:rStyle w:val="Odwoanieprzypisudolnego"/>
        </w:rPr>
        <w:footnoteReference w:id="2"/>
      </w:r>
    </w:p>
    <w:p w:rsidR="000047F4" w:rsidRPr="000047F4" w:rsidRDefault="000047F4">
      <w:pPr>
        <w:rPr>
          <w:color w:val="FF0000"/>
        </w:rPr>
      </w:pPr>
      <w:r>
        <w:rPr>
          <w:color w:val="FF0000"/>
        </w:rPr>
        <w:t xml:space="preserve">Pozostali bogowie panteonu Asyryjczyków, który był wspólny z Babilończykami i wywodził się ze starszych koncepcji, pochodzących </w:t>
      </w:r>
      <w:r w:rsidR="008047AE">
        <w:rPr>
          <w:color w:val="FF0000"/>
        </w:rPr>
        <w:t>od Sumerów. Najważniejszymi z nich b</w:t>
      </w:r>
      <w:r>
        <w:rPr>
          <w:color w:val="FF0000"/>
        </w:rPr>
        <w:t xml:space="preserve">yli: Isztar i </w:t>
      </w:r>
      <w:proofErr w:type="spellStart"/>
      <w:r>
        <w:rPr>
          <w:color w:val="FF0000"/>
        </w:rPr>
        <w:t>Tammuz</w:t>
      </w:r>
      <w:proofErr w:type="spellEnd"/>
      <w:r>
        <w:rPr>
          <w:color w:val="FF0000"/>
        </w:rPr>
        <w:t xml:space="preserve">, których sumeryjskim pierwowzorem byli  </w:t>
      </w:r>
      <w:proofErr w:type="spellStart"/>
      <w:r>
        <w:rPr>
          <w:color w:val="FF0000"/>
        </w:rPr>
        <w:t>Inanna</w:t>
      </w:r>
      <w:proofErr w:type="spellEnd"/>
      <w:r>
        <w:rPr>
          <w:color w:val="FF0000"/>
        </w:rPr>
        <w:t xml:space="preserve"> oraz </w:t>
      </w:r>
      <w:proofErr w:type="spellStart"/>
      <w:r>
        <w:rPr>
          <w:color w:val="FF0000"/>
        </w:rPr>
        <w:t>Dumuzi</w:t>
      </w:r>
      <w:proofErr w:type="spellEnd"/>
      <w:r>
        <w:rPr>
          <w:color w:val="FF0000"/>
        </w:rPr>
        <w:t xml:space="preserve">. Stanowili oni boską parę. </w:t>
      </w:r>
      <w:proofErr w:type="spellStart"/>
      <w:r>
        <w:rPr>
          <w:color w:val="FF0000"/>
        </w:rPr>
        <w:t>Anu</w:t>
      </w:r>
      <w:proofErr w:type="spellEnd"/>
      <w:r>
        <w:rPr>
          <w:color w:val="FF0000"/>
        </w:rPr>
        <w:t xml:space="preserve">, czyli </w:t>
      </w:r>
      <w:r>
        <w:rPr>
          <w:color w:val="FF0000"/>
        </w:rPr>
        <w:lastRenderedPageBreak/>
        <w:t>sumeryjski An – uważany za ojca wszystkich bogów</w:t>
      </w:r>
      <w:r w:rsidR="008047AE">
        <w:rPr>
          <w:color w:val="FF0000"/>
        </w:rPr>
        <w:t xml:space="preserve"> oraz władca nieba</w:t>
      </w:r>
      <w:r>
        <w:rPr>
          <w:color w:val="FF0000"/>
        </w:rPr>
        <w:t xml:space="preserve">. </w:t>
      </w:r>
      <w:proofErr w:type="spellStart"/>
      <w:r>
        <w:rPr>
          <w:color w:val="FF0000"/>
        </w:rPr>
        <w:t>Ea</w:t>
      </w:r>
      <w:proofErr w:type="spellEnd"/>
      <w:r>
        <w:rPr>
          <w:color w:val="FF0000"/>
        </w:rPr>
        <w:t>, czyli sumeryjski Enki – bóg mądrości oraz patron wszystkich rzemieślników, żeglarzy, artystów, rolników i jeszcze wielu innych zawodów.</w:t>
      </w:r>
      <w:r w:rsidR="008047AE">
        <w:rPr>
          <w:color w:val="FF0000"/>
        </w:rPr>
        <w:t xml:space="preserve"> Bel, czyli sumeryjski </w:t>
      </w:r>
      <w:proofErr w:type="spellStart"/>
      <w:r w:rsidR="008047AE">
        <w:rPr>
          <w:color w:val="FF0000"/>
        </w:rPr>
        <w:t>Enlil</w:t>
      </w:r>
      <w:proofErr w:type="spellEnd"/>
      <w:r w:rsidR="008047AE">
        <w:rPr>
          <w:color w:val="FF0000"/>
        </w:rPr>
        <w:t xml:space="preserve">, pan ziemi. </w:t>
      </w:r>
      <w:proofErr w:type="spellStart"/>
      <w:r w:rsidR="008047AE">
        <w:rPr>
          <w:color w:val="FF0000"/>
        </w:rPr>
        <w:t>Nusku</w:t>
      </w:r>
      <w:proofErr w:type="spellEnd"/>
      <w:r w:rsidR="008047AE">
        <w:rPr>
          <w:color w:val="FF0000"/>
        </w:rPr>
        <w:t xml:space="preserve"> – doradca wszystkich bogów.</w:t>
      </w:r>
    </w:p>
    <w:sectPr w:rsidR="000047F4" w:rsidRPr="000047F4" w:rsidSect="00E834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807" w:rsidRDefault="00577807" w:rsidP="008A15E9">
      <w:pPr>
        <w:spacing w:after="0" w:line="240" w:lineRule="auto"/>
      </w:pPr>
      <w:r>
        <w:separator/>
      </w:r>
    </w:p>
  </w:endnote>
  <w:endnote w:type="continuationSeparator" w:id="0">
    <w:p w:rsidR="00577807" w:rsidRDefault="00577807" w:rsidP="008A15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807" w:rsidRDefault="00577807" w:rsidP="008A15E9">
      <w:pPr>
        <w:spacing w:after="0" w:line="240" w:lineRule="auto"/>
      </w:pPr>
      <w:r>
        <w:separator/>
      </w:r>
    </w:p>
  </w:footnote>
  <w:footnote w:type="continuationSeparator" w:id="0">
    <w:p w:rsidR="00577807" w:rsidRDefault="00577807" w:rsidP="008A15E9">
      <w:pPr>
        <w:spacing w:after="0" w:line="240" w:lineRule="auto"/>
      </w:pPr>
      <w:r>
        <w:continuationSeparator/>
      </w:r>
    </w:p>
  </w:footnote>
  <w:footnote w:id="1">
    <w:p w:rsidR="000047F4" w:rsidRPr="000047F4" w:rsidRDefault="000047F4">
      <w:pPr>
        <w:pStyle w:val="Tekstprzypisudolnego"/>
        <w:rPr>
          <w:color w:val="FF0000"/>
        </w:rPr>
      </w:pPr>
      <w:r w:rsidRPr="000047F4">
        <w:rPr>
          <w:rStyle w:val="Odwoanieprzypisudolnego"/>
          <w:color w:val="FF0000"/>
        </w:rPr>
        <w:footnoteRef/>
      </w:r>
      <w:r w:rsidRPr="000047F4">
        <w:rPr>
          <w:color w:val="FF0000"/>
        </w:rPr>
        <w:t xml:space="preserve"> http://www.sacred-texts.com/ane/rbaa.htm</w:t>
      </w:r>
    </w:p>
  </w:footnote>
  <w:footnote w:id="2">
    <w:p w:rsidR="00BF0A14" w:rsidRDefault="00BF0A14">
      <w:pPr>
        <w:pStyle w:val="Tekstprzypisudolnego"/>
      </w:pPr>
      <w:r>
        <w:rPr>
          <w:rStyle w:val="Odwoanieprzypisudolnego"/>
        </w:rPr>
        <w:footnoteRef/>
      </w:r>
      <w:r>
        <w:t xml:space="preserve"> Mitologia Mezopotamii – Krystyna Szarzyńska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footnotePr>
    <w:footnote w:id="-1"/>
    <w:footnote w:id="0"/>
  </w:footnotePr>
  <w:endnotePr>
    <w:endnote w:id="-1"/>
    <w:endnote w:id="0"/>
  </w:endnotePr>
  <w:compat/>
  <w:rsids>
    <w:rsidRoot w:val="00C7429C"/>
    <w:rsid w:val="000047F4"/>
    <w:rsid w:val="000E76A0"/>
    <w:rsid w:val="004C247C"/>
    <w:rsid w:val="00577807"/>
    <w:rsid w:val="008047AE"/>
    <w:rsid w:val="008A15E9"/>
    <w:rsid w:val="00A06EF2"/>
    <w:rsid w:val="00B005B5"/>
    <w:rsid w:val="00BF0A14"/>
    <w:rsid w:val="00C32EFD"/>
    <w:rsid w:val="00C7429C"/>
    <w:rsid w:val="00E834A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34A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A15E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A15E9"/>
    <w:rPr>
      <w:sz w:val="20"/>
      <w:szCs w:val="20"/>
    </w:rPr>
  </w:style>
  <w:style w:type="character" w:styleId="Odwoanieprzypisudolnego">
    <w:name w:val="footnote reference"/>
    <w:basedOn w:val="Domylnaczcionkaakapitu"/>
    <w:uiPriority w:val="99"/>
    <w:semiHidden/>
    <w:unhideWhenUsed/>
    <w:rsid w:val="008A15E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57F47-8BF7-4A81-ADD9-7F593BD1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471</Words>
  <Characters>2826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UseR</cp:lastModifiedBy>
  <cp:revision>4</cp:revision>
  <dcterms:created xsi:type="dcterms:W3CDTF">2015-10-26T19:22:00Z</dcterms:created>
  <dcterms:modified xsi:type="dcterms:W3CDTF">2015-11-04T19:08:00Z</dcterms:modified>
</cp:coreProperties>
</file>