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B38" w:rsidRPr="00896E8C" w:rsidRDefault="002B67A3">
      <w:pPr>
        <w:pStyle w:val="Title"/>
        <w:rPr>
          <w:lang w:val="nl-NL"/>
        </w:rPr>
      </w:pPr>
      <w:bookmarkStart w:id="0" w:name="_qlub5vj8g7ve" w:colFirst="0" w:colLast="0"/>
      <w:bookmarkEnd w:id="0"/>
      <w:r w:rsidRPr="00896E8C">
        <w:rPr>
          <w:lang w:val="nl-NL"/>
        </w:rPr>
        <w:t>OOPD Functioneel ontwerp</w:t>
      </w:r>
    </w:p>
    <w:p w:rsidR="00534B38" w:rsidRPr="00896E8C" w:rsidRDefault="002B67A3">
      <w:pPr>
        <w:pStyle w:val="Subtitle"/>
        <w:rPr>
          <w:lang w:val="nl-NL"/>
        </w:rPr>
      </w:pPr>
      <w:bookmarkStart w:id="1" w:name="_zhbfg5y34nw8" w:colFirst="0" w:colLast="0"/>
      <w:bookmarkEnd w:id="1"/>
      <w:r w:rsidRPr="00896E8C">
        <w:rPr>
          <w:lang w:val="nl-NL"/>
        </w:rPr>
        <w:t>Thomas Saedt 601567</w:t>
      </w:r>
      <w:r w:rsidRPr="00896E8C">
        <w:rPr>
          <w:lang w:val="nl-NL"/>
        </w:rPr>
        <w:br/>
        <w:t>Rick van der Grient 599054</w:t>
      </w:r>
      <w:r w:rsidRPr="00896E8C">
        <w:rPr>
          <w:lang w:val="nl-NL"/>
        </w:rPr>
        <w:br/>
        <w:t>Klas I1DB-N</w:t>
      </w:r>
      <w:r w:rsidRPr="00896E8C">
        <w:rPr>
          <w:lang w:val="nl-NL"/>
        </w:rPr>
        <w:br/>
        <w:t>Datum: 19-03-2018</w:t>
      </w:r>
      <w:r w:rsidRPr="00896E8C">
        <w:rPr>
          <w:lang w:val="nl-NL"/>
        </w:rPr>
        <w:br w:type="page"/>
      </w:r>
    </w:p>
    <w:p w:rsidR="00534B38" w:rsidRPr="00896E8C" w:rsidRDefault="00534B38">
      <w:pPr>
        <w:pStyle w:val="Subtitle"/>
        <w:rPr>
          <w:lang w:val="nl-NL"/>
        </w:rPr>
      </w:pPr>
      <w:bookmarkStart w:id="2" w:name="_881lew5khrco" w:colFirst="0" w:colLast="0"/>
      <w:bookmarkEnd w:id="2"/>
    </w:p>
    <w:sdt>
      <w:sdtPr>
        <w:id w:val="841198346"/>
        <w:docPartObj>
          <w:docPartGallery w:val="Table of Contents"/>
          <w:docPartUnique/>
        </w:docPartObj>
      </w:sdtPr>
      <w:sdtEndPr/>
      <w:sdtContent>
        <w:p w:rsidR="00C245B0" w:rsidRDefault="002B67A3">
          <w:pPr>
            <w:pStyle w:val="TOC1"/>
            <w:tabs>
              <w:tab w:val="right" w:pos="9019"/>
            </w:tabs>
            <w:rPr>
              <w:noProof/>
            </w:rPr>
          </w:pPr>
          <w:r>
            <w:fldChar w:fldCharType="begin"/>
          </w:r>
          <w:r>
            <w:instrText xml:space="preserve"> TOC \h \u \z </w:instrText>
          </w:r>
          <w:r>
            <w:fldChar w:fldCharType="separate"/>
          </w:r>
          <w:hyperlink w:anchor="_Toc509411356" w:history="1">
            <w:r w:rsidR="00C245B0" w:rsidRPr="00D71432">
              <w:rPr>
                <w:rStyle w:val="Hyperlink"/>
                <w:noProof/>
                <w:lang w:val="nl-NL"/>
              </w:rPr>
              <w:t>Inleiding</w:t>
            </w:r>
            <w:r w:rsidR="00C245B0">
              <w:rPr>
                <w:noProof/>
                <w:webHidden/>
              </w:rPr>
              <w:tab/>
            </w:r>
            <w:r w:rsidR="00C245B0">
              <w:rPr>
                <w:noProof/>
                <w:webHidden/>
              </w:rPr>
              <w:fldChar w:fldCharType="begin"/>
            </w:r>
            <w:r w:rsidR="00C245B0">
              <w:rPr>
                <w:noProof/>
                <w:webHidden/>
              </w:rPr>
              <w:instrText xml:space="preserve"> PAGEREF _Toc509411356 \h </w:instrText>
            </w:r>
            <w:r w:rsidR="00C245B0">
              <w:rPr>
                <w:noProof/>
                <w:webHidden/>
              </w:rPr>
            </w:r>
            <w:r w:rsidR="00C245B0">
              <w:rPr>
                <w:noProof/>
                <w:webHidden/>
              </w:rPr>
              <w:fldChar w:fldCharType="separate"/>
            </w:r>
            <w:r w:rsidR="00C245B0">
              <w:rPr>
                <w:noProof/>
                <w:webHidden/>
              </w:rPr>
              <w:t>2</w:t>
            </w:r>
            <w:r w:rsidR="00C245B0">
              <w:rPr>
                <w:noProof/>
                <w:webHidden/>
              </w:rPr>
              <w:fldChar w:fldCharType="end"/>
            </w:r>
          </w:hyperlink>
        </w:p>
        <w:p w:rsidR="00C245B0" w:rsidRDefault="00C245B0">
          <w:pPr>
            <w:pStyle w:val="TOC1"/>
            <w:tabs>
              <w:tab w:val="right" w:pos="9019"/>
            </w:tabs>
            <w:rPr>
              <w:noProof/>
            </w:rPr>
          </w:pPr>
          <w:hyperlink w:anchor="_Toc509411357" w:history="1">
            <w:r w:rsidRPr="00D71432">
              <w:rPr>
                <w:rStyle w:val="Hyperlink"/>
                <w:noProof/>
                <w:lang w:val="nl-NL"/>
              </w:rPr>
              <w:t>Werking</w:t>
            </w:r>
            <w:r>
              <w:rPr>
                <w:noProof/>
                <w:webHidden/>
              </w:rPr>
              <w:tab/>
            </w:r>
            <w:r>
              <w:rPr>
                <w:noProof/>
                <w:webHidden/>
              </w:rPr>
              <w:fldChar w:fldCharType="begin"/>
            </w:r>
            <w:r>
              <w:rPr>
                <w:noProof/>
                <w:webHidden/>
              </w:rPr>
              <w:instrText xml:space="preserve"> PAGEREF _Toc509411357 \h </w:instrText>
            </w:r>
            <w:r>
              <w:rPr>
                <w:noProof/>
                <w:webHidden/>
              </w:rPr>
            </w:r>
            <w:r>
              <w:rPr>
                <w:noProof/>
                <w:webHidden/>
              </w:rPr>
              <w:fldChar w:fldCharType="separate"/>
            </w:r>
            <w:r>
              <w:rPr>
                <w:noProof/>
                <w:webHidden/>
              </w:rPr>
              <w:t>2</w:t>
            </w:r>
            <w:r>
              <w:rPr>
                <w:noProof/>
                <w:webHidden/>
              </w:rPr>
              <w:fldChar w:fldCharType="end"/>
            </w:r>
          </w:hyperlink>
        </w:p>
        <w:p w:rsidR="00C245B0" w:rsidRDefault="00C245B0">
          <w:pPr>
            <w:pStyle w:val="TOC1"/>
            <w:tabs>
              <w:tab w:val="right" w:pos="9019"/>
            </w:tabs>
            <w:rPr>
              <w:noProof/>
            </w:rPr>
          </w:pPr>
          <w:hyperlink w:anchor="_Toc509411358" w:history="1">
            <w:r w:rsidRPr="00D71432">
              <w:rPr>
                <w:rStyle w:val="Hyperlink"/>
                <w:noProof/>
                <w:lang w:val="nl-NL"/>
              </w:rPr>
              <w:t>Vormgeving</w:t>
            </w:r>
            <w:r>
              <w:rPr>
                <w:noProof/>
                <w:webHidden/>
              </w:rPr>
              <w:tab/>
            </w:r>
            <w:r>
              <w:rPr>
                <w:noProof/>
                <w:webHidden/>
              </w:rPr>
              <w:fldChar w:fldCharType="begin"/>
            </w:r>
            <w:r>
              <w:rPr>
                <w:noProof/>
                <w:webHidden/>
              </w:rPr>
              <w:instrText xml:space="preserve"> PAGEREF _Toc509411358 \h </w:instrText>
            </w:r>
            <w:r>
              <w:rPr>
                <w:noProof/>
                <w:webHidden/>
              </w:rPr>
            </w:r>
            <w:r>
              <w:rPr>
                <w:noProof/>
                <w:webHidden/>
              </w:rPr>
              <w:fldChar w:fldCharType="separate"/>
            </w:r>
            <w:r>
              <w:rPr>
                <w:noProof/>
                <w:webHidden/>
              </w:rPr>
              <w:t>2</w:t>
            </w:r>
            <w:r>
              <w:rPr>
                <w:noProof/>
                <w:webHidden/>
              </w:rPr>
              <w:fldChar w:fldCharType="end"/>
            </w:r>
          </w:hyperlink>
        </w:p>
        <w:p w:rsidR="00C245B0" w:rsidRDefault="00C245B0">
          <w:pPr>
            <w:pStyle w:val="TOC1"/>
            <w:tabs>
              <w:tab w:val="right" w:pos="9019"/>
            </w:tabs>
            <w:rPr>
              <w:noProof/>
            </w:rPr>
          </w:pPr>
          <w:hyperlink w:anchor="_Toc509411359" w:history="1">
            <w:r w:rsidRPr="00D71432">
              <w:rPr>
                <w:rStyle w:val="Hyperlink"/>
                <w:noProof/>
                <w:lang w:val="nl-NL"/>
              </w:rPr>
              <w:t>Vijanden</w:t>
            </w:r>
            <w:r>
              <w:rPr>
                <w:noProof/>
                <w:webHidden/>
              </w:rPr>
              <w:tab/>
            </w:r>
            <w:r>
              <w:rPr>
                <w:noProof/>
                <w:webHidden/>
              </w:rPr>
              <w:fldChar w:fldCharType="begin"/>
            </w:r>
            <w:r>
              <w:rPr>
                <w:noProof/>
                <w:webHidden/>
              </w:rPr>
              <w:instrText xml:space="preserve"> PAGEREF _Toc509411359 \h </w:instrText>
            </w:r>
            <w:r>
              <w:rPr>
                <w:noProof/>
                <w:webHidden/>
              </w:rPr>
            </w:r>
            <w:r>
              <w:rPr>
                <w:noProof/>
                <w:webHidden/>
              </w:rPr>
              <w:fldChar w:fldCharType="separate"/>
            </w:r>
            <w:r>
              <w:rPr>
                <w:noProof/>
                <w:webHidden/>
              </w:rPr>
              <w:t>3</w:t>
            </w:r>
            <w:r>
              <w:rPr>
                <w:noProof/>
                <w:webHidden/>
              </w:rPr>
              <w:fldChar w:fldCharType="end"/>
            </w:r>
          </w:hyperlink>
        </w:p>
        <w:p w:rsidR="00C245B0" w:rsidRDefault="00C245B0">
          <w:pPr>
            <w:pStyle w:val="TOC1"/>
            <w:tabs>
              <w:tab w:val="right" w:pos="9019"/>
            </w:tabs>
            <w:rPr>
              <w:noProof/>
            </w:rPr>
          </w:pPr>
          <w:hyperlink w:anchor="_Toc509411360" w:history="1">
            <w:r w:rsidRPr="00D71432">
              <w:rPr>
                <w:rStyle w:val="Hyperlink"/>
                <w:noProof/>
              </w:rPr>
              <w:t>Torens</w:t>
            </w:r>
            <w:r>
              <w:rPr>
                <w:noProof/>
                <w:webHidden/>
              </w:rPr>
              <w:tab/>
            </w:r>
            <w:r>
              <w:rPr>
                <w:noProof/>
                <w:webHidden/>
              </w:rPr>
              <w:fldChar w:fldCharType="begin"/>
            </w:r>
            <w:r>
              <w:rPr>
                <w:noProof/>
                <w:webHidden/>
              </w:rPr>
              <w:instrText xml:space="preserve"> PAGEREF _Toc509411360 \h </w:instrText>
            </w:r>
            <w:r>
              <w:rPr>
                <w:noProof/>
                <w:webHidden/>
              </w:rPr>
            </w:r>
            <w:r>
              <w:rPr>
                <w:noProof/>
                <w:webHidden/>
              </w:rPr>
              <w:fldChar w:fldCharType="separate"/>
            </w:r>
            <w:r>
              <w:rPr>
                <w:noProof/>
                <w:webHidden/>
              </w:rPr>
              <w:t>4</w:t>
            </w:r>
            <w:r>
              <w:rPr>
                <w:noProof/>
                <w:webHidden/>
              </w:rPr>
              <w:fldChar w:fldCharType="end"/>
            </w:r>
          </w:hyperlink>
        </w:p>
        <w:p w:rsidR="00C245B0" w:rsidRDefault="00C245B0">
          <w:pPr>
            <w:pStyle w:val="TOC1"/>
            <w:tabs>
              <w:tab w:val="right" w:pos="9019"/>
            </w:tabs>
            <w:rPr>
              <w:noProof/>
            </w:rPr>
          </w:pPr>
          <w:hyperlink w:anchor="_Toc509411361" w:history="1">
            <w:r w:rsidRPr="00D71432">
              <w:rPr>
                <w:rStyle w:val="Hyperlink"/>
                <w:noProof/>
              </w:rPr>
              <w:t>MoSCoW</w:t>
            </w:r>
            <w:r>
              <w:rPr>
                <w:noProof/>
                <w:webHidden/>
              </w:rPr>
              <w:tab/>
            </w:r>
            <w:r>
              <w:rPr>
                <w:noProof/>
                <w:webHidden/>
              </w:rPr>
              <w:fldChar w:fldCharType="begin"/>
            </w:r>
            <w:r>
              <w:rPr>
                <w:noProof/>
                <w:webHidden/>
              </w:rPr>
              <w:instrText xml:space="preserve"> PAGEREF _Toc509411361 \h </w:instrText>
            </w:r>
            <w:r>
              <w:rPr>
                <w:noProof/>
                <w:webHidden/>
              </w:rPr>
            </w:r>
            <w:r>
              <w:rPr>
                <w:noProof/>
                <w:webHidden/>
              </w:rPr>
              <w:fldChar w:fldCharType="separate"/>
            </w:r>
            <w:r>
              <w:rPr>
                <w:noProof/>
                <w:webHidden/>
              </w:rPr>
              <w:t>5</w:t>
            </w:r>
            <w:r>
              <w:rPr>
                <w:noProof/>
                <w:webHidden/>
              </w:rPr>
              <w:fldChar w:fldCharType="end"/>
            </w:r>
          </w:hyperlink>
        </w:p>
        <w:p w:rsidR="00534B38" w:rsidRDefault="002B67A3">
          <w:pPr>
            <w:tabs>
              <w:tab w:val="right" w:pos="9025"/>
            </w:tabs>
            <w:spacing w:before="200" w:after="80" w:line="240" w:lineRule="auto"/>
            <w:rPr>
              <w:color w:val="666666"/>
            </w:rPr>
          </w:pPr>
          <w:r>
            <w:fldChar w:fldCharType="end"/>
          </w:r>
        </w:p>
      </w:sdtContent>
    </w:sdt>
    <w:p w:rsidR="00534B38" w:rsidRDefault="00534B38">
      <w:bookmarkStart w:id="3" w:name="_GoBack"/>
      <w:bookmarkEnd w:id="3"/>
    </w:p>
    <w:p w:rsidR="00534B38" w:rsidRDefault="002B67A3">
      <w:pPr>
        <w:pStyle w:val="Subtitle"/>
      </w:pPr>
      <w:bookmarkStart w:id="4" w:name="_gq9ka1mepm5g" w:colFirst="0" w:colLast="0"/>
      <w:bookmarkEnd w:id="4"/>
      <w:r>
        <w:br w:type="page"/>
      </w:r>
    </w:p>
    <w:p w:rsidR="00534B38" w:rsidRPr="00896E8C" w:rsidRDefault="002B67A3">
      <w:pPr>
        <w:pStyle w:val="Heading1"/>
        <w:rPr>
          <w:lang w:val="nl-NL"/>
        </w:rPr>
      </w:pPr>
      <w:bookmarkStart w:id="5" w:name="_Toc509411356"/>
      <w:r w:rsidRPr="00896E8C">
        <w:rPr>
          <w:lang w:val="nl-NL"/>
        </w:rPr>
        <w:lastRenderedPageBreak/>
        <w:t>Inleiding</w:t>
      </w:r>
      <w:bookmarkEnd w:id="5"/>
    </w:p>
    <w:p w:rsidR="00534B38" w:rsidRPr="00896E8C" w:rsidRDefault="002B67A3">
      <w:pPr>
        <w:rPr>
          <w:lang w:val="nl-NL"/>
        </w:rPr>
      </w:pPr>
      <w:r w:rsidRPr="00896E8C">
        <w:rPr>
          <w:lang w:val="nl-NL"/>
        </w:rPr>
        <w:t>Dit documen</w:t>
      </w:r>
      <w:r w:rsidRPr="00896E8C">
        <w:rPr>
          <w:lang w:val="nl-NL"/>
        </w:rPr>
        <w:t>t is het functioneel ontwerp van “SSDXTDT Super DeluX Tower Defence Thingy” afgekort SSDXTDT. SSDXTDT is een topdown tower defence computerspel waarvan het doel is om vijanden niet aan de andere kant van het speelbord te laten komen. Het is bij deze uitvoe</w:t>
      </w:r>
      <w:r w:rsidRPr="00896E8C">
        <w:rPr>
          <w:lang w:val="nl-NL"/>
        </w:rPr>
        <w:t xml:space="preserve">ring van dit spel niet belangrijk het eruit ziet of hoe vermakend het spel is. </w:t>
      </w:r>
    </w:p>
    <w:p w:rsidR="00534B38" w:rsidRPr="00896E8C" w:rsidRDefault="00534B38">
      <w:pPr>
        <w:rPr>
          <w:lang w:val="nl-NL"/>
        </w:rPr>
      </w:pPr>
    </w:p>
    <w:p w:rsidR="00534B38" w:rsidRPr="00896E8C" w:rsidRDefault="002B67A3" w:rsidP="00C245B0">
      <w:pPr>
        <w:pStyle w:val="Heading1"/>
        <w:rPr>
          <w:lang w:val="nl-NL"/>
        </w:rPr>
      </w:pPr>
      <w:bookmarkStart w:id="6" w:name="_Toc509411357"/>
      <w:r w:rsidRPr="00896E8C">
        <w:rPr>
          <w:lang w:val="nl-NL"/>
        </w:rPr>
        <w:t>Werking</w:t>
      </w:r>
      <w:bookmarkEnd w:id="6"/>
    </w:p>
    <w:p w:rsidR="00534B38" w:rsidRPr="00896E8C" w:rsidRDefault="002B67A3">
      <w:pPr>
        <w:rPr>
          <w:lang w:val="nl-NL"/>
        </w:rPr>
      </w:pPr>
      <w:r w:rsidRPr="00896E8C">
        <w:rPr>
          <w:lang w:val="nl-NL"/>
        </w:rPr>
        <w:t>Op het scherm is een pad vastgelegd die vijanden afleggen. Buiten dit pad kunnen er torens worden geplaatst, hiervoor zijn speciale tegels aangewezen. Zodra er een vij</w:t>
      </w:r>
      <w:r w:rsidRPr="00896E8C">
        <w:rPr>
          <w:lang w:val="nl-NL"/>
        </w:rPr>
        <w:t>and aan de andere kant van het pad komt is het spel verloren. Als er een vooraf ingesteld aantal setjes vijanden door het speelbord zijn geweest zijn is het spel gewonnen. Er zijn meerdere soorten vijanden, vijanden die kunnen schieten en vijanden die slaa</w:t>
      </w:r>
      <w:r w:rsidRPr="00896E8C">
        <w:rPr>
          <w:lang w:val="nl-NL"/>
        </w:rPr>
        <w:t>n. Alle vijanden kunnen torens aanvallen. Sommige vijanden die kunnen slaan blijven naast een toren staan en slaan deze tot deze dood zijn en andere vijanden vallen torens aan maar blijven doorlopen.</w:t>
      </w:r>
    </w:p>
    <w:p w:rsidR="00534B38" w:rsidRPr="00896E8C" w:rsidRDefault="002B67A3">
      <w:pPr>
        <w:rPr>
          <w:lang w:val="nl-NL"/>
        </w:rPr>
      </w:pPr>
      <w:r w:rsidRPr="00896E8C">
        <w:rPr>
          <w:lang w:val="nl-NL"/>
        </w:rPr>
        <w:t>Er zijn ook verschillende soorten torens, torens die vij</w:t>
      </w:r>
      <w:r w:rsidRPr="00896E8C">
        <w:rPr>
          <w:lang w:val="nl-NL"/>
        </w:rPr>
        <w:t>anden slaan of beschieten. Torens die meerdere vijanden tegelijk kunnen beschieten, maar weinig schade doen en torens die één vijand tegelijk kan aanvallen, maar veel schade doen.</w:t>
      </w:r>
    </w:p>
    <w:p w:rsidR="00534B38" w:rsidRPr="00896E8C" w:rsidRDefault="00534B38">
      <w:pPr>
        <w:rPr>
          <w:lang w:val="nl-NL"/>
        </w:rPr>
      </w:pPr>
    </w:p>
    <w:p w:rsidR="00534B38" w:rsidRPr="00896E8C" w:rsidRDefault="002B67A3" w:rsidP="00C245B0">
      <w:pPr>
        <w:pStyle w:val="Heading1"/>
        <w:rPr>
          <w:lang w:val="nl-NL"/>
        </w:rPr>
      </w:pPr>
      <w:bookmarkStart w:id="7" w:name="_Toc509411358"/>
      <w:r w:rsidRPr="00896E8C">
        <w:rPr>
          <w:lang w:val="nl-NL"/>
        </w:rPr>
        <w:t>Vormgeving</w:t>
      </w:r>
      <w:bookmarkEnd w:id="7"/>
    </w:p>
    <w:p w:rsidR="00534B38" w:rsidRPr="00896E8C" w:rsidRDefault="002B67A3">
      <w:pPr>
        <w:rPr>
          <w:lang w:val="nl-NL"/>
        </w:rPr>
      </w:pPr>
      <w:r w:rsidRPr="00896E8C">
        <w:rPr>
          <w:lang w:val="nl-NL"/>
        </w:rPr>
        <w:t>Daarom speelt het zich af in cyberspace omdat hierbij veel abstr</w:t>
      </w:r>
      <w:r w:rsidRPr="00896E8C">
        <w:rPr>
          <w:lang w:val="nl-NL"/>
        </w:rPr>
        <w:t>acte vormen gebruikt kunnen worden die makkelijk te creëeren zijn. De wereld wordt bekeken van bovenaf en is gevormd uit een zwarte achtergrond met gekleurde lijnen en vormen. Het speelbord bestaat uit een pad dat van de ene kant van het bord naar de ander</w:t>
      </w:r>
      <w:r w:rsidRPr="00896E8C">
        <w:rPr>
          <w:lang w:val="nl-NL"/>
        </w:rPr>
        <w:t>e kant loopt. Deze hoeft echter geen rechte lijn te zijn maar kan hoeken van 90° hebben. Onderin het scherm staat een balk waarmee nieuwe torens te plaatsen zijn er waar nog meer informatie over het spel te vinden is.</w:t>
      </w:r>
    </w:p>
    <w:p w:rsidR="00534B38" w:rsidRDefault="002B67A3">
      <w:r>
        <w:rPr>
          <w:noProof/>
        </w:rPr>
        <w:lastRenderedPageBreak/>
        <w:drawing>
          <wp:inline distT="114300" distB="114300" distL="114300" distR="114300">
            <wp:extent cx="5734050" cy="4305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4305300"/>
                    </a:xfrm>
                    <a:prstGeom prst="rect">
                      <a:avLst/>
                    </a:prstGeom>
                    <a:ln/>
                  </pic:spPr>
                </pic:pic>
              </a:graphicData>
            </a:graphic>
          </wp:inline>
        </w:drawing>
      </w:r>
    </w:p>
    <w:p w:rsidR="00534B38" w:rsidRPr="00896E8C" w:rsidRDefault="002B67A3">
      <w:pPr>
        <w:rPr>
          <w:lang w:val="nl-NL"/>
        </w:rPr>
      </w:pPr>
      <w:r w:rsidRPr="00896E8C">
        <w:rPr>
          <w:lang w:val="nl-NL"/>
        </w:rPr>
        <w:t>In dit voorbeeld is het donkergrijze</w:t>
      </w:r>
      <w:r w:rsidRPr="00896E8C">
        <w:rPr>
          <w:lang w:val="nl-NL"/>
        </w:rPr>
        <w:t xml:space="preserve"> gebied alle plekken waar torens geplaatst kunnen worden. De lichtgrijze gedeeltes geven aan waar vijanden kunnen lopen en op de zwarte delen kan niks lopen of geplaatst worden. </w:t>
      </w:r>
    </w:p>
    <w:p w:rsidR="00534B38" w:rsidRPr="00896E8C" w:rsidRDefault="002B67A3">
      <w:pPr>
        <w:rPr>
          <w:lang w:val="nl-NL"/>
        </w:rPr>
      </w:pPr>
      <w:r w:rsidRPr="00896E8C">
        <w:rPr>
          <w:lang w:val="nl-NL"/>
        </w:rPr>
        <w:t>De groene ruit is het startpunt en de rode ruit is het eindpunt.</w:t>
      </w:r>
    </w:p>
    <w:p w:rsidR="00534B38" w:rsidRPr="00896E8C" w:rsidRDefault="002B67A3" w:rsidP="00C245B0">
      <w:pPr>
        <w:pStyle w:val="Heading1"/>
        <w:rPr>
          <w:lang w:val="nl-NL"/>
        </w:rPr>
      </w:pPr>
      <w:bookmarkStart w:id="8" w:name="_3t5ddcwa6nmu" w:colFirst="0" w:colLast="0"/>
      <w:bookmarkStart w:id="9" w:name="_Toc509411359"/>
      <w:bookmarkEnd w:id="8"/>
      <w:r w:rsidRPr="00896E8C">
        <w:rPr>
          <w:lang w:val="nl-NL"/>
        </w:rPr>
        <w:t>Vijanden</w:t>
      </w:r>
      <w:bookmarkEnd w:id="9"/>
    </w:p>
    <w:p w:rsidR="00534B38" w:rsidRPr="00896E8C" w:rsidRDefault="002B67A3">
      <w:pPr>
        <w:rPr>
          <w:lang w:val="nl-NL"/>
        </w:rPr>
      </w:pPr>
      <w:r w:rsidRPr="00896E8C">
        <w:rPr>
          <w:lang w:val="nl-NL"/>
        </w:rPr>
        <w:t>In het spel zijn er drie verschillende vijanden waarvan de eigenschappen in de volgende tabel weergegeven zijn:</w:t>
      </w:r>
    </w:p>
    <w:p w:rsidR="00534B38" w:rsidRPr="00896E8C" w:rsidRDefault="00534B38">
      <w:pPr>
        <w:rPr>
          <w:lang w:val="nl-NL"/>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34B38">
        <w:tc>
          <w:tcPr>
            <w:tcW w:w="2257" w:type="dxa"/>
            <w:shd w:val="clear" w:color="auto" w:fill="auto"/>
            <w:tcMar>
              <w:top w:w="100" w:type="dxa"/>
              <w:left w:w="100" w:type="dxa"/>
              <w:bottom w:w="100" w:type="dxa"/>
              <w:right w:w="100" w:type="dxa"/>
            </w:tcMar>
          </w:tcPr>
          <w:p w:rsidR="00534B38" w:rsidRDefault="002B67A3">
            <w:pPr>
              <w:widowControl w:val="0"/>
              <w:spacing w:line="240" w:lineRule="auto"/>
              <w:rPr>
                <w:b/>
              </w:rPr>
            </w:pPr>
            <w:r>
              <w:rPr>
                <w:b/>
              </w:rPr>
              <w:t>Naam</w:t>
            </w:r>
          </w:p>
        </w:tc>
        <w:tc>
          <w:tcPr>
            <w:tcW w:w="2257" w:type="dxa"/>
            <w:shd w:val="clear" w:color="auto" w:fill="auto"/>
            <w:tcMar>
              <w:top w:w="100" w:type="dxa"/>
              <w:left w:w="100" w:type="dxa"/>
              <w:bottom w:w="100" w:type="dxa"/>
              <w:right w:w="100" w:type="dxa"/>
            </w:tcMar>
          </w:tcPr>
          <w:p w:rsidR="00534B38" w:rsidRDefault="002B67A3">
            <w:pPr>
              <w:widowControl w:val="0"/>
              <w:spacing w:line="240" w:lineRule="auto"/>
              <w:rPr>
                <w:b/>
              </w:rPr>
            </w:pPr>
            <w:r>
              <w:rPr>
                <w:b/>
              </w:rPr>
              <w:t>Bij vijand</w:t>
            </w:r>
          </w:p>
        </w:tc>
        <w:tc>
          <w:tcPr>
            <w:tcW w:w="2257" w:type="dxa"/>
            <w:shd w:val="clear" w:color="auto" w:fill="auto"/>
            <w:tcMar>
              <w:top w:w="100" w:type="dxa"/>
              <w:left w:w="100" w:type="dxa"/>
              <w:bottom w:w="100" w:type="dxa"/>
              <w:right w:w="100" w:type="dxa"/>
            </w:tcMar>
          </w:tcPr>
          <w:p w:rsidR="00534B38" w:rsidRDefault="002B67A3">
            <w:pPr>
              <w:widowControl w:val="0"/>
              <w:spacing w:line="240" w:lineRule="auto"/>
              <w:rPr>
                <w:b/>
              </w:rPr>
            </w:pPr>
            <w:r>
              <w:rPr>
                <w:b/>
              </w:rPr>
              <w:t>aanval</w:t>
            </w:r>
          </w:p>
        </w:tc>
        <w:tc>
          <w:tcPr>
            <w:tcW w:w="2257" w:type="dxa"/>
            <w:shd w:val="clear" w:color="auto" w:fill="auto"/>
            <w:tcMar>
              <w:top w:w="100" w:type="dxa"/>
              <w:left w:w="100" w:type="dxa"/>
              <w:bottom w:w="100" w:type="dxa"/>
              <w:right w:w="100" w:type="dxa"/>
            </w:tcMar>
          </w:tcPr>
          <w:p w:rsidR="00534B38" w:rsidRDefault="002B67A3">
            <w:pPr>
              <w:widowControl w:val="0"/>
              <w:spacing w:line="240" w:lineRule="auto"/>
              <w:rPr>
                <w:b/>
              </w:rPr>
            </w:pPr>
            <w:r>
              <w:rPr>
                <w:b/>
              </w:rPr>
              <w:t>Plaatje</w:t>
            </w:r>
          </w:p>
        </w:tc>
      </w:tr>
      <w:tr w:rsidR="00534B38">
        <w:tc>
          <w:tcPr>
            <w:tcW w:w="2257" w:type="dxa"/>
            <w:shd w:val="clear" w:color="auto" w:fill="auto"/>
            <w:tcMar>
              <w:top w:w="100" w:type="dxa"/>
              <w:left w:w="100" w:type="dxa"/>
              <w:bottom w:w="100" w:type="dxa"/>
              <w:right w:w="100" w:type="dxa"/>
            </w:tcMar>
          </w:tcPr>
          <w:p w:rsidR="00534B38" w:rsidRDefault="002B67A3">
            <w:pPr>
              <w:widowControl w:val="0"/>
              <w:spacing w:line="240" w:lineRule="auto"/>
            </w:pPr>
            <w:r>
              <w:t>cirkeltje</w:t>
            </w:r>
          </w:p>
        </w:tc>
        <w:tc>
          <w:tcPr>
            <w:tcW w:w="2257"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Blijft staan zodra hij dicht genoeg bij een vijand komt om deze te slaan.</w:t>
            </w:r>
          </w:p>
        </w:tc>
        <w:tc>
          <w:tcPr>
            <w:tcW w:w="2257"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Deze slaat een target zodra deze hier naast staat</w:t>
            </w:r>
          </w:p>
        </w:tc>
        <w:tc>
          <w:tcPr>
            <w:tcW w:w="2257" w:type="dxa"/>
            <w:shd w:val="clear" w:color="auto" w:fill="auto"/>
            <w:tcMar>
              <w:top w:w="100" w:type="dxa"/>
              <w:left w:w="100" w:type="dxa"/>
              <w:bottom w:w="100" w:type="dxa"/>
              <w:right w:w="100" w:type="dxa"/>
            </w:tcMar>
          </w:tcPr>
          <w:p w:rsidR="00534B38" w:rsidRDefault="002B67A3">
            <w:pPr>
              <w:widowControl w:val="0"/>
              <w:spacing w:line="240" w:lineRule="auto"/>
            </w:pPr>
            <w:r>
              <w:rPr>
                <w:noProof/>
              </w:rPr>
              <mc:AlternateContent>
                <mc:Choice Requires="wps">
                  <w:drawing>
                    <wp:inline distT="114300" distB="114300" distL="114300" distR="114300">
                      <wp:extent cx="1257300" cy="1238250"/>
                      <wp:effectExtent l="57150" t="57150" r="57150" b="57150"/>
                      <wp:docPr id="4" name="Oval 4"/>
                      <wp:cNvGraphicFramePr/>
                      <a:graphic xmlns:a="http://schemas.openxmlformats.org/drawingml/2006/main">
                        <a:graphicData uri="http://schemas.microsoft.com/office/word/2010/wordprocessingShape">
                          <wps:wsp>
                            <wps:cNvSpPr/>
                            <wps:spPr>
                              <a:xfrm>
                                <a:off x="0" y="0"/>
                                <a:ext cx="1257300" cy="1238250"/>
                              </a:xfrm>
                              <a:prstGeom prst="ellipse">
                                <a:avLst/>
                              </a:prstGeom>
                              <a:noFill/>
                              <a:ln w="114300" cap="flat" cmpd="sng">
                                <a:solidFill>
                                  <a:srgbClr val="00FF00"/>
                                </a:solidFill>
                                <a:prstDash val="solid"/>
                                <a:round/>
                                <a:headEnd type="none" w="sm" len="sm"/>
                                <a:tailEnd type="none" w="sm" len="sm"/>
                              </a:ln>
                            </wps:spPr>
                            <wps:txbx>
                              <w:txbxContent>
                                <w:p w:rsidR="00534B38" w:rsidRDefault="00534B38">
                                  <w:pPr>
                                    <w:spacing w:line="240" w:lineRule="auto"/>
                                    <w:textDirection w:val="btLr"/>
                                  </w:pPr>
                                </w:p>
                              </w:txbxContent>
                            </wps:txbx>
                            <wps:bodyPr spcFirstLastPara="1" wrap="square" lIns="91425" tIns="91425" rIns="91425" bIns="91425" anchor="ctr" anchorCtr="0"/>
                          </wps:wsp>
                        </a:graphicData>
                      </a:graphic>
                    </wp:inline>
                  </w:drawing>
                </mc:Choice>
                <mc:Fallback>
                  <w:pict>
                    <v:oval id="Oval 4" o:spid="_x0000_s1026" style="width:99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" filled="f" strokecolor="lime" strokeweight="9pt">
                      <v:stroke startarrowwidth="narrow" startarrowlength="short" endarrowwidth="narrow" endarrowlength="short"/>
                      <v:textbox inset="2.53958mm,2.53958mm,2.53958mm,2.53958mm">
                        <w:txbxContent>
                          <w:p w:rsidR="00534B38" w:rsidRDefault="00534B38">
                            <w:pPr>
                              <w:spacing w:line="240" w:lineRule="auto"/>
                              <w:textDirection w:val="btLr"/>
                            </w:pPr>
                          </w:p>
                        </w:txbxContent>
                      </v:textbox>
                      <w10:anchorlock/>
                    </v:oval>
                  </w:pict>
                </mc:Fallback>
              </mc:AlternateContent>
            </w:r>
          </w:p>
        </w:tc>
      </w:tr>
      <w:tr w:rsidR="00534B38">
        <w:tc>
          <w:tcPr>
            <w:tcW w:w="2257" w:type="dxa"/>
            <w:shd w:val="clear" w:color="auto" w:fill="auto"/>
            <w:tcMar>
              <w:top w:w="100" w:type="dxa"/>
              <w:left w:w="100" w:type="dxa"/>
              <w:bottom w:w="100" w:type="dxa"/>
              <w:right w:w="100" w:type="dxa"/>
            </w:tcMar>
          </w:tcPr>
          <w:p w:rsidR="00534B38" w:rsidRDefault="002B67A3">
            <w:pPr>
              <w:widowControl w:val="0"/>
              <w:spacing w:line="240" w:lineRule="auto"/>
            </w:pPr>
            <w:r>
              <w:lastRenderedPageBreak/>
              <w:t>vierkantje</w:t>
            </w:r>
          </w:p>
        </w:tc>
        <w:tc>
          <w:tcPr>
            <w:tcW w:w="2257"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Blijft het pad volgen op zijn normale snelheid</w:t>
            </w:r>
          </w:p>
        </w:tc>
        <w:tc>
          <w:tcPr>
            <w:tcW w:w="2257"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Deze slaat een target terwijl hij erlangs loopt</w:t>
            </w:r>
          </w:p>
        </w:tc>
        <w:tc>
          <w:tcPr>
            <w:tcW w:w="2257" w:type="dxa"/>
            <w:shd w:val="clear" w:color="auto" w:fill="auto"/>
            <w:tcMar>
              <w:top w:w="100" w:type="dxa"/>
              <w:left w:w="100" w:type="dxa"/>
              <w:bottom w:w="100" w:type="dxa"/>
              <w:right w:w="100" w:type="dxa"/>
            </w:tcMar>
          </w:tcPr>
          <w:p w:rsidR="00534B38" w:rsidRDefault="002B67A3">
            <w:pPr>
              <w:widowControl w:val="0"/>
              <w:spacing w:line="240" w:lineRule="auto"/>
            </w:pPr>
            <w:r>
              <w:rPr>
                <w:noProof/>
              </w:rPr>
              <mc:AlternateContent>
                <mc:Choice Requires="wps">
                  <w:drawing>
                    <wp:inline distT="114300" distB="114300" distL="114300" distR="114300">
                      <wp:extent cx="1136650" cy="1168400"/>
                      <wp:effectExtent l="114300" t="114300" r="120650" b="107950"/>
                      <wp:docPr id="6" name="Rectangle 6"/>
                      <wp:cNvGraphicFramePr/>
                      <a:graphic xmlns:a="http://schemas.openxmlformats.org/drawingml/2006/main">
                        <a:graphicData uri="http://schemas.microsoft.com/office/word/2010/wordprocessingShape">
                          <wps:wsp>
                            <wps:cNvSpPr/>
                            <wps:spPr>
                              <a:xfrm>
                                <a:off x="0" y="0"/>
                                <a:ext cx="1136650" cy="1168400"/>
                              </a:xfrm>
                              <a:prstGeom prst="rect">
                                <a:avLst/>
                              </a:prstGeom>
                              <a:noFill/>
                              <a:ln w="228600" cap="flat" cmpd="sng">
                                <a:solidFill>
                                  <a:srgbClr val="0000FF"/>
                                </a:solidFill>
                                <a:prstDash val="solid"/>
                                <a:round/>
                                <a:headEnd type="none" w="sm" len="sm"/>
                                <a:tailEnd type="none" w="sm" len="sm"/>
                              </a:ln>
                            </wps:spPr>
                            <wps:txbx>
                              <w:txbxContent>
                                <w:p w:rsidR="00534B38" w:rsidRDefault="00534B38">
                                  <w:pPr>
                                    <w:spacing w:line="240" w:lineRule="auto"/>
                                    <w:textDirection w:val="btLr"/>
                                  </w:pPr>
                                </w:p>
                              </w:txbxContent>
                            </wps:txbx>
                            <wps:bodyPr spcFirstLastPara="1" wrap="square" lIns="91425" tIns="91425" rIns="91425" bIns="91425" anchor="ctr" anchorCtr="0"/>
                          </wps:wsp>
                        </a:graphicData>
                      </a:graphic>
                    </wp:inline>
                  </w:drawing>
                </mc:Choice>
                <mc:Fallback>
                  <w:pict>
                    <v:rect id="Rectangle 6" o:spid="_x0000_s1027" style="width:8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" filled="f" strokecolor="blue" strokeweight="18pt">
                      <v:stroke startarrowwidth="narrow" startarrowlength="short" endarrowwidth="narrow" endarrowlength="short" joinstyle="round"/>
                      <v:textbox inset="2.53958mm,2.53958mm,2.53958mm,2.53958mm">
                        <w:txbxContent>
                          <w:p w:rsidR="00534B38" w:rsidRDefault="00534B38">
                            <w:pPr>
                              <w:spacing w:line="240" w:lineRule="auto"/>
                              <w:textDirection w:val="btLr"/>
                            </w:pPr>
                          </w:p>
                        </w:txbxContent>
                      </v:textbox>
                      <w10:anchorlock/>
                    </v:rect>
                  </w:pict>
                </mc:Fallback>
              </mc:AlternateContent>
            </w:r>
          </w:p>
        </w:tc>
      </w:tr>
      <w:tr w:rsidR="00534B38">
        <w:tc>
          <w:tcPr>
            <w:tcW w:w="2257" w:type="dxa"/>
            <w:shd w:val="clear" w:color="auto" w:fill="auto"/>
            <w:tcMar>
              <w:top w:w="100" w:type="dxa"/>
              <w:left w:w="100" w:type="dxa"/>
              <w:bottom w:w="100" w:type="dxa"/>
              <w:right w:w="100" w:type="dxa"/>
            </w:tcMar>
          </w:tcPr>
          <w:p w:rsidR="00534B38" w:rsidRDefault="002B67A3">
            <w:pPr>
              <w:widowControl w:val="0"/>
              <w:spacing w:line="240" w:lineRule="auto"/>
            </w:pPr>
            <w:r>
              <w:t>driehoekje</w:t>
            </w:r>
          </w:p>
        </w:tc>
        <w:tc>
          <w:tcPr>
            <w:tcW w:w="2257"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Blijft het pad altijd volgen op normale snelheid.</w:t>
            </w:r>
          </w:p>
        </w:tc>
        <w:tc>
          <w:tcPr>
            <w:tcW w:w="2257"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Deze schiet laser-projectielen af in de richting van een toren.</w:t>
            </w:r>
          </w:p>
        </w:tc>
        <w:tc>
          <w:tcPr>
            <w:tcW w:w="2257" w:type="dxa"/>
            <w:shd w:val="clear" w:color="auto" w:fill="auto"/>
            <w:tcMar>
              <w:top w:w="100" w:type="dxa"/>
              <w:left w:w="100" w:type="dxa"/>
              <w:bottom w:w="100" w:type="dxa"/>
              <w:right w:w="100" w:type="dxa"/>
            </w:tcMar>
          </w:tcPr>
          <w:p w:rsidR="00534B38" w:rsidRDefault="002B67A3">
            <w:pPr>
              <w:widowControl w:val="0"/>
              <w:spacing w:line="240" w:lineRule="auto"/>
            </w:pPr>
            <w:r>
              <w:rPr>
                <w:noProof/>
              </w:rPr>
              <mc:AlternateContent>
                <mc:Choice Requires="wps">
                  <w:drawing>
                    <wp:inline distT="114300" distB="114300" distL="114300" distR="114300">
                      <wp:extent cx="1155700" cy="1066800"/>
                      <wp:effectExtent l="114300" t="114300" r="120650" b="114300"/>
                      <wp:docPr id="3" name="Flowchart: Extract 3"/>
                      <wp:cNvGraphicFramePr/>
                      <a:graphic xmlns:a="http://schemas.openxmlformats.org/drawingml/2006/main">
                        <a:graphicData uri="http://schemas.microsoft.com/office/word/2010/wordprocessingShape">
                          <wps:wsp>
                            <wps:cNvSpPr/>
                            <wps:spPr>
                              <a:xfrm>
                                <a:off x="0" y="0"/>
                                <a:ext cx="1155700" cy="1066800"/>
                              </a:xfrm>
                              <a:prstGeom prst="flowChartExtract">
                                <a:avLst/>
                              </a:prstGeom>
                              <a:noFill/>
                              <a:ln w="228600" cap="flat" cmpd="sng">
                                <a:solidFill>
                                  <a:srgbClr val="FF0000"/>
                                </a:solidFill>
                                <a:prstDash val="solid"/>
                                <a:round/>
                                <a:headEnd type="none" w="sm" len="sm"/>
                                <a:tailEnd type="none" w="sm" len="sm"/>
                              </a:ln>
                            </wps:spPr>
                            <wps:txbx>
                              <w:txbxContent>
                                <w:p w:rsidR="00534B38" w:rsidRDefault="00534B38">
                                  <w:pPr>
                                    <w:spacing w:line="240" w:lineRule="auto"/>
                                    <w:textDirection w:val="btLr"/>
                                  </w:pPr>
                                </w:p>
                              </w:txbxContent>
                            </wps:txbx>
                            <wps:bodyPr spcFirstLastPara="1" wrap="square" lIns="91425" tIns="91425" rIns="91425" bIns="91425" anchor="ctr" anchorCtr="0"/>
                          </wps:wsp>
                        </a:graphicData>
                      </a:graphic>
                    </wp:inline>
                  </w:drawing>
                </mc:Choice>
                <mc:Fallback>
                  <w:pict>
                    <v:shapetype id="_x0000_t127" coordsize="21600,21600" o:spt="127" path="m10800,l21600,21600,,21600xe">
                      <v:stroke joinstyle="miter"/>
                      <v:path gradientshapeok="t" o:connecttype="custom" o:connectlocs="10800,0;5400,10800;10800,21600;16200,10800" textboxrect="5400,10800,16200,21600"/>
                    </v:shapetype>
                    <v:shape id="Flowchart: Extract 3" o:spid="_x0000_s1028" type="#_x0000_t127" style="width:91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" filled="f" strokecolor="red" strokeweight="18pt">
                      <v:stroke startarrowwidth="narrow" startarrowlength="short" endarrowwidth="narrow" endarrowlength="short" joinstyle="round"/>
                      <v:textbox inset="2.53958mm,2.53958mm,2.53958mm,2.53958mm">
                        <w:txbxContent>
                          <w:p w:rsidR="00534B38" w:rsidRDefault="00534B38">
                            <w:pPr>
                              <w:spacing w:line="240" w:lineRule="auto"/>
                              <w:textDirection w:val="btLr"/>
                            </w:pPr>
                          </w:p>
                        </w:txbxContent>
                      </v:textbox>
                      <w10:anchorlock/>
                    </v:shape>
                  </w:pict>
                </mc:Fallback>
              </mc:AlternateContent>
            </w:r>
          </w:p>
        </w:tc>
      </w:tr>
    </w:tbl>
    <w:p w:rsidR="00534B38" w:rsidRDefault="00534B38"/>
    <w:p w:rsidR="00534B38" w:rsidRDefault="002B67A3" w:rsidP="00C245B0">
      <w:pPr>
        <w:pStyle w:val="Heading1"/>
      </w:pPr>
      <w:bookmarkStart w:id="10" w:name="_gu9wx26feqxf" w:colFirst="0" w:colLast="0"/>
      <w:bookmarkStart w:id="11" w:name="_Toc509411360"/>
      <w:bookmarkEnd w:id="10"/>
      <w:r>
        <w:t>Torens</w:t>
      </w:r>
      <w:bookmarkEnd w:id="11"/>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34B38">
        <w:tc>
          <w:tcPr>
            <w:tcW w:w="2257" w:type="dxa"/>
            <w:shd w:val="clear" w:color="auto" w:fill="auto"/>
            <w:tcMar>
              <w:top w:w="100" w:type="dxa"/>
              <w:left w:w="100" w:type="dxa"/>
              <w:bottom w:w="100" w:type="dxa"/>
              <w:right w:w="100" w:type="dxa"/>
            </w:tcMar>
          </w:tcPr>
          <w:p w:rsidR="00534B38" w:rsidRDefault="002B67A3">
            <w:pPr>
              <w:widowControl w:val="0"/>
              <w:spacing w:line="240" w:lineRule="auto"/>
              <w:rPr>
                <w:b/>
              </w:rPr>
            </w:pPr>
            <w:r>
              <w:rPr>
                <w:b/>
              </w:rPr>
              <w:t>Naam</w:t>
            </w:r>
          </w:p>
        </w:tc>
        <w:tc>
          <w:tcPr>
            <w:tcW w:w="2257" w:type="dxa"/>
            <w:shd w:val="clear" w:color="auto" w:fill="auto"/>
            <w:tcMar>
              <w:top w:w="100" w:type="dxa"/>
              <w:left w:w="100" w:type="dxa"/>
              <w:bottom w:w="100" w:type="dxa"/>
              <w:right w:w="100" w:type="dxa"/>
            </w:tcMar>
          </w:tcPr>
          <w:p w:rsidR="00534B38" w:rsidRDefault="002B67A3">
            <w:pPr>
              <w:widowControl w:val="0"/>
              <w:spacing w:line="240" w:lineRule="auto"/>
              <w:rPr>
                <w:b/>
              </w:rPr>
            </w:pPr>
            <w:r>
              <w:rPr>
                <w:b/>
              </w:rPr>
              <w:t>Plaatsing</w:t>
            </w:r>
          </w:p>
        </w:tc>
        <w:tc>
          <w:tcPr>
            <w:tcW w:w="2257" w:type="dxa"/>
            <w:shd w:val="clear" w:color="auto" w:fill="auto"/>
            <w:tcMar>
              <w:top w:w="100" w:type="dxa"/>
              <w:left w:w="100" w:type="dxa"/>
              <w:bottom w:w="100" w:type="dxa"/>
              <w:right w:w="100" w:type="dxa"/>
            </w:tcMar>
          </w:tcPr>
          <w:p w:rsidR="00534B38" w:rsidRDefault="002B67A3">
            <w:pPr>
              <w:widowControl w:val="0"/>
              <w:spacing w:line="240" w:lineRule="auto"/>
              <w:rPr>
                <w:b/>
              </w:rPr>
            </w:pPr>
            <w:r>
              <w:rPr>
                <w:b/>
              </w:rPr>
              <w:t>Aanval</w:t>
            </w:r>
          </w:p>
        </w:tc>
        <w:tc>
          <w:tcPr>
            <w:tcW w:w="2257" w:type="dxa"/>
            <w:shd w:val="clear" w:color="auto" w:fill="auto"/>
            <w:tcMar>
              <w:top w:w="100" w:type="dxa"/>
              <w:left w:w="100" w:type="dxa"/>
              <w:bottom w:w="100" w:type="dxa"/>
              <w:right w:w="100" w:type="dxa"/>
            </w:tcMar>
          </w:tcPr>
          <w:p w:rsidR="00534B38" w:rsidRDefault="002B67A3">
            <w:pPr>
              <w:widowControl w:val="0"/>
              <w:spacing w:line="240" w:lineRule="auto"/>
              <w:rPr>
                <w:b/>
              </w:rPr>
            </w:pPr>
            <w:r>
              <w:rPr>
                <w:b/>
              </w:rPr>
              <w:t>Vorm</w:t>
            </w:r>
          </w:p>
        </w:tc>
      </w:tr>
      <w:tr w:rsidR="00534B38">
        <w:tc>
          <w:tcPr>
            <w:tcW w:w="2257" w:type="dxa"/>
            <w:shd w:val="clear" w:color="auto" w:fill="auto"/>
            <w:tcMar>
              <w:top w:w="100" w:type="dxa"/>
              <w:left w:w="100" w:type="dxa"/>
              <w:bottom w:w="100" w:type="dxa"/>
              <w:right w:w="100" w:type="dxa"/>
            </w:tcMar>
          </w:tcPr>
          <w:p w:rsidR="00534B38" w:rsidRDefault="002B67A3">
            <w:pPr>
              <w:widowControl w:val="0"/>
              <w:spacing w:line="240" w:lineRule="auto"/>
            </w:pPr>
            <w:r>
              <w:t>Slatoren</w:t>
            </w:r>
          </w:p>
        </w:tc>
        <w:tc>
          <w:tcPr>
            <w:tcW w:w="2257"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Kan alleen direct naast paden worden geplaatst</w:t>
            </w:r>
          </w:p>
        </w:tc>
        <w:tc>
          <w:tcPr>
            <w:tcW w:w="2257"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Valt een vijand aan zodra deze naast de toren loopt of staat.</w:t>
            </w:r>
          </w:p>
        </w:tc>
        <w:tc>
          <w:tcPr>
            <w:tcW w:w="2257" w:type="dxa"/>
            <w:shd w:val="clear" w:color="auto" w:fill="auto"/>
            <w:tcMar>
              <w:top w:w="100" w:type="dxa"/>
              <w:left w:w="100" w:type="dxa"/>
              <w:bottom w:w="100" w:type="dxa"/>
              <w:right w:w="100" w:type="dxa"/>
            </w:tcMar>
          </w:tcPr>
          <w:p w:rsidR="00534B38" w:rsidRDefault="002B67A3">
            <w:pPr>
              <w:widowControl w:val="0"/>
              <w:spacing w:line="240" w:lineRule="auto"/>
            </w:pPr>
            <w:r>
              <w:rPr>
                <w:noProof/>
              </w:rPr>
              <mc:AlternateContent>
                <mc:Choice Requires="wps">
                  <w:drawing>
                    <wp:inline distT="114300" distB="114300" distL="114300" distR="114300">
                      <wp:extent cx="1225550" cy="1212850"/>
                      <wp:effectExtent l="57150" t="57150" r="50800" b="63500"/>
                      <wp:docPr id="7" name="Donut 7"/>
                      <wp:cNvGraphicFramePr/>
                      <a:graphic xmlns:a="http://schemas.openxmlformats.org/drawingml/2006/main">
                        <a:graphicData uri="http://schemas.microsoft.com/office/word/2010/wordprocessingShape">
                          <wps:wsp>
                            <wps:cNvSpPr/>
                            <wps:spPr>
                              <a:xfrm>
                                <a:off x="0" y="0"/>
                                <a:ext cx="1225550" cy="1212850"/>
                              </a:xfrm>
                              <a:prstGeom prst="donut">
                                <a:avLst>
                                  <a:gd name="adj" fmla="val 25000"/>
                                </a:avLst>
                              </a:prstGeom>
                              <a:solidFill>
                                <a:srgbClr val="A64D79"/>
                              </a:solidFill>
                              <a:ln w="114300" cap="flat" cmpd="sng">
                                <a:solidFill>
                                  <a:srgbClr val="FF00FF"/>
                                </a:solidFill>
                                <a:prstDash val="solid"/>
                                <a:round/>
                                <a:headEnd type="none" w="sm" len="sm"/>
                                <a:tailEnd type="none" w="sm" len="sm"/>
                              </a:ln>
                            </wps:spPr>
                            <wps:txbx>
                              <w:txbxContent>
                                <w:p w:rsidR="00534B38" w:rsidRDefault="00534B38">
                                  <w:pPr>
                                    <w:spacing w:line="240" w:lineRule="auto"/>
                                    <w:textDirection w:val="btLr"/>
                                  </w:pPr>
                                </w:p>
                              </w:txbxContent>
                            </wps:txbx>
                            <wps:bodyPr spcFirstLastPara="1" wrap="square" lIns="91425" tIns="91425" rIns="91425" bIns="91425" anchor="ctr" anchorCtr="0"/>
                          </wps:wsp>
                        </a:graphicData>
                      </a:graphic>
                    </wp:inline>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7" o:spid="_x0000_s1029" type="#_x0000_t23" style="width:96.5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" adj="5344" fillcolor="#a64d79" strokecolor="fuchsia" strokeweight="9pt">
                      <v:stroke startarrowwidth="narrow" startarrowlength="short" endarrowwidth="narrow" endarrowlength="short"/>
                      <v:textbox inset="2.53958mm,2.53958mm,2.53958mm,2.53958mm">
                        <w:txbxContent>
                          <w:p w:rsidR="00534B38" w:rsidRDefault="00534B38">
                            <w:pPr>
                              <w:spacing w:line="240" w:lineRule="auto"/>
                              <w:textDirection w:val="btLr"/>
                            </w:pPr>
                          </w:p>
                        </w:txbxContent>
                      </v:textbox>
                      <w10:anchorlock/>
                    </v:shape>
                  </w:pict>
                </mc:Fallback>
              </mc:AlternateContent>
            </w:r>
          </w:p>
        </w:tc>
      </w:tr>
      <w:tr w:rsidR="00534B38">
        <w:tc>
          <w:tcPr>
            <w:tcW w:w="2257" w:type="dxa"/>
            <w:shd w:val="clear" w:color="auto" w:fill="auto"/>
            <w:tcMar>
              <w:top w:w="100" w:type="dxa"/>
              <w:left w:w="100" w:type="dxa"/>
              <w:bottom w:w="100" w:type="dxa"/>
              <w:right w:w="100" w:type="dxa"/>
            </w:tcMar>
          </w:tcPr>
          <w:p w:rsidR="00534B38" w:rsidRDefault="002B67A3">
            <w:pPr>
              <w:widowControl w:val="0"/>
              <w:spacing w:line="240" w:lineRule="auto"/>
            </w:pPr>
            <w:r>
              <w:t>Tesla</w:t>
            </w:r>
          </w:p>
        </w:tc>
        <w:tc>
          <w:tcPr>
            <w:tcW w:w="2257"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Kan op elke torenplaats worden geplaatst</w:t>
            </w:r>
          </w:p>
        </w:tc>
        <w:tc>
          <w:tcPr>
            <w:tcW w:w="2257"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Schiet een bliksemprojectiel af in de richting van een vijand</w:t>
            </w:r>
          </w:p>
        </w:tc>
        <w:tc>
          <w:tcPr>
            <w:tcW w:w="2257" w:type="dxa"/>
            <w:shd w:val="clear" w:color="auto" w:fill="auto"/>
            <w:tcMar>
              <w:top w:w="100" w:type="dxa"/>
              <w:left w:w="100" w:type="dxa"/>
              <w:bottom w:w="100" w:type="dxa"/>
              <w:right w:w="100" w:type="dxa"/>
            </w:tcMar>
          </w:tcPr>
          <w:p w:rsidR="00534B38" w:rsidRDefault="002B67A3">
            <w:pPr>
              <w:widowControl w:val="0"/>
              <w:spacing w:line="240" w:lineRule="auto"/>
            </w:pPr>
            <w:r>
              <w:rPr>
                <w:noProof/>
              </w:rPr>
              <mc:AlternateContent>
                <mc:Choice Requires="wps">
                  <w:drawing>
                    <wp:inline distT="114300" distB="114300" distL="114300" distR="114300">
                      <wp:extent cx="1168400" cy="1149350"/>
                      <wp:effectExtent l="38100" t="38100" r="31750" b="31750"/>
                      <wp:docPr id="5" name="Cross 5"/>
                      <wp:cNvGraphicFramePr/>
                      <a:graphic xmlns:a="http://schemas.openxmlformats.org/drawingml/2006/main">
                        <a:graphicData uri="http://schemas.microsoft.com/office/word/2010/wordprocessingShape">
                          <wps:wsp>
                            <wps:cNvSpPr/>
                            <wps:spPr>
                              <a:xfrm>
                                <a:off x="0" y="0"/>
                                <a:ext cx="1168400" cy="1149350"/>
                              </a:xfrm>
                              <a:prstGeom prst="plus">
                                <a:avLst>
                                  <a:gd name="adj" fmla="val 25000"/>
                                </a:avLst>
                              </a:prstGeom>
                              <a:solidFill>
                                <a:srgbClr val="FFD966"/>
                              </a:solidFill>
                              <a:ln w="76200" cap="flat" cmpd="sng">
                                <a:solidFill>
                                  <a:srgbClr val="FFFF00"/>
                                </a:solidFill>
                                <a:prstDash val="solid"/>
                                <a:round/>
                                <a:headEnd type="none" w="sm" len="sm"/>
                                <a:tailEnd type="none" w="sm" len="sm"/>
                              </a:ln>
                            </wps:spPr>
                            <wps:txbx>
                              <w:txbxContent>
                                <w:p w:rsidR="00534B38" w:rsidRDefault="00534B38">
                                  <w:pPr>
                                    <w:spacing w:line="240" w:lineRule="auto"/>
                                    <w:textDirection w:val="btLr"/>
                                  </w:pPr>
                                </w:p>
                              </w:txbxContent>
                            </wps:txbx>
                            <wps:bodyPr spcFirstLastPara="1" wrap="square" lIns="91425" tIns="91425" rIns="91425" bIns="91425" anchor="ctr" anchorCtr="0"/>
                          </wps:wsp>
                        </a:graphicData>
                      </a:graphic>
                    </wp:inline>
                  </w:drawing>
                </mc:Choice>
                <mc:Fallback>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5" o:spid="_x0000_s1030" type="#_x0000_t11" style="width:92pt;height: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" fillcolor="#ffd966" strokecolor="yellow" strokeweight="6pt">
                      <v:stroke startarrowwidth="narrow" startarrowlength="short" endarrowwidth="narrow" endarrowlength="short" joinstyle="round"/>
                      <v:textbox inset="2.53958mm,2.53958mm,2.53958mm,2.53958mm">
                        <w:txbxContent>
                          <w:p w:rsidR="00534B38" w:rsidRDefault="00534B38">
                            <w:pPr>
                              <w:spacing w:line="240" w:lineRule="auto"/>
                              <w:textDirection w:val="btLr"/>
                            </w:pPr>
                          </w:p>
                        </w:txbxContent>
                      </v:textbox>
                      <w10:anchorlock/>
                    </v:shape>
                  </w:pict>
                </mc:Fallback>
              </mc:AlternateContent>
            </w:r>
          </w:p>
        </w:tc>
      </w:tr>
      <w:tr w:rsidR="00534B38">
        <w:tc>
          <w:tcPr>
            <w:tcW w:w="2257" w:type="dxa"/>
            <w:shd w:val="clear" w:color="auto" w:fill="auto"/>
            <w:tcMar>
              <w:top w:w="100" w:type="dxa"/>
              <w:left w:w="100" w:type="dxa"/>
              <w:bottom w:w="100" w:type="dxa"/>
              <w:right w:w="100" w:type="dxa"/>
            </w:tcMar>
          </w:tcPr>
          <w:p w:rsidR="00534B38" w:rsidRDefault="002B67A3">
            <w:pPr>
              <w:widowControl w:val="0"/>
              <w:spacing w:line="240" w:lineRule="auto"/>
            </w:pPr>
            <w:r>
              <w:t>Tovenaarstoren</w:t>
            </w:r>
          </w:p>
        </w:tc>
        <w:tc>
          <w:tcPr>
            <w:tcW w:w="2257"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Kan op elke torenplaats worden geplaatst</w:t>
            </w:r>
          </w:p>
        </w:tc>
        <w:tc>
          <w:tcPr>
            <w:tcW w:w="2257"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Schiet een vergiftigingsprojectiel af in de richting van een vijand</w:t>
            </w:r>
          </w:p>
        </w:tc>
        <w:tc>
          <w:tcPr>
            <w:tcW w:w="2257" w:type="dxa"/>
            <w:shd w:val="clear" w:color="auto" w:fill="auto"/>
            <w:tcMar>
              <w:top w:w="100" w:type="dxa"/>
              <w:left w:w="100" w:type="dxa"/>
              <w:bottom w:w="100" w:type="dxa"/>
              <w:right w:w="100" w:type="dxa"/>
            </w:tcMar>
          </w:tcPr>
          <w:p w:rsidR="00534B38" w:rsidRDefault="002B67A3">
            <w:pPr>
              <w:widowControl w:val="0"/>
              <w:spacing w:line="240" w:lineRule="auto"/>
            </w:pPr>
            <w:r>
              <w:rPr>
                <w:noProof/>
              </w:rPr>
              <mc:AlternateContent>
                <mc:Choice Requires="wps">
                  <w:drawing>
                    <wp:inline distT="114300" distB="114300" distL="114300" distR="114300">
                      <wp:extent cx="1187450" cy="952500"/>
                      <wp:effectExtent l="76200" t="57150" r="69850" b="76200"/>
                      <wp:docPr id="2" name="Cloud 2"/>
                      <wp:cNvGraphicFramePr/>
                      <a:graphic xmlns:a="http://schemas.openxmlformats.org/drawingml/2006/main">
                        <a:graphicData uri="http://schemas.microsoft.com/office/word/2010/wordprocessingShape">
                          <wps:wsp>
                            <wps:cNvSpPr/>
                            <wps:spPr>
                              <a:xfrm>
                                <a:off x="0" y="0"/>
                                <a:ext cx="1187450" cy="952500"/>
                              </a:xfrm>
                              <a:prstGeom prst="cloud">
                                <a:avLst/>
                              </a:prstGeom>
                              <a:solidFill>
                                <a:srgbClr val="38761D"/>
                              </a:solidFill>
                              <a:ln w="114300" cap="flat" cmpd="sng">
                                <a:solidFill>
                                  <a:srgbClr val="00FF00"/>
                                </a:solidFill>
                                <a:prstDash val="solid"/>
                                <a:round/>
                                <a:headEnd type="none" w="sm" len="sm"/>
                                <a:tailEnd type="none" w="sm" len="sm"/>
                              </a:ln>
                            </wps:spPr>
                            <wps:txbx>
                              <w:txbxContent>
                                <w:p w:rsidR="00534B38" w:rsidRDefault="00534B38">
                                  <w:pPr>
                                    <w:spacing w:line="240" w:lineRule="auto"/>
                                    <w:textDirection w:val="btLr"/>
                                  </w:pPr>
                                </w:p>
                              </w:txbxContent>
                            </wps:txbx>
                            <wps:bodyPr spcFirstLastPara="1" wrap="square" lIns="91425" tIns="91425" rIns="91425" bIns="91425" anchor="ctr" anchorCtr="0"/>
                          </wps:wsp>
                        </a:graphicData>
                      </a:graphic>
                    </wp:inline>
                  </w:drawing>
                </mc:Choice>
                <mc:Fallback>
                  <w:pict>
                    <v:shape id="Cloud 2" o:spid="_x0000_s1031" style="width:93.5pt;height:75pt;visibility:visible;mso-wrap-style:square;mso-left-percent:-10001;mso-top-percent:-10001;mso-position-horizontal:absolute;mso-position-horizontal-relative:char;mso-position-vertical:absolute;mso-position-vertical-relative:line;mso-left-percent:-10001;mso-top-percent:-10001;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38761d" strokecolor="lime" strokeweight="9pt">
                      <v:stroke startarrowwidth="narrow" startarrowlength="short" endarrowwidth="narrow" endarrowlength="short" joinstyle="round"/>
                      <v:formulas/>
                      <v:path arrowok="t" o:connecttype="custom" o:connectlocs="128998,577166;59373,559594;190432,769474;159976,777875;452935,861880;434574,823516;792375,766211;785036,808302;938113,506104;1027474,663443;1148913,338534;1109111,397536;1053422,119636;1055511,147505;799275,87136;819670,51594;608596,104069;618464,73422;384822,114476;420555,144198;113440,348126;107200,316839" o:connectangles="0,0,0,0,0,0,0,0,0,0,0,0,0,0,0,0,0,0,0,0,0,0" textboxrect="0,0,43200,43200"/>
                      <v:textbox inset="2.53958mm,2.53958mm,2.53958mm,2.53958mm">
                        <w:txbxContent>
                          <w:p w:rsidR="00534B38" w:rsidRDefault="00534B38">
                            <w:pPr>
                              <w:spacing w:line="240" w:lineRule="auto"/>
                              <w:textDirection w:val="btLr"/>
                            </w:pPr>
                          </w:p>
                        </w:txbxContent>
                      </v:textbox>
                      <w10:anchorlock/>
                    </v:shape>
                  </w:pict>
                </mc:Fallback>
              </mc:AlternateContent>
            </w:r>
          </w:p>
        </w:tc>
      </w:tr>
    </w:tbl>
    <w:p w:rsidR="00534B38" w:rsidRDefault="002B67A3">
      <w:pPr>
        <w:pStyle w:val="Heading1"/>
      </w:pPr>
      <w:bookmarkStart w:id="12" w:name="_Toc509411361"/>
      <w:r>
        <w:lastRenderedPageBreak/>
        <w:t>MoSCoW</w:t>
      </w:r>
      <w:bookmarkEnd w:id="12"/>
    </w:p>
    <w:p w:rsidR="00534B38" w:rsidRDefault="00534B38"/>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55"/>
        <w:gridCol w:w="1245"/>
      </w:tblGrid>
      <w:tr w:rsidR="00534B38">
        <w:tc>
          <w:tcPr>
            <w:tcW w:w="7755" w:type="dxa"/>
            <w:shd w:val="clear" w:color="auto" w:fill="auto"/>
            <w:tcMar>
              <w:top w:w="100" w:type="dxa"/>
              <w:left w:w="100" w:type="dxa"/>
              <w:bottom w:w="100" w:type="dxa"/>
              <w:right w:w="100" w:type="dxa"/>
            </w:tcMar>
          </w:tcPr>
          <w:p w:rsidR="00534B38" w:rsidRDefault="002B67A3">
            <w:pPr>
              <w:widowControl w:val="0"/>
              <w:spacing w:line="240" w:lineRule="auto"/>
              <w:rPr>
                <w:b/>
              </w:rPr>
            </w:pPr>
            <w:r>
              <w:rPr>
                <w:b/>
              </w:rPr>
              <w:t>Onderdeel</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rPr>
                <w:b/>
              </w:rPr>
            </w:pPr>
            <w:r>
              <w:rPr>
                <w:b/>
              </w:rPr>
              <w:t>MoSCoW</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Het intergratie van een bepaald soort Tile in de engine waar enemies over kunnen lopen.</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Het intergratie van een bepaald soort Tile in de engine waar torens geplaatst kunnen worden.</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Het intergratie van een bepaald soort Tile in de engine waar niks geplaatst kan worden.</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Default="002B67A3">
            <w:pPr>
              <w:widowControl w:val="0"/>
              <w:spacing w:line="240" w:lineRule="auto"/>
            </w:pPr>
            <w:r>
              <w:t>Een UI balk.</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Op het speelveld kan een tile geselecteerd worden.</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Als een lege tile waarop een toren geplaatst kan worden geselecteerd is, verschijnt er UI in de balk waarmee uit een aantal torens gekozen kan worden om te plaatsen.</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Als een tile waarop al een toren staat geselecteerd wordt verschijnt er een knopje in d</w:t>
            </w:r>
            <w:r w:rsidRPr="00896E8C">
              <w:rPr>
                <w:lang w:val="nl-NL"/>
              </w:rPr>
              <w:t>e UI balk waarmee deze worden geupgrade.</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C</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Score informatie om torens te kopen. Deze punten konden worden verkregen door het verslaan van vijanden.</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Op het speelveld kan een starttegel zijn.</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Op het speelveld kan een eindtegel zijn.</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Een vijand crea</w:t>
            </w:r>
            <w:r w:rsidRPr="00896E8C">
              <w:rPr>
                <w:lang w:val="nl-NL"/>
              </w:rPr>
              <w:t>tie systeem: één wave is een set van enemies die direct achter elkaar gecreëerd worden op de starttegel zodra de volgende vijand van de starttegel af is.</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Wave systeem: zodra een wave voorbij is wordt na een aantal seconden de volgende wave gestart uit een lijstje van waves.</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S</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Zodra alle waves voorbij zijn komt de tekst ‘gewonnen’ in het scherm te staan.</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S</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Zodra er 3 vijanden voorbij de eind tegel zijn, he</w:t>
            </w:r>
            <w:r w:rsidRPr="00896E8C">
              <w:rPr>
                <w:lang w:val="nl-NL"/>
              </w:rPr>
              <w:t>eft de speler verloren.</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S</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lastRenderedPageBreak/>
              <w:t>Wanneer het spel is verloren, komt er in het scherm “Game over” te staan.</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S</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Een vijand heeft een bepaald aantal levenspunten dat in een balkje boven zijn hoofd te zien is.</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Er is een sla-toren die om de zoveel tijd vijanden sl</w:t>
            </w:r>
            <w:r w:rsidRPr="00896E8C">
              <w:rPr>
                <w:lang w:val="nl-NL"/>
              </w:rPr>
              <w:t>aat</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Elke keer dat de sla-toren een vijand slaat, krijgt de vijand minder levenspunten.</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Als een vijand zijn hoeveelheid levenspunten 0 of lager is, gaat de vijand dood.</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Een schutterstoren die lazer-projectielen afvuurt in de richting van een vijand.</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 xml:space="preserve">Een projectiel beweegt in een rechte lijn in de gegeven richting. </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Als een projectiel een vijand raakt gaat er een aantal levenspunten van deze vijand af.</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Een schutte</w:t>
            </w:r>
            <w:r w:rsidRPr="00896E8C">
              <w:rPr>
                <w:lang w:val="nl-NL"/>
              </w:rPr>
              <w:t>rstoren die bliksem afvuurt in de richting van vijanden.</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S</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Een type vijand die torens slaat zodra deze hiernaast is.</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Boven een toren staat een balkje met het aantal levenspunten dat deze heeft.</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Als een toren 0 of minder levenspunten heeft wordt deze verwijderd.</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Als een toren geslagen wordt krijgt deze minder levenspunten.</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Een vijand die torens slaat en die naast een toren blijft staan totdat deze dood is.</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C</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 xml:space="preserve">Een vijand die torens slaat als </w:t>
            </w:r>
            <w:r w:rsidRPr="00896E8C">
              <w:rPr>
                <w:lang w:val="nl-NL"/>
              </w:rPr>
              <w:t>het ernaast is maar tegelijkertijd wel doorloopt</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r w:rsidR="00534B38">
        <w:tc>
          <w:tcPr>
            <w:tcW w:w="7755" w:type="dxa"/>
            <w:shd w:val="clear" w:color="auto" w:fill="auto"/>
            <w:tcMar>
              <w:top w:w="100" w:type="dxa"/>
              <w:left w:w="100" w:type="dxa"/>
              <w:bottom w:w="100" w:type="dxa"/>
              <w:right w:w="100" w:type="dxa"/>
            </w:tcMar>
          </w:tcPr>
          <w:p w:rsidR="00534B38" w:rsidRPr="00896E8C" w:rsidRDefault="002B67A3">
            <w:pPr>
              <w:widowControl w:val="0"/>
              <w:spacing w:line="240" w:lineRule="auto"/>
              <w:rPr>
                <w:lang w:val="nl-NL"/>
              </w:rPr>
            </w:pPr>
            <w:r w:rsidRPr="00896E8C">
              <w:rPr>
                <w:lang w:val="nl-NL"/>
              </w:rPr>
              <w:t>Een type vijand die op torens kan schieten als deze binnen een bepaalde radius is.</w:t>
            </w:r>
          </w:p>
        </w:tc>
        <w:tc>
          <w:tcPr>
            <w:tcW w:w="1245" w:type="dxa"/>
            <w:shd w:val="clear" w:color="auto" w:fill="auto"/>
            <w:tcMar>
              <w:top w:w="100" w:type="dxa"/>
              <w:left w:w="100" w:type="dxa"/>
              <w:bottom w:w="100" w:type="dxa"/>
              <w:right w:w="100" w:type="dxa"/>
            </w:tcMar>
          </w:tcPr>
          <w:p w:rsidR="00534B38" w:rsidRDefault="002B67A3">
            <w:pPr>
              <w:widowControl w:val="0"/>
              <w:spacing w:line="240" w:lineRule="auto"/>
            </w:pPr>
            <w:r>
              <w:t>M</w:t>
            </w:r>
          </w:p>
        </w:tc>
      </w:tr>
    </w:tbl>
    <w:p w:rsidR="00534B38" w:rsidRDefault="00534B38"/>
    <w:p w:rsidR="00534B38" w:rsidRDefault="00534B38"/>
    <w:p w:rsidR="00534B38" w:rsidRDefault="00534B38"/>
    <w:sectPr w:rsidR="00534B38">
      <w:footerReference w:type="default" r:id="rId7"/>
      <w:footerReference w:type="first" r:id="rId8"/>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7A3" w:rsidRDefault="002B67A3">
      <w:pPr>
        <w:spacing w:after="0" w:line="240" w:lineRule="auto"/>
      </w:pPr>
      <w:r>
        <w:separator/>
      </w:r>
    </w:p>
  </w:endnote>
  <w:endnote w:type="continuationSeparator" w:id="0">
    <w:p w:rsidR="002B67A3" w:rsidRDefault="002B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38" w:rsidRDefault="002B67A3">
    <w:pPr>
      <w:jc w:val="right"/>
    </w:pPr>
    <w:r>
      <w:fldChar w:fldCharType="begin"/>
    </w:r>
    <w:r>
      <w:instrText>PAGE</w:instrText>
    </w:r>
    <w:r w:rsidR="00896E8C">
      <w:fldChar w:fldCharType="separate"/>
    </w:r>
    <w:r w:rsidR="00C245B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38" w:rsidRDefault="00534B3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7A3" w:rsidRDefault="002B67A3">
      <w:pPr>
        <w:spacing w:after="0" w:line="240" w:lineRule="auto"/>
      </w:pPr>
      <w:r>
        <w:separator/>
      </w:r>
    </w:p>
  </w:footnote>
  <w:footnote w:type="continuationSeparator" w:id="0">
    <w:p w:rsidR="002B67A3" w:rsidRDefault="002B67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34B38"/>
    <w:rsid w:val="002B67A3"/>
    <w:rsid w:val="00534B38"/>
    <w:rsid w:val="00896E8C"/>
    <w:rsid w:val="00C2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4120"/>
  <w15:docId w15:val="{3E954AAA-51F0-4AC4-881F-9E2E3604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5B0"/>
  </w:style>
  <w:style w:type="paragraph" w:styleId="Heading1">
    <w:name w:val="heading 1"/>
    <w:basedOn w:val="Normal"/>
    <w:next w:val="Normal"/>
    <w:link w:val="Heading1Char"/>
    <w:uiPriority w:val="9"/>
    <w:qFormat/>
    <w:rsid w:val="00C24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4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45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45B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45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245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45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45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245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C245B0"/>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96E8C"/>
    <w:pPr>
      <w:spacing w:after="100"/>
    </w:pPr>
  </w:style>
  <w:style w:type="paragraph" w:styleId="TOC3">
    <w:name w:val="toc 3"/>
    <w:basedOn w:val="Normal"/>
    <w:next w:val="Normal"/>
    <w:autoRedefine/>
    <w:uiPriority w:val="39"/>
    <w:unhideWhenUsed/>
    <w:rsid w:val="00896E8C"/>
    <w:pPr>
      <w:spacing w:after="100"/>
      <w:ind w:left="440"/>
    </w:pPr>
  </w:style>
  <w:style w:type="paragraph" w:styleId="TOC2">
    <w:name w:val="toc 2"/>
    <w:basedOn w:val="Normal"/>
    <w:next w:val="Normal"/>
    <w:autoRedefine/>
    <w:uiPriority w:val="39"/>
    <w:unhideWhenUsed/>
    <w:rsid w:val="00896E8C"/>
    <w:pPr>
      <w:spacing w:after="100"/>
      <w:ind w:left="220"/>
    </w:pPr>
  </w:style>
  <w:style w:type="character" w:styleId="Hyperlink">
    <w:name w:val="Hyperlink"/>
    <w:basedOn w:val="DefaultParagraphFont"/>
    <w:uiPriority w:val="99"/>
    <w:unhideWhenUsed/>
    <w:rsid w:val="00896E8C"/>
    <w:rPr>
      <w:color w:val="0000FF" w:themeColor="hyperlink"/>
      <w:u w:val="single"/>
    </w:rPr>
  </w:style>
  <w:style w:type="character" w:customStyle="1" w:styleId="Heading1Char">
    <w:name w:val="Heading 1 Char"/>
    <w:basedOn w:val="DefaultParagraphFont"/>
    <w:link w:val="Heading1"/>
    <w:uiPriority w:val="9"/>
    <w:rsid w:val="00C245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45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45B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45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245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245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45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45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245B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245B0"/>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C245B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sid w:val="00C245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245B0"/>
    <w:rPr>
      <w:b/>
      <w:bCs/>
    </w:rPr>
  </w:style>
  <w:style w:type="character" w:styleId="Emphasis">
    <w:name w:val="Emphasis"/>
    <w:basedOn w:val="DefaultParagraphFont"/>
    <w:uiPriority w:val="20"/>
    <w:qFormat/>
    <w:rsid w:val="00C245B0"/>
    <w:rPr>
      <w:i/>
      <w:iCs/>
    </w:rPr>
  </w:style>
  <w:style w:type="paragraph" w:styleId="NoSpacing">
    <w:name w:val="No Spacing"/>
    <w:uiPriority w:val="1"/>
    <w:qFormat/>
    <w:rsid w:val="00C245B0"/>
    <w:pPr>
      <w:spacing w:after="0" w:line="240" w:lineRule="auto"/>
    </w:pPr>
  </w:style>
  <w:style w:type="paragraph" w:styleId="Quote">
    <w:name w:val="Quote"/>
    <w:basedOn w:val="Normal"/>
    <w:next w:val="Normal"/>
    <w:link w:val="QuoteChar"/>
    <w:uiPriority w:val="29"/>
    <w:qFormat/>
    <w:rsid w:val="00C245B0"/>
    <w:rPr>
      <w:i/>
      <w:iCs/>
      <w:color w:val="000000" w:themeColor="text1"/>
    </w:rPr>
  </w:style>
  <w:style w:type="character" w:customStyle="1" w:styleId="QuoteChar">
    <w:name w:val="Quote Char"/>
    <w:basedOn w:val="DefaultParagraphFont"/>
    <w:link w:val="Quote"/>
    <w:uiPriority w:val="29"/>
    <w:rsid w:val="00C245B0"/>
    <w:rPr>
      <w:i/>
      <w:iCs/>
      <w:color w:val="000000" w:themeColor="text1"/>
    </w:rPr>
  </w:style>
  <w:style w:type="paragraph" w:styleId="IntenseQuote">
    <w:name w:val="Intense Quote"/>
    <w:basedOn w:val="Normal"/>
    <w:next w:val="Normal"/>
    <w:link w:val="IntenseQuoteChar"/>
    <w:uiPriority w:val="30"/>
    <w:qFormat/>
    <w:rsid w:val="00C245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245B0"/>
    <w:rPr>
      <w:b/>
      <w:bCs/>
      <w:i/>
      <w:iCs/>
      <w:color w:val="4F81BD" w:themeColor="accent1"/>
    </w:rPr>
  </w:style>
  <w:style w:type="character" w:styleId="SubtleEmphasis">
    <w:name w:val="Subtle Emphasis"/>
    <w:basedOn w:val="DefaultParagraphFont"/>
    <w:uiPriority w:val="19"/>
    <w:qFormat/>
    <w:rsid w:val="00C245B0"/>
    <w:rPr>
      <w:i/>
      <w:iCs/>
      <w:color w:val="808080" w:themeColor="text1" w:themeTint="7F"/>
    </w:rPr>
  </w:style>
  <w:style w:type="character" w:styleId="IntenseEmphasis">
    <w:name w:val="Intense Emphasis"/>
    <w:basedOn w:val="DefaultParagraphFont"/>
    <w:uiPriority w:val="21"/>
    <w:qFormat/>
    <w:rsid w:val="00C245B0"/>
    <w:rPr>
      <w:b/>
      <w:bCs/>
      <w:i/>
      <w:iCs/>
      <w:color w:val="4F81BD" w:themeColor="accent1"/>
    </w:rPr>
  </w:style>
  <w:style w:type="character" w:styleId="SubtleReference">
    <w:name w:val="Subtle Reference"/>
    <w:basedOn w:val="DefaultParagraphFont"/>
    <w:uiPriority w:val="31"/>
    <w:qFormat/>
    <w:rsid w:val="00C245B0"/>
    <w:rPr>
      <w:smallCaps/>
      <w:color w:val="C0504D" w:themeColor="accent2"/>
      <w:u w:val="single"/>
    </w:rPr>
  </w:style>
  <w:style w:type="character" w:styleId="IntenseReference">
    <w:name w:val="Intense Reference"/>
    <w:basedOn w:val="DefaultParagraphFont"/>
    <w:uiPriority w:val="32"/>
    <w:qFormat/>
    <w:rsid w:val="00C245B0"/>
    <w:rPr>
      <w:b/>
      <w:bCs/>
      <w:smallCaps/>
      <w:color w:val="C0504D" w:themeColor="accent2"/>
      <w:spacing w:val="5"/>
      <w:u w:val="single"/>
    </w:rPr>
  </w:style>
  <w:style w:type="character" w:styleId="BookTitle">
    <w:name w:val="Book Title"/>
    <w:basedOn w:val="DefaultParagraphFont"/>
    <w:uiPriority w:val="33"/>
    <w:qFormat/>
    <w:rsid w:val="00C245B0"/>
    <w:rPr>
      <w:b/>
      <w:bCs/>
      <w:smallCaps/>
      <w:spacing w:val="5"/>
    </w:rPr>
  </w:style>
  <w:style w:type="paragraph" w:styleId="TOCHeading">
    <w:name w:val="TOC Heading"/>
    <w:basedOn w:val="Heading1"/>
    <w:next w:val="Normal"/>
    <w:uiPriority w:val="39"/>
    <w:semiHidden/>
    <w:unhideWhenUsed/>
    <w:qFormat/>
    <w:rsid w:val="00C245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van der Grient</cp:lastModifiedBy>
  <cp:revision>3</cp:revision>
  <dcterms:created xsi:type="dcterms:W3CDTF">2018-03-21T14:56:00Z</dcterms:created>
  <dcterms:modified xsi:type="dcterms:W3CDTF">2018-03-21T15:00:00Z</dcterms:modified>
</cp:coreProperties>
</file>