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Présentation du modèle : MobileNetV2</w:t>
      </w:r>
    </w:p>
    <w:p/>
    <w:p>
      <w:r>
        <w:t>1. Introduction</w:t>
      </w:r>
    </w:p>
    <w:p>
      <w:r>
        <w:t>MobileNetV2 est un modèle de réseau de neurones convolutifs (CNN) développé par Google pour fonctionner efficacement sur des appareils mobiles et des systèmes embarqués à faibles ressources.</w:t>
      </w:r>
    </w:p>
    <w:p/>
    <w:p>
      <w:r>
        <w:t>2. Objectif du modèle</w:t>
      </w:r>
    </w:p>
    <w:p>
      <w:r>
        <w:t>MobileNetV2 vise à réduire le temps de calcul et la taille du modèle tout en conservant une bonne précision pour des tâches de vision par ordinateur.</w:t>
      </w:r>
    </w:p>
    <w:p/>
    <w:p>
      <w:r>
        <w:t>3. Pourquoi MobileNetV2 pour notre projet</w:t>
      </w:r>
    </w:p>
    <w:p>
      <w:r>
        <w:t>Il est rapide, léger, pré-entraîné sur ImageNet, adapté aux smartphones et facile à personnaliser pour la reconnaissance de billets.</w:t>
      </w:r>
    </w:p>
    <w:p/>
    <w:p>
      <w:r>
        <w:t>4. Architecture du modèle</w:t>
      </w:r>
    </w:p>
    <w:p>
      <w:r>
        <w:t>Il repose sur :</w:t>
      </w:r>
    </w:p>
    <w:p>
      <w:r>
        <w:t>- Convolutions séparables en profondeur</w:t>
      </w:r>
    </w:p>
    <w:p>
      <w:r>
        <w:t>- Inverted Residual Blocks</w:t>
      </w:r>
    </w:p>
    <w:p>
      <w:r>
        <w:t>- Linear Bottlenecks</w:t>
      </w:r>
    </w:p>
    <w:p/>
    <w:p>
      <w:r>
        <w:t>5. Fonctionnement dans l’application</w:t>
      </w:r>
    </w:p>
    <w:p>
      <w:r>
        <w:t>L’utilisateur prend une photo du billet, l’image est traitée et le modèle prédit la devise et la valeur.</w:t>
      </w:r>
    </w:p>
    <w:p/>
    <w:p>
      <w:r>
        <w:t>6. Entraînement</w:t>
      </w:r>
    </w:p>
    <w:p>
      <w:r>
        <w:t>- Dataset : images de billets USD et CDF</w:t>
      </w:r>
    </w:p>
    <w:p>
      <w:r>
        <w:t>- Nombre de classes : 14</w:t>
      </w:r>
    </w:p>
    <w:p>
      <w:r>
        <w:t>- Optimiseur : Adam</w:t>
      </w:r>
    </w:p>
    <w:p>
      <w:r>
        <w:t>- Perte : Sparse Categorical Crossentropy</w:t>
      </w:r>
    </w:p>
    <w:p>
      <w:r>
        <w:t>- Méthode : Transfer Learning</w:t>
      </w:r>
    </w:p>
    <w:p/>
    <w:p>
      <w:r>
        <w:t>7. Avantages</w:t>
      </w:r>
    </w:p>
    <w:p>
      <w:r>
        <w:t>Rapide, léger, précis, optimisé pour mobile</w:t>
      </w:r>
    </w:p>
    <w:p/>
    <w:p>
      <w:r>
        <w:t>8. Limites</w:t>
      </w:r>
    </w:p>
    <w:p>
      <w:r>
        <w:t>Sensible à la qualité des images, précision inférieure aux modèles lourds</w:t>
      </w:r>
    </w:p>
    <w:p/>
    <w:p>
      <w:r>
        <w:t>9. Conclusion</w:t>
      </w:r>
    </w:p>
    <w:p>
      <w:r>
        <w:t>MobileNetV2 est un excellent compromis entre performance et légèreté, parfaitement adapté aux applications mobiles.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