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3233B" w14:textId="77777777" w:rsidR="00774411" w:rsidRPr="00774411" w:rsidRDefault="00774411" w:rsidP="00774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b/>
          <w:bCs/>
          <w:sz w:val="24"/>
          <w:szCs w:val="24"/>
        </w:rPr>
        <w:t>You can refer to the Week5.WebApp1 for help with this lab.</w:t>
      </w:r>
    </w:p>
    <w:p w14:paraId="20BB801A" w14:textId="77777777" w:rsidR="00774411" w:rsidRPr="00774411" w:rsidRDefault="00774411" w:rsidP="00774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b/>
          <w:bCs/>
          <w:sz w:val="24"/>
          <w:szCs w:val="24"/>
        </w:rPr>
        <w:t>Exercise 1</w:t>
      </w:r>
    </w:p>
    <w:p w14:paraId="542E2DFA" w14:textId="3E58FB6C" w:rsidR="00774411" w:rsidRDefault="00846860" w:rsidP="00846860">
      <w:pPr>
        <w:spacing w:before="100" w:beforeAutospacing="1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r w:rsidRPr="00846860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 w:rsidR="00774411" w:rsidRPr="00774411">
        <w:rPr>
          <w:rFonts w:ascii="Times New Roman" w:eastAsia="Times New Roman" w:hAnsi="Times New Roman" w:cs="Times New Roman"/>
          <w:sz w:val="24"/>
          <w:szCs w:val="24"/>
        </w:rPr>
        <w:t>Create a new MVC project for this lab.  Copy code from last week's lab as a starting point.</w:t>
      </w:r>
    </w:p>
    <w:p w14:paraId="76B23D04" w14:textId="26959993" w:rsidR="00846860" w:rsidRPr="00846860" w:rsidRDefault="00846860" w:rsidP="00846860">
      <w:pPr>
        <w:spacing w:before="100" w:beforeAutospacing="1" w:after="240" w:line="240" w:lineRule="auto"/>
        <w:ind w:left="360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Created full copy of lab 4 </w:t>
      </w:r>
      <w:r w:rsidR="00657DAC">
        <w:rPr>
          <w:rFonts w:ascii="Times New Roman" w:eastAsia="Times New Roman" w:hAnsi="Times New Roman" w:cs="Times New Roman"/>
          <w:color w:val="00B050"/>
          <w:sz w:val="24"/>
          <w:szCs w:val="24"/>
        </w:rPr>
        <w:t>as a starting point.</w:t>
      </w:r>
    </w:p>
    <w:p w14:paraId="0AA6A312" w14:textId="06BFAB5B" w:rsidR="00774411" w:rsidRPr="00774411" w:rsidRDefault="00C160E5" w:rsidP="00C160E5">
      <w:pPr>
        <w:spacing w:before="100" w:beforeAutospacing="1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r w:rsidRPr="00C160E5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 w:rsidR="00774411" w:rsidRPr="00774411">
        <w:rPr>
          <w:rFonts w:ascii="Times New Roman" w:eastAsia="Times New Roman" w:hAnsi="Times New Roman" w:cs="Times New Roman"/>
          <w:sz w:val="24"/>
          <w:szCs w:val="24"/>
        </w:rPr>
        <w:t>Create a separate “repository” class with an associated interface for storing data in the database.</w:t>
      </w:r>
      <w:r w:rsidR="00774411" w:rsidRPr="00774411">
        <w:rPr>
          <w:rFonts w:ascii="Times New Roman" w:eastAsia="Times New Roman" w:hAnsi="Times New Roman" w:cs="Times New Roman"/>
          <w:sz w:val="24"/>
          <w:szCs w:val="24"/>
        </w:rPr>
        <w:br/>
        <w:t>Unlike the example, for the lab you can use a single repository class for both of your entities.</w:t>
      </w:r>
    </w:p>
    <w:p w14:paraId="35CA9573" w14:textId="579D6977" w:rsidR="00774411" w:rsidRPr="00774411" w:rsidRDefault="00C160E5" w:rsidP="00C160E5">
      <w:pPr>
        <w:spacing w:before="100" w:beforeAutospacing="1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r w:rsidRPr="00606A1A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 w:rsidR="00774411" w:rsidRPr="00774411">
        <w:rPr>
          <w:rFonts w:ascii="Times New Roman" w:eastAsia="Times New Roman" w:hAnsi="Times New Roman" w:cs="Times New Roman"/>
          <w:sz w:val="24"/>
          <w:szCs w:val="24"/>
        </w:rPr>
        <w:t>Create an instance of the database context class in the constructor of your new “repository” class.</w:t>
      </w:r>
    </w:p>
    <w:p w14:paraId="37D42130" w14:textId="7044D957" w:rsidR="00774411" w:rsidRPr="00774411" w:rsidRDefault="005E46BC" w:rsidP="005E46BC">
      <w:pPr>
        <w:spacing w:before="100" w:beforeAutospacing="1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r w:rsidRPr="004D7B4D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 w:rsidR="00774411" w:rsidRPr="00774411">
        <w:rPr>
          <w:rFonts w:ascii="Times New Roman" w:eastAsia="Times New Roman" w:hAnsi="Times New Roman" w:cs="Times New Roman"/>
          <w:sz w:val="24"/>
          <w:szCs w:val="24"/>
        </w:rPr>
        <w:t>Replace the reference to the database context in each of your controllers with a reference the new “repository” class.</w:t>
      </w:r>
      <w:r w:rsidR="00774411" w:rsidRPr="00774411">
        <w:rPr>
          <w:rFonts w:ascii="Times New Roman" w:eastAsia="Times New Roman" w:hAnsi="Times New Roman" w:cs="Times New Roman"/>
          <w:sz w:val="24"/>
          <w:szCs w:val="24"/>
        </w:rPr>
        <w:br/>
        <w:t>Create an instance of the “repository class” in the constructor of each controller.</w:t>
      </w:r>
    </w:p>
    <w:p w14:paraId="600A020E" w14:textId="5A3356E6" w:rsidR="00774411" w:rsidRPr="00774411" w:rsidRDefault="004D7B4D" w:rsidP="004D7B4D">
      <w:pPr>
        <w:spacing w:before="100" w:beforeAutospacing="1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r w:rsidRPr="004D7B4D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 w:rsidR="00774411" w:rsidRPr="00774411">
        <w:rPr>
          <w:rFonts w:ascii="Times New Roman" w:eastAsia="Times New Roman" w:hAnsi="Times New Roman" w:cs="Times New Roman"/>
          <w:sz w:val="24"/>
          <w:szCs w:val="24"/>
        </w:rPr>
        <w:t>Add methods to the “repository” interface and class that implement all of the database needs of your controllers.</w:t>
      </w:r>
    </w:p>
    <w:p w14:paraId="7AFDC832" w14:textId="64D652C4" w:rsidR="00774411" w:rsidRPr="00774411" w:rsidRDefault="006A0C7E" w:rsidP="006A0C7E">
      <w:pPr>
        <w:spacing w:before="100" w:beforeAutospacing="1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r w:rsidRPr="004D7B4D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 w:rsidR="00774411" w:rsidRPr="00774411">
        <w:rPr>
          <w:rFonts w:ascii="Times New Roman" w:eastAsia="Times New Roman" w:hAnsi="Times New Roman" w:cs="Times New Roman"/>
          <w:sz w:val="24"/>
          <w:szCs w:val="24"/>
        </w:rPr>
        <w:t>Move the code in the controllers that implements the calls to the database context to the methods in the new “repository class”.</w:t>
      </w:r>
    </w:p>
    <w:p w14:paraId="74F622B1" w14:textId="0D321E8B" w:rsidR="00774411" w:rsidRPr="00774411" w:rsidRDefault="006A0C7E" w:rsidP="006A0C7E">
      <w:pPr>
        <w:spacing w:before="100" w:beforeAutospacing="1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r w:rsidRPr="004D7B4D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 w:rsidR="00774411" w:rsidRPr="00774411">
        <w:rPr>
          <w:rFonts w:ascii="Times New Roman" w:eastAsia="Times New Roman" w:hAnsi="Times New Roman" w:cs="Times New Roman"/>
          <w:sz w:val="24"/>
          <w:szCs w:val="24"/>
        </w:rPr>
        <w:t>Add calls to the “repository” class methods in the controllers to satisfy their data access requirements.</w:t>
      </w:r>
    </w:p>
    <w:p w14:paraId="219DDC4F" w14:textId="56CA7F34" w:rsidR="00774411" w:rsidRPr="00774411" w:rsidRDefault="006A0C7E" w:rsidP="006A0C7E">
      <w:pPr>
        <w:spacing w:before="100" w:beforeAutospacing="1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r w:rsidRPr="004D7B4D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 w:rsidR="00774411" w:rsidRPr="00774411">
        <w:rPr>
          <w:rFonts w:ascii="Times New Roman" w:eastAsia="Times New Roman" w:hAnsi="Times New Roman" w:cs="Times New Roman"/>
          <w:sz w:val="24"/>
          <w:szCs w:val="24"/>
        </w:rPr>
        <w:t>Run the application to test to see if you can still successfully apply each of the operations (list, create, view details, edit and delete) to</w:t>
      </w:r>
      <w:r w:rsidR="00774411" w:rsidRPr="00774411">
        <w:rPr>
          <w:rFonts w:ascii="Times New Roman" w:eastAsia="Times New Roman" w:hAnsi="Times New Roman" w:cs="Times New Roman"/>
          <w:sz w:val="24"/>
          <w:szCs w:val="24"/>
        </w:rPr>
        <w:br/>
        <w:t>each of the entities.</w:t>
      </w:r>
    </w:p>
    <w:p w14:paraId="40198DDA" w14:textId="77777777" w:rsidR="00774411" w:rsidRPr="00774411" w:rsidRDefault="00774411" w:rsidP="00774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b/>
          <w:bCs/>
          <w:sz w:val="24"/>
          <w:szCs w:val="24"/>
        </w:rPr>
        <w:t>Exercise 2</w:t>
      </w:r>
    </w:p>
    <w:p w14:paraId="2F63C527" w14:textId="1224E103" w:rsidR="00774411" w:rsidRPr="00774411" w:rsidRDefault="0070757A" w:rsidP="0070757A">
      <w:pPr>
        <w:spacing w:before="100" w:beforeAutospacing="1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bookmarkStart w:id="0" w:name="_GoBack"/>
      <w:r w:rsidRPr="0070757A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X</w:t>
      </w:r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 w:rsidR="00774411" w:rsidRPr="00774411">
        <w:rPr>
          <w:rFonts w:ascii="Times New Roman" w:eastAsia="Times New Roman" w:hAnsi="Times New Roman" w:cs="Times New Roman"/>
          <w:sz w:val="24"/>
          <w:szCs w:val="24"/>
        </w:rPr>
        <w:t xml:space="preserve">Install the </w:t>
      </w:r>
      <w:proofErr w:type="spellStart"/>
      <w:r w:rsidR="00774411" w:rsidRPr="00774411">
        <w:rPr>
          <w:rFonts w:ascii="Times New Roman" w:eastAsia="Times New Roman" w:hAnsi="Times New Roman" w:cs="Times New Roman"/>
          <w:sz w:val="24"/>
          <w:szCs w:val="24"/>
        </w:rPr>
        <w:t>SimpleInjector</w:t>
      </w:r>
      <w:proofErr w:type="spellEnd"/>
      <w:r w:rsidR="00774411" w:rsidRPr="00774411">
        <w:rPr>
          <w:rFonts w:ascii="Times New Roman" w:eastAsia="Times New Roman" w:hAnsi="Times New Roman" w:cs="Times New Roman"/>
          <w:sz w:val="24"/>
          <w:szCs w:val="24"/>
        </w:rPr>
        <w:t xml:space="preserve"> NuGet package.</w:t>
      </w:r>
    </w:p>
    <w:p w14:paraId="218F44A8" w14:textId="77777777" w:rsidR="00774411" w:rsidRPr="00774411" w:rsidRDefault="00774411" w:rsidP="00774411">
      <w:pPr>
        <w:numPr>
          <w:ilvl w:val="0"/>
          <w:numId w:val="2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>Add the code needed to configure dependency injection for the “repository” class.</w:t>
      </w:r>
      <w:r w:rsidRPr="00774411">
        <w:rPr>
          <w:rFonts w:ascii="Times New Roman" w:eastAsia="Times New Roman" w:hAnsi="Times New Roman" w:cs="Times New Roman"/>
          <w:sz w:val="24"/>
          <w:szCs w:val="24"/>
        </w:rPr>
        <w:br/>
        <w:t xml:space="preserve">See </w:t>
      </w:r>
      <w:proofErr w:type="spellStart"/>
      <w:r w:rsidRPr="00774411">
        <w:rPr>
          <w:rFonts w:ascii="Times New Roman" w:eastAsia="Times New Roman" w:hAnsi="Times New Roman" w:cs="Times New Roman"/>
          <w:sz w:val="24"/>
          <w:szCs w:val="24"/>
        </w:rPr>
        <w:t>Global.asax</w:t>
      </w:r>
      <w:proofErr w:type="spellEnd"/>
      <w:r w:rsidRPr="00774411">
        <w:rPr>
          <w:rFonts w:ascii="Times New Roman" w:eastAsia="Times New Roman" w:hAnsi="Times New Roman" w:cs="Times New Roman"/>
          <w:sz w:val="24"/>
          <w:szCs w:val="24"/>
        </w:rPr>
        <w:t xml:space="preserve"> and </w:t>
      </w:r>
      <w:proofErr w:type="spellStart"/>
      <w:r w:rsidRPr="00774411">
        <w:rPr>
          <w:rFonts w:ascii="Times New Roman" w:eastAsia="Times New Roman" w:hAnsi="Times New Roman" w:cs="Times New Roman"/>
          <w:sz w:val="24"/>
          <w:szCs w:val="24"/>
        </w:rPr>
        <w:t>DependencyInjectionConfig.cs</w:t>
      </w:r>
      <w:proofErr w:type="spellEnd"/>
      <w:r w:rsidRPr="00774411">
        <w:rPr>
          <w:rFonts w:ascii="Times New Roman" w:eastAsia="Times New Roman" w:hAnsi="Times New Roman" w:cs="Times New Roman"/>
          <w:sz w:val="24"/>
          <w:szCs w:val="24"/>
        </w:rPr>
        <w:t xml:space="preserve"> in the Week5.WebApp1 example.</w:t>
      </w:r>
    </w:p>
    <w:p w14:paraId="1049B28E" w14:textId="77777777" w:rsidR="00774411" w:rsidRPr="00774411" w:rsidRDefault="00774411" w:rsidP="00774411">
      <w:pPr>
        <w:numPr>
          <w:ilvl w:val="0"/>
          <w:numId w:val="2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>Replace the creation of the “repository” class in each of the controllers with the injection of the “repository” class via a constructor in each controller.</w:t>
      </w:r>
    </w:p>
    <w:p w14:paraId="7653BD09" w14:textId="77777777" w:rsidR="00774411" w:rsidRPr="00774411" w:rsidRDefault="00774411" w:rsidP="00774411">
      <w:pPr>
        <w:numPr>
          <w:ilvl w:val="0"/>
          <w:numId w:val="2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>Run the application to test to see if you can still successfully apply each of the operations (list, create, view details, edit and delete) to</w:t>
      </w:r>
      <w:r w:rsidRPr="00774411">
        <w:rPr>
          <w:rFonts w:ascii="Times New Roman" w:eastAsia="Times New Roman" w:hAnsi="Times New Roman" w:cs="Times New Roman"/>
          <w:sz w:val="24"/>
          <w:szCs w:val="24"/>
        </w:rPr>
        <w:br/>
        <w:t>each of the entities.</w:t>
      </w:r>
    </w:p>
    <w:p w14:paraId="0587FF1B" w14:textId="77777777" w:rsidR="00774411" w:rsidRPr="00774411" w:rsidRDefault="00774411" w:rsidP="00774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Exercise 3</w:t>
      </w:r>
    </w:p>
    <w:p w14:paraId="4D525399" w14:textId="77777777" w:rsidR="00774411" w:rsidRPr="00774411" w:rsidRDefault="00774411" w:rsidP="00774411">
      <w:pPr>
        <w:numPr>
          <w:ilvl w:val="0"/>
          <w:numId w:val="3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>Create a service class with an interface for your second entity (the entity you created in the last lab).</w:t>
      </w:r>
    </w:p>
    <w:p w14:paraId="6A5DF589" w14:textId="77777777" w:rsidR="00774411" w:rsidRPr="00774411" w:rsidRDefault="00774411" w:rsidP="007744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Helvetica" w:eastAsia="Times New Roman" w:hAnsi="Helvetica" w:cs="Helvetica"/>
          <w:color w:val="000000"/>
          <w:sz w:val="20"/>
          <w:szCs w:val="20"/>
        </w:rPr>
        <w:t>Add the code needed to configure dependency injection for the “service” class.</w:t>
      </w:r>
      <w:r w:rsidRPr="00774411">
        <w:rPr>
          <w:rFonts w:ascii="Helvetica" w:eastAsia="Times New Roman" w:hAnsi="Helvetica" w:cs="Helvetica"/>
          <w:color w:val="000000"/>
          <w:sz w:val="20"/>
          <w:szCs w:val="20"/>
        </w:rPr>
        <w:br/>
      </w:r>
      <w:r w:rsidRPr="00774411">
        <w:rPr>
          <w:rFonts w:ascii="Helvetica" w:eastAsia="Times New Roman" w:hAnsi="Helvetica" w:cs="Helvetica"/>
          <w:color w:val="000000"/>
          <w:sz w:val="20"/>
          <w:szCs w:val="20"/>
        </w:rPr>
        <w:br/>
      </w:r>
    </w:p>
    <w:p w14:paraId="31A18A9F" w14:textId="77777777" w:rsidR="00774411" w:rsidRPr="00774411" w:rsidRDefault="00774411" w:rsidP="007744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 xml:space="preserve">Make the new service class serve the purpose of retrieving and sending the entity's data required by the related controller. </w:t>
      </w:r>
    </w:p>
    <w:p w14:paraId="1D4FC749" w14:textId="77777777" w:rsidR="00774411" w:rsidRPr="00774411" w:rsidRDefault="00774411" w:rsidP="00774411">
      <w:pPr>
        <w:numPr>
          <w:ilvl w:val="1"/>
          <w:numId w:val="3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>Add methods to the new service for all of the data needs of the controller.</w:t>
      </w:r>
    </w:p>
    <w:p w14:paraId="189D06FA" w14:textId="77777777" w:rsidR="00774411" w:rsidRPr="00774411" w:rsidRDefault="00774411" w:rsidP="00774411">
      <w:pPr>
        <w:numPr>
          <w:ilvl w:val="1"/>
          <w:numId w:val="3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 xml:space="preserve">Inject the </w:t>
      </w:r>
      <w:proofErr w:type="spellStart"/>
      <w:r w:rsidRPr="00774411">
        <w:rPr>
          <w:rFonts w:ascii="Times New Roman" w:eastAsia="Times New Roman" w:hAnsi="Times New Roman" w:cs="Times New Roman"/>
          <w:sz w:val="24"/>
          <w:szCs w:val="24"/>
        </w:rPr>
        <w:t>DbContext</w:t>
      </w:r>
      <w:proofErr w:type="spellEnd"/>
      <w:r w:rsidRPr="00774411">
        <w:rPr>
          <w:rFonts w:ascii="Times New Roman" w:eastAsia="Times New Roman" w:hAnsi="Times New Roman" w:cs="Times New Roman"/>
          <w:sz w:val="24"/>
          <w:szCs w:val="24"/>
        </w:rPr>
        <w:t xml:space="preserve"> into the repository class instead of creating an instance in the repository constructor.</w:t>
      </w:r>
      <w:r w:rsidRPr="00774411">
        <w:rPr>
          <w:rFonts w:ascii="Times New Roman" w:eastAsia="Times New Roman" w:hAnsi="Times New Roman" w:cs="Times New Roman"/>
          <w:sz w:val="24"/>
          <w:szCs w:val="24"/>
        </w:rPr>
        <w:br/>
        <w:t xml:space="preserve">You'll need to add the code needed to configure the dependency injection of your </w:t>
      </w:r>
      <w:proofErr w:type="spellStart"/>
      <w:r w:rsidRPr="00774411">
        <w:rPr>
          <w:rFonts w:ascii="Times New Roman" w:eastAsia="Times New Roman" w:hAnsi="Times New Roman" w:cs="Times New Roman"/>
          <w:sz w:val="24"/>
          <w:szCs w:val="24"/>
        </w:rPr>
        <w:t>DbContext</w:t>
      </w:r>
      <w:proofErr w:type="spellEnd"/>
      <w:r w:rsidRPr="00774411">
        <w:rPr>
          <w:rFonts w:ascii="Times New Roman" w:eastAsia="Times New Roman" w:hAnsi="Times New Roman" w:cs="Times New Roman"/>
          <w:sz w:val="24"/>
          <w:szCs w:val="24"/>
        </w:rPr>
        <w:t xml:space="preserve"> derived class.</w:t>
      </w:r>
    </w:p>
    <w:p w14:paraId="5B2154EC" w14:textId="77777777" w:rsidR="00774411" w:rsidRPr="00774411" w:rsidRDefault="00774411" w:rsidP="00774411">
      <w:pPr>
        <w:numPr>
          <w:ilvl w:val="1"/>
          <w:numId w:val="3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>Inject the related repository class into the service class.</w:t>
      </w:r>
    </w:p>
    <w:p w14:paraId="28C3D31A" w14:textId="77777777" w:rsidR="00774411" w:rsidRPr="00774411" w:rsidRDefault="00774411" w:rsidP="00774411">
      <w:pPr>
        <w:numPr>
          <w:ilvl w:val="1"/>
          <w:numId w:val="3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>Inject the service class into the related controller class.</w:t>
      </w:r>
    </w:p>
    <w:p w14:paraId="7B865F76" w14:textId="77777777" w:rsidR="00774411" w:rsidRPr="00774411" w:rsidRDefault="00774411" w:rsidP="00774411">
      <w:pPr>
        <w:numPr>
          <w:ilvl w:val="1"/>
          <w:numId w:val="3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>Call the methods on the service class in the controller to retrieve and save data.</w:t>
      </w:r>
    </w:p>
    <w:p w14:paraId="6D093BF5" w14:textId="77777777" w:rsidR="00774411" w:rsidRPr="00774411" w:rsidRDefault="00774411" w:rsidP="00774411">
      <w:pPr>
        <w:numPr>
          <w:ilvl w:val="0"/>
          <w:numId w:val="3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 xml:space="preserve">Run the application to test to see if you can still successfully apply each of the operations (list, create, view details, edit and delete) </w:t>
      </w:r>
      <w:proofErr w:type="spellStart"/>
      <w:r w:rsidRPr="00774411">
        <w:rPr>
          <w:rFonts w:ascii="Times New Roman" w:eastAsia="Times New Roman" w:hAnsi="Times New Roman" w:cs="Times New Roman"/>
          <w:sz w:val="24"/>
          <w:szCs w:val="24"/>
        </w:rPr>
        <w:t>toeach</w:t>
      </w:r>
      <w:proofErr w:type="spellEnd"/>
      <w:r w:rsidRPr="00774411">
        <w:rPr>
          <w:rFonts w:ascii="Times New Roman" w:eastAsia="Times New Roman" w:hAnsi="Times New Roman" w:cs="Times New Roman"/>
          <w:sz w:val="24"/>
          <w:szCs w:val="24"/>
        </w:rPr>
        <w:t xml:space="preserve"> of the entities.</w:t>
      </w:r>
    </w:p>
    <w:p w14:paraId="164E1D38" w14:textId="77777777" w:rsidR="00774411" w:rsidRPr="00774411" w:rsidRDefault="00774411" w:rsidP="00774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Exercise 4</w:t>
      </w:r>
      <w:r w:rsidRPr="00774411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DC3A085" w14:textId="77777777" w:rsidR="00774411" w:rsidRPr="00774411" w:rsidRDefault="00774411" w:rsidP="00774411">
      <w:pPr>
        <w:numPr>
          <w:ilvl w:val="0"/>
          <w:numId w:val="4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>Add a method on the service to perform some "business rule logic" related to your entity that uses data in an instance of the entity.</w:t>
      </w:r>
    </w:p>
    <w:p w14:paraId="64F1EA7A" w14:textId="77777777" w:rsidR="00774411" w:rsidRPr="00774411" w:rsidRDefault="00774411" w:rsidP="00774411">
      <w:pPr>
        <w:numPr>
          <w:ilvl w:val="0"/>
          <w:numId w:val="4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>Call the service class method created in step 4 when the action for displaying the details of the entity is invoked.</w:t>
      </w:r>
    </w:p>
    <w:p w14:paraId="2FBD3432" w14:textId="77777777" w:rsidR="00774411" w:rsidRPr="00774411" w:rsidRDefault="00774411" w:rsidP="00774411">
      <w:pPr>
        <w:numPr>
          <w:ilvl w:val="0"/>
          <w:numId w:val="4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>Display the results of the call to the service method in the entity’s detail view.  Pass the result to the "details view" via the entity's view model.</w:t>
      </w:r>
    </w:p>
    <w:p w14:paraId="08882EE5" w14:textId="77777777" w:rsidR="00774411" w:rsidRPr="00774411" w:rsidRDefault="00774411" w:rsidP="00774411">
      <w:pPr>
        <w:numPr>
          <w:ilvl w:val="0"/>
          <w:numId w:val="4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>Run the application to test to see if the new "detail" based on the result of the service call is displayed correctly.</w:t>
      </w:r>
    </w:p>
    <w:p w14:paraId="6B7BBAAA" w14:textId="77777777" w:rsidR="00774411" w:rsidRPr="00774411" w:rsidRDefault="00774411" w:rsidP="00774411">
      <w:pPr>
        <w:numPr>
          <w:ilvl w:val="0"/>
          <w:numId w:val="4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>Briefly explain what dependency injection is and why it is beneficial.</w:t>
      </w:r>
    </w:p>
    <w:p w14:paraId="04B503CC" w14:textId="77777777" w:rsidR="00774411" w:rsidRPr="00774411" w:rsidRDefault="00774411" w:rsidP="00774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b/>
          <w:bCs/>
          <w:sz w:val="24"/>
          <w:szCs w:val="24"/>
        </w:rPr>
        <w:t>Exercise 5</w:t>
      </w:r>
    </w:p>
    <w:p w14:paraId="2F5F5C49" w14:textId="77777777" w:rsidR="00774411" w:rsidRPr="00774411" w:rsidRDefault="00774411" w:rsidP="00774411">
      <w:pPr>
        <w:numPr>
          <w:ilvl w:val="0"/>
          <w:numId w:val="5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 xml:space="preserve">Create new project in </w:t>
      </w:r>
      <w:proofErr w:type="gramStart"/>
      <w:r w:rsidRPr="00774411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gramEnd"/>
      <w:r w:rsidRPr="00774411">
        <w:rPr>
          <w:rFonts w:ascii="Times New Roman" w:eastAsia="Times New Roman" w:hAnsi="Times New Roman" w:cs="Times New Roman"/>
          <w:sz w:val="24"/>
          <w:szCs w:val="24"/>
        </w:rPr>
        <w:t xml:space="preserve"> solution for unit tests.</w:t>
      </w:r>
    </w:p>
    <w:p w14:paraId="786438AE" w14:textId="77777777" w:rsidR="00774411" w:rsidRPr="00774411" w:rsidRDefault="00774411" w:rsidP="007744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 xml:space="preserve">Install the following NuGet packages in your new "test" project: </w:t>
      </w:r>
    </w:p>
    <w:p w14:paraId="37DF5516" w14:textId="77777777" w:rsidR="00774411" w:rsidRPr="00774411" w:rsidRDefault="00774411" w:rsidP="0077441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4411">
        <w:rPr>
          <w:rFonts w:ascii="Times New Roman" w:eastAsia="Times New Roman" w:hAnsi="Times New Roman" w:cs="Times New Roman"/>
          <w:b/>
          <w:bCs/>
          <w:sz w:val="24"/>
          <w:szCs w:val="24"/>
        </w:rPr>
        <w:t>NUnit</w:t>
      </w:r>
      <w:proofErr w:type="spellEnd"/>
    </w:p>
    <w:p w14:paraId="0DCFF9CC" w14:textId="77777777" w:rsidR="00774411" w:rsidRPr="00774411" w:rsidRDefault="00774411" w:rsidP="0077441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NUnit3TestAdapter</w:t>
      </w:r>
    </w:p>
    <w:p w14:paraId="7EAEC18D" w14:textId="77777777" w:rsidR="00774411" w:rsidRPr="00774411" w:rsidRDefault="00774411" w:rsidP="00774411">
      <w:pPr>
        <w:numPr>
          <w:ilvl w:val="1"/>
          <w:numId w:val="5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4411">
        <w:rPr>
          <w:rFonts w:ascii="Times New Roman" w:eastAsia="Times New Roman" w:hAnsi="Times New Roman" w:cs="Times New Roman"/>
          <w:b/>
          <w:bCs/>
          <w:sz w:val="24"/>
          <w:szCs w:val="24"/>
        </w:rPr>
        <w:t>FakeItEasy</w:t>
      </w:r>
      <w:proofErr w:type="spellEnd"/>
    </w:p>
    <w:p w14:paraId="11443224" w14:textId="77777777" w:rsidR="00774411" w:rsidRPr="00774411" w:rsidRDefault="00774411" w:rsidP="00774411">
      <w:pPr>
        <w:numPr>
          <w:ilvl w:val="0"/>
          <w:numId w:val="5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proofErr w:type="gramStart"/>
      <w:r w:rsidRPr="00774411">
        <w:rPr>
          <w:rFonts w:ascii="Times New Roman" w:eastAsia="Times New Roman" w:hAnsi="Times New Roman" w:cs="Times New Roman"/>
          <w:sz w:val="24"/>
          <w:szCs w:val="24"/>
        </w:rPr>
        <w:t>one or more unit</w:t>
      </w:r>
      <w:proofErr w:type="gramEnd"/>
      <w:r w:rsidRPr="00774411">
        <w:rPr>
          <w:rFonts w:ascii="Times New Roman" w:eastAsia="Times New Roman" w:hAnsi="Times New Roman" w:cs="Times New Roman"/>
          <w:sz w:val="24"/>
          <w:szCs w:val="24"/>
        </w:rPr>
        <w:t xml:space="preserve"> tests to test to result of calling the "Business logic" service method.</w:t>
      </w:r>
      <w:r w:rsidRPr="00774411">
        <w:rPr>
          <w:rFonts w:ascii="Times New Roman" w:eastAsia="Times New Roman" w:hAnsi="Times New Roman" w:cs="Times New Roman"/>
          <w:sz w:val="24"/>
          <w:szCs w:val="24"/>
        </w:rPr>
        <w:br/>
        <w:t>You'll need to create a fake/mock repository in order to control what data the service class gets when you run the test.</w:t>
      </w:r>
      <w:r w:rsidRPr="00774411">
        <w:rPr>
          <w:rFonts w:ascii="Times New Roman" w:eastAsia="Times New Roman" w:hAnsi="Times New Roman" w:cs="Times New Roman"/>
          <w:sz w:val="24"/>
          <w:szCs w:val="24"/>
        </w:rPr>
        <w:br/>
        <w:t>For help, see the unit tests in the Week5.WebApp1 example.</w:t>
      </w:r>
    </w:p>
    <w:p w14:paraId="0044428F" w14:textId="77777777" w:rsidR="00774411" w:rsidRPr="00774411" w:rsidRDefault="00774411" w:rsidP="00774411">
      <w:pPr>
        <w:numPr>
          <w:ilvl w:val="0"/>
          <w:numId w:val="5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>Run the unit tests via the Visual Studio test explorer (Test =&gt; Windows =&gt; Test Explorer).</w:t>
      </w:r>
      <w:r w:rsidRPr="00774411">
        <w:rPr>
          <w:rFonts w:ascii="Times New Roman" w:eastAsia="Times New Roman" w:hAnsi="Times New Roman" w:cs="Times New Roman"/>
          <w:sz w:val="24"/>
          <w:szCs w:val="24"/>
        </w:rPr>
        <w:br/>
        <w:t>Did the tests succeed.  If not, fix the application code or the unit test and rerun the unit tests.</w:t>
      </w:r>
    </w:p>
    <w:p w14:paraId="55BA1342" w14:textId="77777777" w:rsidR="00774411" w:rsidRPr="00774411" w:rsidRDefault="00774411" w:rsidP="00774411">
      <w:pPr>
        <w:numPr>
          <w:ilvl w:val="0"/>
          <w:numId w:val="5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 xml:space="preserve">Break the service method being tested intentionally and return the unit test(s).  You should see at least </w:t>
      </w:r>
      <w:proofErr w:type="gramStart"/>
      <w:r w:rsidRPr="00774411">
        <w:rPr>
          <w:rFonts w:ascii="Times New Roman" w:eastAsia="Times New Roman" w:hAnsi="Times New Roman" w:cs="Times New Roman"/>
          <w:sz w:val="24"/>
          <w:szCs w:val="24"/>
        </w:rPr>
        <w:t>one unit</w:t>
      </w:r>
      <w:proofErr w:type="gramEnd"/>
      <w:r w:rsidRPr="00774411">
        <w:rPr>
          <w:rFonts w:ascii="Times New Roman" w:eastAsia="Times New Roman" w:hAnsi="Times New Roman" w:cs="Times New Roman"/>
          <w:sz w:val="24"/>
          <w:szCs w:val="24"/>
        </w:rPr>
        <w:t xml:space="preserve"> test fail.</w:t>
      </w:r>
      <w:r w:rsidRPr="00774411">
        <w:rPr>
          <w:rFonts w:ascii="Times New Roman" w:eastAsia="Times New Roman" w:hAnsi="Times New Roman" w:cs="Times New Roman"/>
          <w:sz w:val="24"/>
          <w:szCs w:val="24"/>
        </w:rPr>
        <w:br/>
        <w:t>Fix the tested service method and return the test.  You should see all green now.  Time to celebrate!</w:t>
      </w:r>
    </w:p>
    <w:p w14:paraId="5E81A45E" w14:textId="77777777" w:rsidR="00774411" w:rsidRPr="00774411" w:rsidRDefault="00774411" w:rsidP="007744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>Briefly explain what unit tests are and why they are beneficial?</w:t>
      </w:r>
    </w:p>
    <w:p w14:paraId="2E8B86C3" w14:textId="77777777" w:rsidR="00774411" w:rsidRPr="00774411" w:rsidRDefault="00774411" w:rsidP="00774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b/>
          <w:bCs/>
          <w:sz w:val="24"/>
          <w:szCs w:val="24"/>
        </w:rPr>
        <w:t>Extra Credit</w:t>
      </w:r>
    </w:p>
    <w:p w14:paraId="39BDADCC" w14:textId="77777777" w:rsidR="00774411" w:rsidRPr="00774411" w:rsidRDefault="00774411" w:rsidP="00774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>Add logging to your application.  See the Week 5 Lab video for a short presentation on logging.</w:t>
      </w:r>
    </w:p>
    <w:p w14:paraId="266C7009" w14:textId="77777777" w:rsidR="00F53FF4" w:rsidRDefault="00F53FF4"/>
    <w:sectPr w:rsidR="00F53FF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3920DB" w14:textId="77777777" w:rsidR="00875A50" w:rsidRDefault="00875A50" w:rsidP="00774411">
      <w:pPr>
        <w:spacing w:after="0" w:line="240" w:lineRule="auto"/>
      </w:pPr>
      <w:r>
        <w:separator/>
      </w:r>
    </w:p>
  </w:endnote>
  <w:endnote w:type="continuationSeparator" w:id="0">
    <w:p w14:paraId="147523E0" w14:textId="77777777" w:rsidR="00875A50" w:rsidRDefault="00875A50" w:rsidP="007744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4C3BDB" w14:textId="77777777" w:rsidR="00875A50" w:rsidRDefault="00875A50" w:rsidP="00774411">
      <w:pPr>
        <w:spacing w:after="0" w:line="240" w:lineRule="auto"/>
      </w:pPr>
      <w:r>
        <w:separator/>
      </w:r>
    </w:p>
  </w:footnote>
  <w:footnote w:type="continuationSeparator" w:id="0">
    <w:p w14:paraId="2B725F48" w14:textId="77777777" w:rsidR="00875A50" w:rsidRDefault="00875A50" w:rsidP="007744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6AA3E9" w14:textId="12B520A0" w:rsidR="00774411" w:rsidRDefault="00774411" w:rsidP="00774411">
    <w:pPr>
      <w:pStyle w:val="Header"/>
      <w:jc w:val="right"/>
    </w:pPr>
    <w:r>
      <w:t>Jered Sundquist</w:t>
    </w:r>
  </w:p>
  <w:p w14:paraId="49B163DB" w14:textId="2BE9FF68" w:rsidR="00774411" w:rsidRDefault="00774411" w:rsidP="00774411">
    <w:pPr>
      <w:pStyle w:val="Header"/>
      <w:jc w:val="right"/>
    </w:pPr>
    <w:r>
      <w:t>CST356</w:t>
    </w:r>
  </w:p>
  <w:p w14:paraId="4AF7F39A" w14:textId="779D30BE" w:rsidR="00774411" w:rsidRDefault="00774411" w:rsidP="00774411">
    <w:pPr>
      <w:pStyle w:val="Header"/>
      <w:jc w:val="right"/>
    </w:pPr>
    <w:r>
      <w:t>Lab5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26282"/>
    <w:multiLevelType w:val="multilevel"/>
    <w:tmpl w:val="A8682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0E5520"/>
    <w:multiLevelType w:val="multilevel"/>
    <w:tmpl w:val="EDD48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0B767A"/>
    <w:multiLevelType w:val="multilevel"/>
    <w:tmpl w:val="044E6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491540"/>
    <w:multiLevelType w:val="multilevel"/>
    <w:tmpl w:val="E90C3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6A4FB4"/>
    <w:multiLevelType w:val="multilevel"/>
    <w:tmpl w:val="F43AE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482"/>
    <w:rsid w:val="00125482"/>
    <w:rsid w:val="001C41B0"/>
    <w:rsid w:val="004D7B4D"/>
    <w:rsid w:val="005E46BC"/>
    <w:rsid w:val="00606A1A"/>
    <w:rsid w:val="00657DAC"/>
    <w:rsid w:val="006A0C7E"/>
    <w:rsid w:val="0070757A"/>
    <w:rsid w:val="0076300E"/>
    <w:rsid w:val="00774411"/>
    <w:rsid w:val="00846860"/>
    <w:rsid w:val="00875A50"/>
    <w:rsid w:val="009A54F4"/>
    <w:rsid w:val="00A91E83"/>
    <w:rsid w:val="00B8750E"/>
    <w:rsid w:val="00C160E5"/>
    <w:rsid w:val="00CB2E51"/>
    <w:rsid w:val="00F23F0F"/>
    <w:rsid w:val="00F53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3089B"/>
  <w15:chartTrackingRefBased/>
  <w15:docId w15:val="{D53E8D37-421A-4E40-B662-C46803ABF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7744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74411"/>
    <w:rPr>
      <w:b/>
      <w:bCs/>
    </w:rPr>
  </w:style>
  <w:style w:type="character" w:customStyle="1" w:styleId="apple-converted-space">
    <w:name w:val="apple-converted-space"/>
    <w:basedOn w:val="DefaultParagraphFont"/>
    <w:rsid w:val="00774411"/>
  </w:style>
  <w:style w:type="paragraph" w:styleId="NormalWeb">
    <w:name w:val="Normal (Web)"/>
    <w:basedOn w:val="Normal"/>
    <w:uiPriority w:val="99"/>
    <w:semiHidden/>
    <w:unhideWhenUsed/>
    <w:rsid w:val="007744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744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411"/>
  </w:style>
  <w:style w:type="paragraph" w:styleId="Footer">
    <w:name w:val="footer"/>
    <w:basedOn w:val="Normal"/>
    <w:link w:val="FooterChar"/>
    <w:uiPriority w:val="99"/>
    <w:unhideWhenUsed/>
    <w:rsid w:val="007744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4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96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Jered Sundquist</dc:creator>
  <cp:keywords/>
  <dc:description/>
  <cp:lastModifiedBy>Jered Sundquist</cp:lastModifiedBy>
  <cp:revision>10</cp:revision>
  <dcterms:created xsi:type="dcterms:W3CDTF">2018-03-14T20:04:00Z</dcterms:created>
  <dcterms:modified xsi:type="dcterms:W3CDTF">2018-03-17T22:02:00Z</dcterms:modified>
</cp:coreProperties>
</file>