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B12F9" w14:textId="119A097F" w:rsidR="00AD0E46" w:rsidRDefault="00764A1A" w:rsidP="00764A1A">
      <w:pPr>
        <w:pStyle w:val="Heading1"/>
      </w:pPr>
      <w:r>
        <w:t>Project proposal</w:t>
      </w:r>
    </w:p>
    <w:p w14:paraId="5D6AF9F1" w14:textId="5E80CC66" w:rsidR="00764A1A" w:rsidRDefault="00F44B83" w:rsidP="00764A1A">
      <w:pPr>
        <w:rPr>
          <w:color w:val="000000"/>
        </w:rPr>
      </w:pPr>
      <w:r>
        <w:t xml:space="preserve">The graphics processing unit (GPU) has </w:t>
      </w:r>
      <w:r w:rsidR="00152EC8">
        <w:t>gained the ability to  perform</w:t>
      </w:r>
      <w:r w:rsidR="005247A1">
        <w:t xml:space="preserve"> a larger variety of features and for the operation of those features to be more controlled </w:t>
      </w:r>
      <w:r w:rsidR="00154C40">
        <w:t xml:space="preserve">by software as </w:t>
      </w:r>
      <w:r w:rsidR="00B341B7">
        <w:t>opposed</w:t>
      </w:r>
      <w:r w:rsidR="00154C40">
        <w:t xml:space="preserve"> to hardware. </w:t>
      </w:r>
      <w:r w:rsidR="00306E02">
        <w:t xml:space="preserve"> </w:t>
      </w:r>
      <w:sdt>
        <w:sdtPr>
          <w:rPr>
            <w:color w:val="000000"/>
          </w:rPr>
          <w:tag w:val="MENDELEY_CITATION_v3_eyJjaXRhdGlvbklEIjoiTUVOREVMRVlfQ0lUQVRJT05fMjE1MjhhODEtNWFmMC00Y2ExLWEzMjgtNzgxMGNmMWNmZDA3IiwicHJvcGVydGllcyI6eyJub3RlSW5kZXgiOjB9LCJpc0VkaXRlZCI6ZmFsc2UsIm1hbnVhbE92ZXJyaWRlIjp7ImlzTWFudWFsbHlPdmVycmlkZGVuIjpmYWxzZSwiY2l0ZXByb2NUZXh0IjoiKEh1YmVydCBOZ3V5ZW4sIDIwMDcpIiwibWFudWFsT3ZlcnJpZGVUZXh0IjoiIn0sImNpdGF0aW9uSXRlbXMiOlt7ImlkIjoiNjAxMWM1M2EtNmUwMC0zNDMzLTlhYjQtMDI4Yjc3ZGY4OGZkIiwiaXRlbURhdGEiOnsidHlwZSI6ImJvb2siLCJpZCI6IjYwMTFjNTNhLTZlMDAtMzQzMy05YWI0LTAyOGI3N2RmODhmZCIsInRpdGxlIjoiR1BVIEdlbXMgMyIsImF1dGhvciI6W3siZmFtaWx5IjoiSHViZXJ0IE5ndXllbiIsImdpdmVuIjoiIiwicGFyc2UtbmFtZXMiOmZhbHNlLCJkcm9wcGluZy1wYXJ0aWNsZSI6IiIsIm5vbi1kcm9wcGluZy1wYXJ0aWNsZSI6IiJ9XSwiZWRpdG9yIjpbeyJmYW1pbHkiOiJaZWxsZXIiLCJnaXZlbiI6IkN5cmlsIiwicGFyc2UtbmFtZXMiOmZhbHNlLCJkcm9wcGluZy1wYXJ0aWNsZSI6IiIsIm5vbi1kcm9wcGluZy1wYXJ0aWNsZSI6IiJ9LHsiZmFtaWx5IjoiSGFydCIsImdpdmVuIjoiRXZhbiIsInBhcnNlLW5hbWVzIjpmYWxzZSwiZHJvcHBpbmctcGFydGljbGUiOiIiLCJub24tZHJvcHBpbmctcGFydGljbGUiOiIifSx7ImZhbWlseSI6IkNhc3Rhbm8iLCJnaXZlbiI6IklnbmFjaW8iLCJwYXJzZS1uYW1lcyI6ZmFsc2UsImRyb3BwaW5nLXBhcnRpY2xlIjoiIiwibm9uLWRyb3BwaW5nLXBhcnRpY2xlIjoiIn0seyJmYW1pbHkiOiJCam9ya2UiLCJnaXZlbiI6IktldmluIiwicGFyc2UtbmFtZXMiOmZhbHNlLCJkcm9wcGluZy1wYXJ0aWNsZSI6IiIsIm5vbi1kcm9wcGluZy1wYXJ0aWNsZSI6IiJ9LHsiZmFtaWx5IjoiTXllcnMiLCJnaXZlbiI6IktldmluIiwicGFyc2UtbmFtZXMiOmZhbHNlLCJkcm9wcGluZy1wYXJ0aWNsZSI6IiIsIm5vbi1kcm9wcGluZy1wYXJ0aWNsZSI6IiJ9LHsiZmFtaWx5IjoiR29vZG5pZ2h0IiwiZ2l2ZW4iOiJOb2xhbiIsInBhcnNlLW5hbWVzIjpmYWxzZSwiZHJvcHBpbmctcGFydGljbGUiOiIiLCJub24tZHJvcHBpbmctcGFydGljbGUiOiIifV0sImlzc3VlZCI6eyJkYXRlLXBhcnRzIjpbWzIwMDcsOCwyXV19LCJudW1iZXItb2YtcGFnZXMiOiIzNDQtMzU0IiwiYWJzdHJhY3QiOiJDb21wb3NpdGlvbiwgdGhlIG9yZ2FuaXphdGlvbiBvZiBlbGVtZW50YWwgb3BlcmF0aW9ucyBpbnRvIGEgbm9ub2J2aW91cyB3aG9sZSwgaXMgdGhlIGVzc2VuY2Ugb2YgaW1wZXJhdGl2ZSBwcm9ncmFtbWluZy4gVGhlIGluc3RydWN0aW9uIHNldCBhcmNoaXRlY3R1cmUgKElTQSkgb2YgYSBtaWNyb3Byb2Nlc3NvciBpcyBhIHZlcnNhdGlsZSBjb21wb3NpdGlvbiBpbnRlcmZhY2UsIHdoaWNoIHByb2dyYW1tZXJzIG9mIHNvZnR3YXJlIHJlbmRlcmVycyBoYXZlIHVzZWQgZWZmZWN0aXZlbHkgYW5kIGNyZWF0aXZlbHkgaW4gdGhlaXIgcXVlc3QgZm9yIGltYWdlIHJlYWxpc20uIEVhcmx5IGdyYXBoaWNzIGhhcmR3YXJlIGluY3JlYXNlZCByZW5kZXJpbmcgcGVyZm9ybWFuY2UsIGJ1dCBvZnRlbiBhdCBhIGhpZ2ggY29zdCBpbiBjb21wb3NhYmlsaXR5LCBhbmQgdGh1cyBpbiBwcm9ncmFtbWFiaWxpdHkgYW5kIGFwcGxpY2F0aW9uIGlubm92YXRpb24uIEhhcmR3YXJlIHdpdGggbWljcm9wcm9jZXNzb3ItbGlrZSBwcm9ncmFtbWFiaWxpdHkgZGlkIGV2b2x2ZSAoZm9yIGV4YW1wbGUsIHRoZSBJa29uYXMgR3JhcGhpY3MgU3lzdGVtKSwgYnV0IHRoZSBkb21pbmFudCBmb3JtIG9mIGdyYXBoaWNzIGhhcmR3YXJlIGFjY2VsZXJhdGlvbiBoYXMgYmVlbiBvcmdhbml6ZWQgYXJvdW5kIGEgZml4ZWQgc2VxdWVuY2Ugb2YgcmVuZGVyaW5nIG9wZXJhdGlvbnMsIG9mdGVuIHJlZmVycmVkIHRvIGFzIHRoZSBncmFwaGljcyBwaXBlbGluZS4gRWFybHkgaW50ZXJmYWNlcyB0byB0aGVzZSBzeXN0ZW1z4oCUc3VjaCBhcyBDT1JFIGFuZCBsYXRlciwgUEhJR1PigJRhbGxvd2VkIHByb2dyYW1tZXJzIHRvIHNwZWNpZnkgcmVuZGVyaW5nIHJlc3VsdHMsIGJ1dCB0aGV5IHdlcmUgbm90IGRlc2lnbmVkIGZvciBjb21wb3NpdGlvbi5cblxuT3BlbkdMLCB3aGljaCBJIGhlbHBlZCB0byBldm9sdmUgZnJvbSBpdHMgU2lsaWNvbiBHcmFwaGljcy1kZWZpbmVkIHByZWRlY2Vzc29yIElSSVMgR0wgaW4gdGhlIGVhcmx5IDE5OTBzLCBhZGRyZXNzZWQgdGhlIG5lZWQgZm9yIGNvbXBvc2FiaWxpdHkgYnkgc3BlY2lmeWluZyBhbiBhcmNoaXRlY3R1cmUgKGluZm9ybWFsbHkgY2FsbGVkIHRoZSBPcGVuR0wgTWFjaGluZSkgdGhhdCB3YXMgYWNjZXNzZWQgdGhyb3VnaCBhbiBpbXBlcmF0aXZlIHByb2dyYW1tYXRpYyBpbnRlcmZhY2UuIE1hbnkgZmVhdHVyZXPigJRmb3IgZXhhbXBsZSwgdGlnaHRseSBzcGVjaWZpZWQgc2VtYW50aWNzOyB0YWJsZS1kcml2ZW4gb3BlcmF0aW9ucyBzdWNoIGFzIHN0ZW5jaWwgYW5kIGRlcHRoLWJ1ZmZlciBmdW5jdGlvbnM7IHRleHR1cmUgbWFwcGluZyBleHBvc2VkIGFzIGEgZ2VuZXJhbCAxRCwgMkQsIGFuZCAzRCBsb29rdXAgZnVuY3Rpb247IGFuZCByZXF1aXJlZCByZXBlYXRhYmlsaXR5IHByb3BlcnRpZXPigJRlbnN1cmVkIHRoYXQgcHJvZ3JhbW1lcnMgY291bGQgY29tcG9zZSBPcGVuR0wgb3BlcmF0aW9ucyB3aXRoIHBvd2VyZnVsIGFuZCByZWxpYWJsZSByZXN1bHRzLiBTb21lIG9mIHRoZSB1c2VmdWwgdGVjaG5pcXVlcyB0aGF0IE9wZW5HTCBlbmFibGVkIGluY2x1ZGUgdGV4dHVyZS1iYXNlZCB2b2x1bWUgcmVuZGVyaW5nLCBzaGFkb3cgdm9sdW1lcyB1c2luZyBzdGVuY2lsIGJ1ZmZlcnMsIGFuZCBjb25zdHJ1Y3RpdmUgc29saWQgZ2VvbWV0cnkgYWxnb3JpdGhtcyBzdWNoIGFzIGNhcHBpbmcgKHRoZSBjb21wdXRhdGlvbiBvZiBzdXJmYWNlIHBsYW5lcyBhdCB0aGUgaW50ZXJzZWN0aW9ucyBvZiBjbGlwcGluZyBwbGFuZXMgYW5kIHNvbGlkIG9iamVjdHMgZGVmaW5lZCBieSBwb2x5Z29ucykuIFVsdGltYXRlbHksIE1hcmsgUGVlcmN5IGFuZCB0aGUgY29hdXRob3JzIG9mIHRoZSBTSUdHUkFQSCAyMDAwIHBhcGVyIFwiSW50ZXJhY3RpdmUgTXVsdGktUGFzcyBQcm9ncmFtbWFibGUgU2hhZGluZ1wiIGRlbW9uc3RyYXRlZCB0aGF0IGFyYml0cmFyeSBSZW5kZXJNYW4gc2hhZGVycyBjb3VsZCBiZSBhY2NlbGVyYXRlZCB0aHJvdWdoIHRoZSBjb21wb3NpdGlvbiBvZiBPcGVuR0wgcmVuZGVyaW5nIG9wZXJhdGlvbnMuXG5cbkR1cmluZyB0aGlzIGRlY2FkZSwgaW5jcmVhc2VzIGluIHRoZSByYXcgY2FwYWJpbGl0eSBvZiBpbnRlZ3JhdGVkIGNpcmN1aXQgdGVjaG5vbG9neSBhbGxvd2VkIHRoZSBPcGVuR0wgYXJjaGl0ZWN0dXJlIChhbmQgbGF0ZXIsIERpcmVjdDNEKSB0byBiZSBleHRlbmRlZCB0byBleHBvc2UgYW4gSVNBIGludGVyZmFjZS4gVGhlc2UgZXh0ZW5zaW9ucyBhcHBlYXJlZCBhcyBwcm9ncmFtbWFibGUgdmVydGV4IGFuZCBmcmFnbWVudCBzaGFkZXJzIHdpdGhpbiB0aGUgZ3JhcGhpY3MgcGlwZWxpbmUgYW5kIG5vdywgd2l0aCB0aGUgaW50cm9kdWN0aW9uIG9mIENVREEsIGFzIGEgZGF0YS1wYXJhbGxlbCBJU0EgaW4gbmVhciBwYXJpdHkgd2l0aCB0aGF0IG9mIHRoZSBtaWNyb3Byb2Nlc3Nvci4gQWx0aG91Z2ggdGhlIGN5Y2xlIHRvd2FyZCBjb21wbGV0ZSBtaWNyb3Byb2Nlc3Nvci1saWtlIHZlcnNhdGlsaXR5IGlzIG5vdCBjb21wbGV0ZSwgdGhlIHRyZW1lbmRvdXMgcG93ZXIgb2YgZ3JhcGhpY3MgaGFyZHdhcmUgYWNjZWxlcmF0aW9uIGlzIG1vcmUgYWNjZXNzaWJsZSB0aGFuIGV2ZXIgdG8gcHJvZ3JhbW1lcnMuXG5cbkFuZCB3aGF0IGNvbXB1dGF0aW9uYWwgcG93ZXIgaXQgaXMhIEF0IHRoaXMgd3JpdGluZywgdGhlIE5WSURJQSBHZUZvcmNlIDg4MDAgVWx0cmEgcGVyZm9ybXMgb3ZlciA0MDAgYmlsbGlvbiBmbG9hdGluZy1wb2ludCBvcGVyYXRpb25zIHBlciBzZWNvbmTigJRtb3JlIHRoYW4gdGhlIG1vc3QgcG93ZXJmdWwgc3VwZXJjb21wdXRlciBhdmFpbGFibGUgYSBkZWNhZGUgYWdvLCBhbmQgZml2ZSB0aW1lcyBtb3JlIHRoYW4gdG9kYXkncyBtb3N0IHBvd2VyZnVsIG1pY3JvcHJvY2Vzc29yLiBUaGUgZGF0YS1wYXJhbGxlbCBwcm9ncmFtbWluZyBtb2RlbCB0aGUgVWx0cmEgc3VwcG9ydHMgYWxsb3dzIGl0cyBjb21wdXRhdGlvbmFsIHBvd2VyIHRvIGJlIGhhcm5lc3NlZCB3aXRob3V0IGNvbmNlcm4gZm9yIHRoZSBudW1iZXIgb2YgcHJvY2Vzc29ycyBlbXBsb3llZC4gVGhpcyBpcyBjcml0aWNhbCwgYmVjYXVzZSB3aGlsZSB0b2RheSdzIFVsdHJhIGFscmVhZHkgaW5jbHVkZXMgb3ZlciAxMDAgcHJvY2Vzc29ycywgdG9tb3Jyb3cncyB3aWxsIGluY2x1ZGUgdGhvdXNhbmRzLCBhbmQgdGhlbiBtb3JlLiBXaXRoIG5vIGVuZCBpbiBzaWdodCB0byB0aGUgYW5udWFsIGNvbXBvdW5kaW5nIG9mIGludGVncmF0ZWQgY2lyY3VpdCBkZW5zaXR5IGtub3duIGFzIE1vb3JlJ3MgTGF3LCBtYXNzaXZlbHkgcGFyYWxsZWwgc3lzdGVtcyBhcmUgY2xlYXJseSB0aGUgZnV0dXJlIG9mIGNvbXB1dGluZywgd2l0aCBncmFwaGljcyBoYXJkd2FyZSBsZWFkaW5nIHRoZSB3YXkuXG5cbkdQVSBHZW1zIDMgaXMgYSBjb2xsZWN0aW9uIG9mIHN0YXRlLW9mLXRoZS1hcnQgR1BVIHByb2dyYW1taW5nIGV4YW1wbGVzLiBJdCBpcyBhYm91dCBwdXR0aW5nIGRhdGEtcGFyYWxsZWwgcHJvY2Vzc2luZyB0byB3b3JrLiBUaGUgZmlyc3QgZm91ciBzZWN0aW9ucyBmb2N1cyBvbiBncmFwaGljcy1zcGVjaWZpYyBhcHBsaWNhdGlvbnMgb2YgR1BVcyBpbiB0aGUgYXJlYXMgb2YgZ2VvbWV0cnksIGxpZ2h0aW5nIGFuZCBzaGFkb3dzLCByZW5kZXJpbmcsIGFuZCBpbWFnZSBlZmZlY3RzLiBUb3BpY3MgaW4gdGhlIGZpZnRoIGFuZCBzaXh0aCBzZWN0aW9ucyBicm9hZGVuIHRoZSBzY29wZSBieSBwcm92aWRpbmcgY29uY3JldGUgZXhhbXBsZXMgb2Ygbm9uZ3JhcGhpY2FsIGFwcGxpY2F0aW9ucyB0aGF0IGNhbiBub3cgYmUgYWRkcmVzc2VkIHdpdGggZGF0YS1wYXJhbGxlbCBHUFUgdGVjaG5vbG9neS4gVGhlc2UgYXBwbGljYXRpb25zIGFyZSBkaXZlcnNlLCByYW5naW5nIGZyb20gcmlnaWQtYm9keSBzaW11bGF0aW9uIHRvIGZsdWlkIGZsb3cgc2ltdWxhdGlvbiwgZnJvbSB2aXJ1cyBzaWduYXR1cmUgbWF0Y2hpbmcgdG8gZW5jcnlwdGlvbiBhbmQgZGVjcnlwdGlvbiwgYW5kIGZyb20gcmFuZG9tIG51bWJlciBnZW5lcmF0aW9uIHRvIGNvbXB1dGF0aW9uIG9mIHRoZSBHYXVzc2lhbi5cblxuV2hlcmUgaXMgdGhpcyBhbGwgbGVhZGluZz8gVGhlIGNvdmVyIGFydCByZW1pbmRzIHVzIHRoYXQgdGhlIG1pbmQgcmVtYWlucyB0aGUgbW9zdCBjYXBhYmxlIHBhcmFsbGVsIGNvbXB1dGluZyBzeXN0ZW0gb2YgYWxsLiBBIGxvbmctdGVybSBnb2FsIG9mIGNvbXB1dGVyIHNjaWVuY2UgaXMgdG8gYWNoaWV2ZSBhbmQsIHVsdGltYXRlbHksIHRvIHN1cnBhc3MgdGhlIGNhcGFiaWxpdGllcyBvZiB0aGUgaHVtYW4gbWluZC4gSXQncyBleGNpdGluZyB0byB0aGluayB0aGF0IHRoZSBjb21wdXRlciBncmFwaGljcyBjb21tdW5pdHksIGFzIHdlIGlkZW50aWZ5LCBhZGRyZXNzLCBhbmQgbWFzdGVyIHRoZSBjaGFsbGVuZ2VzIG9mIG1hc3NpdmVseSBwYXJhbGxlbCBjb21wdXRpbmcsIGlzIGNvbnRyaWJ1dGluZyB0byB0aGUgcmVhbGl6YXRpb24gb2YgdGhpcyBkcmVhbS4iLCJlZGl0aW9uIjoiMSIsInB1Ymxpc2hlciI6IkFkZGlzb24gV2VzbGV5Iiwidm9sdW1lIjoiMyIsImNvbnRhaW5lci10aXRsZS1zaG9ydCI6IiJ9LCJpc1RlbXBvcmFyeSI6ZmFsc2V9XX0="/>
          <w:id w:val="-189075437"/>
          <w:placeholder>
            <w:docPart w:val="DefaultPlaceholder_-1854013440"/>
          </w:placeholder>
        </w:sdtPr>
        <w:sdtContent>
          <w:r w:rsidR="004D2822" w:rsidRPr="004D2822">
            <w:rPr>
              <w:color w:val="000000"/>
            </w:rPr>
            <w:t>(Hubert Nguyen, 2007)</w:t>
          </w:r>
        </w:sdtContent>
      </w:sdt>
      <w:r w:rsidR="00B341B7">
        <w:rPr>
          <w:color w:val="000000"/>
        </w:rPr>
        <w:t xml:space="preserve"> </w:t>
      </w:r>
      <w:r w:rsidR="00FE6372">
        <w:rPr>
          <w:color w:val="000000"/>
        </w:rPr>
        <w:t xml:space="preserve">This has </w:t>
      </w:r>
      <w:r w:rsidR="003F6A41">
        <w:rPr>
          <w:color w:val="000000"/>
        </w:rPr>
        <w:t>expanded</w:t>
      </w:r>
      <w:r w:rsidR="00FE6372">
        <w:rPr>
          <w:color w:val="000000"/>
        </w:rPr>
        <w:t xml:space="preserve"> the uses for </w:t>
      </w:r>
      <w:r w:rsidR="00270674">
        <w:rPr>
          <w:color w:val="000000"/>
        </w:rPr>
        <w:t xml:space="preserve">the GPU </w:t>
      </w:r>
      <w:r w:rsidR="00EB322C">
        <w:rPr>
          <w:color w:val="000000"/>
        </w:rPr>
        <w:t>beyond polygon rendering</w:t>
      </w:r>
      <w:r w:rsidR="003F6A41">
        <w:rPr>
          <w:color w:val="000000"/>
        </w:rPr>
        <w:t>.</w:t>
      </w:r>
    </w:p>
    <w:p w14:paraId="30751958" w14:textId="24A99FC5" w:rsidR="00586B20" w:rsidRDefault="00B75546" w:rsidP="00764A1A">
      <w:pPr>
        <w:rPr>
          <w:color w:val="000000"/>
        </w:rPr>
      </w:pPr>
      <w:r>
        <w:t xml:space="preserve">Splines are </w:t>
      </w:r>
      <w:r w:rsidR="00DA7E8A">
        <w:t xml:space="preserve">lines defined by a series of points. </w:t>
      </w:r>
      <w:r w:rsidR="006D6857">
        <w:t xml:space="preserve">Base splines (B-Splines) are implementations of splines </w:t>
      </w:r>
      <w:r w:rsidR="007B6DEA">
        <w:t xml:space="preserve">which use a series of Bezier curves to define their shape. </w:t>
      </w:r>
      <w:r w:rsidR="00814F5C">
        <w:t xml:space="preserve">Bezier curves are a method of defining a curve by </w:t>
      </w:r>
      <w:r w:rsidR="00952E87">
        <w:t>the position of points in space. The Bezier curve is found by interrelating the position between the point</w:t>
      </w:r>
      <w:r w:rsidR="00D638F0">
        <w:t xml:space="preserve">s. </w:t>
      </w:r>
      <w:sdt>
        <w:sdtPr>
          <w:rPr>
            <w:color w:val="000000"/>
          </w:rPr>
          <w:tag w:val="MENDELEY_CITATION_v3_eyJjaXRhdGlvbklEIjoiTUVOREVMRVlfQ0lUQVRJT05fMzc1YTEzN2YtMWRkNy00YzFhLWFmMjEtY2ZlOGIwMTdlZDFkIiwicHJvcGVydGllcyI6eyJub3RlSW5kZXgiOjB9LCJpc0VkaXRlZCI6ZmFsc2UsIm1hbnVhbE92ZXJyaWRlIjp7ImlzTWFudWFsbHlPdmVycmlkZGVuIjpmYWxzZSwiY2l0ZXByb2NUZXh0IjoiKFNtaXRoLCAyMDE1KSIsIm1hbnVhbE92ZXJyaWRlVGV4dCI6IiJ9LCJjaXRhdGlvbkl0ZW1zIjpbeyJpZCI6ImZiNjgxZjdiLTM1NzUtMzgxNS1iZjcxLTA4MDY0OGI1YzI5OSIsIml0ZW1EYXRhIjp7InR5cGUiOiJhcnRpY2xlIiwiaWQiOiJmYjY4MWY3Yi0zNTc1LTM4MTUtYmY3MS0wODA2NDhiNWMyOTkiLCJ0aXRsZSI6IkItU3BsaW5lIiwiYXV0aG9yIjpbeyJmYW1pbHkiOiJTbWl0aCIsImdpdmVuIjoiSm9lIiwicGFyc2UtbmFtZXMiOmZhbHNlLCJkcm9wcGluZy1wYXJ0aWNsZSI6IiIsIm5vbi1kcm9wcGluZy1wYXJ0aWNsZSI6IiJ9XSwiaXNzdWVkIjp7ImRhdGUtcGFydHMiOltbMjAxNSwzLDEzXV19LCJwdWJsaXNoZXItcGxhY2UiOiJNYW5jaGVzdGVyIiwicHVibGlzaGVyIjoiTWFuY2hlc3RlciBNZXRyb3BvbGl0YW4gVW5pdmVyc2l0eSIsImNvbnRhaW5lci10aXRsZS1zaG9ydCI6IiJ9LCJpc1RlbXBvcmFyeSI6ZmFsc2V9XX0="/>
          <w:id w:val="-1588223656"/>
          <w:placeholder>
            <w:docPart w:val="DefaultPlaceholder_-1854013440"/>
          </w:placeholder>
        </w:sdtPr>
        <w:sdtContent>
          <w:r w:rsidR="004D2822" w:rsidRPr="004D2822">
            <w:rPr>
              <w:color w:val="000000"/>
            </w:rPr>
            <w:t>(Smith, 2015)</w:t>
          </w:r>
        </w:sdtContent>
      </w:sdt>
      <w:r w:rsidR="004D2822">
        <w:rPr>
          <w:color w:val="000000"/>
        </w:rPr>
        <w:t xml:space="preserve"> </w:t>
      </w:r>
      <w:r w:rsidR="00405D59">
        <w:rPr>
          <w:color w:val="000000"/>
        </w:rPr>
        <w:t xml:space="preserve">Bezier curves can either contain </w:t>
      </w:r>
      <w:r w:rsidR="00BB7BE8">
        <w:rPr>
          <w:color w:val="000000"/>
        </w:rPr>
        <w:t xml:space="preserve">3 or 4 points. These are called quadratic and cubic Bezier curves respectively. </w:t>
      </w:r>
      <w:sdt>
        <w:sdtPr>
          <w:rPr>
            <w:color w:val="000000"/>
          </w:rPr>
          <w:tag w:val="MENDELEY_CITATION_v3_eyJjaXRhdGlvbklEIjoiTUVOREVMRVlfQ0lUQVRJT05fZDFmYjJlNDctNjg1OS00MzMzLWE0YjMtNDg2ZDk4ZDI4YThhIiwicHJvcGVydGllcyI6eyJub3RlSW5kZXgiOjB9LCJpc0VkaXRlZCI6ZmFsc2UsIm1hbnVhbE92ZXJyaWRlIjp7ImlzTWFudWFsbHlPdmVycmlkZGVuIjpmYWxzZSwiY2l0ZXByb2NUZXh0IjoiKExvb3AgYW5kIEJsaW5uLCAyMDA1KSIsIm1hbnVhbE92ZXJyaWRlVGV4dCI6IiJ9LCJjaXRhdGlvbkl0ZW1zIjpbeyJpZCI6IjdlOTIxOGE3LTZmNDMtMzEzZi1iZDQxLTE5NmQ4MGJkYjU4YiIsIml0ZW1EYXRhIjp7InR5cGUiOiJhcnRpY2xlLWpvdXJuYWwiLCJpZCI6IjdlOTIxOGE3LTZmNDMtMzEzZi1iZDQxLTE5NmQ4MGJkYjU4YiIsInRpdGxlIjoiUmVzb2x1dGlvbiBpbmRlcGVuZGVudCBjdXJ2ZSByZW5kZXJpbmcgdXNpbmcgcHJvZ3JhbW1hYmxlIGdyYXBoaWNzIGhhcmR3YXJlIiwiYXV0aG9yIjpbeyJmYW1pbHkiOiJMb29wIiwiZ2l2ZW4iOiJDaGFybGVzIiwicGFyc2UtbmFtZXMiOmZhbHNlLCJkcm9wcGluZy1wYXJ0aWNsZSI6IiIsIm5vbi1kcm9wcGluZy1wYXJ0aWNsZSI6IiJ9LHsiZmFtaWx5IjoiQmxpbm4iLCJnaXZlbiI6IkppbSIsInBhcnNlLW5hbWVzIjpmYWxzZSwiZHJvcHBpbmctcGFydGljbGUiOiIiLCJub24tZHJvcHBpbmctcGFydGljbGUiOiIifV0sImFjY2Vzc2VkIjp7ImRhdGUtcGFydHMiOltbMjAyMiwxMCw1XV19LCJET0kiOiIxMC4xMTQ1LzExODY4MjIuMTA3MzMwMyIsImlzc3VlZCI6eyJkYXRlLXBhcnRzIjpbWzIwMDVdXX0sInBhZ2UiOiIxMDAwIiwiYWJzdHJhY3QiOiJPdmVyIHRoZSBsYXN0IDEwIHllYXJzLCB0aGUgYXJjaGl0ZWN0dXJlIG9mIGdyYXBoaWNzIGFjY2VsZeKAkyByYXRvcnMgKEdQVXMpIGhhcyBkcmFtYXRpY2FsbHkgZXZvbHZlZCwgb3V0cGFjaW5nIHRyYWRpdGlvbmFsIGdlbi0gZXJhbCBwdXJwb3NlIHByb2Nlc3NvcnMgKENQVXMpIHdpdGggYW4gYXZlcmFnZSAyLjI1LWZvbGQgaW5jcmVhc2UgaW4gcGVyZm9ybWFuY2UgZXZlcnkgeWVhci4gV2l0aCBtYXNzaXZlIHByb2Nlc3NpbmcgY2FwYWJpbGl0aWVzIGFuZCBoaWdoLWxldmVsIHByb2dyYW1tYWJpbGl0eSwgY3VycmVudCBHUFVzIGNhbiBiZSBsZXZlcmFnZWQgZm9yIGFwcGxpY2F0aW9ucyBmYXIgYmV5b25kIHZpc3VhbCByZW5kZXJpbmcuIEluIHRoaXMgcGFwZXIsIHdlIG9mZmVyIGFuIG92ZXJ2aWV3IG9mIG1vZGVybiBwcm9ncmFtbWFibGUgR1BVcyBhbmQgaG93IHRoZXkgY2FuIGJlIGFwcGxpZWQgdG8gYXVkaW8gcmVuZGVyaW5nLiBGb3IgYXAtIHBsaWNhdGlvbnMgcmFuZ2luZyBmcm9tIHNvdW5kIHN5bnRoZXNpcyBhbmQgYXVkaW8gc2lnbmFsIHByb2Nlc3MtIGluZyB0byBudW1lcmljYWwgYWNvdXN0aWMgc2ltdWxhdGlvbnMsIEdQVXMgbWFzc2l2ZSBwYXJhbGxlbGlzbSBhbmQgZGVkaWNhdGVkIGluc3RydWN0aW9ucyBjYW4gb2ZmZXIgYSA1IHRvIDEwMC1mb2xkIHBlcmZvcm1hbmNlIGltcHJvdmVtZW50IG92ZXIgdHJhZGl0aW9uYWwgQ1BVIGltcGxlbWVudGF0aW9ucy4gV2Ugd2lsbCBpbC0gbHVzdHJhdGUgc3VjaCBiZW5lZml0cyB3aXRoIHJlc3VsdHMgZnJvbSAzRCBhdWRpbyBwcm9jZXNzaW5nIGFuZCBzb3VuZCBzY2F0dGVyaW5nIHNpbXVsYXRpb25zIGFuZCBkaXNjdXNzIGZ1dHVyZSBvcHBvcnR1bml0aWVzIGZvciBhdXJhbGl6YXRpb24gb24gbWFzc2l2ZWx5IG11bHRpY29yZSBwcm9jZXNzb3JzLiIsInB1Ymxpc2hlciI6IkFzc29jaWF0aW9uIGZvciBDb21wdXRpbmcgTWFjaGluZXJ5IChBQ00pIiwiY29udGFpbmVyLXRpdGxlLXNob3J0IjoiIn0sImlzVGVtcG9yYXJ5IjpmYWxzZX1dfQ=="/>
          <w:id w:val="-503590191"/>
          <w:placeholder>
            <w:docPart w:val="DefaultPlaceholder_-1854013440"/>
          </w:placeholder>
        </w:sdtPr>
        <w:sdtContent>
          <w:r w:rsidR="001E76F5" w:rsidRPr="001E76F5">
            <w:rPr>
              <w:color w:val="000000"/>
            </w:rPr>
            <w:t>(Loop and Blinn, 2005)</w:t>
          </w:r>
        </w:sdtContent>
      </w:sdt>
      <w:r w:rsidR="001E76F5">
        <w:rPr>
          <w:color w:val="000000"/>
        </w:rPr>
        <w:t xml:space="preserve"> </w:t>
      </w:r>
    </w:p>
    <w:p w14:paraId="02985844" w14:textId="77777777" w:rsidR="00F1155A" w:rsidRDefault="001E76F5" w:rsidP="00764A1A">
      <w:pPr>
        <w:rPr>
          <w:color w:val="000000"/>
        </w:rPr>
      </w:pPr>
      <w:r>
        <w:rPr>
          <w:color w:val="000000"/>
        </w:rPr>
        <w:t xml:space="preserve">B-Splines have been rendered on the </w:t>
      </w:r>
      <w:r w:rsidR="001365C9">
        <w:rPr>
          <w:color w:val="000000"/>
        </w:rPr>
        <w:t>central computing unit (CPU)</w:t>
      </w:r>
      <w:r>
        <w:rPr>
          <w:color w:val="000000"/>
        </w:rPr>
        <w:t xml:space="preserve">. </w:t>
      </w:r>
      <w:r w:rsidR="001365C9">
        <w:rPr>
          <w:color w:val="000000"/>
        </w:rPr>
        <w:t xml:space="preserve">Due to </w:t>
      </w:r>
      <w:r w:rsidR="0068770F">
        <w:rPr>
          <w:color w:val="000000"/>
        </w:rPr>
        <w:t xml:space="preserve">the CPU’s low breath of parallel computing, </w:t>
      </w:r>
      <w:r w:rsidR="00F81023">
        <w:rPr>
          <w:color w:val="000000"/>
        </w:rPr>
        <w:t xml:space="preserve">had to be rendered consecutively. </w:t>
      </w:r>
      <w:sdt>
        <w:sdtPr>
          <w:rPr>
            <w:color w:val="000000"/>
          </w:rPr>
          <w:tag w:val="MENDELEY_CITATION_v3_eyJjaXRhdGlvbklEIjoiTUVOREVMRVlfQ0lUQVRJT05fZWRkNTEyYWQtZjM5MS00NmVlLWE0YmMtNDU5YmNhM2JjOGQ5IiwicHJvcGVydGllcyI6eyJub3RlSW5kZXgiOjB9LCJpc0VkaXRlZCI6ZmFsc2UsIm1hbnVhbE92ZXJyaWRlIjp7ImlzTWFudWFsbHlPdmVycmlkZGVuIjpmYWxzZSwiY2l0ZXByb2NUZXh0IjoiKENhcnBlbnRlciwgMTk4NCkiLCJtYW51YWxPdmVycmlkZVRleHQiOiIifSwiY2l0YXRpb25JdGVtcyI6W3siaWQiOiJjM2Y2Nzk4Ni03NDI1LTM3OGQtOTEzOC1kMTMyNjkyMmFiNTciLCJpdGVtRGF0YSI6eyJ0eXBlIjoiYXJ0aWNsZS1qb3VybmFsIiwiaWQiOiJjM2Y2Nzk4Ni03NDI1LTM3OGQtOTEzOC1kMTMyNjkyMmFiNTciLCJ0aXRsZSI6IlRoZSBBIC1idWZmZXIsIGFuIGFudGlhbGlhc2VkIGhpZGRlbiBzdXJmYWNlIG1ldGhvZCIsImF1dGhvciI6W3siZmFtaWx5IjoiQ2FycGVudGVyIiwiZ2l2ZW4iOiJMb3JlbiIsInBhcnNlLW5hbWVzIjpmYWxzZSwiZHJvcHBpbmctcGFydGljbGUiOiIiLCJub24tZHJvcHBpbmctcGFydGljbGUiOiIifV0sImNvbnRhaW5lci10aXRsZSI6IkFDTSBTSUdHUkFQSCBDb21wdXRlciBHcmFwaGljcyIsImFjY2Vzc2VkIjp7ImRhdGUtcGFydHMiOltbMjAyMiwxMCw1XV19LCJET0kiOiIxMC4xMTQ1Lzk2NDk2NS44MDg1ODUiLCJJU0JOIjoiMDg5NzkxMTM4NSIsIklTU04iOiIwMDk3ODkzMCIsIlVSTCI6Imh0dHBzOi8vZGwtYWNtLW9yZy5tdHUuaWRtLm9jbGMub3JnL2RvaS8xMC4xMTQ1Lzk2NDk2NS44MDg1ODUiLCJpc3N1ZWQiOnsiZGF0ZS1wYXJ0cyI6W1sxOTg0LDEsMV1dfSwicGFnZSI6IjEwMy0xMDgiLCJhYnN0cmFjdCI6IlRoZSBBLWJ1ZmZlciAoYW50aS1hbGlhc2VkLCBhcmVhLWF2ZXJhZ2VkLCBhY2N1bXVsYXRpb24gYnVmZmVyKSBpcyBhIGdlbmVyYWwgaGlkZGVuIHN1cmZhY2UgbWVjaGFuaXNtIHN1aXRlZCB0byBtZWRpdW0gc2NhbGUgdmlydHVhbCBtZW1vcnkgY29tcHV0ZXJzLiBJdCByZXNvbHZlcyB2aXNpYmlsaXR5IGFtb25nIGFuIGFyYml0cmFyeSBjb2xsLi4uIiwicHVibGlzaGVyIjoiXG5cdFx0QUNNXG5cdFx0UFVCMjdcblx0XHROZXcgWW9yaywgTlksIFVTQVxuXHQiLCJpc3N1ZSI6IjMiLCJ2b2x1bWUiOiIxOCIsImNvbnRhaW5lci10aXRsZS1zaG9ydCI6IiJ9LCJpc1RlbXBvcmFyeSI6ZmFsc2V9XX0="/>
          <w:id w:val="-1171320290"/>
          <w:placeholder>
            <w:docPart w:val="DefaultPlaceholder_-1854013440"/>
          </w:placeholder>
        </w:sdtPr>
        <w:sdtContent>
          <w:r w:rsidR="00F81023" w:rsidRPr="00F81023">
            <w:rPr>
              <w:color w:val="000000"/>
            </w:rPr>
            <w:t>(Carpenter, 1984)</w:t>
          </w:r>
        </w:sdtContent>
      </w:sdt>
      <w:r w:rsidR="00F81023">
        <w:rPr>
          <w:color w:val="000000"/>
        </w:rPr>
        <w:t xml:space="preserve"> </w:t>
      </w:r>
      <w:r w:rsidR="00AD25AF">
        <w:rPr>
          <w:color w:val="000000"/>
        </w:rPr>
        <w:t xml:space="preserve"> </w:t>
      </w:r>
      <w:r w:rsidR="005D5519">
        <w:rPr>
          <w:color w:val="000000"/>
        </w:rPr>
        <w:t xml:space="preserve">Loop and Blinn </w:t>
      </w:r>
      <w:sdt>
        <w:sdtPr>
          <w:rPr>
            <w:color w:val="000000"/>
          </w:rPr>
          <w:tag w:val="MENDELEY_CITATION_v3_eyJjaXRhdGlvbklEIjoiTUVOREVMRVlfQ0lUQVRJT05fYTAyOTgxYTQtZGIwMi00MDRkLWI5MjktYzY2ZjkzNWJhNmRkIiwicHJvcGVydGllcyI6eyJub3RlSW5kZXgiOjB9LCJpc0VkaXRlZCI6ZmFsc2UsIm1hbnVhbE92ZXJyaWRlIjp7ImlzTWFudWFsbHlPdmVycmlkZGVuIjpmYWxzZSwiY2l0ZXByb2NUZXh0IjoiKExvb3AgYW5kIEJsaW5uLCAyMDA1KSIsIm1hbnVhbE92ZXJyaWRlVGV4dCI6IiJ9LCJjaXRhdGlvbkl0ZW1zIjpbeyJpZCI6IjdlOTIxOGE3LTZmNDMtMzEzZi1iZDQxLTE5NmQ4MGJkYjU4YiIsIml0ZW1EYXRhIjp7InR5cGUiOiJhcnRpY2xlLWpvdXJuYWwiLCJpZCI6IjdlOTIxOGE3LTZmNDMtMzEzZi1iZDQxLTE5NmQ4MGJkYjU4YiIsInRpdGxlIjoiUmVzb2x1dGlvbiBpbmRlcGVuZGVudCBjdXJ2ZSByZW5kZXJpbmcgdXNpbmcgcHJvZ3JhbW1hYmxlIGdyYXBoaWNzIGhhcmR3YXJlIiwiYXV0aG9yIjpbeyJmYW1pbHkiOiJMb29wIiwiZ2l2ZW4iOiJDaGFybGVzIiwicGFyc2UtbmFtZXMiOmZhbHNlLCJkcm9wcGluZy1wYXJ0aWNsZSI6IiIsIm5vbi1kcm9wcGluZy1wYXJ0aWNsZSI6IiJ9LHsiZmFtaWx5IjoiQmxpbm4iLCJnaXZlbiI6IkppbSIsInBhcnNlLW5hbWVzIjpmYWxzZSwiZHJvcHBpbmctcGFydGljbGUiOiIiLCJub24tZHJvcHBpbmctcGFydGljbGUiOiIifV0sImFjY2Vzc2VkIjp7ImRhdGUtcGFydHMiOltbMjAyMiwxMCw1XV19LCJET0kiOiIxMC4xMTQ1LzExODY4MjIuMTA3MzMwMyIsImlzc3VlZCI6eyJkYXRlLXBhcnRzIjpbWzIwMDVdXX0sInBhZ2UiOiIxMDAwIiwiYWJzdHJhY3QiOiJPdmVyIHRoZSBsYXN0IDEwIHllYXJzLCB0aGUgYXJjaGl0ZWN0dXJlIG9mIGdyYXBoaWNzIGFjY2VsZeKAkyByYXRvcnMgKEdQVXMpIGhhcyBkcmFtYXRpY2FsbHkgZXZvbHZlZCwgb3V0cGFjaW5nIHRyYWRpdGlvbmFsIGdlbi0gZXJhbCBwdXJwb3NlIHByb2Nlc3NvcnMgKENQVXMpIHdpdGggYW4gYXZlcmFnZSAyLjI1LWZvbGQgaW5jcmVhc2UgaW4gcGVyZm9ybWFuY2UgZXZlcnkgeWVhci4gV2l0aCBtYXNzaXZlIHByb2Nlc3NpbmcgY2FwYWJpbGl0aWVzIGFuZCBoaWdoLWxldmVsIHByb2dyYW1tYWJpbGl0eSwgY3VycmVudCBHUFVzIGNhbiBiZSBsZXZlcmFnZWQgZm9yIGFwcGxpY2F0aW9ucyBmYXIgYmV5b25kIHZpc3VhbCByZW5kZXJpbmcuIEluIHRoaXMgcGFwZXIsIHdlIG9mZmVyIGFuIG92ZXJ2aWV3IG9mIG1vZGVybiBwcm9ncmFtbWFibGUgR1BVcyBhbmQgaG93IHRoZXkgY2FuIGJlIGFwcGxpZWQgdG8gYXVkaW8gcmVuZGVyaW5nLiBGb3IgYXAtIHBsaWNhdGlvbnMgcmFuZ2luZyBmcm9tIHNvdW5kIHN5bnRoZXNpcyBhbmQgYXVkaW8gc2lnbmFsIHByb2Nlc3MtIGluZyB0byBudW1lcmljYWwgYWNvdXN0aWMgc2ltdWxhdGlvbnMsIEdQVXMgbWFzc2l2ZSBwYXJhbGxlbGlzbSBhbmQgZGVkaWNhdGVkIGluc3RydWN0aW9ucyBjYW4gb2ZmZXIgYSA1IHRvIDEwMC1mb2xkIHBlcmZvcm1hbmNlIGltcHJvdmVtZW50IG92ZXIgdHJhZGl0aW9uYWwgQ1BVIGltcGxlbWVudGF0aW9ucy4gV2Ugd2lsbCBpbC0gbHVzdHJhdGUgc3VjaCBiZW5lZml0cyB3aXRoIHJlc3VsdHMgZnJvbSAzRCBhdWRpbyBwcm9jZXNzaW5nIGFuZCBzb3VuZCBzY2F0dGVyaW5nIHNpbXVsYXRpb25zIGFuZCBkaXNjdXNzIGZ1dHVyZSBvcHBvcnR1bml0aWVzIGZvciBhdXJhbGl6YXRpb24gb24gbWFzc2l2ZWx5IG11bHRpY29yZSBwcm9jZXNzb3JzLiIsInB1Ymxpc2hlciI6IkFzc29jaWF0aW9uIGZvciBDb21wdXRpbmcgTWFjaGluZXJ5IChBQ00pIiwiY29udGFpbmVyLXRpdGxlLXNob3J0IjoiIn0sImlzVGVtcG9yYXJ5IjpmYWxzZX1dfQ=="/>
          <w:id w:val="-582304932"/>
          <w:placeholder>
            <w:docPart w:val="DefaultPlaceholder_-1854013440"/>
          </w:placeholder>
        </w:sdtPr>
        <w:sdtContent>
          <w:r w:rsidR="005D5519" w:rsidRPr="005D5519">
            <w:rPr>
              <w:color w:val="000000"/>
            </w:rPr>
            <w:t>(Loop and Blinn, 2005)</w:t>
          </w:r>
        </w:sdtContent>
      </w:sdt>
      <w:r w:rsidR="005D5519">
        <w:rPr>
          <w:color w:val="000000"/>
        </w:rPr>
        <w:t xml:space="preserve"> and Kumar H. and Sud A. </w:t>
      </w:r>
      <w:sdt>
        <w:sdtPr>
          <w:rPr>
            <w:color w:val="000000"/>
          </w:rPr>
          <w:tag w:val="MENDELEY_CITATION_v3_eyJjaXRhdGlvbklEIjoiTUVOREVMRVlfQ0lUQVRJT05fZDliNjI1ZjEtODJlNy00NTU5LWFhOTAtOThkZDJjZGM3ZGNlIiwicHJvcGVydGllcyI6eyJub3RlSW5kZXgiOjB9LCJpc0VkaXRlZCI6ZmFsc2UsIm1hbnVhbE92ZXJyaWRlIjp7ImlzTWFudWFsbHlPdmVycmlkZGVuIjpmYWxzZSwiY2l0ZXByb2NUZXh0IjoiKEt1bWFyIGFuZCBTdWQsIDIwMTkpIiwibWFudWFsT3ZlcnJpZGVUZXh0IjoiIn0sImNpdGF0aW9uSXRlbXMiOlt7ImlkIjoiYjFhZjllYjktNDg3MC0zMWYzLTg5YTUtYTJlOTgwYTYxN2NjIiwiaXRlbURhdGEiOnsidHlwZSI6ImFydGljbGUtam91cm5hbCIsImlkIjoiYjFhZjllYjktNDg3MC0zMWYzLTg5YTUtYTJlOTgwYTYxN2NjIiwidGl0bGUiOiJGYXN0LCBtZW1vcnkgZWZmaWNpZW50IGFuZCByZXNvbHV0aW9uIGluZGVwZW5kZW50IHJlbmRlcmluZyBvZiBjdWJpYyBCw6l6aWVyIGN1cnZlcyB1c2luZyB0ZXNzZWxsYXRpb24gc2hhZGVycyIsImF1dGhvciI6W3siZmFtaWx5IjoiS3VtYXIiLCJnaXZlbiI6IkhhcmlzaCIsInBhcnNlLW5hbWVzIjpmYWxzZSwiZHJvcHBpbmctcGFydGljbGUiOiIiLCJub24tZHJvcHBpbmctcGFydGljbGUiOiIifSx7ImZhbWlseSI6IlN1ZCIsImdpdmVuIjoiQW5tb2wiLCJwYXJzZS1uYW1lcyI6ZmFsc2UsImRyb3BwaW5nLXBhcnRpY2xlIjoiIiwibm9uLWRyb3BwaW5nLXBhcnRpY2xlIjoiIn1dLCJjb250YWluZXItdGl0bGUiOiJTSUdHUkFQSCBBc2lhIDIwMTkgUG9zdGVycywgU0EgMjAxOSIsImFjY2Vzc2VkIjp7ImRhdGUtcGFydHMiOltbMjAyMiwxMCw0XV19LCJET0kiOiIxMC4xMTQ1LzMzNTUwNTYuMzM2NDU0OCIsIklTQk4iOiI5NzgxNDUwMzY5NDM1IiwiVVJMIjoiaHR0cHM6Ly9kb2kub3JnLzEwLjExNDUvMzM1NTA1Ni4zMzY0NTQ4IiwiaXNzdWVkIjp7ImRhdGUtcGFydHMiOltbMjAxOSwxMSwxN11dfSwicHVibGlzaGVyIjoiQXNzb2NpYXRpb24gZm9yIENvbXB1dGluZyBNYWNoaW5lcnksIEluYyIsImNvbnRhaW5lci10aXRsZS1zaG9ydCI6IiJ9LCJpc1RlbXBvcmFyeSI6ZmFsc2V9XX0="/>
          <w:id w:val="-627787686"/>
          <w:placeholder>
            <w:docPart w:val="DefaultPlaceholder_-1854013440"/>
          </w:placeholder>
        </w:sdtPr>
        <w:sdtContent>
          <w:r w:rsidR="005D5519" w:rsidRPr="005D5519">
            <w:rPr>
              <w:color w:val="000000"/>
            </w:rPr>
            <w:t>(Kumar and Sud, 2019)</w:t>
          </w:r>
        </w:sdtContent>
      </w:sdt>
      <w:r w:rsidR="005D5519">
        <w:rPr>
          <w:color w:val="000000"/>
        </w:rPr>
        <w:t xml:space="preserve"> have propose methods for </w:t>
      </w:r>
      <w:r w:rsidR="00051BF4">
        <w:rPr>
          <w:color w:val="000000"/>
        </w:rPr>
        <w:t xml:space="preserve">perform the render on a GPU. </w:t>
      </w:r>
      <w:r w:rsidR="00DC7033">
        <w:rPr>
          <w:color w:val="000000"/>
        </w:rPr>
        <w:t xml:space="preserve">These techniques would process more of the </w:t>
      </w:r>
      <w:r w:rsidR="006C1EE0">
        <w:rPr>
          <w:color w:val="000000"/>
        </w:rPr>
        <w:t>data in parallel and open the CPU up for other work.</w:t>
      </w:r>
      <w:r w:rsidR="007405BC">
        <w:rPr>
          <w:color w:val="000000"/>
        </w:rPr>
        <w:t xml:space="preserve"> </w:t>
      </w:r>
    </w:p>
    <w:p w14:paraId="1A63032A" w14:textId="6775194A" w:rsidR="001E76F5" w:rsidRDefault="007405BC" w:rsidP="00764A1A">
      <w:pPr>
        <w:rPr>
          <w:color w:val="000000"/>
        </w:rPr>
      </w:pPr>
      <w:proofErr w:type="spellStart"/>
      <w:r>
        <w:rPr>
          <w:color w:val="000000"/>
        </w:rPr>
        <w:t>Peitkam</w:t>
      </w:r>
      <w:proofErr w:type="spellEnd"/>
      <w:r>
        <w:rPr>
          <w:color w:val="000000"/>
        </w:rPr>
        <w:t xml:space="preserve">, </w:t>
      </w:r>
      <w:proofErr w:type="spellStart"/>
      <w:r>
        <w:rPr>
          <w:color w:val="000000"/>
        </w:rPr>
        <w:t>Anjyo</w:t>
      </w:r>
      <w:proofErr w:type="spellEnd"/>
      <w:r>
        <w:rPr>
          <w:color w:val="000000"/>
        </w:rPr>
        <w:t xml:space="preserve"> and Rhee </w:t>
      </w:r>
      <w:sdt>
        <w:sdtPr>
          <w:rPr>
            <w:color w:val="000000"/>
          </w:rPr>
          <w:tag w:val="MENDELEY_CITATION_v3_eyJjaXRhdGlvbklEIjoiTUVOREVMRVlfQ0lUQVRJT05fYWY1NTBhMmUtYzMwZi00MjEyLThmODktOTdjNmNjMDhiZTBhIiwicHJvcGVydGllcyI6eyJub3RlSW5kZXgiOjB9LCJpc0VkaXRlZCI6ZmFsc2UsIm1hbnVhbE92ZXJyaWRlIjp7ImlzTWFudWFsbHlPdmVycmlkZGVuIjpmYWxzZSwiY2l0ZXByb2NUZXh0IjoiKFBldGlrYW0sIEFuanlvIGFuZCBSaGVl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
          <w:id w:val="-542213056"/>
          <w:placeholder>
            <w:docPart w:val="DefaultPlaceholder_-1854013440"/>
          </w:placeholder>
        </w:sdtPr>
        <w:sdtContent>
          <w:r w:rsidRPr="007405BC">
            <w:rPr>
              <w:color w:val="000000"/>
            </w:rPr>
            <w:t>(</w:t>
          </w:r>
          <w:proofErr w:type="spellStart"/>
          <w:r w:rsidRPr="007405BC">
            <w:rPr>
              <w:color w:val="000000"/>
            </w:rPr>
            <w:t>Petikam</w:t>
          </w:r>
          <w:proofErr w:type="spellEnd"/>
          <w:r w:rsidRPr="007405BC">
            <w:rPr>
              <w:color w:val="000000"/>
            </w:rPr>
            <w:t xml:space="preserve">, </w:t>
          </w:r>
          <w:proofErr w:type="spellStart"/>
          <w:r w:rsidRPr="007405BC">
            <w:rPr>
              <w:color w:val="000000"/>
            </w:rPr>
            <w:t>Anjyo</w:t>
          </w:r>
          <w:proofErr w:type="spellEnd"/>
          <w:r w:rsidRPr="007405BC">
            <w:rPr>
              <w:color w:val="000000"/>
            </w:rPr>
            <w:t xml:space="preserve"> and Rhee, 2021)</w:t>
          </w:r>
        </w:sdtContent>
      </w:sdt>
      <w:r w:rsidR="002B5ECB">
        <w:rPr>
          <w:color w:val="000000"/>
        </w:rPr>
        <w:t xml:space="preserve"> in their work on hand crafted shadows in 3D real time applications, dismissed using </w:t>
      </w:r>
      <w:r w:rsidR="00F1155A">
        <w:rPr>
          <w:color w:val="000000"/>
        </w:rPr>
        <w:t>B-Splines for defining their shadows</w:t>
      </w:r>
      <w:r w:rsidR="000A5BD8">
        <w:rPr>
          <w:color w:val="000000"/>
        </w:rPr>
        <w:t xml:space="preserve"> due to the poor performance of rendering B-Spline in real time from the literature they found. </w:t>
      </w:r>
      <w:r w:rsidR="006A6E45">
        <w:rPr>
          <w:color w:val="000000"/>
        </w:rPr>
        <w:t>Instead,</w:t>
      </w:r>
      <w:r w:rsidR="00276980">
        <w:rPr>
          <w:color w:val="000000"/>
        </w:rPr>
        <w:t xml:space="preserve"> they used a formula which gave the artist </w:t>
      </w:r>
      <w:r w:rsidR="00FD156A">
        <w:rPr>
          <w:color w:val="000000"/>
        </w:rPr>
        <w:t>more limited shapes t</w:t>
      </w:r>
      <w:r w:rsidR="006A6E45">
        <w:rPr>
          <w:color w:val="000000"/>
        </w:rPr>
        <w:t>han B-splines.</w:t>
      </w:r>
      <w:r w:rsidR="008337A9">
        <w:rPr>
          <w:color w:val="000000"/>
        </w:rPr>
        <w:t xml:space="preserve"> Their method was tuned to natural </w:t>
      </w:r>
      <w:r w:rsidR="00D712E2">
        <w:rPr>
          <w:color w:val="000000"/>
        </w:rPr>
        <w:t xml:space="preserve">shapes and so could not create rectangles for mechanical </w:t>
      </w:r>
      <w:r w:rsidR="000F3275">
        <w:rPr>
          <w:color w:val="000000"/>
        </w:rPr>
        <w:t>characters.</w:t>
      </w:r>
      <w:r w:rsidR="008337A9">
        <w:rPr>
          <w:color w:val="000000"/>
        </w:rPr>
        <w:t xml:space="preserve"> </w:t>
      </w:r>
      <w:r w:rsidR="000F3275">
        <w:rPr>
          <w:color w:val="000000"/>
        </w:rPr>
        <w:t>I</w:t>
      </w:r>
      <w:r w:rsidR="006A6E45">
        <w:rPr>
          <w:color w:val="000000"/>
        </w:rPr>
        <w:t xml:space="preserve">mplementing </w:t>
      </w:r>
      <w:r w:rsidR="00ED5F2D">
        <w:rPr>
          <w:color w:val="000000"/>
        </w:rPr>
        <w:t xml:space="preserve">either Loop and Blinn </w:t>
      </w:r>
      <w:sdt>
        <w:sdtPr>
          <w:rPr>
            <w:color w:val="000000"/>
          </w:rPr>
          <w:tag w:val="MENDELEY_CITATION_v3_eyJjaXRhdGlvbklEIjoiTUVOREVMRVlfQ0lUQVRJT05fNjU3OTFhOTUtZGEwMS00N2QxLWJjOWQtY2I4MjJjNmQ2Zjg1IiwicHJvcGVydGllcyI6eyJub3RlSW5kZXgiOjB9LCJpc0VkaXRlZCI6ZmFsc2UsIm1hbnVhbE92ZXJyaWRlIjp7ImlzTWFudWFsbHlPdmVycmlkZGVuIjpmYWxzZSwiY2l0ZXByb2NUZXh0IjoiKExvb3AgYW5kIEJsaW5uLCAyMDA1KSIsIm1hbnVhbE92ZXJyaWRlVGV4dCI6IiJ9LCJjaXRhdGlvbkl0ZW1zIjpbeyJpZCI6IjdlOTIxOGE3LTZmNDMtMzEzZi1iZDQxLTE5NmQ4MGJkYjU4YiIsIml0ZW1EYXRhIjp7InR5cGUiOiJhcnRpY2xlLWpvdXJuYWwiLCJpZCI6IjdlOTIxOGE3LTZmNDMtMzEzZi1iZDQxLTE5NmQ4MGJkYjU4YiIsInRpdGxlIjoiUmVzb2x1dGlvbiBpbmRlcGVuZGVudCBjdXJ2ZSByZW5kZXJpbmcgdXNpbmcgcHJvZ3JhbW1hYmxlIGdyYXBoaWNzIGhhcmR3YXJlIiwiYXV0aG9yIjpbeyJmYW1pbHkiOiJMb29wIiwiZ2l2ZW4iOiJDaGFybGVzIiwicGFyc2UtbmFtZXMiOmZhbHNlLCJkcm9wcGluZy1wYXJ0aWNsZSI6IiIsIm5vbi1kcm9wcGluZy1wYXJ0aWNsZSI6IiJ9LHsiZmFtaWx5IjoiQmxpbm4iLCJnaXZlbiI6IkppbSIsInBhcnNlLW5hbWVzIjpmYWxzZSwiZHJvcHBpbmctcGFydGljbGUiOiIiLCJub24tZHJvcHBpbmctcGFydGljbGUiOiIifV0sImFjY2Vzc2VkIjp7ImRhdGUtcGFydHMiOltbMjAyMiwxMCw1XV19LCJET0kiOiIxMC4xMTQ1LzExODY4MjIuMTA3MzMwMyIsImlzc3VlZCI6eyJkYXRlLXBhcnRzIjpbWzIwMDVdXX0sInBhZ2UiOiIxMDAwIiwiYWJzdHJhY3QiOiJPdmVyIHRoZSBsYXN0IDEwIHllYXJzLCB0aGUgYXJjaGl0ZWN0dXJlIG9mIGdyYXBoaWNzIGFjY2VsZeKAkyByYXRvcnMgKEdQVXMpIGhhcyBkcmFtYXRpY2FsbHkgZXZvbHZlZCwgb3V0cGFjaW5nIHRyYWRpdGlvbmFsIGdlbi0gZXJhbCBwdXJwb3NlIHByb2Nlc3NvcnMgKENQVXMpIHdpdGggYW4gYXZlcmFnZSAyLjI1LWZvbGQgaW5jcmVhc2UgaW4gcGVyZm9ybWFuY2UgZXZlcnkgeWVhci4gV2l0aCBtYXNzaXZlIHByb2Nlc3NpbmcgY2FwYWJpbGl0aWVzIGFuZCBoaWdoLWxldmVsIHByb2dyYW1tYWJpbGl0eSwgY3VycmVudCBHUFVzIGNhbiBiZSBsZXZlcmFnZWQgZm9yIGFwcGxpY2F0aW9ucyBmYXIgYmV5b25kIHZpc3VhbCByZW5kZXJpbmcuIEluIHRoaXMgcGFwZXIsIHdlIG9mZmVyIGFuIG92ZXJ2aWV3IG9mIG1vZGVybiBwcm9ncmFtbWFibGUgR1BVcyBhbmQgaG93IHRoZXkgY2FuIGJlIGFwcGxpZWQgdG8gYXVkaW8gcmVuZGVyaW5nLiBGb3IgYXAtIHBsaWNhdGlvbnMgcmFuZ2luZyBmcm9tIHNvdW5kIHN5bnRoZXNpcyBhbmQgYXVkaW8gc2lnbmFsIHByb2Nlc3MtIGluZyB0byBudW1lcmljYWwgYWNvdXN0aWMgc2ltdWxhdGlvbnMsIEdQVXMgbWFzc2l2ZSBwYXJhbGxlbGlzbSBhbmQgZGVkaWNhdGVkIGluc3RydWN0aW9ucyBjYW4gb2ZmZXIgYSA1IHRvIDEwMC1mb2xkIHBlcmZvcm1hbmNlIGltcHJvdmVtZW50IG92ZXIgdHJhZGl0aW9uYWwgQ1BVIGltcGxlbWVudGF0aW9ucy4gV2Ugd2lsbCBpbC0gbHVzdHJhdGUgc3VjaCBiZW5lZml0cyB3aXRoIHJlc3VsdHMgZnJvbSAzRCBhdWRpbyBwcm9jZXNzaW5nIGFuZCBzb3VuZCBzY2F0dGVyaW5nIHNpbXVsYXRpb25zIGFuZCBkaXNjdXNzIGZ1dHVyZSBvcHBvcnR1bml0aWVzIGZvciBhdXJhbGl6YXRpb24gb24gbWFzc2l2ZWx5IG11bHRpY29yZSBwcm9jZXNzb3JzLiIsInB1Ymxpc2hlciI6IkFzc29jaWF0aW9uIGZvciBDb21wdXRpbmcgTWFjaGluZXJ5IChBQ00pIiwiY29udGFpbmVyLXRpdGxlLXNob3J0IjoiIn0sImlzVGVtcG9yYXJ5IjpmYWxzZX1dfQ=="/>
          <w:id w:val="-2130778386"/>
          <w:placeholder>
            <w:docPart w:val="DefaultPlaceholder_-1854013440"/>
          </w:placeholder>
        </w:sdtPr>
        <w:sdtContent>
          <w:r w:rsidR="00ED5F2D" w:rsidRPr="00ED5F2D">
            <w:rPr>
              <w:color w:val="000000"/>
            </w:rPr>
            <w:t>(Loop and Blinn, 2005)</w:t>
          </w:r>
        </w:sdtContent>
      </w:sdt>
      <w:r w:rsidR="00ED5F2D">
        <w:rPr>
          <w:color w:val="000000"/>
        </w:rPr>
        <w:t xml:space="preserve"> or Kumar H. and Sud A. </w:t>
      </w:r>
      <w:sdt>
        <w:sdtPr>
          <w:rPr>
            <w:color w:val="000000"/>
          </w:rPr>
          <w:tag w:val="MENDELEY_CITATION_v3_eyJjaXRhdGlvbklEIjoiTUVOREVMRVlfQ0lUQVRJT05fOTM3NTVkOGMtZTYwNy00NjBhLWI5Y2QtNGFkNjEyOTFiYWM2IiwicHJvcGVydGllcyI6eyJub3RlSW5kZXgiOjB9LCJpc0VkaXRlZCI6ZmFsc2UsIm1hbnVhbE92ZXJyaWRlIjp7ImlzTWFudWFsbHlPdmVycmlkZGVuIjpmYWxzZSwiY2l0ZXByb2NUZXh0IjoiKEt1bWFyIGFuZCBTdWQsIDIwMTkpIiwibWFudWFsT3ZlcnJpZGVUZXh0IjoiIn0sImNpdGF0aW9uSXRlbXMiOlt7ImlkIjoiYjFhZjllYjktNDg3MC0zMWYzLTg5YTUtYTJlOTgwYTYxN2NjIiwiaXRlbURhdGEiOnsidHlwZSI6ImFydGljbGUtam91cm5hbCIsImlkIjoiYjFhZjllYjktNDg3MC0zMWYzLTg5YTUtYTJlOTgwYTYxN2NjIiwidGl0bGUiOiJGYXN0LCBtZW1vcnkgZWZmaWNpZW50IGFuZCByZXNvbHV0aW9uIGluZGVwZW5kZW50IHJlbmRlcmluZyBvZiBjdWJpYyBCw6l6aWVyIGN1cnZlcyB1c2luZyB0ZXNzZWxsYXRpb24gc2hhZGVycyIsImF1dGhvciI6W3siZmFtaWx5IjoiS3VtYXIiLCJnaXZlbiI6IkhhcmlzaCIsInBhcnNlLW5hbWVzIjpmYWxzZSwiZHJvcHBpbmctcGFydGljbGUiOiIiLCJub24tZHJvcHBpbmctcGFydGljbGUiOiIifSx7ImZhbWlseSI6IlN1ZCIsImdpdmVuIjoiQW5tb2wiLCJwYXJzZS1uYW1lcyI6ZmFsc2UsImRyb3BwaW5nLXBhcnRpY2xlIjoiIiwibm9uLWRyb3BwaW5nLXBhcnRpY2xlIjoiIn1dLCJjb250YWluZXItdGl0bGUiOiJTSUdHUkFQSCBBc2lhIDIwMTkgUG9zdGVycywgU0EgMjAxOSIsImFjY2Vzc2VkIjp7ImRhdGUtcGFydHMiOltbMjAyMiwxMCw0XV19LCJET0kiOiIxMC4xMTQ1LzMzNTUwNTYuMzM2NDU0OCIsIklTQk4iOiI5NzgxNDUwMzY5NDM1IiwiVVJMIjoiaHR0cHM6Ly9kb2kub3JnLzEwLjExNDUvMzM1NTA1Ni4zMzY0NTQ4IiwiaXNzdWVkIjp7ImRhdGUtcGFydHMiOltbMjAxOSwxMSwxN11dfSwicHVibGlzaGVyIjoiQXNzb2NpYXRpb24gZm9yIENvbXB1dGluZyBNYWNoaW5lcnksIEluYyIsImNvbnRhaW5lci10aXRsZS1zaG9ydCI6IiJ9LCJpc1RlbXBvcmFyeSI6ZmFsc2V9XX0="/>
          <w:id w:val="1023051188"/>
          <w:placeholder>
            <w:docPart w:val="DefaultPlaceholder_-1854013440"/>
          </w:placeholder>
        </w:sdtPr>
        <w:sdtContent>
          <w:r w:rsidR="00ED5F2D" w:rsidRPr="00ED5F2D">
            <w:rPr>
              <w:color w:val="000000"/>
            </w:rPr>
            <w:t>(Kumar and Sud, 2019)</w:t>
          </w:r>
        </w:sdtContent>
      </w:sdt>
      <w:r w:rsidR="001535C8">
        <w:rPr>
          <w:color w:val="000000"/>
        </w:rPr>
        <w:t>, performance may improve enough to allow for both real time performance and less limited shape variety.</w:t>
      </w:r>
    </w:p>
    <w:p w14:paraId="12582C03" w14:textId="41FA3986" w:rsidR="000F3275" w:rsidRDefault="00E90EA0" w:rsidP="00764A1A">
      <w:pPr>
        <w:rPr>
          <w:color w:val="000000"/>
        </w:rPr>
      </w:pPr>
      <w:r>
        <w:rPr>
          <w:color w:val="000000"/>
        </w:rPr>
        <w:t xml:space="preserve">Kumar H. and Sud A. </w:t>
      </w:r>
      <w:sdt>
        <w:sdtPr>
          <w:rPr>
            <w:color w:val="000000"/>
          </w:rPr>
          <w:tag w:val="MENDELEY_CITATION_v3_eyJjaXRhdGlvbklEIjoiTUVOREVMRVlfQ0lUQVRJT05fZjgyMzIyMTgtZDhhOC00NTEwLWJhYWUtNzVjZjZmODA0NWIyIiwicHJvcGVydGllcyI6eyJub3RlSW5kZXgiOjB9LCJpc0VkaXRlZCI6ZmFsc2UsIm1hbnVhbE92ZXJyaWRlIjp7ImlzTWFudWFsbHlPdmVycmlkZGVuIjpmYWxzZSwiY2l0ZXByb2NUZXh0IjoiKEt1bWFyIGFuZCBTdWQsIDIwMTkpIiwibWFudWFsT3ZlcnJpZGVUZXh0IjoiIn0sImNpdGF0aW9uSXRlbXMiOlt7ImlkIjoiYjFhZjllYjktNDg3MC0zMWYzLTg5YTUtYTJlOTgwYTYxN2NjIiwiaXRlbURhdGEiOnsidHlwZSI6ImFydGljbGUtam91cm5hbCIsImlkIjoiYjFhZjllYjktNDg3MC0zMWYzLTg5YTUtYTJlOTgwYTYxN2NjIiwidGl0bGUiOiJGYXN0LCBtZW1vcnkgZWZmaWNpZW50IGFuZCByZXNvbHV0aW9uIGluZGVwZW5kZW50IHJlbmRlcmluZyBvZiBjdWJpYyBCw6l6aWVyIGN1cnZlcyB1c2luZyB0ZXNzZWxsYXRpb24gc2hhZGVycyIsImF1dGhvciI6W3siZmFtaWx5IjoiS3VtYXIiLCJnaXZlbiI6IkhhcmlzaCIsInBhcnNlLW5hbWVzIjpmYWxzZSwiZHJvcHBpbmctcGFydGljbGUiOiIiLCJub24tZHJvcHBpbmctcGFydGljbGUiOiIifSx7ImZhbWlseSI6IlN1ZCIsImdpdmVuIjoiQW5tb2wiLCJwYXJzZS1uYW1lcyI6ZmFsc2UsImRyb3BwaW5nLXBhcnRpY2xlIjoiIiwibm9uLWRyb3BwaW5nLXBhcnRpY2xlIjoiIn1dLCJjb250YWluZXItdGl0bGUiOiJTSUdHUkFQSCBBc2lhIDIwMTkgUG9zdGVycywgU0EgMjAxOSIsImFjY2Vzc2VkIjp7ImRhdGUtcGFydHMiOltbMjAyMiwxMCw0XV19LCJET0kiOiIxMC4xMTQ1LzMzNTUwNTYuMzM2NDU0OCIsIklTQk4iOiI5NzgxNDUwMzY5NDM1IiwiVVJMIjoiaHR0cHM6Ly9kb2kub3JnLzEwLjExNDUvMzM1NTA1Ni4zMzY0NTQ4IiwiaXNzdWVkIjp7ImRhdGUtcGFydHMiOltbMjAxOSwxMSwxN11dfSwicHVibGlzaGVyIjoiQXNzb2NpYXRpb24gZm9yIENvbXB1dGluZyBNYWNoaW5lcnksIEluYyIsImNvbnRhaW5lci10aXRsZS1zaG9ydCI6IiJ9LCJpc1RlbXBvcmFyeSI6ZmFsc2V9XX0="/>
          <w:id w:val="-638801395"/>
          <w:placeholder>
            <w:docPart w:val="DefaultPlaceholder_-1854013440"/>
          </w:placeholder>
        </w:sdtPr>
        <w:sdtContent>
          <w:r w:rsidRPr="00E90EA0">
            <w:rPr>
              <w:color w:val="000000"/>
            </w:rPr>
            <w:t>(Kumar and Sud, 2019)</w:t>
          </w:r>
        </w:sdtContent>
      </w:sdt>
      <w:r>
        <w:rPr>
          <w:color w:val="000000"/>
        </w:rPr>
        <w:t xml:space="preserve"> method </w:t>
      </w:r>
      <w:r w:rsidR="002838BC">
        <w:rPr>
          <w:color w:val="000000"/>
        </w:rPr>
        <w:t xml:space="preserve">is limited due to the need to convert from cubic </w:t>
      </w:r>
      <w:r w:rsidR="00426241">
        <w:rPr>
          <w:color w:val="000000"/>
        </w:rPr>
        <w:t xml:space="preserve">Bezier curves using in many standards to quadratic Bezier curves. If implemented in special tooling for a </w:t>
      </w:r>
      <w:r w:rsidR="000778A1">
        <w:rPr>
          <w:color w:val="000000"/>
        </w:rPr>
        <w:t xml:space="preserve">shadow tool as described by </w:t>
      </w:r>
      <w:proofErr w:type="spellStart"/>
      <w:r w:rsidR="000778A1">
        <w:rPr>
          <w:color w:val="000000"/>
        </w:rPr>
        <w:t>Peikam</w:t>
      </w:r>
      <w:proofErr w:type="spellEnd"/>
      <w:r w:rsidR="000778A1">
        <w:rPr>
          <w:color w:val="000000"/>
        </w:rPr>
        <w:t xml:space="preserve">, </w:t>
      </w:r>
      <w:proofErr w:type="spellStart"/>
      <w:r w:rsidR="000778A1">
        <w:rPr>
          <w:color w:val="000000"/>
        </w:rPr>
        <w:t>Anjyo</w:t>
      </w:r>
      <w:proofErr w:type="spellEnd"/>
      <w:r w:rsidR="000778A1">
        <w:rPr>
          <w:color w:val="000000"/>
        </w:rPr>
        <w:t xml:space="preserve"> and Rhee </w:t>
      </w:r>
      <w:sdt>
        <w:sdtPr>
          <w:rPr>
            <w:color w:val="000000"/>
          </w:rPr>
          <w:tag w:val="MENDELEY_CITATION_v3_eyJjaXRhdGlvbklEIjoiTUVOREVMRVlfQ0lUQVRJT05fYjAzMzViY2MtOTIxYy00OWE3LTlhNTQtMGIyYTEzZjk1MmU1IiwicHJvcGVydGllcyI6eyJub3RlSW5kZXgiOjB9LCJpc0VkaXRlZCI6ZmFsc2UsIm1hbnVhbE92ZXJyaWRlIjp7ImlzTWFudWFsbHlPdmVycmlkZGVuIjpmYWxzZSwiY2l0ZXByb2NUZXh0IjoiKFBldGlrYW0sIEFuanlvIGFuZCBSaGVl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
          <w:id w:val="-1597083045"/>
          <w:placeholder>
            <w:docPart w:val="DefaultPlaceholder_-1854013440"/>
          </w:placeholder>
        </w:sdtPr>
        <w:sdtContent>
          <w:r w:rsidR="000778A1" w:rsidRPr="000778A1">
            <w:rPr>
              <w:color w:val="000000"/>
            </w:rPr>
            <w:t>(</w:t>
          </w:r>
          <w:proofErr w:type="spellStart"/>
          <w:r w:rsidR="000778A1" w:rsidRPr="000778A1">
            <w:rPr>
              <w:color w:val="000000"/>
            </w:rPr>
            <w:t>Petikam</w:t>
          </w:r>
          <w:proofErr w:type="spellEnd"/>
          <w:r w:rsidR="000778A1" w:rsidRPr="000778A1">
            <w:rPr>
              <w:color w:val="000000"/>
            </w:rPr>
            <w:t xml:space="preserve">, </w:t>
          </w:r>
          <w:proofErr w:type="spellStart"/>
          <w:r w:rsidR="000778A1" w:rsidRPr="000778A1">
            <w:rPr>
              <w:color w:val="000000"/>
            </w:rPr>
            <w:t>Anjyo</w:t>
          </w:r>
          <w:proofErr w:type="spellEnd"/>
          <w:r w:rsidR="000778A1" w:rsidRPr="000778A1">
            <w:rPr>
              <w:color w:val="000000"/>
            </w:rPr>
            <w:t xml:space="preserve"> and Rhee, 2021)</w:t>
          </w:r>
        </w:sdtContent>
      </w:sdt>
      <w:r w:rsidR="006C346D">
        <w:rPr>
          <w:color w:val="000000"/>
        </w:rPr>
        <w:t>, this conversion could be made before the animation for the directions of the light are cached, removing the 64 tessellation</w:t>
      </w:r>
      <w:r w:rsidR="00A66FD7">
        <w:rPr>
          <w:color w:val="000000"/>
        </w:rPr>
        <w:t>s</w:t>
      </w:r>
      <w:r w:rsidR="006C346D">
        <w:rPr>
          <w:color w:val="000000"/>
        </w:rPr>
        <w:t xml:space="preserve"> limit and reducing the </w:t>
      </w:r>
      <w:r w:rsidR="00A66FD7">
        <w:rPr>
          <w:color w:val="000000"/>
        </w:rPr>
        <w:t>workload</w:t>
      </w:r>
      <w:r w:rsidR="006C346D">
        <w:rPr>
          <w:color w:val="000000"/>
        </w:rPr>
        <w:t xml:space="preserve"> in GPU by skipping the tessellation shader stage.</w:t>
      </w:r>
    </w:p>
    <w:p w14:paraId="4CFA3534" w14:textId="35D7DF10" w:rsidR="00A66FD7" w:rsidRDefault="00A66FD7" w:rsidP="00764A1A">
      <w:pPr>
        <w:rPr>
          <w:color w:val="000000"/>
        </w:rPr>
      </w:pPr>
    </w:p>
    <w:p w14:paraId="3595341E" w14:textId="6109EAB7" w:rsidR="00A66FD7" w:rsidRDefault="00A66FD7" w:rsidP="00A66FD7">
      <w:pPr>
        <w:pStyle w:val="Heading1"/>
      </w:pPr>
      <w:r>
        <w:t>Question</w:t>
      </w:r>
    </w:p>
    <w:p w14:paraId="547E5954" w14:textId="633BFD27" w:rsidR="00A66FD7" w:rsidRPr="00A66FD7" w:rsidRDefault="00A66FD7" w:rsidP="00A66FD7">
      <w:r>
        <w:t xml:space="preserve">Can </w:t>
      </w:r>
      <w:r w:rsidR="00A4344C">
        <w:t>S-Splines be used for manual shadows and details while retaining real time performance</w:t>
      </w:r>
      <w:r w:rsidR="003A4FBD">
        <w:t>?</w:t>
      </w:r>
    </w:p>
    <w:sectPr w:rsidR="00A66FD7" w:rsidRPr="00A66FD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20C3C" w14:textId="77777777" w:rsidR="0091219B" w:rsidRDefault="0091219B" w:rsidP="00597AA5">
      <w:pPr>
        <w:spacing w:after="0" w:line="240" w:lineRule="auto"/>
      </w:pPr>
      <w:r>
        <w:separator/>
      </w:r>
    </w:p>
  </w:endnote>
  <w:endnote w:type="continuationSeparator" w:id="0">
    <w:p w14:paraId="328CA9E6" w14:textId="77777777" w:rsidR="0091219B" w:rsidRDefault="0091219B" w:rsidP="00597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123478"/>
      <w:docPartObj>
        <w:docPartGallery w:val="Page Numbers (Bottom of Page)"/>
        <w:docPartUnique/>
      </w:docPartObj>
    </w:sdtPr>
    <w:sdtEndPr>
      <w:rPr>
        <w:noProof/>
      </w:rPr>
    </w:sdtEndPr>
    <w:sdtContent>
      <w:p w14:paraId="79A60DAC" w14:textId="042ABC43" w:rsidR="00597AA5" w:rsidRDefault="00597A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E088BC" w14:textId="0F38D6F0" w:rsidR="00597AA5" w:rsidRDefault="00597AA5">
    <w:pPr>
      <w:pStyle w:val="Footer"/>
    </w:pPr>
    <w:r>
      <w:t>Jeremi Szlapka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EBDC6" w14:textId="77777777" w:rsidR="0091219B" w:rsidRDefault="0091219B" w:rsidP="00597AA5">
      <w:pPr>
        <w:spacing w:after="0" w:line="240" w:lineRule="auto"/>
      </w:pPr>
      <w:r>
        <w:separator/>
      </w:r>
    </w:p>
  </w:footnote>
  <w:footnote w:type="continuationSeparator" w:id="0">
    <w:p w14:paraId="13EA87C2" w14:textId="77777777" w:rsidR="0091219B" w:rsidRDefault="0091219B" w:rsidP="00597A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1A"/>
    <w:rsid w:val="00051BF4"/>
    <w:rsid w:val="000778A1"/>
    <w:rsid w:val="000A5BD8"/>
    <w:rsid w:val="000F3275"/>
    <w:rsid w:val="001365C9"/>
    <w:rsid w:val="00152EC8"/>
    <w:rsid w:val="001535C8"/>
    <w:rsid w:val="00154C40"/>
    <w:rsid w:val="001E76F5"/>
    <w:rsid w:val="00270674"/>
    <w:rsid w:val="00276980"/>
    <w:rsid w:val="002838BC"/>
    <w:rsid w:val="002B5ECB"/>
    <w:rsid w:val="00306E02"/>
    <w:rsid w:val="003A4FBD"/>
    <w:rsid w:val="003F6A41"/>
    <w:rsid w:val="00405D59"/>
    <w:rsid w:val="00426241"/>
    <w:rsid w:val="004C71C5"/>
    <w:rsid w:val="004D2822"/>
    <w:rsid w:val="004E615F"/>
    <w:rsid w:val="004E78BC"/>
    <w:rsid w:val="005107F5"/>
    <w:rsid w:val="005247A1"/>
    <w:rsid w:val="00586B20"/>
    <w:rsid w:val="00587DCC"/>
    <w:rsid w:val="00597AA5"/>
    <w:rsid w:val="005D5519"/>
    <w:rsid w:val="00612CCF"/>
    <w:rsid w:val="0063203F"/>
    <w:rsid w:val="0068770F"/>
    <w:rsid w:val="006A6E45"/>
    <w:rsid w:val="006C1EE0"/>
    <w:rsid w:val="006C346D"/>
    <w:rsid w:val="006D6857"/>
    <w:rsid w:val="007405BC"/>
    <w:rsid w:val="00764A1A"/>
    <w:rsid w:val="007A5CE5"/>
    <w:rsid w:val="007B6DEA"/>
    <w:rsid w:val="00811053"/>
    <w:rsid w:val="00814F5C"/>
    <w:rsid w:val="008337A9"/>
    <w:rsid w:val="0091219B"/>
    <w:rsid w:val="00952E87"/>
    <w:rsid w:val="00A165FD"/>
    <w:rsid w:val="00A4344C"/>
    <w:rsid w:val="00A66FD7"/>
    <w:rsid w:val="00AD25AF"/>
    <w:rsid w:val="00B341B7"/>
    <w:rsid w:val="00B75546"/>
    <w:rsid w:val="00BB7BE8"/>
    <w:rsid w:val="00BC2534"/>
    <w:rsid w:val="00D638F0"/>
    <w:rsid w:val="00D712E2"/>
    <w:rsid w:val="00DA7E8A"/>
    <w:rsid w:val="00DC7033"/>
    <w:rsid w:val="00E56E51"/>
    <w:rsid w:val="00E57457"/>
    <w:rsid w:val="00E90EA0"/>
    <w:rsid w:val="00EB322C"/>
    <w:rsid w:val="00ED5F2D"/>
    <w:rsid w:val="00F038F5"/>
    <w:rsid w:val="00F1155A"/>
    <w:rsid w:val="00F44B83"/>
    <w:rsid w:val="00F81023"/>
    <w:rsid w:val="00F871B7"/>
    <w:rsid w:val="00FD156A"/>
    <w:rsid w:val="00FE63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53DA"/>
  <w15:chartTrackingRefBased/>
  <w15:docId w15:val="{0BD66A3B-FFEB-4A1B-BE56-8FC63DBF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A1A"/>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A1A"/>
    <w:rPr>
      <w:rFonts w:asciiTheme="majorHAnsi" w:eastAsiaTheme="majorEastAsia" w:hAnsiTheme="majorHAnsi" w:cstheme="majorBidi"/>
      <w:sz w:val="32"/>
      <w:szCs w:val="32"/>
    </w:rPr>
  </w:style>
  <w:style w:type="character" w:styleId="PlaceholderText">
    <w:name w:val="Placeholder Text"/>
    <w:basedOn w:val="DefaultParagraphFont"/>
    <w:uiPriority w:val="99"/>
    <w:semiHidden/>
    <w:rsid w:val="00B341B7"/>
    <w:rPr>
      <w:color w:val="808080"/>
    </w:rPr>
  </w:style>
  <w:style w:type="paragraph" w:styleId="Header">
    <w:name w:val="header"/>
    <w:basedOn w:val="Normal"/>
    <w:link w:val="HeaderChar"/>
    <w:uiPriority w:val="99"/>
    <w:unhideWhenUsed/>
    <w:rsid w:val="00597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AA5"/>
  </w:style>
  <w:style w:type="paragraph" w:styleId="Footer">
    <w:name w:val="footer"/>
    <w:basedOn w:val="Normal"/>
    <w:link w:val="FooterChar"/>
    <w:uiPriority w:val="99"/>
    <w:unhideWhenUsed/>
    <w:rsid w:val="00597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F4BA908-71B4-4E9F-B154-C02E74A4BB5E}"/>
      </w:docPartPr>
      <w:docPartBody>
        <w:p w:rsidR="00000000" w:rsidRDefault="00862381">
          <w:r w:rsidRPr="00D709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81"/>
    <w:rsid w:val="005D1D9C"/>
    <w:rsid w:val="008623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3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2EFA9C-C150-4C02-A2D0-E17E279EA9C2}">
  <we:reference id="wa104382081" version="1.46.0.0" store="en-IE" storeType="OMEX"/>
  <we:alternateReferences>
    <we:reference id="wa104382081" version="1.46.0.0" store="en-IE" storeType="OMEX"/>
  </we:alternateReferences>
  <we:properties>
    <we:property name="MENDELEY_CITATIONS" value="[{&quot;citationID&quot;:&quot;MENDELEY_CITATION_21528a81-5af0-4ca1-a328-7810cf1cfd07&quot;,&quot;properties&quot;:{&quot;noteIndex&quot;:0},&quot;isEdited&quot;:false,&quot;manualOverride&quot;:{&quot;isManuallyOverridden&quot;:false,&quot;citeprocText&quot;:&quot;(Hubert Nguyen, 2007)&quot;,&quot;manualOverrideText&quot;:&quot;&quot;},&quot;citationTag&quot;:&quot;MENDELEY_CITATION_v3_eyJjaXRhdGlvbklEIjoiTUVOREVMRVlfQ0lUQVRJT05fMjE1MjhhODEtNWFmMC00Y2ExLWEzMjgtNzgxMGNmMWNmZDA3IiwicHJvcGVydGllcyI6eyJub3RlSW5kZXgiOjB9LCJpc0VkaXRlZCI6ZmFsc2UsIm1hbnVhbE92ZXJyaWRlIjp7ImlzTWFudWFsbHlPdmVycmlkZGVuIjpmYWxzZSwiY2l0ZXByb2NUZXh0IjoiKEh1YmVydCBOZ3V5ZW4sIDIwMDcpIiwibWFudWFsT3ZlcnJpZGVUZXh0IjoiIn0sImNpdGF0aW9uSXRlbXMiOlt7ImlkIjoiNjAxMWM1M2EtNmUwMC0zNDMzLTlhYjQtMDI4Yjc3ZGY4OGZkIiwiaXRlbURhdGEiOnsidHlwZSI6ImJvb2siLCJpZCI6IjYwMTFjNTNhLTZlMDAtMzQzMy05YWI0LTAyOGI3N2RmODhmZCIsInRpdGxlIjoiR1BVIEdlbXMgMyIsImF1dGhvciI6W3siZmFtaWx5IjoiSHViZXJ0IE5ndXllbiIsImdpdmVuIjoiIiwicGFyc2UtbmFtZXMiOmZhbHNlLCJkcm9wcGluZy1wYXJ0aWNsZSI6IiIsIm5vbi1kcm9wcGluZy1wYXJ0aWNsZSI6IiJ9XSwiZWRpdG9yIjpbeyJmYW1pbHkiOiJaZWxsZXIiLCJnaXZlbiI6IkN5cmlsIiwicGFyc2UtbmFtZXMiOmZhbHNlLCJkcm9wcGluZy1wYXJ0aWNsZSI6IiIsIm5vbi1kcm9wcGluZy1wYXJ0aWNsZSI6IiJ9LHsiZmFtaWx5IjoiSGFydCIsImdpdmVuIjoiRXZhbiIsInBhcnNlLW5hbWVzIjpmYWxzZSwiZHJvcHBpbmctcGFydGljbGUiOiIiLCJub24tZHJvcHBpbmctcGFydGljbGUiOiIifSx7ImZhbWlseSI6IkNhc3Rhbm8iLCJnaXZlbiI6IklnbmFjaW8iLCJwYXJzZS1uYW1lcyI6ZmFsc2UsImRyb3BwaW5nLXBhcnRpY2xlIjoiIiwibm9uLWRyb3BwaW5nLXBhcnRpY2xlIjoiIn0seyJmYW1pbHkiOiJCam9ya2UiLCJnaXZlbiI6IktldmluIiwicGFyc2UtbmFtZXMiOmZhbHNlLCJkcm9wcGluZy1wYXJ0aWNsZSI6IiIsIm5vbi1kcm9wcGluZy1wYXJ0aWNsZSI6IiJ9LHsiZmFtaWx5IjoiTXllcnMiLCJnaXZlbiI6IktldmluIiwicGFyc2UtbmFtZXMiOmZhbHNlLCJkcm9wcGluZy1wYXJ0aWNsZSI6IiIsIm5vbi1kcm9wcGluZy1wYXJ0aWNsZSI6IiJ9LHsiZmFtaWx5IjoiR29vZG5pZ2h0IiwiZ2l2ZW4iOiJOb2xhbiIsInBhcnNlLW5hbWVzIjpmYWxzZSwiZHJvcHBpbmctcGFydGljbGUiOiIiLCJub24tZHJvcHBpbmctcGFydGljbGUiOiIifV0sImlzc3VlZCI6eyJkYXRlLXBhcnRzIjpbWzIwMDcsOCwyXV19LCJudW1iZXItb2YtcGFnZXMiOiIzNDQtMzU0IiwiYWJzdHJhY3QiOiJDb21wb3NpdGlvbiwgdGhlIG9yZ2FuaXphdGlvbiBvZiBlbGVtZW50YWwgb3BlcmF0aW9ucyBpbnRvIGEgbm9ub2J2aW91cyB3aG9sZSwgaXMgdGhlIGVzc2VuY2Ugb2YgaW1wZXJhdGl2ZSBwcm9ncmFtbWluZy4gVGhlIGluc3RydWN0aW9uIHNldCBhcmNoaXRlY3R1cmUgKElTQSkgb2YgYSBtaWNyb3Byb2Nlc3NvciBpcyBhIHZlcnNhdGlsZSBjb21wb3NpdGlvbiBpbnRlcmZhY2UsIHdoaWNoIHByb2dyYW1tZXJzIG9mIHNvZnR3YXJlIHJlbmRlcmVycyBoYXZlIHVzZWQgZWZmZWN0aXZlbHkgYW5kIGNyZWF0aXZlbHkgaW4gdGhlaXIgcXVlc3QgZm9yIGltYWdlIHJlYWxpc20uIEVhcmx5IGdyYXBoaWNzIGhhcmR3YXJlIGluY3JlYXNlZCByZW5kZXJpbmcgcGVyZm9ybWFuY2UsIGJ1dCBvZnRlbiBhdCBhIGhpZ2ggY29zdCBpbiBjb21wb3NhYmlsaXR5LCBhbmQgdGh1cyBpbiBwcm9ncmFtbWFiaWxpdHkgYW5kIGFwcGxpY2F0aW9uIGlubm92YXRpb24uIEhhcmR3YXJlIHdpdGggbWljcm9wcm9jZXNzb3ItbGlrZSBwcm9ncmFtbWFiaWxpdHkgZGlkIGV2b2x2ZSAoZm9yIGV4YW1wbGUsIHRoZSBJa29uYXMgR3JhcGhpY3MgU3lzdGVtKSwgYnV0IHRoZSBkb21pbmFudCBmb3JtIG9mIGdyYXBoaWNzIGhhcmR3YXJlIGFjY2VsZXJhdGlvbiBoYXMgYmVlbiBvcmdhbml6ZWQgYXJvdW5kIGEgZml4ZWQgc2VxdWVuY2Ugb2YgcmVuZGVyaW5nIG9wZXJhdGlvbnMsIG9mdGVuIHJlZmVycmVkIHRvIGFzIHRoZSBncmFwaGljcyBwaXBlbGluZS4gRWFybHkgaW50ZXJmYWNlcyB0byB0aGVzZSBzeXN0ZW1z4oCUc3VjaCBhcyBDT1JFIGFuZCBsYXRlciwgUEhJR1PigJRhbGxvd2VkIHByb2dyYW1tZXJzIHRvIHNwZWNpZnkgcmVuZGVyaW5nIHJlc3VsdHMsIGJ1dCB0aGV5IHdlcmUgbm90IGRlc2lnbmVkIGZvciBjb21wb3NpdGlvbi5cblxuT3BlbkdMLCB3aGljaCBJIGhlbHBlZCB0byBldm9sdmUgZnJvbSBpdHMgU2lsaWNvbiBHcmFwaGljcy1kZWZpbmVkIHByZWRlY2Vzc29yIElSSVMgR0wgaW4gdGhlIGVhcmx5IDE5OTBzLCBhZGRyZXNzZWQgdGhlIG5lZWQgZm9yIGNvbXBvc2FiaWxpdHkgYnkgc3BlY2lmeWluZyBhbiBhcmNoaXRlY3R1cmUgKGluZm9ybWFsbHkgY2FsbGVkIHRoZSBPcGVuR0wgTWFjaGluZSkgdGhhdCB3YXMgYWNjZXNzZWQgdGhyb3VnaCBhbiBpbXBlcmF0aXZlIHByb2dyYW1tYXRpYyBpbnRlcmZhY2UuIE1hbnkgZmVhdHVyZXPigJRmb3IgZXhhbXBsZSwgdGlnaHRseSBzcGVjaWZpZWQgc2VtYW50aWNzOyB0YWJsZS1kcml2ZW4gb3BlcmF0aW9ucyBzdWNoIGFzIHN0ZW5jaWwgYW5kIGRlcHRoLWJ1ZmZlciBmdW5jdGlvbnM7IHRleHR1cmUgbWFwcGluZyBleHBvc2VkIGFzIGEgZ2VuZXJhbCAxRCwgMkQsIGFuZCAzRCBsb29rdXAgZnVuY3Rpb247IGFuZCByZXF1aXJlZCByZXBlYXRhYmlsaXR5IHByb3BlcnRpZXPigJRlbnN1cmVkIHRoYXQgcHJvZ3JhbW1lcnMgY291bGQgY29tcG9zZSBPcGVuR0wgb3BlcmF0aW9ucyB3aXRoIHBvd2VyZnVsIGFuZCByZWxpYWJsZSByZXN1bHRzLiBTb21lIG9mIHRoZSB1c2VmdWwgdGVjaG5pcXVlcyB0aGF0IE9wZW5HTCBlbmFibGVkIGluY2x1ZGUgdGV4dHVyZS1iYXNlZCB2b2x1bWUgcmVuZGVyaW5nLCBzaGFkb3cgdm9sdW1lcyB1c2luZyBzdGVuY2lsIGJ1ZmZlcnMsIGFuZCBjb25zdHJ1Y3RpdmUgc29saWQgZ2VvbWV0cnkgYWxnb3JpdGhtcyBzdWNoIGFzIGNhcHBpbmcgKHRoZSBjb21wdXRhdGlvbiBvZiBzdXJmYWNlIHBsYW5lcyBhdCB0aGUgaW50ZXJzZWN0aW9ucyBvZiBjbGlwcGluZyBwbGFuZXMgYW5kIHNvbGlkIG9iamVjdHMgZGVmaW5lZCBieSBwb2x5Z29ucykuIFVsdGltYXRlbHksIE1hcmsgUGVlcmN5IGFuZCB0aGUgY29hdXRob3JzIG9mIHRoZSBTSUdHUkFQSCAyMDAwIHBhcGVyIFwiSW50ZXJhY3RpdmUgTXVsdGktUGFzcyBQcm9ncmFtbWFibGUgU2hhZGluZ1wiIGRlbW9uc3RyYXRlZCB0aGF0IGFyYml0cmFyeSBSZW5kZXJNYW4gc2hhZGVycyBjb3VsZCBiZSBhY2NlbGVyYXRlZCB0aHJvdWdoIHRoZSBjb21wb3NpdGlvbiBvZiBPcGVuR0wgcmVuZGVyaW5nIG9wZXJhdGlvbnMuXG5cbkR1cmluZyB0aGlzIGRlY2FkZSwgaW5jcmVhc2VzIGluIHRoZSByYXcgY2FwYWJpbGl0eSBvZiBpbnRlZ3JhdGVkIGNpcmN1aXQgdGVjaG5vbG9neSBhbGxvd2VkIHRoZSBPcGVuR0wgYXJjaGl0ZWN0dXJlIChhbmQgbGF0ZXIsIERpcmVjdDNEKSB0byBiZSBleHRlbmRlZCB0byBleHBvc2UgYW4gSVNBIGludGVyZmFjZS4gVGhlc2UgZXh0ZW5zaW9ucyBhcHBlYXJlZCBhcyBwcm9ncmFtbWFibGUgdmVydGV4IGFuZCBmcmFnbWVudCBzaGFkZXJzIHdpdGhpbiB0aGUgZ3JhcGhpY3MgcGlwZWxpbmUgYW5kIG5vdywgd2l0aCB0aGUgaW50cm9kdWN0aW9uIG9mIENVREEsIGFzIGEgZGF0YS1wYXJhbGxlbCBJU0EgaW4gbmVhciBwYXJpdHkgd2l0aCB0aGF0IG9mIHRoZSBtaWNyb3Byb2Nlc3Nvci4gQWx0aG91Z2ggdGhlIGN5Y2xlIHRvd2FyZCBjb21wbGV0ZSBtaWNyb3Byb2Nlc3Nvci1saWtlIHZlcnNhdGlsaXR5IGlzIG5vdCBjb21wbGV0ZSwgdGhlIHRyZW1lbmRvdXMgcG93ZXIgb2YgZ3JhcGhpY3MgaGFyZHdhcmUgYWNjZWxlcmF0aW9uIGlzIG1vcmUgYWNjZXNzaWJsZSB0aGFuIGV2ZXIgdG8gcHJvZ3JhbW1lcnMuXG5cbkFuZCB3aGF0IGNvbXB1dGF0aW9uYWwgcG93ZXIgaXQgaXMhIEF0IHRoaXMgd3JpdGluZywgdGhlIE5WSURJQSBHZUZvcmNlIDg4MDAgVWx0cmEgcGVyZm9ybXMgb3ZlciA0MDAgYmlsbGlvbiBmbG9hdGluZy1wb2ludCBvcGVyYXRpb25zIHBlciBzZWNvbmTigJRtb3JlIHRoYW4gdGhlIG1vc3QgcG93ZXJmdWwgc3VwZXJjb21wdXRlciBhdmFpbGFibGUgYSBkZWNhZGUgYWdvLCBhbmQgZml2ZSB0aW1lcyBtb3JlIHRoYW4gdG9kYXkncyBtb3N0IHBvd2VyZnVsIG1pY3JvcHJvY2Vzc29yLiBUaGUgZGF0YS1wYXJhbGxlbCBwcm9ncmFtbWluZyBtb2RlbCB0aGUgVWx0cmEgc3VwcG9ydHMgYWxsb3dzIGl0cyBjb21wdXRhdGlvbmFsIHBvd2VyIHRvIGJlIGhhcm5lc3NlZCB3aXRob3V0IGNvbmNlcm4gZm9yIHRoZSBudW1iZXIgb2YgcHJvY2Vzc29ycyBlbXBsb3llZC4gVGhpcyBpcyBjcml0aWNhbCwgYmVjYXVzZSB3aGlsZSB0b2RheSdzIFVsdHJhIGFscmVhZHkgaW5jbHVkZXMgb3ZlciAxMDAgcHJvY2Vzc29ycywgdG9tb3Jyb3cncyB3aWxsIGluY2x1ZGUgdGhvdXNhbmRzLCBhbmQgdGhlbiBtb3JlLiBXaXRoIG5vIGVuZCBpbiBzaWdodCB0byB0aGUgYW5udWFsIGNvbXBvdW5kaW5nIG9mIGludGVncmF0ZWQgY2lyY3VpdCBkZW5zaXR5IGtub3duIGFzIE1vb3JlJ3MgTGF3LCBtYXNzaXZlbHkgcGFyYWxsZWwgc3lzdGVtcyBhcmUgY2xlYXJseSB0aGUgZnV0dXJlIG9mIGNvbXB1dGluZywgd2l0aCBncmFwaGljcyBoYXJkd2FyZSBsZWFkaW5nIHRoZSB3YXkuXG5cbkdQVSBHZW1zIDMgaXMgYSBjb2xsZWN0aW9uIG9mIHN0YXRlLW9mLXRoZS1hcnQgR1BVIHByb2dyYW1taW5nIGV4YW1wbGVzLiBJdCBpcyBhYm91dCBwdXR0aW5nIGRhdGEtcGFyYWxsZWwgcHJvY2Vzc2luZyB0byB3b3JrLiBUaGUgZmlyc3QgZm91ciBzZWN0aW9ucyBmb2N1cyBvbiBncmFwaGljcy1zcGVjaWZpYyBhcHBsaWNhdGlvbnMgb2YgR1BVcyBpbiB0aGUgYXJlYXMgb2YgZ2VvbWV0cnksIGxpZ2h0aW5nIGFuZCBzaGFkb3dzLCByZW5kZXJpbmcsIGFuZCBpbWFnZSBlZmZlY3RzLiBUb3BpY3MgaW4gdGhlIGZpZnRoIGFuZCBzaXh0aCBzZWN0aW9ucyBicm9hZGVuIHRoZSBzY29wZSBieSBwcm92aWRpbmcgY29uY3JldGUgZXhhbXBsZXMgb2Ygbm9uZ3JhcGhpY2FsIGFwcGxpY2F0aW9ucyB0aGF0IGNhbiBub3cgYmUgYWRkcmVzc2VkIHdpdGggZGF0YS1wYXJhbGxlbCBHUFUgdGVjaG5vbG9neS4gVGhlc2UgYXBwbGljYXRpb25zIGFyZSBkaXZlcnNlLCByYW5naW5nIGZyb20gcmlnaWQtYm9keSBzaW11bGF0aW9uIHRvIGZsdWlkIGZsb3cgc2ltdWxhdGlvbiwgZnJvbSB2aXJ1cyBzaWduYXR1cmUgbWF0Y2hpbmcgdG8gZW5jcnlwdGlvbiBhbmQgZGVjcnlwdGlvbiwgYW5kIGZyb20gcmFuZG9tIG51bWJlciBnZW5lcmF0aW9uIHRvIGNvbXB1dGF0aW9uIG9mIHRoZSBHYXVzc2lhbi5cblxuV2hlcmUgaXMgdGhpcyBhbGwgbGVhZGluZz8gVGhlIGNvdmVyIGFydCByZW1pbmRzIHVzIHRoYXQgdGhlIG1pbmQgcmVtYWlucyB0aGUgbW9zdCBjYXBhYmxlIHBhcmFsbGVsIGNvbXB1dGluZyBzeXN0ZW0gb2YgYWxsLiBBIGxvbmctdGVybSBnb2FsIG9mIGNvbXB1dGVyIHNjaWVuY2UgaXMgdG8gYWNoaWV2ZSBhbmQsIHVsdGltYXRlbHksIHRvIHN1cnBhc3MgdGhlIGNhcGFiaWxpdGllcyBvZiB0aGUgaHVtYW4gbWluZC4gSXQncyBleGNpdGluZyB0byB0aGluayB0aGF0IHRoZSBjb21wdXRlciBncmFwaGljcyBjb21tdW5pdHksIGFzIHdlIGlkZW50aWZ5LCBhZGRyZXNzLCBhbmQgbWFzdGVyIHRoZSBjaGFsbGVuZ2VzIG9mIG1hc3NpdmVseSBwYXJhbGxlbCBjb21wdXRpbmcsIGlzIGNvbnRyaWJ1dGluZyB0byB0aGUgcmVhbGl6YXRpb24gb2YgdGhpcyBkcmVhbS4iLCJlZGl0aW9uIjoiMSIsInB1Ymxpc2hlciI6IkFkZGlzb24gV2VzbGV5Iiwidm9sdW1lIjoiMyIsImNvbnRhaW5lci10aXRsZS1zaG9ydCI6IiJ9LCJpc1RlbXBvcmFyeSI6ZmFsc2V9XX0=&quot;,&quot;citationItems&quot;:[{&quot;id&quot;:&quot;6011c53a-6e00-3433-9ab4-028b77df88fd&quot;,&quot;itemData&quot;:{&quot;type&quot;:&quot;book&quot;,&quot;id&quot;:&quot;6011c53a-6e00-3433-9ab4-028b77df88fd&quot;,&quot;title&quot;:&quot;GPU Gems 3&quot;,&quot;author&quot;:[{&quot;family&quot;:&quot;Hubert Nguyen&quot;,&quot;given&quot;:&quot;&quot;,&quot;parse-names&quot;:false,&quot;dropping-particle&quot;:&quot;&quot;,&quot;non-dropping-particle&quot;:&quot;&quot;}],&quot;editor&quot;:[{&quot;family&quot;:&quot;Zeller&quot;,&quot;given&quot;:&quot;Cyril&quot;,&quot;parse-names&quot;:false,&quot;dropping-particle&quot;:&quot;&quot;,&quot;non-dropping-particle&quot;:&quot;&quot;},{&quot;family&quot;:&quot;Hart&quot;,&quot;given&quot;:&quot;Evan&quot;,&quot;parse-names&quot;:false,&quot;dropping-particle&quot;:&quot;&quot;,&quot;non-dropping-particle&quot;:&quot;&quot;},{&quot;family&quot;:&quot;Castano&quot;,&quot;given&quot;:&quot;Ignacio&quot;,&quot;parse-names&quot;:false,&quot;dropping-particle&quot;:&quot;&quot;,&quot;non-dropping-particle&quot;:&quot;&quot;},{&quot;family&quot;:&quot;Bjorke&quot;,&quot;given&quot;:&quot;Kevin&quot;,&quot;parse-names&quot;:false,&quot;dropping-particle&quot;:&quot;&quot;,&quot;non-dropping-particle&quot;:&quot;&quot;},{&quot;family&quot;:&quot;Myers&quot;,&quot;given&quot;:&quot;Kevin&quot;,&quot;parse-names&quot;:false,&quot;dropping-particle&quot;:&quot;&quot;,&quot;non-dropping-particle&quot;:&quot;&quot;},{&quot;family&quot;:&quot;Goodnight&quot;,&quot;given&quot;:&quot;Nolan&quot;,&quot;parse-names&quot;:false,&quot;dropping-particle&quot;:&quot;&quot;,&quot;non-dropping-particle&quot;:&quot;&quot;}],&quot;issued&quot;:{&quot;date-parts&quot;:[[2007,8,2]]},&quot;number-of-pages&quot;:&quot;344-354&quot;,&quot;abstract&quot;:&quot;Composition, the organization of elemental operations into a nonobvious whole, is the essence of imperative programming. The instruction set architecture (ISA) of a microprocessor is a versatile composition interface, which programmers of software renderers have used effectively and creatively in their quest for image realism. Early graphics hardware increased rendering performance, but often at a high cost in composability, and thus in programmability and application innovation. Hardware with microprocessor-like programmability did evolve (for example, the Ikonas Graphics System), but the dominant form of graphics hardware acceleration has been organized around a fixed sequence of rendering operations, often referred to as the graphics pipeline. Early interfaces to these systems—such as CORE and later, PHIGS—allowed programmers to specify rendering results, but they were not designed for composition.\n\nOpenGL, which I helped to evolve from its Silicon Graphics-defined predecessor IRIS GL in the early 1990s, addressed the need for composability by specifying an architecture (informally called the OpenGL Machine) that was accessed through an imperative programmatic interface. Many features—for example, tightly specified semantics; table-driven operations such as stencil and depth-buffer functions; texture mapping exposed as a general 1D, 2D, and 3D lookup function; and required repeatability properties—ensured that programmers could compose OpenGL operations with powerful and reliable results. Some of the useful techniques that OpenGL enabled include texture-based volume rendering, shadow volumes using stencil buffers, and constructive solid geometry algorithms such as capping (the computation of surface planes at the intersections of clipping planes and solid objects defined by polygons). Ultimately, Mark Peercy and the coauthors of the SIGGRAPH 2000 paper \&quot;Interactive Multi-Pass Programmable Shading\&quot; demonstrated that arbitrary RenderMan shaders could be accelerated through the composition of OpenGL rendering operations.\n\nDuring this decade, increases in the raw capability of integrated circuit technology allowed the OpenGL architecture (and later, Direct3D) to be extended to expose an ISA interface. These extensions appeared as programmable vertex and fragment shaders within the graphics pipeline and now, with the introduction of CUDA, as a data-parallel ISA in near parity with that of the microprocessor. Although the cycle toward complete microprocessor-like versatility is not complete, the tremendous power of graphics hardware acceleration is more accessible than ever to programmers.\n\nAnd what computational power it is! At this writing, the NVIDIA GeForce 8800 Ultra performs over 400 billion floating-point operations per second—more than the most powerful supercomputer available a decade ago, and five times more than today's most powerful microprocessor. The data-parallel programming model the Ultra supports allows its computational power to be harnessed without concern for the number of processors employed. This is critical, because while today's Ultra already includes over 100 processors, tomorrow's will include thousands, and then more. With no end in sight to the annual compounding of integrated circuit density known as Moore's Law, massively parallel systems are clearly the future of computing, with graphics hardware leading the way.\n\nGPU Gems 3 is a collection of state-of-the-art GPU programming examples. It is about putting data-parallel processing to work. The first four sections focus on graphics-specific applications of GPUs in the areas of geometry, lighting and shadows, rendering, and image effects. Topics in the fifth and sixth sections broaden the scope by providing concrete examples of nongraphical applications that can now be addressed with data-parallel GPU technology. These applications are diverse, ranging from rigid-body simulation to fluid flow simulation, from virus signature matching to encryption and decryption, and from random number generation to computation of the Gaussian.\n\nWhere is this all leading? The cover art reminds us that the mind remains the most capable parallel computing system of all. A long-term goal of computer science is to achieve and, ultimately, to surpass the capabilities of the human mind. It's exciting to think that the computer graphics community, as we identify, address, and master the challenges of massively parallel computing, is contributing to the realization of this dream.&quot;,&quot;edition&quot;:&quot;1&quot;,&quot;publisher&quot;:&quot;Addison Wesley&quot;,&quot;volume&quot;:&quot;3&quot;,&quot;container-title-short&quot;:&quot;&quot;},&quot;isTemporary&quot;:false}]},{&quot;citationID&quot;:&quot;MENDELEY_CITATION_375a137f-1dd7-4c1a-af21-cfe8b017ed1d&quot;,&quot;properties&quot;:{&quot;noteIndex&quot;:0},&quot;isEdited&quot;:false,&quot;manualOverride&quot;:{&quot;isManuallyOverridden&quot;:false,&quot;citeprocText&quot;:&quot;(Smith, 2015)&quot;,&quot;manualOverrideText&quot;:&quot;&quot;},&quot;citationTag&quot;:&quot;MENDELEY_CITATION_v3_eyJjaXRhdGlvbklEIjoiTUVOREVMRVlfQ0lUQVRJT05fMzc1YTEzN2YtMWRkNy00YzFhLWFmMjEtY2ZlOGIwMTdlZDFkIiwicHJvcGVydGllcyI6eyJub3RlSW5kZXgiOjB9LCJpc0VkaXRlZCI6ZmFsc2UsIm1hbnVhbE92ZXJyaWRlIjp7ImlzTWFudWFsbHlPdmVycmlkZGVuIjpmYWxzZSwiY2l0ZXByb2NUZXh0IjoiKFNtaXRoLCAyMDE1KSIsIm1hbnVhbE92ZXJyaWRlVGV4dCI6IiJ9LCJjaXRhdGlvbkl0ZW1zIjpbeyJpZCI6ImZiNjgxZjdiLTM1NzUtMzgxNS1iZjcxLTA4MDY0OGI1YzI5OSIsIml0ZW1EYXRhIjp7InR5cGUiOiJhcnRpY2xlIiwiaWQiOiJmYjY4MWY3Yi0zNTc1LTM4MTUtYmY3MS0wODA2NDhiNWMyOTkiLCJ0aXRsZSI6IkItU3BsaW5lIiwiYXV0aG9yIjpbeyJmYW1pbHkiOiJTbWl0aCIsImdpdmVuIjoiSm9lIiwicGFyc2UtbmFtZXMiOmZhbHNlLCJkcm9wcGluZy1wYXJ0aWNsZSI6IiIsIm5vbi1kcm9wcGluZy1wYXJ0aWNsZSI6IiJ9XSwiaXNzdWVkIjp7ImRhdGUtcGFydHMiOltbMjAxNSwzLDEzXV19LCJwdWJsaXNoZXItcGxhY2UiOiJNYW5jaGVzdGVyIiwicHVibGlzaGVyIjoiTWFuY2hlc3RlciBNZXRyb3BvbGl0YW4gVW5pdmVyc2l0eSIsImNvbnRhaW5lci10aXRsZS1zaG9ydCI6IiJ9LCJpc1RlbXBvcmFyeSI6ZmFsc2V9XX0=&quot;,&quot;citationItems&quot;:[{&quot;id&quot;:&quot;fb681f7b-3575-3815-bf71-080648b5c299&quot;,&quot;itemData&quot;:{&quot;type&quot;:&quot;article&quot;,&quot;id&quot;:&quot;fb681f7b-3575-3815-bf71-080648b5c299&quot;,&quot;title&quot;:&quot;B-Spline&quot;,&quot;author&quot;:[{&quot;family&quot;:&quot;Smith&quot;,&quot;given&quot;:&quot;Joe&quot;,&quot;parse-names&quot;:false,&quot;dropping-particle&quot;:&quot;&quot;,&quot;non-dropping-particle&quot;:&quot;&quot;}],&quot;issued&quot;:{&quot;date-parts&quot;:[[2015,3,13]]},&quot;publisher-place&quot;:&quot;Manchester&quot;,&quot;publisher&quot;:&quot;Manchester Metropolitan University&quot;,&quot;container-title-short&quot;:&quot;&quot;},&quot;isTemporary&quot;:false}]},{&quot;citationID&quot;:&quot;MENDELEY_CITATION_d1fb2e47-6859-4333-a4b3-486d98d28a8a&quot;,&quot;properties&quot;:{&quot;noteIndex&quot;:0},&quot;isEdited&quot;:false,&quot;manualOverride&quot;:{&quot;isManuallyOverridden&quot;:false,&quot;citeprocText&quot;:&quot;(Loop and Blinn, 2005)&quot;,&quot;manualOverrideText&quot;:&quot;&quot;},&quot;citationTag&quot;:&quot;MENDELEY_CITATION_v3_eyJjaXRhdGlvbklEIjoiTUVOREVMRVlfQ0lUQVRJT05fZDFmYjJlNDctNjg1OS00MzMzLWE0YjMtNDg2ZDk4ZDI4YThhIiwicHJvcGVydGllcyI6eyJub3RlSW5kZXgiOjB9LCJpc0VkaXRlZCI6ZmFsc2UsIm1hbnVhbE92ZXJyaWRlIjp7ImlzTWFudWFsbHlPdmVycmlkZGVuIjpmYWxzZSwiY2l0ZXByb2NUZXh0IjoiKExvb3AgYW5kIEJsaW5uLCAyMDA1KSIsIm1hbnVhbE92ZXJyaWRlVGV4dCI6IiJ9LCJjaXRhdGlvbkl0ZW1zIjpbeyJpZCI6IjdlOTIxOGE3LTZmNDMtMzEzZi1iZDQxLTE5NmQ4MGJkYjU4YiIsIml0ZW1EYXRhIjp7InR5cGUiOiJhcnRpY2xlLWpvdXJuYWwiLCJpZCI6IjdlOTIxOGE3LTZmNDMtMzEzZi1iZDQxLTE5NmQ4MGJkYjU4YiIsInRpdGxlIjoiUmVzb2x1dGlvbiBpbmRlcGVuZGVudCBjdXJ2ZSByZW5kZXJpbmcgdXNpbmcgcHJvZ3JhbW1hYmxlIGdyYXBoaWNzIGhhcmR3YXJlIiwiYXV0aG9yIjpbeyJmYW1pbHkiOiJMb29wIiwiZ2l2ZW4iOiJDaGFybGVzIiwicGFyc2UtbmFtZXMiOmZhbHNlLCJkcm9wcGluZy1wYXJ0aWNsZSI6IiIsIm5vbi1kcm9wcGluZy1wYXJ0aWNsZSI6IiJ9LHsiZmFtaWx5IjoiQmxpbm4iLCJnaXZlbiI6IkppbSIsInBhcnNlLW5hbWVzIjpmYWxzZSwiZHJvcHBpbmctcGFydGljbGUiOiIiLCJub24tZHJvcHBpbmctcGFydGljbGUiOiIifV0sImFjY2Vzc2VkIjp7ImRhdGUtcGFydHMiOltbMjAyMiwxMCw1XV19LCJET0kiOiIxMC4xMTQ1LzExODY4MjIuMTA3MzMwMyIsImlzc3VlZCI6eyJkYXRlLXBhcnRzIjpbWzIwMDVdXX0sInBhZ2UiOiIxMDAwIiwiYWJzdHJhY3QiOiJPdmVyIHRoZSBsYXN0IDEwIHllYXJzLCB0aGUgYXJjaGl0ZWN0dXJlIG9mIGdyYXBoaWNzIGFjY2VsZeKAkyByYXRvcnMgKEdQVXMpIGhhcyBkcmFtYXRpY2FsbHkgZXZvbHZlZCwgb3V0cGFjaW5nIHRyYWRpdGlvbmFsIGdlbi0gZXJhbCBwdXJwb3NlIHByb2Nlc3NvcnMgKENQVXMpIHdpdGggYW4gYXZlcmFnZSAyLjI1LWZvbGQgaW5jcmVhc2UgaW4gcGVyZm9ybWFuY2UgZXZlcnkgeWVhci4gV2l0aCBtYXNzaXZlIHByb2Nlc3NpbmcgY2FwYWJpbGl0aWVzIGFuZCBoaWdoLWxldmVsIHByb2dyYW1tYWJpbGl0eSwgY3VycmVudCBHUFVzIGNhbiBiZSBsZXZlcmFnZWQgZm9yIGFwcGxpY2F0aW9ucyBmYXIgYmV5b25kIHZpc3VhbCByZW5kZXJpbmcuIEluIHRoaXMgcGFwZXIsIHdlIG9mZmVyIGFuIG92ZXJ2aWV3IG9mIG1vZGVybiBwcm9ncmFtbWFibGUgR1BVcyBhbmQgaG93IHRoZXkgY2FuIGJlIGFwcGxpZWQgdG8gYXVkaW8gcmVuZGVyaW5nLiBGb3IgYXAtIHBsaWNhdGlvbnMgcmFuZ2luZyBmcm9tIHNvdW5kIHN5bnRoZXNpcyBhbmQgYXVkaW8gc2lnbmFsIHByb2Nlc3MtIGluZyB0byBudW1lcmljYWwgYWNvdXN0aWMgc2ltdWxhdGlvbnMsIEdQVXMgbWFzc2l2ZSBwYXJhbGxlbGlzbSBhbmQgZGVkaWNhdGVkIGluc3RydWN0aW9ucyBjYW4gb2ZmZXIgYSA1IHRvIDEwMC1mb2xkIHBlcmZvcm1hbmNlIGltcHJvdmVtZW50IG92ZXIgdHJhZGl0aW9uYWwgQ1BVIGltcGxlbWVudGF0aW9ucy4gV2Ugd2lsbCBpbC0gbHVzdHJhdGUgc3VjaCBiZW5lZml0cyB3aXRoIHJlc3VsdHMgZnJvbSAzRCBhdWRpbyBwcm9jZXNzaW5nIGFuZCBzb3VuZCBzY2F0dGVyaW5nIHNpbXVsYXRpb25zIGFuZCBkaXNjdXNzIGZ1dHVyZSBvcHBvcnR1bml0aWVzIGZvciBhdXJhbGl6YXRpb24gb24gbWFzc2l2ZWx5IG11bHRpY29yZSBwcm9jZXNzb3JzLiIsInB1Ymxpc2hlciI6IkFzc29jaWF0aW9uIGZvciBDb21wdXRpbmcgTWFjaGluZXJ5IChBQ00pIiwiY29udGFpbmVyLXRpdGxlLXNob3J0IjoiIn0sImlzVGVtcG9yYXJ5IjpmYWxzZX1dfQ==&quot;,&quot;citationItems&quot;:[{&quot;id&quot;:&quot;7e9218a7-6f43-313f-bd41-196d80bdb58b&quot;,&quot;itemData&quot;:{&quot;type&quot;:&quot;article-journal&quot;,&quot;id&quot;:&quot;7e9218a7-6f43-313f-bd41-196d80bdb58b&quot;,&quot;title&quot;:&quot;Resolution independent curve rendering using programmable graphics hardware&quot;,&quot;author&quot;:[{&quot;family&quot;:&quot;Loop&quot;,&quot;given&quot;:&quot;Charles&quot;,&quot;parse-names&quot;:false,&quot;dropping-particle&quot;:&quot;&quot;,&quot;non-dropping-particle&quot;:&quot;&quot;},{&quot;family&quot;:&quot;Blinn&quot;,&quot;given&quot;:&quot;Jim&quot;,&quot;parse-names&quot;:false,&quot;dropping-particle&quot;:&quot;&quot;,&quot;non-dropping-particle&quot;:&quot;&quot;}],&quot;accessed&quot;:{&quot;date-parts&quot;:[[2022,10,5]]},&quot;DOI&quot;:&quot;10.1145/1186822.1073303&quot;,&quot;issued&quot;:{&quot;date-parts&quot;:[[2005]]},&quot;page&quot;:&quot;1000&quot;,&quot;abstract&quot;:&quot;Over the last 10 years, the architecture of graphics accele– rators (GPUs) has dramatically evolved, outpacing traditional gen- eral purpose processors (CPUs) with an average 2.25-fold increase in performance every year. With massive processing capabilities and high-level programmability, current GPUs can be leveraged for applications far beyond visual rendering. In this paper, we offer an overview of modern programmable GPUs and how they can be applied to audio rendering. For ap- plications ranging from sound synthesis and audio signal process- ing to numerical acoustic simulations, GPUs massive parallelism and dedicated instructions can offer a 5 to 100-fold performance improvement over traditional CPU implementations. We will il- lustrate such benefits with results from 3D audio processing and sound scattering simulations and discuss future opportunities for auralization on massively multicore processors.&quot;,&quot;publisher&quot;:&quot;Association for Computing Machinery (ACM)&quot;,&quot;container-title-short&quot;:&quot;&quot;},&quot;isTemporary&quot;:false}]},{&quot;citationID&quot;:&quot;MENDELEY_CITATION_edd512ad-f391-46ee-a4bc-459bca3bc8d9&quot;,&quot;properties&quot;:{&quot;noteIndex&quot;:0},&quot;isEdited&quot;:false,&quot;manualOverride&quot;:{&quot;isManuallyOverridden&quot;:false,&quot;citeprocText&quot;:&quot;(Carpenter, 1984)&quot;,&quot;manualOverrideText&quot;:&quot;&quot;},&quot;citationTag&quot;:&quot;MENDELEY_CITATION_v3_eyJjaXRhdGlvbklEIjoiTUVOREVMRVlfQ0lUQVRJT05fZWRkNTEyYWQtZjM5MS00NmVlLWE0YmMtNDU5YmNhM2JjOGQ5IiwicHJvcGVydGllcyI6eyJub3RlSW5kZXgiOjB9LCJpc0VkaXRlZCI6ZmFsc2UsIm1hbnVhbE92ZXJyaWRlIjp7ImlzTWFudWFsbHlPdmVycmlkZGVuIjpmYWxzZSwiY2l0ZXByb2NUZXh0IjoiKENhcnBlbnRlciwgMTk4NCkiLCJtYW51YWxPdmVycmlkZVRleHQiOiIifSwiY2l0YXRpb25JdGVtcyI6W3siaWQiOiJjM2Y2Nzk4Ni03NDI1LTM3OGQtOTEzOC1kMTMyNjkyMmFiNTciLCJpdGVtRGF0YSI6eyJ0eXBlIjoiYXJ0aWNsZS1qb3VybmFsIiwiaWQiOiJjM2Y2Nzk4Ni03NDI1LTM3OGQtOTEzOC1kMTMyNjkyMmFiNTciLCJ0aXRsZSI6IlRoZSBBIC1idWZmZXIsIGFuIGFudGlhbGlhc2VkIGhpZGRlbiBzdXJmYWNlIG1ldGhvZCIsImF1dGhvciI6W3siZmFtaWx5IjoiQ2FycGVudGVyIiwiZ2l2ZW4iOiJMb3JlbiIsInBhcnNlLW5hbWVzIjpmYWxzZSwiZHJvcHBpbmctcGFydGljbGUiOiIiLCJub24tZHJvcHBpbmctcGFydGljbGUiOiIifV0sImNvbnRhaW5lci10aXRsZSI6IkFDTSBTSUdHUkFQSCBDb21wdXRlciBHcmFwaGljcyIsImFjY2Vzc2VkIjp7ImRhdGUtcGFydHMiOltbMjAyMiwxMCw1XV19LCJET0kiOiIxMC4xMTQ1Lzk2NDk2NS44MDg1ODUiLCJJU0JOIjoiMDg5NzkxMTM4NSIsIklTU04iOiIwMDk3ODkzMCIsIlVSTCI6Imh0dHBzOi8vZGwtYWNtLW9yZy5tdHUuaWRtLm9jbGMub3JnL2RvaS8xMC4xMTQ1Lzk2NDk2NS44MDg1ODUiLCJpc3N1ZWQiOnsiZGF0ZS1wYXJ0cyI6W1sxOTg0LDEsMV1dfSwicGFnZSI6IjEwMy0xMDgiLCJhYnN0cmFjdCI6IlRoZSBBLWJ1ZmZlciAoYW50aS1hbGlhc2VkLCBhcmVhLWF2ZXJhZ2VkLCBhY2N1bXVsYXRpb24gYnVmZmVyKSBpcyBhIGdlbmVyYWwgaGlkZGVuIHN1cmZhY2UgbWVjaGFuaXNtIHN1aXRlZCB0byBtZWRpdW0gc2NhbGUgdmlydHVhbCBtZW1vcnkgY29tcHV0ZXJzLiBJdCByZXNvbHZlcyB2aXNpYmlsaXR5IGFtb25nIGFuIGFyYml0cmFyeSBjb2xsLi4uIiwicHVibGlzaGVyIjoiXG5cdFx0QUNNXG5cdFx0UFVCMjdcblx0XHROZXcgWW9yaywgTlksIFVTQVxuXHQiLCJpc3N1ZSI6IjMiLCJ2b2x1bWUiOiIxOCIsImNvbnRhaW5lci10aXRsZS1zaG9ydCI6IiJ9LCJpc1RlbXBvcmFyeSI6ZmFsc2V9XX0=&quot;,&quot;citationItems&quot;:[{&quot;id&quot;:&quot;c3f67986-7425-378d-9138-d1326922ab57&quot;,&quot;itemData&quot;:{&quot;type&quot;:&quot;article-journal&quot;,&quot;id&quot;:&quot;c3f67986-7425-378d-9138-d1326922ab57&quot;,&quot;title&quot;:&quot;The A -buffer, an antialiased hidden surface method&quot;,&quot;author&quot;:[{&quot;family&quot;:&quot;Carpenter&quot;,&quot;given&quot;:&quot;Loren&quot;,&quot;parse-names&quot;:false,&quot;dropping-particle&quot;:&quot;&quot;,&quot;non-dropping-particle&quot;:&quot;&quot;}],&quot;container-title&quot;:&quot;ACM SIGGRAPH Computer Graphics&quot;,&quot;accessed&quot;:{&quot;date-parts&quot;:[[2022,10,5]]},&quot;DOI&quot;:&quot;10.1145/964965.808585&quot;,&quot;ISBN&quot;:&quot;0897911385&quot;,&quot;ISSN&quot;:&quot;00978930&quot;,&quot;URL&quot;:&quot;https://dl-acm-org.mtu.idm.oclc.org/doi/10.1145/964965.808585&quot;,&quot;issued&quot;:{&quot;date-parts&quot;:[[1984,1,1]]},&quot;page&quot;:&quot;103-108&quot;,&quot;abstract&quot;:&quot;The A-buffer (anti-aliased, area-averaged, accumulation buffer) is a general hidden surface mechanism suited to medium scale virtual memory computers. It resolves visibility among an arbitrary coll...&quot;,&quot;publisher&quot;:&quot;\n\t\tACM\n\t\tPUB27\n\t\tNew York, NY, USA\n\t&quot;,&quot;issue&quot;:&quot;3&quot;,&quot;volume&quot;:&quot;18&quot;,&quot;container-title-short&quot;:&quot;&quot;},&quot;isTemporary&quot;:false}]},{&quot;citationID&quot;:&quot;MENDELEY_CITATION_a02981a4-db02-404d-b929-c66f935ba6dd&quot;,&quot;properties&quot;:{&quot;noteIndex&quot;:0},&quot;isEdited&quot;:false,&quot;manualOverride&quot;:{&quot;isManuallyOverridden&quot;:false,&quot;citeprocText&quot;:&quot;(Loop and Blinn, 2005)&quot;,&quot;manualOverrideText&quot;:&quot;&quot;},&quot;citationTag&quot;:&quot;MENDELEY_CITATION_v3_eyJjaXRhdGlvbklEIjoiTUVOREVMRVlfQ0lUQVRJT05fYTAyOTgxYTQtZGIwMi00MDRkLWI5MjktYzY2ZjkzNWJhNmRkIiwicHJvcGVydGllcyI6eyJub3RlSW5kZXgiOjB9LCJpc0VkaXRlZCI6ZmFsc2UsIm1hbnVhbE92ZXJyaWRlIjp7ImlzTWFudWFsbHlPdmVycmlkZGVuIjpmYWxzZSwiY2l0ZXByb2NUZXh0IjoiKExvb3AgYW5kIEJsaW5uLCAyMDA1KSIsIm1hbnVhbE92ZXJyaWRlVGV4dCI6IiJ9LCJjaXRhdGlvbkl0ZW1zIjpbeyJpZCI6IjdlOTIxOGE3LTZmNDMtMzEzZi1iZDQxLTE5NmQ4MGJkYjU4YiIsIml0ZW1EYXRhIjp7InR5cGUiOiJhcnRpY2xlLWpvdXJuYWwiLCJpZCI6IjdlOTIxOGE3LTZmNDMtMzEzZi1iZDQxLTE5NmQ4MGJkYjU4YiIsInRpdGxlIjoiUmVzb2x1dGlvbiBpbmRlcGVuZGVudCBjdXJ2ZSByZW5kZXJpbmcgdXNpbmcgcHJvZ3JhbW1hYmxlIGdyYXBoaWNzIGhhcmR3YXJlIiwiYXV0aG9yIjpbeyJmYW1pbHkiOiJMb29wIiwiZ2l2ZW4iOiJDaGFybGVzIiwicGFyc2UtbmFtZXMiOmZhbHNlLCJkcm9wcGluZy1wYXJ0aWNsZSI6IiIsIm5vbi1kcm9wcGluZy1wYXJ0aWNsZSI6IiJ9LHsiZmFtaWx5IjoiQmxpbm4iLCJnaXZlbiI6IkppbSIsInBhcnNlLW5hbWVzIjpmYWxzZSwiZHJvcHBpbmctcGFydGljbGUiOiIiLCJub24tZHJvcHBpbmctcGFydGljbGUiOiIifV0sImFjY2Vzc2VkIjp7ImRhdGUtcGFydHMiOltbMjAyMiwxMCw1XV19LCJET0kiOiIxMC4xMTQ1LzExODY4MjIuMTA3MzMwMyIsImlzc3VlZCI6eyJkYXRlLXBhcnRzIjpbWzIwMDVdXX0sInBhZ2UiOiIxMDAwIiwiYWJzdHJhY3QiOiJPdmVyIHRoZSBsYXN0IDEwIHllYXJzLCB0aGUgYXJjaGl0ZWN0dXJlIG9mIGdyYXBoaWNzIGFjY2VsZeKAkyByYXRvcnMgKEdQVXMpIGhhcyBkcmFtYXRpY2FsbHkgZXZvbHZlZCwgb3V0cGFjaW5nIHRyYWRpdGlvbmFsIGdlbi0gZXJhbCBwdXJwb3NlIHByb2Nlc3NvcnMgKENQVXMpIHdpdGggYW4gYXZlcmFnZSAyLjI1LWZvbGQgaW5jcmVhc2UgaW4gcGVyZm9ybWFuY2UgZXZlcnkgeWVhci4gV2l0aCBtYXNzaXZlIHByb2Nlc3NpbmcgY2FwYWJpbGl0aWVzIGFuZCBoaWdoLWxldmVsIHByb2dyYW1tYWJpbGl0eSwgY3VycmVudCBHUFVzIGNhbiBiZSBsZXZlcmFnZWQgZm9yIGFwcGxpY2F0aW9ucyBmYXIgYmV5b25kIHZpc3VhbCByZW5kZXJpbmcuIEluIHRoaXMgcGFwZXIsIHdlIG9mZmVyIGFuIG92ZXJ2aWV3IG9mIG1vZGVybiBwcm9ncmFtbWFibGUgR1BVcyBhbmQgaG93IHRoZXkgY2FuIGJlIGFwcGxpZWQgdG8gYXVkaW8gcmVuZGVyaW5nLiBGb3IgYXAtIHBsaWNhdGlvbnMgcmFuZ2luZyBmcm9tIHNvdW5kIHN5bnRoZXNpcyBhbmQgYXVkaW8gc2lnbmFsIHByb2Nlc3MtIGluZyB0byBudW1lcmljYWwgYWNvdXN0aWMgc2ltdWxhdGlvbnMsIEdQVXMgbWFzc2l2ZSBwYXJhbGxlbGlzbSBhbmQgZGVkaWNhdGVkIGluc3RydWN0aW9ucyBjYW4gb2ZmZXIgYSA1IHRvIDEwMC1mb2xkIHBlcmZvcm1hbmNlIGltcHJvdmVtZW50IG92ZXIgdHJhZGl0aW9uYWwgQ1BVIGltcGxlbWVudGF0aW9ucy4gV2Ugd2lsbCBpbC0gbHVzdHJhdGUgc3VjaCBiZW5lZml0cyB3aXRoIHJlc3VsdHMgZnJvbSAzRCBhdWRpbyBwcm9jZXNzaW5nIGFuZCBzb3VuZCBzY2F0dGVyaW5nIHNpbXVsYXRpb25zIGFuZCBkaXNjdXNzIGZ1dHVyZSBvcHBvcnR1bml0aWVzIGZvciBhdXJhbGl6YXRpb24gb24gbWFzc2l2ZWx5IG11bHRpY29yZSBwcm9jZXNzb3JzLiIsInB1Ymxpc2hlciI6IkFzc29jaWF0aW9uIGZvciBDb21wdXRpbmcgTWFjaGluZXJ5IChBQ00pIiwiY29udGFpbmVyLXRpdGxlLXNob3J0IjoiIn0sImlzVGVtcG9yYXJ5IjpmYWxzZX1dfQ==&quot;,&quot;citationItems&quot;:[{&quot;id&quot;:&quot;7e9218a7-6f43-313f-bd41-196d80bdb58b&quot;,&quot;itemData&quot;:{&quot;type&quot;:&quot;article-journal&quot;,&quot;id&quot;:&quot;7e9218a7-6f43-313f-bd41-196d80bdb58b&quot;,&quot;title&quot;:&quot;Resolution independent curve rendering using programmable graphics hardware&quot;,&quot;author&quot;:[{&quot;family&quot;:&quot;Loop&quot;,&quot;given&quot;:&quot;Charles&quot;,&quot;parse-names&quot;:false,&quot;dropping-particle&quot;:&quot;&quot;,&quot;non-dropping-particle&quot;:&quot;&quot;},{&quot;family&quot;:&quot;Blinn&quot;,&quot;given&quot;:&quot;Jim&quot;,&quot;parse-names&quot;:false,&quot;dropping-particle&quot;:&quot;&quot;,&quot;non-dropping-particle&quot;:&quot;&quot;}],&quot;accessed&quot;:{&quot;date-parts&quot;:[[2022,10,5]]},&quot;DOI&quot;:&quot;10.1145/1186822.1073303&quot;,&quot;issued&quot;:{&quot;date-parts&quot;:[[2005]]},&quot;page&quot;:&quot;1000&quot;,&quot;abstract&quot;:&quot;Over the last 10 years, the architecture of graphics accele– rators (GPUs) has dramatically evolved, outpacing traditional gen- eral purpose processors (CPUs) with an average 2.25-fold increase in performance every year. With massive processing capabilities and high-level programmability, current GPUs can be leveraged for applications far beyond visual rendering. In this paper, we offer an overview of modern programmable GPUs and how they can be applied to audio rendering. For ap- plications ranging from sound synthesis and audio signal process- ing to numerical acoustic simulations, GPUs massive parallelism and dedicated instructions can offer a 5 to 100-fold performance improvement over traditional CPU implementations. We will il- lustrate such benefits with results from 3D audio processing and sound scattering simulations and discuss future opportunities for auralization on massively multicore processors.&quot;,&quot;publisher&quot;:&quot;Association for Computing Machinery (ACM)&quot;,&quot;container-title-short&quot;:&quot;&quot;},&quot;isTemporary&quot;:false}]},{&quot;citationID&quot;:&quot;MENDELEY_CITATION_d9b625f1-82e7-4559-aa90-98dd2cdc7dce&quot;,&quot;properties&quot;:{&quot;noteIndex&quot;:0},&quot;isEdited&quot;:false,&quot;manualOverride&quot;:{&quot;isManuallyOverridden&quot;:false,&quot;citeprocText&quot;:&quot;(Kumar and Sud, 2019)&quot;,&quot;manualOverrideText&quot;:&quot;&quot;},&quot;citationTag&quot;:&quot;MENDELEY_CITATION_v3_eyJjaXRhdGlvbklEIjoiTUVOREVMRVlfQ0lUQVRJT05fZDliNjI1ZjEtODJlNy00NTU5LWFhOTAtOThkZDJjZGM3ZGNlIiwicHJvcGVydGllcyI6eyJub3RlSW5kZXgiOjB9LCJpc0VkaXRlZCI6ZmFsc2UsIm1hbnVhbE92ZXJyaWRlIjp7ImlzTWFudWFsbHlPdmVycmlkZGVuIjpmYWxzZSwiY2l0ZXByb2NUZXh0IjoiKEt1bWFyIGFuZCBTdWQsIDIwMTkpIiwibWFudWFsT3ZlcnJpZGVUZXh0IjoiIn0sImNpdGF0aW9uSXRlbXMiOlt7ImlkIjoiYjFhZjllYjktNDg3MC0zMWYzLTg5YTUtYTJlOTgwYTYxN2NjIiwiaXRlbURhdGEiOnsidHlwZSI6ImFydGljbGUtam91cm5hbCIsImlkIjoiYjFhZjllYjktNDg3MC0zMWYzLTg5YTUtYTJlOTgwYTYxN2NjIiwidGl0bGUiOiJGYXN0LCBtZW1vcnkgZWZmaWNpZW50IGFuZCByZXNvbHV0aW9uIGluZGVwZW5kZW50IHJlbmRlcmluZyBvZiBjdWJpYyBCw6l6aWVyIGN1cnZlcyB1c2luZyB0ZXNzZWxsYXRpb24gc2hhZGVycyIsImF1dGhvciI6W3siZmFtaWx5IjoiS3VtYXIiLCJnaXZlbiI6IkhhcmlzaCIsInBhcnNlLW5hbWVzIjpmYWxzZSwiZHJvcHBpbmctcGFydGljbGUiOiIiLCJub24tZHJvcHBpbmctcGFydGljbGUiOiIifSx7ImZhbWlseSI6IlN1ZCIsImdpdmVuIjoiQW5tb2wiLCJwYXJzZS1uYW1lcyI6ZmFsc2UsImRyb3BwaW5nLXBhcnRpY2xlIjoiIiwibm9uLWRyb3BwaW5nLXBhcnRpY2xlIjoiIn1dLCJjb250YWluZXItdGl0bGUiOiJTSUdHUkFQSCBBc2lhIDIwMTkgUG9zdGVycywgU0EgMjAxOSIsImFjY2Vzc2VkIjp7ImRhdGUtcGFydHMiOltbMjAyMiwxMCw0XV19LCJET0kiOiIxMC4xMTQ1LzMzNTUwNTYuMzM2NDU0OCIsIklTQk4iOiI5NzgxNDUwMzY5NDM1IiwiVVJMIjoiaHR0cHM6Ly9kb2kub3JnLzEwLjExNDUvMzM1NTA1Ni4zMzY0NTQ4IiwiaXNzdWVkIjp7ImRhdGUtcGFydHMiOltbMjAxOSwxMSwxN11dfSwicHVibGlzaGVyIjoiQXNzb2NpYXRpb24gZm9yIENvbXB1dGluZyBNYWNoaW5lcnksIEluYyIsImNvbnRhaW5lci10aXRsZS1zaG9ydCI6IiJ9LCJpc1RlbXBvcmFyeSI6ZmFsc2V9XX0=&quot;,&quot;citationItems&quot;:[{&quot;id&quot;:&quot;b1af9eb9-4870-31f3-89a5-a2e980a617cc&quot;,&quot;itemData&quot;:{&quot;type&quot;:&quot;article-journal&quot;,&quot;id&quot;:&quot;b1af9eb9-4870-31f3-89a5-a2e980a617cc&quot;,&quot;title&quot;:&quot;Fast, memory efficient and resolution independent rendering of cubic Bézier curves using tessellation shaders&quot;,&quot;author&quot;:[{&quot;family&quot;:&quot;Kumar&quot;,&quot;given&quot;:&quot;Harish&quot;,&quot;parse-names&quot;:false,&quot;dropping-particle&quot;:&quot;&quot;,&quot;non-dropping-particle&quot;:&quot;&quot;},{&quot;family&quot;:&quot;Sud&quot;,&quot;given&quot;:&quot;Anmol&quot;,&quot;parse-names&quot;:false,&quot;dropping-particle&quot;:&quot;&quot;,&quot;non-dropping-particle&quot;:&quot;&quot;}],&quot;container-title&quot;:&quot;SIGGRAPH Asia 2019 Posters, SA 2019&quot;,&quot;accessed&quot;:{&quot;date-parts&quot;:[[2022,10,4]]},&quot;DOI&quot;:&quot;10.1145/3355056.3364548&quot;,&quot;ISBN&quot;:&quot;9781450369435&quot;,&quot;URL&quot;:&quot;https://doi.org/10.1145/3355056.3364548&quot;,&quot;issued&quot;:{&quot;date-parts&quot;:[[2019,11,17]]},&quot;publisher&quot;:&quot;Association for Computing Machinery, Inc&quot;,&quot;container-title-short&quot;:&quot;&quot;},&quot;isTemporary&quot;:false}]},{&quot;citationID&quot;:&quot;MENDELEY_CITATION_af550a2e-c30f-4212-8f89-97c6cc08be0a&quot;,&quot;properties&quot;:{&quot;noteIndex&quot;:0},&quot;isEdited&quot;:false,&quot;manualOverride&quot;:{&quot;isManuallyOverridden&quot;:false,&quot;citeprocText&quot;:&quot;(Petikam, Anjyo and Rhee, 2021)&quot;,&quot;manualOverrideText&quot;:&quot;&quot;},&quot;citationTag&quot;:&quot;MENDELEY_CITATION_v3_eyJjaXRhdGlvbklEIjoiTUVOREVMRVlfQ0lUQVRJT05fYWY1NTBhMmUtYzMwZi00MjEyLThmODktOTdjNmNjMDhiZTBhIiwicHJvcGVydGllcyI6eyJub3RlSW5kZXgiOjB9LCJpc0VkaXRlZCI6ZmFsc2UsIm1hbnVhbE92ZXJyaWRlIjp7ImlzTWFudWFsbHlPdmVycmlkZGVuIjpmYWxzZSwiY2l0ZXByb2NUZXh0IjoiKFBldGlrYW0sIEFuanlvIGFuZCBSaGVl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quot;,&quot;citationItems&quot;:[{&quot;id&quot;:&quot;1ae8a18f-756b-379d-83fe-688913c8679e&quot;,&quot;itemData&quot;:{&quot;type&quot;:&quot;article-journal&quot;,&quot;id&quot;:&quot;1ae8a18f-756b-379d-83fe-688913c8679e&quot;,&quot;title&quot;:&quot;Shading Rig: Dynamic Art-directable Stylised Shading for 3D Characters&quot;,&quot;author&quot;:[{&quot;family&quot;:&quot;Petikam&quot;,&quot;given&quot;:&quot;Lohit&quot;,&quot;parse-names&quot;:false,&quot;dropping-particle&quot;:&quot;&quot;,&quot;non-dropping-particle&quot;:&quot;&quot;},{&quot;family&quot;:&quot;Anjyo&quot;,&quot;given&quot;:&quot;Ken&quot;,&quot;parse-names&quot;:false,&quot;dropping-particle&quot;:&quot;&quot;,&quot;non-dropping-particle&quot;:&quot;&quot;},{&quot;family&quot;:&quot;Rhee&quot;,&quot;given&quot;:&quot;Taehyun&quot;,&quot;parse-names&quot;:false,&quot;dropping-particle&quot;:&quot;&quot;,&quot;non-dropping-particle&quot;:&quot;&quot;}],&quot;container-title&quot;:&quot;ACM Transactions on Graphics (TOG)&quot;,&quot;accessed&quot;:{&quot;date-parts&quot;:[[2022,10,2]]},&quot;DOI&quot;:&quot;10.1145/3461696&quot;,&quot;ISSN&quot;:&quot;15577368&quot;,&quot;URL&quot;:&quot;https://dl-acm-org.mtu.idm.oclc.org/doi/10.1145/3461696&quot;,&quot;issued&quot;:{&quot;date-parts&quot;:[[2021,9,24]]},&quot;abstract&quot;:&quot;Despite the popularity of three-dimensional (3D) animation techniques, the style of 2D cel animation is seeing increased use in games and interactive applications. However, conventional 3D toon sha...&quot;,&quot;publisher&quot;:&quot;\nACM\nPUB27\nNew York, NY\n&quot;,&quot;issue&quot;:&quot;5&quot;,&quot;volume&quot;:&quot;40&quot;,&quot;container-title-short&quot;:&quot;&quot;},&quot;isTemporary&quot;:false}]},{&quot;citationID&quot;:&quot;MENDELEY_CITATION_65791a95-da01-47d1-bc9d-cb822c6d6f85&quot;,&quot;properties&quot;:{&quot;noteIndex&quot;:0},&quot;isEdited&quot;:false,&quot;manualOverride&quot;:{&quot;isManuallyOverridden&quot;:false,&quot;citeprocText&quot;:&quot;(Loop and Blinn, 2005)&quot;,&quot;manualOverrideText&quot;:&quot;&quot;},&quot;citationTag&quot;:&quot;MENDELEY_CITATION_v3_eyJjaXRhdGlvbklEIjoiTUVOREVMRVlfQ0lUQVRJT05fNjU3OTFhOTUtZGEwMS00N2QxLWJjOWQtY2I4MjJjNmQ2Zjg1IiwicHJvcGVydGllcyI6eyJub3RlSW5kZXgiOjB9LCJpc0VkaXRlZCI6ZmFsc2UsIm1hbnVhbE92ZXJyaWRlIjp7ImlzTWFudWFsbHlPdmVycmlkZGVuIjpmYWxzZSwiY2l0ZXByb2NUZXh0IjoiKExvb3AgYW5kIEJsaW5uLCAyMDA1KSIsIm1hbnVhbE92ZXJyaWRlVGV4dCI6IiJ9LCJjaXRhdGlvbkl0ZW1zIjpbeyJpZCI6IjdlOTIxOGE3LTZmNDMtMzEzZi1iZDQxLTE5NmQ4MGJkYjU4YiIsIml0ZW1EYXRhIjp7InR5cGUiOiJhcnRpY2xlLWpvdXJuYWwiLCJpZCI6IjdlOTIxOGE3LTZmNDMtMzEzZi1iZDQxLTE5NmQ4MGJkYjU4YiIsInRpdGxlIjoiUmVzb2x1dGlvbiBpbmRlcGVuZGVudCBjdXJ2ZSByZW5kZXJpbmcgdXNpbmcgcHJvZ3JhbW1hYmxlIGdyYXBoaWNzIGhhcmR3YXJlIiwiYXV0aG9yIjpbeyJmYW1pbHkiOiJMb29wIiwiZ2l2ZW4iOiJDaGFybGVzIiwicGFyc2UtbmFtZXMiOmZhbHNlLCJkcm9wcGluZy1wYXJ0aWNsZSI6IiIsIm5vbi1kcm9wcGluZy1wYXJ0aWNsZSI6IiJ9LHsiZmFtaWx5IjoiQmxpbm4iLCJnaXZlbiI6IkppbSIsInBhcnNlLW5hbWVzIjpmYWxzZSwiZHJvcHBpbmctcGFydGljbGUiOiIiLCJub24tZHJvcHBpbmctcGFydGljbGUiOiIifV0sImFjY2Vzc2VkIjp7ImRhdGUtcGFydHMiOltbMjAyMiwxMCw1XV19LCJET0kiOiIxMC4xMTQ1LzExODY4MjIuMTA3MzMwMyIsImlzc3VlZCI6eyJkYXRlLXBhcnRzIjpbWzIwMDVdXX0sInBhZ2UiOiIxMDAwIiwiYWJzdHJhY3QiOiJPdmVyIHRoZSBsYXN0IDEwIHllYXJzLCB0aGUgYXJjaGl0ZWN0dXJlIG9mIGdyYXBoaWNzIGFjY2VsZeKAkyByYXRvcnMgKEdQVXMpIGhhcyBkcmFtYXRpY2FsbHkgZXZvbHZlZCwgb3V0cGFjaW5nIHRyYWRpdGlvbmFsIGdlbi0gZXJhbCBwdXJwb3NlIHByb2Nlc3NvcnMgKENQVXMpIHdpdGggYW4gYXZlcmFnZSAyLjI1LWZvbGQgaW5jcmVhc2UgaW4gcGVyZm9ybWFuY2UgZXZlcnkgeWVhci4gV2l0aCBtYXNzaXZlIHByb2Nlc3NpbmcgY2FwYWJpbGl0aWVzIGFuZCBoaWdoLWxldmVsIHByb2dyYW1tYWJpbGl0eSwgY3VycmVudCBHUFVzIGNhbiBiZSBsZXZlcmFnZWQgZm9yIGFwcGxpY2F0aW9ucyBmYXIgYmV5b25kIHZpc3VhbCByZW5kZXJpbmcuIEluIHRoaXMgcGFwZXIsIHdlIG9mZmVyIGFuIG92ZXJ2aWV3IG9mIG1vZGVybiBwcm9ncmFtbWFibGUgR1BVcyBhbmQgaG93IHRoZXkgY2FuIGJlIGFwcGxpZWQgdG8gYXVkaW8gcmVuZGVyaW5nLiBGb3IgYXAtIHBsaWNhdGlvbnMgcmFuZ2luZyBmcm9tIHNvdW5kIHN5bnRoZXNpcyBhbmQgYXVkaW8gc2lnbmFsIHByb2Nlc3MtIGluZyB0byBudW1lcmljYWwgYWNvdXN0aWMgc2ltdWxhdGlvbnMsIEdQVXMgbWFzc2l2ZSBwYXJhbGxlbGlzbSBhbmQgZGVkaWNhdGVkIGluc3RydWN0aW9ucyBjYW4gb2ZmZXIgYSA1IHRvIDEwMC1mb2xkIHBlcmZvcm1hbmNlIGltcHJvdmVtZW50IG92ZXIgdHJhZGl0aW9uYWwgQ1BVIGltcGxlbWVudGF0aW9ucy4gV2Ugd2lsbCBpbC0gbHVzdHJhdGUgc3VjaCBiZW5lZml0cyB3aXRoIHJlc3VsdHMgZnJvbSAzRCBhdWRpbyBwcm9jZXNzaW5nIGFuZCBzb3VuZCBzY2F0dGVyaW5nIHNpbXVsYXRpb25zIGFuZCBkaXNjdXNzIGZ1dHVyZSBvcHBvcnR1bml0aWVzIGZvciBhdXJhbGl6YXRpb24gb24gbWFzc2l2ZWx5IG11bHRpY29yZSBwcm9jZXNzb3JzLiIsInB1Ymxpc2hlciI6IkFzc29jaWF0aW9uIGZvciBDb21wdXRpbmcgTWFjaGluZXJ5IChBQ00pIiwiY29udGFpbmVyLXRpdGxlLXNob3J0IjoiIn0sImlzVGVtcG9yYXJ5IjpmYWxzZX1dfQ==&quot;,&quot;citationItems&quot;:[{&quot;id&quot;:&quot;7e9218a7-6f43-313f-bd41-196d80bdb58b&quot;,&quot;itemData&quot;:{&quot;type&quot;:&quot;article-journal&quot;,&quot;id&quot;:&quot;7e9218a7-6f43-313f-bd41-196d80bdb58b&quot;,&quot;title&quot;:&quot;Resolution independent curve rendering using programmable graphics hardware&quot;,&quot;author&quot;:[{&quot;family&quot;:&quot;Loop&quot;,&quot;given&quot;:&quot;Charles&quot;,&quot;parse-names&quot;:false,&quot;dropping-particle&quot;:&quot;&quot;,&quot;non-dropping-particle&quot;:&quot;&quot;},{&quot;family&quot;:&quot;Blinn&quot;,&quot;given&quot;:&quot;Jim&quot;,&quot;parse-names&quot;:false,&quot;dropping-particle&quot;:&quot;&quot;,&quot;non-dropping-particle&quot;:&quot;&quot;}],&quot;accessed&quot;:{&quot;date-parts&quot;:[[2022,10,5]]},&quot;DOI&quot;:&quot;10.1145/1186822.1073303&quot;,&quot;issued&quot;:{&quot;date-parts&quot;:[[2005]]},&quot;page&quot;:&quot;1000&quot;,&quot;abstract&quot;:&quot;Over the last 10 years, the architecture of graphics accele– rators (GPUs) has dramatically evolved, outpacing traditional gen- eral purpose processors (CPUs) with an average 2.25-fold increase in performance every year. With massive processing capabilities and high-level programmability, current GPUs can be leveraged for applications far beyond visual rendering. In this paper, we offer an overview of modern programmable GPUs and how they can be applied to audio rendering. For ap- plications ranging from sound synthesis and audio signal process- ing to numerical acoustic simulations, GPUs massive parallelism and dedicated instructions can offer a 5 to 100-fold performance improvement over traditional CPU implementations. We will il- lustrate such benefits with results from 3D audio processing and sound scattering simulations and discuss future opportunities for auralization on massively multicore processors.&quot;,&quot;publisher&quot;:&quot;Association for Computing Machinery (ACM)&quot;,&quot;container-title-short&quot;:&quot;&quot;},&quot;isTemporary&quot;:false}]},{&quot;citationID&quot;:&quot;MENDELEY_CITATION_93755d8c-e607-460a-b9cd-4ad61291bac6&quot;,&quot;properties&quot;:{&quot;noteIndex&quot;:0},&quot;isEdited&quot;:false,&quot;manualOverride&quot;:{&quot;isManuallyOverridden&quot;:false,&quot;citeprocText&quot;:&quot;(Kumar and Sud, 2019)&quot;,&quot;manualOverrideText&quot;:&quot;&quot;},&quot;citationTag&quot;:&quot;MENDELEY_CITATION_v3_eyJjaXRhdGlvbklEIjoiTUVOREVMRVlfQ0lUQVRJT05fOTM3NTVkOGMtZTYwNy00NjBhLWI5Y2QtNGFkNjEyOTFiYWM2IiwicHJvcGVydGllcyI6eyJub3RlSW5kZXgiOjB9LCJpc0VkaXRlZCI6ZmFsc2UsIm1hbnVhbE92ZXJyaWRlIjp7ImlzTWFudWFsbHlPdmVycmlkZGVuIjpmYWxzZSwiY2l0ZXByb2NUZXh0IjoiKEt1bWFyIGFuZCBTdWQsIDIwMTkpIiwibWFudWFsT3ZlcnJpZGVUZXh0IjoiIn0sImNpdGF0aW9uSXRlbXMiOlt7ImlkIjoiYjFhZjllYjktNDg3MC0zMWYzLTg5YTUtYTJlOTgwYTYxN2NjIiwiaXRlbURhdGEiOnsidHlwZSI6ImFydGljbGUtam91cm5hbCIsImlkIjoiYjFhZjllYjktNDg3MC0zMWYzLTg5YTUtYTJlOTgwYTYxN2NjIiwidGl0bGUiOiJGYXN0LCBtZW1vcnkgZWZmaWNpZW50IGFuZCByZXNvbHV0aW9uIGluZGVwZW5kZW50IHJlbmRlcmluZyBvZiBjdWJpYyBCw6l6aWVyIGN1cnZlcyB1c2luZyB0ZXNzZWxsYXRpb24gc2hhZGVycyIsImF1dGhvciI6W3siZmFtaWx5IjoiS3VtYXIiLCJnaXZlbiI6IkhhcmlzaCIsInBhcnNlLW5hbWVzIjpmYWxzZSwiZHJvcHBpbmctcGFydGljbGUiOiIiLCJub24tZHJvcHBpbmctcGFydGljbGUiOiIifSx7ImZhbWlseSI6IlN1ZCIsImdpdmVuIjoiQW5tb2wiLCJwYXJzZS1uYW1lcyI6ZmFsc2UsImRyb3BwaW5nLXBhcnRpY2xlIjoiIiwibm9uLWRyb3BwaW5nLXBhcnRpY2xlIjoiIn1dLCJjb250YWluZXItdGl0bGUiOiJTSUdHUkFQSCBBc2lhIDIwMTkgUG9zdGVycywgU0EgMjAxOSIsImFjY2Vzc2VkIjp7ImRhdGUtcGFydHMiOltbMjAyMiwxMCw0XV19LCJET0kiOiIxMC4xMTQ1LzMzNTUwNTYuMzM2NDU0OCIsIklTQk4iOiI5NzgxNDUwMzY5NDM1IiwiVVJMIjoiaHR0cHM6Ly9kb2kub3JnLzEwLjExNDUvMzM1NTA1Ni4zMzY0NTQ4IiwiaXNzdWVkIjp7ImRhdGUtcGFydHMiOltbMjAxOSwxMSwxN11dfSwicHVibGlzaGVyIjoiQXNzb2NpYXRpb24gZm9yIENvbXB1dGluZyBNYWNoaW5lcnksIEluYyIsImNvbnRhaW5lci10aXRsZS1zaG9ydCI6IiJ9LCJpc1RlbXBvcmFyeSI6ZmFsc2V9XX0=&quot;,&quot;citationItems&quot;:[{&quot;id&quot;:&quot;b1af9eb9-4870-31f3-89a5-a2e980a617cc&quot;,&quot;itemData&quot;:{&quot;type&quot;:&quot;article-journal&quot;,&quot;id&quot;:&quot;b1af9eb9-4870-31f3-89a5-a2e980a617cc&quot;,&quot;title&quot;:&quot;Fast, memory efficient and resolution independent rendering of cubic Bézier curves using tessellation shaders&quot;,&quot;author&quot;:[{&quot;family&quot;:&quot;Kumar&quot;,&quot;given&quot;:&quot;Harish&quot;,&quot;parse-names&quot;:false,&quot;dropping-particle&quot;:&quot;&quot;,&quot;non-dropping-particle&quot;:&quot;&quot;},{&quot;family&quot;:&quot;Sud&quot;,&quot;given&quot;:&quot;Anmol&quot;,&quot;parse-names&quot;:false,&quot;dropping-particle&quot;:&quot;&quot;,&quot;non-dropping-particle&quot;:&quot;&quot;}],&quot;container-title&quot;:&quot;SIGGRAPH Asia 2019 Posters, SA 2019&quot;,&quot;accessed&quot;:{&quot;date-parts&quot;:[[2022,10,4]]},&quot;DOI&quot;:&quot;10.1145/3355056.3364548&quot;,&quot;ISBN&quot;:&quot;9781450369435&quot;,&quot;URL&quot;:&quot;https://doi.org/10.1145/3355056.3364548&quot;,&quot;issued&quot;:{&quot;date-parts&quot;:[[2019,11,17]]},&quot;publisher&quot;:&quot;Association for Computing Machinery, Inc&quot;,&quot;container-title-short&quot;:&quot;&quot;},&quot;isTemporary&quot;:false}]},{&quot;citationID&quot;:&quot;MENDELEY_CITATION_f8232218-d8a8-4510-baae-75cf6f8045b2&quot;,&quot;properties&quot;:{&quot;noteIndex&quot;:0},&quot;isEdited&quot;:false,&quot;manualOverride&quot;:{&quot;isManuallyOverridden&quot;:false,&quot;citeprocText&quot;:&quot;(Kumar and Sud, 2019)&quot;,&quot;manualOverrideText&quot;:&quot;&quot;},&quot;citationTag&quot;:&quot;MENDELEY_CITATION_v3_eyJjaXRhdGlvbklEIjoiTUVOREVMRVlfQ0lUQVRJT05fZjgyMzIyMTgtZDhhOC00NTEwLWJhYWUtNzVjZjZmODA0NWIyIiwicHJvcGVydGllcyI6eyJub3RlSW5kZXgiOjB9LCJpc0VkaXRlZCI6ZmFsc2UsIm1hbnVhbE92ZXJyaWRlIjp7ImlzTWFudWFsbHlPdmVycmlkZGVuIjpmYWxzZSwiY2l0ZXByb2NUZXh0IjoiKEt1bWFyIGFuZCBTdWQsIDIwMTkpIiwibWFudWFsT3ZlcnJpZGVUZXh0IjoiIn0sImNpdGF0aW9uSXRlbXMiOlt7ImlkIjoiYjFhZjllYjktNDg3MC0zMWYzLTg5YTUtYTJlOTgwYTYxN2NjIiwiaXRlbURhdGEiOnsidHlwZSI6ImFydGljbGUtam91cm5hbCIsImlkIjoiYjFhZjllYjktNDg3MC0zMWYzLTg5YTUtYTJlOTgwYTYxN2NjIiwidGl0bGUiOiJGYXN0LCBtZW1vcnkgZWZmaWNpZW50IGFuZCByZXNvbHV0aW9uIGluZGVwZW5kZW50IHJlbmRlcmluZyBvZiBjdWJpYyBCw6l6aWVyIGN1cnZlcyB1c2luZyB0ZXNzZWxsYXRpb24gc2hhZGVycyIsImF1dGhvciI6W3siZmFtaWx5IjoiS3VtYXIiLCJnaXZlbiI6IkhhcmlzaCIsInBhcnNlLW5hbWVzIjpmYWxzZSwiZHJvcHBpbmctcGFydGljbGUiOiIiLCJub24tZHJvcHBpbmctcGFydGljbGUiOiIifSx7ImZhbWlseSI6IlN1ZCIsImdpdmVuIjoiQW5tb2wiLCJwYXJzZS1uYW1lcyI6ZmFsc2UsImRyb3BwaW5nLXBhcnRpY2xlIjoiIiwibm9uLWRyb3BwaW5nLXBhcnRpY2xlIjoiIn1dLCJjb250YWluZXItdGl0bGUiOiJTSUdHUkFQSCBBc2lhIDIwMTkgUG9zdGVycywgU0EgMjAxOSIsImFjY2Vzc2VkIjp7ImRhdGUtcGFydHMiOltbMjAyMiwxMCw0XV19LCJET0kiOiIxMC4xMTQ1LzMzNTUwNTYuMzM2NDU0OCIsIklTQk4iOiI5NzgxNDUwMzY5NDM1IiwiVVJMIjoiaHR0cHM6Ly9kb2kub3JnLzEwLjExNDUvMzM1NTA1Ni4zMzY0NTQ4IiwiaXNzdWVkIjp7ImRhdGUtcGFydHMiOltbMjAxOSwxMSwxN11dfSwicHVibGlzaGVyIjoiQXNzb2NpYXRpb24gZm9yIENvbXB1dGluZyBNYWNoaW5lcnksIEluYyIsImNvbnRhaW5lci10aXRsZS1zaG9ydCI6IiJ9LCJpc1RlbXBvcmFyeSI6ZmFsc2V9XX0=&quot;,&quot;citationItems&quot;:[{&quot;id&quot;:&quot;b1af9eb9-4870-31f3-89a5-a2e980a617cc&quot;,&quot;itemData&quot;:{&quot;type&quot;:&quot;article-journal&quot;,&quot;id&quot;:&quot;b1af9eb9-4870-31f3-89a5-a2e980a617cc&quot;,&quot;title&quot;:&quot;Fast, memory efficient and resolution independent rendering of cubic Bézier curves using tessellation shaders&quot;,&quot;author&quot;:[{&quot;family&quot;:&quot;Kumar&quot;,&quot;given&quot;:&quot;Harish&quot;,&quot;parse-names&quot;:false,&quot;dropping-particle&quot;:&quot;&quot;,&quot;non-dropping-particle&quot;:&quot;&quot;},{&quot;family&quot;:&quot;Sud&quot;,&quot;given&quot;:&quot;Anmol&quot;,&quot;parse-names&quot;:false,&quot;dropping-particle&quot;:&quot;&quot;,&quot;non-dropping-particle&quot;:&quot;&quot;}],&quot;container-title&quot;:&quot;SIGGRAPH Asia 2019 Posters, SA 2019&quot;,&quot;accessed&quot;:{&quot;date-parts&quot;:[[2022,10,4]]},&quot;DOI&quot;:&quot;10.1145/3355056.3364548&quot;,&quot;ISBN&quot;:&quot;9781450369435&quot;,&quot;URL&quot;:&quot;https://doi.org/10.1145/3355056.3364548&quot;,&quot;issued&quot;:{&quot;date-parts&quot;:[[2019,11,17]]},&quot;publisher&quot;:&quot;Association for Computing Machinery, Inc&quot;,&quot;container-title-short&quot;:&quot;&quot;},&quot;isTemporary&quot;:false}]},{&quot;citationID&quot;:&quot;MENDELEY_CITATION_b0335bcc-921c-49a7-9a54-0b2a13f952e5&quot;,&quot;properties&quot;:{&quot;noteIndex&quot;:0},&quot;isEdited&quot;:false,&quot;manualOverride&quot;:{&quot;isManuallyOverridden&quot;:false,&quot;citeprocText&quot;:&quot;(Petikam, Anjyo and Rhee, 2021)&quot;,&quot;manualOverrideText&quot;:&quot;&quot;},&quot;citationTag&quot;:&quot;MENDELEY_CITATION_v3_eyJjaXRhdGlvbklEIjoiTUVOREVMRVlfQ0lUQVRJT05fYjAzMzViY2MtOTIxYy00OWE3LTlhNTQtMGIyYTEzZjk1MmU1IiwicHJvcGVydGllcyI6eyJub3RlSW5kZXgiOjB9LCJpc0VkaXRlZCI6ZmFsc2UsIm1hbnVhbE92ZXJyaWRlIjp7ImlzTWFudWFsbHlPdmVycmlkZGVuIjpmYWxzZSwiY2l0ZXByb2NUZXh0IjoiKFBldGlrYW0sIEFuanlvIGFuZCBSaGVl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quot;,&quot;citationItems&quot;:[{&quot;id&quot;:&quot;1ae8a18f-756b-379d-83fe-688913c8679e&quot;,&quot;itemData&quot;:{&quot;type&quot;:&quot;article-journal&quot;,&quot;id&quot;:&quot;1ae8a18f-756b-379d-83fe-688913c8679e&quot;,&quot;title&quot;:&quot;Shading Rig: Dynamic Art-directable Stylised Shading for 3D Characters&quot;,&quot;author&quot;:[{&quot;family&quot;:&quot;Petikam&quot;,&quot;given&quot;:&quot;Lohit&quot;,&quot;parse-names&quot;:false,&quot;dropping-particle&quot;:&quot;&quot;,&quot;non-dropping-particle&quot;:&quot;&quot;},{&quot;family&quot;:&quot;Anjyo&quot;,&quot;given&quot;:&quot;Ken&quot;,&quot;parse-names&quot;:false,&quot;dropping-particle&quot;:&quot;&quot;,&quot;non-dropping-particle&quot;:&quot;&quot;},{&quot;family&quot;:&quot;Rhee&quot;,&quot;given&quot;:&quot;Taehyun&quot;,&quot;parse-names&quot;:false,&quot;dropping-particle&quot;:&quot;&quot;,&quot;non-dropping-particle&quot;:&quot;&quot;}],&quot;container-title&quot;:&quot;ACM Transactions on Graphics (TOG)&quot;,&quot;accessed&quot;:{&quot;date-parts&quot;:[[2022,10,2]]},&quot;DOI&quot;:&quot;10.1145/3461696&quot;,&quot;ISSN&quot;:&quot;15577368&quot;,&quot;URL&quot;:&quot;https://dl-acm-org.mtu.idm.oclc.org/doi/10.1145/3461696&quot;,&quot;issued&quot;:{&quot;date-parts&quot;:[[2021,9,24]]},&quot;abstract&quot;:&quot;Despite the popularity of three-dimensional (3D) animation techniques, the style of 2D cel animation is seeing increased use in games and interactive applications. However, conventional 3D toon sha...&quot;,&quot;publisher&quot;:&quot;\nACM\nPUB27\nNew York, NY\n&quot;,&quot;issue&quot;:&quot;5&quot;,&quot;volume&quot;:&quot;40&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F35CB4E524F94AB5F221F9F52757EB" ma:contentTypeVersion="13" ma:contentTypeDescription="Create a new document." ma:contentTypeScope="" ma:versionID="56075171fa885172abd811b9dbb83656">
  <xsd:schema xmlns:xsd="http://www.w3.org/2001/XMLSchema" xmlns:xs="http://www.w3.org/2001/XMLSchema" xmlns:p="http://schemas.microsoft.com/office/2006/metadata/properties" xmlns:ns3="65564431-6023-4caa-bb69-4c24ad6eb234" xmlns:ns4="009c81f6-928f-47ab-8763-e0e563a36030" targetNamespace="http://schemas.microsoft.com/office/2006/metadata/properties" ma:root="true" ma:fieldsID="a6023ce7b6ba3666ee0ed7fb810ac706" ns3:_="" ns4:_="">
    <xsd:import namespace="65564431-6023-4caa-bb69-4c24ad6eb234"/>
    <xsd:import namespace="009c81f6-928f-47ab-8763-e0e563a360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564431-6023-4caa-bb69-4c24ad6eb2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9c81f6-928f-47ab-8763-e0e563a3603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08F15F4-29E1-471B-8C86-E5E50DE3A4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D30D8D-69DD-4B9C-ACA6-ACBAA2BAFAD5}">
  <ds:schemaRefs>
    <ds:schemaRef ds:uri="http://schemas.microsoft.com/sharepoint/v3/contenttype/forms"/>
  </ds:schemaRefs>
</ds:datastoreItem>
</file>

<file path=customXml/itemProps3.xml><?xml version="1.0" encoding="utf-8"?>
<ds:datastoreItem xmlns:ds="http://schemas.openxmlformats.org/officeDocument/2006/customXml" ds:itemID="{2BD8A870-4DDF-4DC6-9B59-07C14D975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564431-6023-4caa-bb69-4c24ad6eb234"/>
    <ds:schemaRef ds:uri="009c81f6-928f-47ab-8763-e0e563a36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C6DAED-BE55-4BA9-AA6A-D5595337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 Szlapka</dc:creator>
  <cp:keywords/>
  <dc:description/>
  <cp:lastModifiedBy>Jeremi Szlapka</cp:lastModifiedBy>
  <cp:revision>65</cp:revision>
  <dcterms:created xsi:type="dcterms:W3CDTF">2022-10-06T08:39:00Z</dcterms:created>
  <dcterms:modified xsi:type="dcterms:W3CDTF">2022-10-06T09:53:00Z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0x010100F5F35CB4E524F94AB5F221F9F52757EB</vt:lpwstr>
  </property>
</Properties>
</file>