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u w:val="single"/>
        </w:rPr>
        <w:t>this is written and </w:t>
      </w:r>
      <w:r>
        <w:rPr>
          <w:u w:val="single"/>
          <w:highlight w:val="yellow"/>
        </w:rPr>
        <w:t>highlighted</w:t>
      </w:r>
      <w:r>
        <w:rPr>
          <w:u w:val="single"/>
        </w:rPr>
        <w:t> in vimbatim</w:t>
      </w:r>
    </w:p>
  </w:body>
</w:document>
</file>

<file path=word/_rels/document.xml.rels><?xml version="1.0" encoding="UTF-8" standalone="yes"?><Relationships xmlns="http://schemas.openxmlformats.org/package/2006/relationships"></Relationships>
</file>