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0EE78" w14:textId="2E171418" w:rsidR="0094475D" w:rsidRPr="00FF65FD" w:rsidRDefault="00000000" w:rsidP="00FF65FD">
      <w:pPr>
        <w:spacing w:line="480" w:lineRule="auto"/>
        <w:jc w:val="center"/>
        <w:rPr>
          <w:rFonts w:ascii="Times New Roman" w:hAnsi="Times New Roman" w:cs="Times New Roman"/>
          <w:b/>
          <w:bCs/>
          <w:sz w:val="24"/>
          <w:szCs w:val="24"/>
        </w:rPr>
      </w:pPr>
      <w:r w:rsidRPr="00FF65FD">
        <w:rPr>
          <w:rFonts w:ascii="Times New Roman" w:hAnsi="Times New Roman" w:cs="Times New Roman"/>
          <w:b/>
          <w:bCs/>
          <w:sz w:val="24"/>
          <w:szCs w:val="24"/>
        </w:rPr>
        <w:t>CS 405 Module Four Unit Testing</w:t>
      </w:r>
    </w:p>
    <w:p w14:paraId="741B6011" w14:textId="77777777" w:rsidR="00FF65FD" w:rsidRPr="00FF65FD" w:rsidRDefault="00FF65FD" w:rsidP="00FF65FD">
      <w:pPr>
        <w:spacing w:line="480" w:lineRule="auto"/>
        <w:rPr>
          <w:rFonts w:ascii="Times New Roman" w:hAnsi="Times New Roman" w:cs="Times New Roman"/>
          <w:sz w:val="24"/>
          <w:szCs w:val="24"/>
        </w:rPr>
      </w:pPr>
      <w:r w:rsidRPr="00FF65FD">
        <w:rPr>
          <w:rFonts w:ascii="Times New Roman" w:hAnsi="Times New Roman" w:cs="Times New Roman"/>
          <w:b/>
          <w:bCs/>
          <w:sz w:val="24"/>
          <w:szCs w:val="24"/>
        </w:rPr>
        <w:t>Name:</w:t>
      </w:r>
      <w:r w:rsidRPr="00FF65FD">
        <w:rPr>
          <w:rFonts w:ascii="Times New Roman" w:hAnsi="Times New Roman" w:cs="Times New Roman"/>
          <w:sz w:val="24"/>
          <w:szCs w:val="24"/>
        </w:rPr>
        <w:t xml:space="preserve"> Jeremiah </w:t>
      </w:r>
      <w:proofErr w:type="spellStart"/>
      <w:r w:rsidRPr="00FF65FD">
        <w:rPr>
          <w:rFonts w:ascii="Times New Roman" w:hAnsi="Times New Roman" w:cs="Times New Roman"/>
          <w:sz w:val="24"/>
          <w:szCs w:val="24"/>
        </w:rPr>
        <w:t>Longwa</w:t>
      </w:r>
      <w:proofErr w:type="spellEnd"/>
    </w:p>
    <w:p w14:paraId="7CE25E75" w14:textId="77777777" w:rsidR="00FF65FD" w:rsidRPr="00FF65FD" w:rsidRDefault="00FF65FD" w:rsidP="00FF65FD">
      <w:pPr>
        <w:spacing w:line="480" w:lineRule="auto"/>
        <w:rPr>
          <w:rFonts w:ascii="Times New Roman" w:hAnsi="Times New Roman" w:cs="Times New Roman"/>
          <w:sz w:val="24"/>
          <w:szCs w:val="24"/>
        </w:rPr>
      </w:pPr>
      <w:r w:rsidRPr="00FF65FD">
        <w:rPr>
          <w:rFonts w:ascii="Times New Roman" w:hAnsi="Times New Roman" w:cs="Times New Roman"/>
          <w:b/>
          <w:bCs/>
          <w:sz w:val="24"/>
          <w:szCs w:val="24"/>
        </w:rPr>
        <w:t>Course:</w:t>
      </w:r>
      <w:r w:rsidRPr="00FF65FD">
        <w:rPr>
          <w:rFonts w:ascii="Times New Roman" w:hAnsi="Times New Roman" w:cs="Times New Roman"/>
          <w:sz w:val="24"/>
          <w:szCs w:val="24"/>
        </w:rPr>
        <w:t xml:space="preserve"> CS 405 Secure Coding</w:t>
      </w:r>
    </w:p>
    <w:p w14:paraId="23078FA8" w14:textId="3BCB2F4D" w:rsidR="00FF65FD" w:rsidRPr="00FF65FD" w:rsidRDefault="00FF65FD" w:rsidP="00FF65FD">
      <w:pPr>
        <w:spacing w:line="480" w:lineRule="auto"/>
        <w:rPr>
          <w:rFonts w:ascii="Times New Roman" w:hAnsi="Times New Roman" w:cs="Times New Roman"/>
          <w:sz w:val="24"/>
          <w:szCs w:val="24"/>
        </w:rPr>
      </w:pPr>
      <w:r w:rsidRPr="00FF65FD">
        <w:rPr>
          <w:rFonts w:ascii="Times New Roman" w:hAnsi="Times New Roman" w:cs="Times New Roman"/>
          <w:b/>
          <w:bCs/>
          <w:sz w:val="24"/>
          <w:szCs w:val="24"/>
        </w:rPr>
        <w:t>Assignment:</w:t>
      </w:r>
      <w:r w:rsidRPr="00FF65FD">
        <w:rPr>
          <w:rFonts w:ascii="Times New Roman" w:hAnsi="Times New Roman" w:cs="Times New Roman"/>
          <w:sz w:val="24"/>
          <w:szCs w:val="24"/>
        </w:rPr>
        <w:t xml:space="preserve"> 4-2 Milestone: Unit Testing</w:t>
      </w:r>
    </w:p>
    <w:p w14:paraId="4E993448" w14:textId="5558ADB2" w:rsidR="0094475D" w:rsidRPr="00FF65FD" w:rsidRDefault="00FF65FD" w:rsidP="00FF65FD">
      <w:pPr>
        <w:spacing w:line="480" w:lineRule="auto"/>
        <w:rPr>
          <w:rFonts w:ascii="Times New Roman" w:hAnsi="Times New Roman" w:cs="Times New Roman"/>
          <w:sz w:val="24"/>
          <w:szCs w:val="24"/>
        </w:rPr>
      </w:pPr>
      <w:r w:rsidRPr="00FF65FD">
        <w:rPr>
          <w:rFonts w:ascii="Times New Roman" w:hAnsi="Times New Roman" w:cs="Times New Roman"/>
          <w:b/>
          <w:bCs/>
          <w:sz w:val="24"/>
          <w:szCs w:val="24"/>
        </w:rPr>
        <w:t>Screenshot:</w:t>
      </w:r>
    </w:p>
    <w:p w14:paraId="66777AF5" w14:textId="77777777" w:rsidR="0094475D" w:rsidRPr="00FF65FD" w:rsidRDefault="00000000" w:rsidP="00FF65FD">
      <w:pPr>
        <w:spacing w:line="480" w:lineRule="auto"/>
        <w:rPr>
          <w:rFonts w:ascii="Times New Roman" w:hAnsi="Times New Roman" w:cs="Times New Roman"/>
          <w:sz w:val="24"/>
          <w:szCs w:val="24"/>
        </w:rPr>
      </w:pPr>
      <w:r w:rsidRPr="00FF65FD">
        <w:rPr>
          <w:rFonts w:ascii="Times New Roman" w:hAnsi="Times New Roman" w:cs="Times New Roman"/>
          <w:noProof/>
          <w:sz w:val="24"/>
          <w:szCs w:val="24"/>
        </w:rPr>
        <w:drawing>
          <wp:inline distT="0" distB="0" distL="0" distR="0" wp14:anchorId="0610984E" wp14:editId="45AF8CAD">
            <wp:extent cx="5486400" cy="2127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64535c-14d9-468d-a1ef-b608972c283d.png"/>
                    <pic:cNvPicPr/>
                  </pic:nvPicPr>
                  <pic:blipFill>
                    <a:blip r:embed="rId6"/>
                    <a:stretch>
                      <a:fillRect/>
                    </a:stretch>
                  </pic:blipFill>
                  <pic:spPr>
                    <a:xfrm>
                      <a:off x="0" y="0"/>
                      <a:ext cx="5486400" cy="2127380"/>
                    </a:xfrm>
                    <a:prstGeom prst="rect">
                      <a:avLst/>
                    </a:prstGeom>
                  </pic:spPr>
                </pic:pic>
              </a:graphicData>
            </a:graphic>
          </wp:inline>
        </w:drawing>
      </w:r>
    </w:p>
    <w:p w14:paraId="63682D28" w14:textId="2E993139" w:rsidR="00FF65FD" w:rsidRPr="00FF65FD" w:rsidRDefault="00FF65FD" w:rsidP="00FF65FD">
      <w:pPr>
        <w:spacing w:line="480" w:lineRule="auto"/>
        <w:rPr>
          <w:rFonts w:ascii="Times New Roman" w:hAnsi="Times New Roman" w:cs="Times New Roman"/>
          <w:sz w:val="24"/>
          <w:szCs w:val="24"/>
        </w:rPr>
      </w:pPr>
      <w:r w:rsidRPr="00FF65FD">
        <w:rPr>
          <w:rFonts w:ascii="Times New Roman" w:hAnsi="Times New Roman" w:cs="Times New Roman"/>
          <w:sz w:val="24"/>
          <w:szCs w:val="24"/>
        </w:rPr>
        <w:t>Figure 1: Google Test Explorer results showing all unit tests passing successfully.</w:t>
      </w:r>
    </w:p>
    <w:p w14:paraId="10B4E9D1" w14:textId="77777777" w:rsidR="0094475D" w:rsidRPr="00FF65FD" w:rsidRDefault="00000000" w:rsidP="00FF65FD">
      <w:pPr>
        <w:spacing w:line="480" w:lineRule="auto"/>
        <w:rPr>
          <w:rFonts w:ascii="Times New Roman" w:hAnsi="Times New Roman" w:cs="Times New Roman"/>
          <w:b/>
          <w:bCs/>
          <w:sz w:val="24"/>
          <w:szCs w:val="24"/>
        </w:rPr>
      </w:pPr>
      <w:r w:rsidRPr="00FF65FD">
        <w:rPr>
          <w:rFonts w:ascii="Times New Roman" w:hAnsi="Times New Roman" w:cs="Times New Roman"/>
          <w:b/>
          <w:bCs/>
          <w:sz w:val="24"/>
          <w:szCs w:val="24"/>
        </w:rPr>
        <w:t>Process Summary</w:t>
      </w:r>
    </w:p>
    <w:p w14:paraId="04612786" w14:textId="77777777" w:rsidR="00FF65FD" w:rsidRPr="00FF65FD" w:rsidRDefault="00000000" w:rsidP="00FF65FD">
      <w:pPr>
        <w:spacing w:line="480" w:lineRule="auto"/>
        <w:jc w:val="both"/>
        <w:rPr>
          <w:rFonts w:ascii="Times New Roman" w:hAnsi="Times New Roman" w:cs="Times New Roman"/>
          <w:sz w:val="24"/>
          <w:szCs w:val="24"/>
        </w:rPr>
      </w:pPr>
      <w:r w:rsidRPr="00FF65FD">
        <w:rPr>
          <w:rFonts w:ascii="Times New Roman" w:hAnsi="Times New Roman" w:cs="Times New Roman"/>
          <w:sz w:val="24"/>
          <w:szCs w:val="24"/>
        </w:rPr>
        <w:t xml:space="preserve">In this activity, I completed and extended a Google Test fixture to validate the behavior of a </w:t>
      </w:r>
      <w:proofErr w:type="gramStart"/>
      <w:r w:rsidRPr="00FF65FD">
        <w:rPr>
          <w:rFonts w:ascii="Times New Roman" w:hAnsi="Times New Roman" w:cs="Times New Roman"/>
          <w:sz w:val="24"/>
          <w:szCs w:val="24"/>
        </w:rPr>
        <w:t>std::</w:t>
      </w:r>
      <w:proofErr w:type="gramEnd"/>
      <w:r w:rsidRPr="00FF65FD">
        <w:rPr>
          <w:rFonts w:ascii="Times New Roman" w:hAnsi="Times New Roman" w:cs="Times New Roman"/>
          <w:sz w:val="24"/>
          <w:szCs w:val="24"/>
        </w:rPr>
        <w:t>vector&lt;int&gt; collection. I reviewed the provided test.cpp file and analyzed the existing test fixture, setup, and teardown logic to understand how shared test data was managed using a smart pointer. I then systematically implemented the remaining required unit tests, ensuring that each test name clearly reflected the specific behavior being verified.</w:t>
      </w:r>
      <w:r w:rsidRPr="00FF65FD">
        <w:rPr>
          <w:rFonts w:ascii="Times New Roman" w:hAnsi="Times New Roman" w:cs="Times New Roman"/>
          <w:sz w:val="24"/>
          <w:szCs w:val="24"/>
        </w:rPr>
        <w:br/>
      </w:r>
      <w:r w:rsidRPr="00FF65FD">
        <w:rPr>
          <w:rFonts w:ascii="Times New Roman" w:hAnsi="Times New Roman" w:cs="Times New Roman"/>
          <w:sz w:val="24"/>
          <w:szCs w:val="24"/>
        </w:rPr>
        <w:br/>
      </w:r>
      <w:r w:rsidRPr="00FF65FD">
        <w:rPr>
          <w:rFonts w:ascii="Times New Roman" w:hAnsi="Times New Roman" w:cs="Times New Roman"/>
          <w:sz w:val="24"/>
          <w:szCs w:val="24"/>
        </w:rPr>
        <w:lastRenderedPageBreak/>
        <w:t>Positive unit tests were created to confirm correct functionality under valid conditions, such as adding elements to the collection, verifying size and capacity relationships, resizing the vector, reserving capacity, clearing the collection, and erasing elements. These tests explicitly proved expected behavior using appropriate ASSERT and EXPECT macros, following best practices for test termination and continued execution.</w:t>
      </w:r>
    </w:p>
    <w:p w14:paraId="077A9E1E" w14:textId="0C71CA0E" w:rsidR="0094475D" w:rsidRDefault="00000000" w:rsidP="00FF65FD">
      <w:pPr>
        <w:spacing w:line="480" w:lineRule="auto"/>
        <w:jc w:val="both"/>
      </w:pPr>
      <w:r w:rsidRPr="00FF65FD">
        <w:rPr>
          <w:rFonts w:ascii="Times New Roman" w:hAnsi="Times New Roman" w:cs="Times New Roman"/>
          <w:sz w:val="24"/>
          <w:szCs w:val="24"/>
        </w:rPr>
        <w:t xml:space="preserve">Negative unit tests were implemented to validate error handling and boundary conditions. Specifically, tests confirmed that </w:t>
      </w:r>
      <w:proofErr w:type="gramStart"/>
      <w:r w:rsidRPr="00FF65FD">
        <w:rPr>
          <w:rFonts w:ascii="Times New Roman" w:hAnsi="Times New Roman" w:cs="Times New Roman"/>
          <w:sz w:val="24"/>
          <w:szCs w:val="24"/>
        </w:rPr>
        <w:t>std::</w:t>
      </w:r>
      <w:proofErr w:type="gramEnd"/>
      <w:r w:rsidRPr="00FF65FD">
        <w:rPr>
          <w:rFonts w:ascii="Times New Roman" w:hAnsi="Times New Roman" w:cs="Times New Roman"/>
          <w:sz w:val="24"/>
          <w:szCs w:val="24"/>
        </w:rPr>
        <w:t>out_of_range exceptions are thrown when calling the at() method with an invalid index or when accessing an empty collection. All unit tests were executed using the Visual Studio Test Explorer, and the final test run confirmed that all tests passed successfully without errors or warnings. This demonstrates robust unit testing, adherence to C++ best practices, and effective use of the Google Test framework.</w:t>
      </w:r>
    </w:p>
    <w:sectPr w:rsidR="009447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831749">
    <w:abstractNumId w:val="8"/>
  </w:num>
  <w:num w:numId="2" w16cid:durableId="1759018312">
    <w:abstractNumId w:val="6"/>
  </w:num>
  <w:num w:numId="3" w16cid:durableId="1244220781">
    <w:abstractNumId w:val="5"/>
  </w:num>
  <w:num w:numId="4" w16cid:durableId="1276669923">
    <w:abstractNumId w:val="4"/>
  </w:num>
  <w:num w:numId="5" w16cid:durableId="1346132047">
    <w:abstractNumId w:val="7"/>
  </w:num>
  <w:num w:numId="6" w16cid:durableId="1363362471">
    <w:abstractNumId w:val="3"/>
  </w:num>
  <w:num w:numId="7" w16cid:durableId="73474258">
    <w:abstractNumId w:val="2"/>
  </w:num>
  <w:num w:numId="8" w16cid:durableId="12807319">
    <w:abstractNumId w:val="1"/>
  </w:num>
  <w:num w:numId="9" w16cid:durableId="284166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6F4"/>
    <w:rsid w:val="0015074B"/>
    <w:rsid w:val="0029639D"/>
    <w:rsid w:val="00326F90"/>
    <w:rsid w:val="0094475D"/>
    <w:rsid w:val="00AA1D8D"/>
    <w:rsid w:val="00B47730"/>
    <w:rsid w:val="00CB0664"/>
    <w:rsid w:val="00FC693F"/>
    <w:rsid w:val="00FF65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E7DC7"/>
  <w14:defaultImageDpi w14:val="300"/>
  <w15:docId w15:val="{5D93A9B2-24C6-4B30-BAC2-182E6D74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247</Words>
  <Characters>1408</Characters>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2026-02-01T16:25:00Z</dcterms:modified>
  <cp:category/>
</cp:coreProperties>
</file>