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FFD3" w14:textId="0E2EB86C" w:rsidR="00501D3E" w:rsidRPr="00B44E01" w:rsidRDefault="00501D3E" w:rsidP="00B44E01">
      <w:pPr>
        <w:spacing w:before="100" w:beforeAutospacing="1" w:after="100" w:afterAutospacing="1"/>
        <w:jc w:val="center"/>
        <w:rPr>
          <w:rFonts w:ascii="Times New Roman" w:eastAsia="Times New Roman" w:hAnsi="Times New Roman" w:cs="Times New Roman"/>
          <w:i/>
          <w:iCs/>
          <w:kern w:val="0"/>
          <w:sz w:val="32"/>
          <w:szCs w:val="32"/>
          <w:lang w:val="en-GB" w:eastAsia="fr-FR"/>
          <w14:ligatures w14:val="none"/>
        </w:rPr>
      </w:pPr>
      <w:r w:rsidRPr="00B44E01">
        <w:rPr>
          <w:rFonts w:ascii="Times New Roman" w:eastAsia="Times New Roman" w:hAnsi="Times New Roman" w:cs="Times New Roman"/>
          <w:i/>
          <w:iCs/>
          <w:kern w:val="0"/>
          <w:sz w:val="32"/>
          <w:szCs w:val="32"/>
          <w:lang w:val="en-GB" w:eastAsia="fr-FR"/>
          <w14:ligatures w14:val="none"/>
        </w:rPr>
        <w:t>“Automatically Generating Medical Reports from ECG Signals using Deep Learning”</w:t>
      </w:r>
    </w:p>
    <w:p w14:paraId="68E0AE45" w14:textId="77EC238F" w:rsidR="00524A1F" w:rsidRPr="00B44E01" w:rsidRDefault="00501D3E" w:rsidP="00501D3E">
      <w:pPr>
        <w:spacing w:before="100" w:beforeAutospacing="1" w:after="100" w:afterAutospacing="1"/>
        <w:rPr>
          <w:rFonts w:ascii="Times New Roman" w:eastAsia="Times New Roman" w:hAnsi="Times New Roman" w:cs="Times New Roman"/>
          <w:kern w:val="0"/>
          <w:lang w:val="fr-FR" w:eastAsia="fr-FR"/>
          <w14:ligatures w14:val="none"/>
        </w:rPr>
      </w:pPr>
      <w:hyperlink r:id="rId5" w:history="1">
        <w:r w:rsidRPr="00B44E01">
          <w:rPr>
            <w:rStyle w:val="Lienhypertexte"/>
            <w:rFonts w:ascii="Times New Roman" w:eastAsia="Times New Roman" w:hAnsi="Times New Roman" w:cs="Times New Roman"/>
            <w:kern w:val="0"/>
            <w:lang w:val="fr-FR" w:eastAsia="fr-FR"/>
            <w14:ligatures w14:val="none"/>
          </w:rPr>
          <w:t>https://arxiv.org/html/2412.04067v1</w:t>
        </w:r>
      </w:hyperlink>
      <w:r w:rsidR="00B44E01" w:rsidRPr="00B44E01">
        <w:rPr>
          <w:rFonts w:ascii="Times New Roman" w:eastAsia="Times New Roman" w:hAnsi="Times New Roman" w:cs="Times New Roman"/>
          <w:kern w:val="0"/>
          <w:lang w:val="fr-FR" w:eastAsia="fr-FR"/>
          <w14:ligatures w14:val="none"/>
        </w:rPr>
        <w:t xml:space="preserve">, </w:t>
      </w:r>
      <w:r w:rsidR="00B44E01" w:rsidRPr="00B44E01">
        <w:rPr>
          <w:rFonts w:ascii="Times New Roman" w:eastAsia="Times New Roman" w:hAnsi="Times New Roman" w:cs="Times New Roman"/>
          <w:i/>
          <w:iCs/>
          <w:kern w:val="0"/>
          <w:lang w:val="fr-FR" w:eastAsia="fr-FR"/>
          <w14:ligatures w14:val="none"/>
        </w:rPr>
        <w:t>Banerjee et al.</w:t>
      </w:r>
    </w:p>
    <w:p w14:paraId="3B8B2909" w14:textId="6EEDCE8D" w:rsidR="00501D3E" w:rsidRDefault="00501D3E" w:rsidP="00501D3E">
      <w:pPr>
        <w:rPr>
          <w:rFonts w:ascii="rival-sans" w:hAnsi="rival-sans"/>
          <w:color w:val="000000"/>
          <w:shd w:val="clear" w:color="auto" w:fill="FFFFFF"/>
        </w:rPr>
      </w:pPr>
      <w:r>
        <w:rPr>
          <w:rFonts w:ascii="rival-sans" w:hAnsi="rival-sans"/>
          <w:color w:val="000000"/>
          <w:shd w:val="clear" w:color="auto" w:fill="FFFFFF"/>
        </w:rPr>
        <w:t>This study introduces an innovative approach to text generation designed for ECG analysis, validated on the publicly available PTB-XL dataset </w:t>
      </w:r>
      <w:r>
        <w:rPr>
          <w:rStyle w:val="CitationHTML"/>
          <w:rFonts w:ascii="rival-sans" w:hAnsi="rival-sans"/>
          <w:i w:val="0"/>
          <w:iCs w:val="0"/>
          <w:color w:val="000000"/>
          <w:shd w:val="clear" w:color="auto" w:fill="FFFFFF"/>
        </w:rPr>
        <w:t>[</w:t>
      </w:r>
      <w:hyperlink r:id="rId6" w:anchor="bib.bib6" w:history="1">
        <w:r>
          <w:rPr>
            <w:rStyle w:val="Lienhypertexte"/>
            <w:rFonts w:ascii="rival-sans" w:hAnsi="rival-sans"/>
            <w:color w:val="1B7CAC"/>
            <w:shd w:val="clear" w:color="auto" w:fill="FFFFFF"/>
          </w:rPr>
          <w:t>6</w:t>
        </w:r>
      </w:hyperlink>
      <w:r>
        <w:rPr>
          <w:rStyle w:val="CitationHTML"/>
          <w:rFonts w:ascii="rival-sans" w:hAnsi="rival-sans"/>
          <w:i w:val="0"/>
          <w:iCs w:val="0"/>
          <w:color w:val="000000"/>
          <w:shd w:val="clear" w:color="auto" w:fill="FFFFFF"/>
        </w:rPr>
        <w:t>]</w:t>
      </w:r>
      <w:r>
        <w:rPr>
          <w:rFonts w:ascii="rival-sans" w:hAnsi="rival-sans"/>
          <w:color w:val="000000"/>
          <w:shd w:val="clear" w:color="auto" w:fill="FFFFFF"/>
        </w:rPr>
        <w:t>. In addition to achieving state-of-the-art performance, a key contribution of this work is the establishment of a reproducible benchmark for future studies, as our work is, to the best of our knowledge, first of its kind to be tested on the official test subset of the PTB-XL dataset, ensuring both transparency and comparability.</w:t>
      </w:r>
    </w:p>
    <w:p w14:paraId="33A4CD9C" w14:textId="77777777" w:rsidR="00501D3E" w:rsidRDefault="00501D3E" w:rsidP="00501D3E">
      <w:pPr>
        <w:rPr>
          <w:rFonts w:ascii="rival-sans" w:hAnsi="rival-sans"/>
          <w:color w:val="000000"/>
          <w:shd w:val="clear" w:color="auto" w:fill="FFFFFF"/>
        </w:rPr>
      </w:pPr>
    </w:p>
    <w:p w14:paraId="7F987D4E" w14:textId="21DD0885" w:rsidR="00501D3E" w:rsidRDefault="00501D3E" w:rsidP="00501D3E">
      <w:r>
        <w:fldChar w:fldCharType="begin"/>
      </w:r>
      <w:r>
        <w:instrText xml:space="preserve"> INCLUDEPICTURE "https://arxiv.org/html/2412.04067v1/extracted/6047381/Figs/bleic1.png" \* MERGEFORMATINET </w:instrText>
      </w:r>
      <w:r>
        <w:fldChar w:fldCharType="separate"/>
      </w:r>
      <w:r>
        <w:rPr>
          <w:noProof/>
        </w:rPr>
        <w:drawing>
          <wp:inline distT="0" distB="0" distL="0" distR="0" wp14:anchorId="61EF4ECD" wp14:editId="38514BFD">
            <wp:extent cx="5756910" cy="3312795"/>
            <wp:effectExtent l="0" t="0" r="0" b="1905"/>
            <wp:docPr id="1933250109" name="Image 1"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fer to cap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910" cy="3312795"/>
                    </a:xfrm>
                    <a:prstGeom prst="rect">
                      <a:avLst/>
                    </a:prstGeom>
                    <a:noFill/>
                    <a:ln>
                      <a:noFill/>
                    </a:ln>
                  </pic:spPr>
                </pic:pic>
              </a:graphicData>
            </a:graphic>
          </wp:inline>
        </w:drawing>
      </w:r>
      <w:r>
        <w:fldChar w:fldCharType="end"/>
      </w:r>
    </w:p>
    <w:p w14:paraId="0FD14F35" w14:textId="77777777" w:rsidR="00501D3E" w:rsidRDefault="00501D3E" w:rsidP="00501D3E"/>
    <w:p w14:paraId="02DAF993" w14:textId="77777777" w:rsidR="00B44E01" w:rsidRDefault="00B44E01" w:rsidP="00501D3E"/>
    <w:p w14:paraId="683F94DC" w14:textId="56E57EBB" w:rsidR="00501D3E" w:rsidRDefault="00501D3E" w:rsidP="00501D3E">
      <w:pPr>
        <w:rPr>
          <w:rFonts w:ascii="rival-sans" w:hAnsi="rival-sans"/>
          <w:color w:val="000000"/>
          <w:shd w:val="clear" w:color="auto" w:fill="FFFFFF"/>
        </w:rPr>
      </w:pPr>
      <w:r>
        <w:rPr>
          <w:rFonts w:ascii="rival-sans" w:hAnsi="rival-sans"/>
          <w:color w:val="000000"/>
          <w:shd w:val="clear" w:color="auto" w:fill="FFFFFF"/>
        </w:rPr>
        <w:t xml:space="preserve">The method introduced in this study employs an encoder-decoder architecture, utilizing a </w:t>
      </w:r>
      <w:proofErr w:type="spellStart"/>
      <w:r>
        <w:rPr>
          <w:rFonts w:ascii="rival-sans" w:hAnsi="rival-sans"/>
          <w:color w:val="000000"/>
          <w:shd w:val="clear" w:color="auto" w:fill="FFFFFF"/>
        </w:rPr>
        <w:t>ResNet</w:t>
      </w:r>
      <w:proofErr w:type="spellEnd"/>
      <w:r>
        <w:rPr>
          <w:rFonts w:ascii="rival-sans" w:hAnsi="rival-sans"/>
          <w:color w:val="000000"/>
          <w:shd w:val="clear" w:color="auto" w:fill="FFFFFF"/>
        </w:rPr>
        <w:t>-based encoder </w:t>
      </w:r>
      <w:r>
        <w:rPr>
          <w:rStyle w:val="CitationHTML"/>
          <w:rFonts w:ascii="rival-sans" w:hAnsi="rival-sans"/>
          <w:i w:val="0"/>
          <w:iCs w:val="0"/>
          <w:color w:val="000000"/>
          <w:shd w:val="clear" w:color="auto" w:fill="FFFFFF"/>
        </w:rPr>
        <w:t>[</w:t>
      </w:r>
      <w:hyperlink r:id="rId8" w:anchor="bib.bib7" w:history="1">
        <w:r>
          <w:rPr>
            <w:rStyle w:val="Lienhypertexte"/>
            <w:rFonts w:ascii="rival-sans" w:hAnsi="rival-sans"/>
            <w:color w:val="1B7CAC"/>
            <w:shd w:val="clear" w:color="auto" w:fill="FFFFFF"/>
          </w:rPr>
          <w:t>7</w:t>
        </w:r>
      </w:hyperlink>
      <w:r>
        <w:rPr>
          <w:rStyle w:val="CitationHTML"/>
          <w:rFonts w:ascii="rival-sans" w:hAnsi="rival-sans"/>
          <w:i w:val="0"/>
          <w:iCs w:val="0"/>
          <w:color w:val="000000"/>
          <w:shd w:val="clear" w:color="auto" w:fill="FFFFFF"/>
        </w:rPr>
        <w:t>]</w:t>
      </w:r>
      <w:r>
        <w:rPr>
          <w:rFonts w:ascii="rival-sans" w:hAnsi="rival-sans"/>
          <w:color w:val="000000"/>
          <w:shd w:val="clear" w:color="auto" w:fill="FFFFFF"/>
        </w:rPr>
        <w:t> paired with either an LSTM </w:t>
      </w:r>
      <w:r>
        <w:rPr>
          <w:rStyle w:val="CitationHTML"/>
          <w:rFonts w:ascii="rival-sans" w:hAnsi="rival-sans"/>
          <w:i w:val="0"/>
          <w:iCs w:val="0"/>
          <w:color w:val="000000"/>
          <w:shd w:val="clear" w:color="auto" w:fill="FFFFFF"/>
        </w:rPr>
        <w:t>[</w:t>
      </w:r>
      <w:hyperlink r:id="rId9" w:anchor="bib.bib8" w:history="1">
        <w:r>
          <w:rPr>
            <w:rStyle w:val="Lienhypertexte"/>
            <w:rFonts w:ascii="rival-sans" w:hAnsi="rival-sans"/>
            <w:color w:val="1B7CAC"/>
            <w:shd w:val="clear" w:color="auto" w:fill="FFFFFF"/>
          </w:rPr>
          <w:t>8</w:t>
        </w:r>
      </w:hyperlink>
      <w:r>
        <w:rPr>
          <w:rStyle w:val="CitationHTML"/>
          <w:rFonts w:ascii="rival-sans" w:hAnsi="rival-sans"/>
          <w:i w:val="0"/>
          <w:iCs w:val="0"/>
          <w:color w:val="000000"/>
          <w:shd w:val="clear" w:color="auto" w:fill="FFFFFF"/>
        </w:rPr>
        <w:t>]</w:t>
      </w:r>
      <w:r>
        <w:rPr>
          <w:rFonts w:ascii="rival-sans" w:hAnsi="rival-sans"/>
          <w:color w:val="000000"/>
          <w:shd w:val="clear" w:color="auto" w:fill="FFFFFF"/>
        </w:rPr>
        <w:t> or Transformer </w:t>
      </w:r>
      <w:r>
        <w:rPr>
          <w:rStyle w:val="CitationHTML"/>
          <w:rFonts w:ascii="rival-sans" w:hAnsi="rival-sans"/>
          <w:i w:val="0"/>
          <w:iCs w:val="0"/>
          <w:color w:val="000000"/>
          <w:shd w:val="clear" w:color="auto" w:fill="FFFFFF"/>
        </w:rPr>
        <w:t>[</w:t>
      </w:r>
      <w:hyperlink r:id="rId10" w:anchor="bib.bib9" w:history="1">
        <w:r>
          <w:rPr>
            <w:rStyle w:val="Lienhypertexte"/>
            <w:rFonts w:ascii="rival-sans" w:hAnsi="rival-sans"/>
            <w:color w:val="1B7CAC"/>
            <w:shd w:val="clear" w:color="auto" w:fill="FFFFFF"/>
          </w:rPr>
          <w:t>9</w:t>
        </w:r>
      </w:hyperlink>
      <w:r>
        <w:rPr>
          <w:rStyle w:val="CitationHTML"/>
          <w:rFonts w:ascii="rival-sans" w:hAnsi="rival-sans"/>
          <w:i w:val="0"/>
          <w:iCs w:val="0"/>
          <w:color w:val="000000"/>
          <w:shd w:val="clear" w:color="auto" w:fill="FFFFFF"/>
        </w:rPr>
        <w:t>]</w:t>
      </w:r>
      <w:r>
        <w:rPr>
          <w:rFonts w:ascii="rival-sans" w:hAnsi="rival-sans"/>
          <w:color w:val="000000"/>
          <w:shd w:val="clear" w:color="auto" w:fill="FFFFFF"/>
        </w:rPr>
        <w:t> decoder.</w:t>
      </w:r>
    </w:p>
    <w:p w14:paraId="1E01EE2C" w14:textId="77777777" w:rsidR="00501D3E" w:rsidRDefault="00501D3E" w:rsidP="00501D3E">
      <w:pPr>
        <w:rPr>
          <w:rFonts w:ascii="rival-sans" w:hAnsi="rival-sans"/>
          <w:color w:val="000000"/>
          <w:shd w:val="clear" w:color="auto" w:fill="FFFFFF"/>
        </w:rPr>
      </w:pPr>
    </w:p>
    <w:p w14:paraId="5ECCC2E5" w14:textId="63E0E9FC" w:rsidR="00501D3E" w:rsidRDefault="00501D3E" w:rsidP="00501D3E">
      <w:pPr>
        <w:rPr>
          <w:rFonts w:ascii="rival-sans" w:hAnsi="rival-sans"/>
          <w:color w:val="000000"/>
          <w:shd w:val="clear" w:color="auto" w:fill="FFFFFF"/>
        </w:rPr>
      </w:pPr>
      <w:r>
        <w:rPr>
          <w:rFonts w:ascii="rival-sans" w:hAnsi="rival-sans"/>
          <w:color w:val="000000"/>
          <w:shd w:val="clear" w:color="auto" w:fill="FFFFFF"/>
        </w:rPr>
        <w:t xml:space="preserve">A key takeaway from these reviews is that </w:t>
      </w:r>
      <w:proofErr w:type="gramStart"/>
      <w:r>
        <w:rPr>
          <w:rFonts w:ascii="rival-sans" w:hAnsi="rival-sans"/>
          <w:color w:val="000000"/>
          <w:shd w:val="clear" w:color="auto" w:fill="FFFFFF"/>
        </w:rPr>
        <w:t>the majority of</w:t>
      </w:r>
      <w:proofErr w:type="gramEnd"/>
      <w:r>
        <w:rPr>
          <w:rFonts w:ascii="rival-sans" w:hAnsi="rival-sans"/>
          <w:color w:val="000000"/>
          <w:shd w:val="clear" w:color="auto" w:fill="FFFFFF"/>
        </w:rPr>
        <w:t xml:space="preserve"> existing ECG analysis methods focus primarily on the classification of ECG episodes, such as identifying atrial fibrillation (AF) or other abnormal heart rhythms. In contrast, the field of automated report generation for ECG data remains largely unexplored</w:t>
      </w:r>
    </w:p>
    <w:p w14:paraId="767DE916" w14:textId="77777777" w:rsidR="00501D3E" w:rsidRDefault="00501D3E" w:rsidP="00501D3E">
      <w:pPr>
        <w:rPr>
          <w:rFonts w:ascii="rival-sans" w:hAnsi="rival-sans"/>
          <w:color w:val="000000"/>
          <w:shd w:val="clear" w:color="auto" w:fill="FFFFFF"/>
        </w:rPr>
      </w:pPr>
    </w:p>
    <w:p w14:paraId="3886D5D4" w14:textId="09FBF114" w:rsidR="00501D3E" w:rsidRDefault="00501D3E" w:rsidP="00501D3E">
      <w:pPr>
        <w:rPr>
          <w:rFonts w:ascii="rival-sans" w:hAnsi="rival-sans"/>
          <w:color w:val="000000"/>
          <w:shd w:val="clear" w:color="auto" w:fill="FFFFFF"/>
        </w:rPr>
      </w:pPr>
      <w:r>
        <w:rPr>
          <w:rFonts w:ascii="rival-sans" w:hAnsi="rival-sans"/>
          <w:color w:val="000000"/>
          <w:sz w:val="22"/>
          <w:szCs w:val="22"/>
          <w:shd w:val="clear" w:color="auto" w:fill="FFFFFF"/>
        </w:rPr>
        <w:t>Our LSTM-based model architecture: The ECG signal is input into the 1D ResNet34, producing 512 channels, each of a user-defined size </w:t>
      </w:r>
      <m:oMath>
        <m:r>
          <w:rPr>
            <w:rFonts w:ascii="Cambria Math" w:hAnsi="Cambria Math"/>
          </w:rPr>
          <m:t>x</m:t>
        </m:r>
      </m:oMath>
      <w:r>
        <w:rPr>
          <w:rFonts w:ascii="rival-sans" w:hAnsi="rival-sans"/>
          <w:color w:val="000000"/>
          <w:sz w:val="22"/>
          <w:szCs w:val="22"/>
          <w:shd w:val="clear" w:color="auto" w:fill="FFFFFF"/>
        </w:rPr>
        <w:t> (</w:t>
      </w:r>
      <m:oMath>
        <m:r>
          <w:rPr>
            <w:rFonts w:ascii="Cambria Math" w:hAnsi="Cambria Math"/>
          </w:rPr>
          <m:t>x=240</m:t>
        </m:r>
      </m:oMath>
      <w:r>
        <w:rPr>
          <w:rFonts w:ascii="rival-sans" w:hAnsi="rival-sans"/>
          <w:color w:val="000000"/>
          <w:sz w:val="22"/>
          <w:szCs w:val="22"/>
          <w:shd w:val="clear" w:color="auto" w:fill="FFFFFF"/>
        </w:rPr>
        <w:t> in our best-performing model). An attention network aggregates the </w:t>
      </w:r>
      <m:oMath>
        <m:r>
          <w:rPr>
            <w:rFonts w:ascii="Cambria Math" w:hAnsi="Cambria Math"/>
          </w:rPr>
          <m:t>x</m:t>
        </m:r>
      </m:oMath>
      <w:r>
        <w:rPr>
          <w:rFonts w:ascii="rival-sans" w:hAnsi="rival-sans"/>
          <w:color w:val="000000"/>
          <w:sz w:val="22"/>
          <w:szCs w:val="22"/>
          <w:shd w:val="clear" w:color="auto" w:fill="FFFFFF"/>
        </w:rPr>
        <w:t> temporal data points into a single value per channel, forming a 512-length embedding vector. The vector and current network state are used for predicting the next word</w:t>
      </w:r>
    </w:p>
    <w:p w14:paraId="37B9E17B" w14:textId="77777777" w:rsidR="00501D3E" w:rsidRDefault="00501D3E" w:rsidP="00501D3E">
      <w:pPr>
        <w:rPr>
          <w:rFonts w:ascii="rival-sans" w:hAnsi="rival-sans"/>
          <w:color w:val="000000"/>
          <w:shd w:val="clear" w:color="auto" w:fill="FFFFFF"/>
        </w:rPr>
      </w:pPr>
    </w:p>
    <w:p w14:paraId="74A8AE0C" w14:textId="132BECA3" w:rsidR="00501D3E" w:rsidRDefault="00501D3E" w:rsidP="00501D3E">
      <w:pPr>
        <w:rPr>
          <w:rFonts w:ascii="rival-sans" w:hAnsi="rival-sans"/>
          <w:color w:val="000000"/>
          <w:shd w:val="clear" w:color="auto" w:fill="FFFFFF"/>
        </w:rPr>
      </w:pPr>
      <w:r>
        <w:rPr>
          <w:rStyle w:val="ltxtext"/>
          <w:rFonts w:ascii="rival-sans" w:hAnsi="rival-sans"/>
          <w:b/>
          <w:bCs/>
          <w:color w:val="000000"/>
          <w:shd w:val="clear" w:color="auto" w:fill="FFFFFF"/>
        </w:rPr>
        <w:lastRenderedPageBreak/>
        <w:t>Encoder Pre-Training:</w:t>
      </w:r>
      <w:r>
        <w:rPr>
          <w:rFonts w:ascii="rival-sans" w:hAnsi="rival-sans"/>
          <w:color w:val="000000"/>
          <w:shd w:val="clear" w:color="auto" w:fill="FFFFFF"/>
        </w:rPr>
        <w:t> In one configuration, we pre-trained the encoder using rhythm class labels as a preliminary task to strengthen ECG embeddings before fine-tuning on free-text reports</w:t>
      </w:r>
    </w:p>
    <w:p w14:paraId="207205E6" w14:textId="77777777" w:rsidR="00501D3E" w:rsidRDefault="00501D3E" w:rsidP="00501D3E">
      <w:pPr>
        <w:rPr>
          <w:rFonts w:ascii="rival-sans" w:hAnsi="rival-sans"/>
          <w:color w:val="000000"/>
          <w:shd w:val="clear" w:color="auto" w:fill="FFFFFF"/>
        </w:rPr>
      </w:pPr>
    </w:p>
    <w:p w14:paraId="5D5F355D" w14:textId="1847C61D" w:rsidR="00501D3E" w:rsidRPr="00B44E01" w:rsidRDefault="00501D3E" w:rsidP="00501D3E">
      <w:pPr>
        <w:rPr>
          <w:rFonts w:ascii="rival-sans" w:hAnsi="rival-sans"/>
          <w:b/>
          <w:bCs/>
          <w:color w:val="000000"/>
          <w:shd w:val="clear" w:color="auto" w:fill="FFFFFF"/>
        </w:rPr>
      </w:pPr>
      <w:r w:rsidRPr="00B44E01">
        <w:rPr>
          <w:rFonts w:ascii="rival-sans" w:hAnsi="rival-sans"/>
          <w:b/>
          <w:bCs/>
          <w:color w:val="000000"/>
          <w:shd w:val="clear" w:color="auto" w:fill="FFFFFF"/>
        </w:rPr>
        <w:t xml:space="preserve">Splits for training: </w:t>
      </w:r>
    </w:p>
    <w:p w14:paraId="21708F03" w14:textId="77777777" w:rsidR="00501D3E" w:rsidRDefault="00501D3E" w:rsidP="00501D3E">
      <w:pPr>
        <w:rPr>
          <w:rFonts w:ascii="rival-sans" w:hAnsi="rival-sans"/>
          <w:color w:val="000000"/>
          <w:shd w:val="clear" w:color="auto" w:fill="FFFFFF"/>
        </w:rPr>
      </w:pPr>
    </w:p>
    <w:p w14:paraId="6BA8D3F3" w14:textId="56846878" w:rsidR="00501D3E" w:rsidRDefault="00501D3E" w:rsidP="00501D3E">
      <w:pPr>
        <w:rPr>
          <w:rFonts w:ascii="rival-sans" w:hAnsi="rival-sans"/>
          <w:color w:val="000000"/>
          <w:shd w:val="clear" w:color="auto" w:fill="FFFFFF"/>
        </w:rPr>
      </w:pPr>
      <w:r w:rsidRPr="00B44E01">
        <w:rPr>
          <w:rStyle w:val="ltxtext"/>
          <w:rFonts w:ascii="rival-sans" w:hAnsi="rival-sans"/>
          <w:color w:val="000000"/>
          <w:shd w:val="clear" w:color="auto" w:fill="FFFFFF"/>
        </w:rPr>
        <w:t>PTB-XL:</w:t>
      </w:r>
      <w:r>
        <w:rPr>
          <w:rFonts w:ascii="rival-sans" w:hAnsi="rival-sans"/>
          <w:color w:val="000000"/>
          <w:shd w:val="clear" w:color="auto" w:fill="FFFFFF"/>
        </w:rPr>
        <w:t> We tested two splitting approaches for this dataset. The first approach used the official splits provided by PhysioNet, which maintain patient exclusivity across splits and mitigate data leakage risks. These splits allocate 80% of data for training, 10% for validation, and 10% for testing, as further detailed in </w:t>
      </w:r>
      <w:r>
        <w:rPr>
          <w:rStyle w:val="CitationHTML"/>
          <w:rFonts w:ascii="rival-sans" w:hAnsi="rival-sans"/>
          <w:i w:val="0"/>
          <w:iCs w:val="0"/>
          <w:color w:val="000000"/>
          <w:shd w:val="clear" w:color="auto" w:fill="FFFFFF"/>
        </w:rPr>
        <w:t>[</w:t>
      </w:r>
      <w:hyperlink r:id="rId11" w:anchor="bib.bib6" w:history="1">
        <w:r>
          <w:rPr>
            <w:rStyle w:val="Lienhypertexte"/>
            <w:rFonts w:ascii="rival-sans" w:hAnsi="rival-sans"/>
            <w:color w:val="1B7CAC"/>
            <w:shd w:val="clear" w:color="auto" w:fill="FFFFFF"/>
          </w:rPr>
          <w:t>6</w:t>
        </w:r>
      </w:hyperlink>
      <w:r>
        <w:rPr>
          <w:rStyle w:val="CitationHTML"/>
          <w:rFonts w:ascii="rival-sans" w:hAnsi="rival-sans"/>
          <w:i w:val="0"/>
          <w:iCs w:val="0"/>
          <w:color w:val="000000"/>
          <w:shd w:val="clear" w:color="auto" w:fill="FFFFFF"/>
        </w:rPr>
        <w:t>]</w:t>
      </w:r>
    </w:p>
    <w:p w14:paraId="538F2D5C" w14:textId="77777777" w:rsidR="00501D3E" w:rsidRDefault="00501D3E" w:rsidP="00501D3E">
      <w:pPr>
        <w:rPr>
          <w:rFonts w:ascii="rival-sans" w:hAnsi="rival-sans"/>
          <w:color w:val="000000"/>
          <w:shd w:val="clear" w:color="auto" w:fill="FFFFFF"/>
        </w:rPr>
      </w:pPr>
    </w:p>
    <w:p w14:paraId="52EEB5EC" w14:textId="500F0B80" w:rsidR="00501D3E" w:rsidRPr="00B44E01" w:rsidRDefault="00501D3E" w:rsidP="00501D3E">
      <w:pPr>
        <w:rPr>
          <w:rFonts w:ascii="rival-sans" w:hAnsi="rival-sans"/>
          <w:b/>
          <w:bCs/>
          <w:color w:val="000000"/>
          <w:shd w:val="clear" w:color="auto" w:fill="FFFFFF"/>
        </w:rPr>
      </w:pPr>
      <w:r w:rsidRPr="00B44E01">
        <w:rPr>
          <w:rFonts w:ascii="rival-sans" w:hAnsi="rival-sans"/>
          <w:b/>
          <w:bCs/>
          <w:color w:val="000000"/>
          <w:shd w:val="clear" w:color="auto" w:fill="FFFFFF"/>
        </w:rPr>
        <w:t xml:space="preserve">Evaluation: </w:t>
      </w:r>
    </w:p>
    <w:p w14:paraId="6511ACCC" w14:textId="56200D47" w:rsidR="00501D3E" w:rsidRDefault="00501D3E" w:rsidP="00501D3E">
      <w:pPr>
        <w:rPr>
          <w:rFonts w:ascii="rival-sans" w:hAnsi="rival-sans"/>
          <w:color w:val="000000"/>
          <w:shd w:val="clear" w:color="auto" w:fill="FFFFFF"/>
        </w:rPr>
      </w:pPr>
      <w:r>
        <w:rPr>
          <w:rFonts w:ascii="rival-sans" w:hAnsi="rival-sans"/>
          <w:color w:val="000000"/>
          <w:shd w:val="clear" w:color="auto" w:fill="FFFFFF"/>
        </w:rPr>
        <w:t>BLEU, ROUGE and METEOR</w:t>
      </w:r>
    </w:p>
    <w:p w14:paraId="235DEB82" w14:textId="37EA180A" w:rsidR="00501D3E" w:rsidRDefault="00501D3E" w:rsidP="00501D3E">
      <w:pPr>
        <w:rPr>
          <w:rFonts w:ascii="rival-sans" w:hAnsi="rival-sans"/>
          <w:color w:val="000000"/>
          <w:shd w:val="clear" w:color="auto" w:fill="FFFFFF"/>
        </w:rPr>
      </w:pPr>
      <w:proofErr w:type="spellStart"/>
      <w:r>
        <w:rPr>
          <w:rFonts w:ascii="rival-sans" w:hAnsi="rival-sans"/>
          <w:color w:val="000000"/>
          <w:shd w:val="clear" w:color="auto" w:fill="FFFFFF"/>
        </w:rPr>
        <w:t>MRScore</w:t>
      </w:r>
      <w:proofErr w:type="spellEnd"/>
      <w:r>
        <w:rPr>
          <w:rFonts w:ascii="rival-sans" w:hAnsi="rival-sans"/>
          <w:color w:val="000000"/>
          <w:shd w:val="clear" w:color="auto" w:fill="FFFFFF"/>
        </w:rPr>
        <w:t xml:space="preserve">: </w:t>
      </w:r>
      <w:hyperlink r:id="rId12" w:history="1">
        <w:r w:rsidRPr="003B73B0">
          <w:rPr>
            <w:rStyle w:val="Lienhypertexte"/>
            <w:rFonts w:ascii="rival-sans" w:hAnsi="rival-sans"/>
            <w:shd w:val="clear" w:color="auto" w:fill="FFFFFF"/>
          </w:rPr>
          <w:t>https://arxiv.org/abs/2404.17778</w:t>
        </w:r>
      </w:hyperlink>
    </w:p>
    <w:p w14:paraId="08D805D4" w14:textId="77777777" w:rsidR="00501D3E" w:rsidRDefault="00501D3E" w:rsidP="00501D3E">
      <w:pPr>
        <w:rPr>
          <w:rFonts w:ascii="rival-sans" w:hAnsi="rival-sans"/>
          <w:color w:val="000000"/>
          <w:shd w:val="clear" w:color="auto" w:fill="FFFFFF"/>
        </w:rPr>
      </w:pPr>
    </w:p>
    <w:p w14:paraId="5DE85EC1" w14:textId="350C73F8" w:rsidR="00B44E01" w:rsidRDefault="00B44E01" w:rsidP="00501D3E">
      <w:r>
        <w:t>New lectures!</w:t>
      </w:r>
    </w:p>
    <w:p w14:paraId="49B3725C" w14:textId="1664EFF3" w:rsidR="00501D3E" w:rsidRDefault="00B44E01" w:rsidP="00B44E01">
      <w:pPr>
        <w:ind w:left="708"/>
      </w:pPr>
      <w:hyperlink r:id="rId13" w:history="1">
        <w:r w:rsidRPr="003B73B0">
          <w:rPr>
            <w:rStyle w:val="Lienhypertexte"/>
          </w:rPr>
          <w:t>https://aclanthology.org/2023.findings-eacl.33/</w:t>
        </w:r>
      </w:hyperlink>
    </w:p>
    <w:p w14:paraId="5E64C6F8" w14:textId="463204FC" w:rsidR="00501D3E" w:rsidRDefault="00501D3E" w:rsidP="00B44E01">
      <w:pPr>
        <w:ind w:left="708"/>
      </w:pPr>
      <w:r>
        <w:rPr>
          <w:rFonts w:ascii="rival-sans" w:hAnsi="rival-sans"/>
          <w:color w:val="000000"/>
          <w:shd w:val="clear" w:color="auto" w:fill="FFFFFF"/>
        </w:rPr>
        <w:t>Additionally, Qiu et al. introduced an Optimal Transport (OT)-based objective complementing the standard cross-entropy loss, to enhance alignment between ECG embeddings and language embeddings!!</w:t>
      </w:r>
    </w:p>
    <w:p w14:paraId="502D224E" w14:textId="77777777" w:rsidR="00501D3E" w:rsidRDefault="00501D3E" w:rsidP="00501D3E"/>
    <w:p w14:paraId="63C3A93C" w14:textId="3BFA2F0F" w:rsidR="00501D3E" w:rsidRDefault="00501D3E" w:rsidP="00B44E01">
      <w:pPr>
        <w:ind w:left="708"/>
        <w:rPr>
          <w:rFonts w:ascii="rival-sans" w:hAnsi="rival-sans"/>
          <w:color w:val="000000"/>
          <w:shd w:val="clear" w:color="auto" w:fill="FFFFFF"/>
        </w:rPr>
      </w:pPr>
      <w:r>
        <w:rPr>
          <w:rFonts w:ascii="rival-sans" w:hAnsi="rival-sans"/>
          <w:color w:val="000000"/>
          <w:shd w:val="clear" w:color="auto" w:fill="FFFFFF"/>
        </w:rPr>
        <w:t>M. G. Bartels, I. </w:t>
      </w:r>
      <w:proofErr w:type="spellStart"/>
      <w:r>
        <w:rPr>
          <w:rFonts w:ascii="rival-sans" w:hAnsi="rival-sans"/>
          <w:color w:val="000000"/>
          <w:shd w:val="clear" w:color="auto" w:fill="FFFFFF"/>
        </w:rPr>
        <w:t>Najdenkoska</w:t>
      </w:r>
      <w:proofErr w:type="spellEnd"/>
      <w:r>
        <w:rPr>
          <w:rFonts w:ascii="rival-sans" w:hAnsi="rival-sans"/>
          <w:color w:val="000000"/>
          <w:shd w:val="clear" w:color="auto" w:fill="FFFFFF"/>
        </w:rPr>
        <w:t xml:space="preserve">, R. R. van de </w:t>
      </w:r>
      <w:proofErr w:type="spellStart"/>
      <w:r>
        <w:rPr>
          <w:rFonts w:ascii="rival-sans" w:hAnsi="rival-sans"/>
          <w:color w:val="000000"/>
          <w:shd w:val="clear" w:color="auto" w:fill="FFFFFF"/>
        </w:rPr>
        <w:t>Leur</w:t>
      </w:r>
      <w:proofErr w:type="spellEnd"/>
      <w:r>
        <w:rPr>
          <w:rFonts w:ascii="rival-sans" w:hAnsi="rival-sans"/>
          <w:color w:val="000000"/>
          <w:shd w:val="clear" w:color="auto" w:fill="FFFFFF"/>
        </w:rPr>
        <w:t xml:space="preserve">, A. Sammani, K. Taha, D. M. Knigge, P. A. </w:t>
      </w:r>
      <w:proofErr w:type="spellStart"/>
      <w:r>
        <w:rPr>
          <w:rFonts w:ascii="rival-sans" w:hAnsi="rival-sans"/>
          <w:color w:val="000000"/>
          <w:shd w:val="clear" w:color="auto" w:fill="FFFFFF"/>
        </w:rPr>
        <w:t>Doevendans</w:t>
      </w:r>
      <w:proofErr w:type="spellEnd"/>
      <w:r>
        <w:rPr>
          <w:rFonts w:ascii="rival-sans" w:hAnsi="rival-sans"/>
          <w:color w:val="000000"/>
          <w:shd w:val="clear" w:color="auto" w:fill="FFFFFF"/>
        </w:rPr>
        <w:t xml:space="preserve">, M. Worring, and R. van Es, “Learning to automatically generate accurate </w:t>
      </w:r>
      <w:proofErr w:type="spellStart"/>
      <w:r>
        <w:rPr>
          <w:rFonts w:ascii="rival-sans" w:hAnsi="rival-sans"/>
          <w:color w:val="000000"/>
          <w:shd w:val="clear" w:color="auto" w:fill="FFFFFF"/>
        </w:rPr>
        <w:t>ecg</w:t>
      </w:r>
      <w:proofErr w:type="spellEnd"/>
      <w:r>
        <w:rPr>
          <w:rFonts w:ascii="rival-sans" w:hAnsi="rival-sans"/>
          <w:color w:val="000000"/>
          <w:shd w:val="clear" w:color="auto" w:fill="FFFFFF"/>
        </w:rPr>
        <w:t xml:space="preserve"> captions,” in </w:t>
      </w:r>
      <w:r>
        <w:rPr>
          <w:rStyle w:val="Accentuation"/>
          <w:rFonts w:ascii="rival-sans" w:hAnsi="rival-sans"/>
          <w:color w:val="000000"/>
        </w:rPr>
        <w:t>International Conference on Medical Imaging with Deep Learning</w:t>
      </w:r>
      <w:r>
        <w:rPr>
          <w:rFonts w:ascii="rival-sans" w:hAnsi="rival-sans"/>
          <w:color w:val="000000"/>
          <w:shd w:val="clear" w:color="auto" w:fill="FFFFFF"/>
        </w:rPr>
        <w:t>.   PMLR, 2022, pp. 86–102.</w:t>
      </w:r>
    </w:p>
    <w:p w14:paraId="1FCA8A1B" w14:textId="77777777" w:rsidR="00501D3E" w:rsidRDefault="00501D3E" w:rsidP="00501D3E"/>
    <w:p w14:paraId="16E0D6F1" w14:textId="77777777" w:rsidR="00501D3E" w:rsidRDefault="00501D3E" w:rsidP="00501D3E"/>
    <w:p w14:paraId="426838BB" w14:textId="77777777" w:rsidR="00501D3E" w:rsidRDefault="00501D3E" w:rsidP="00501D3E">
      <w:pPr>
        <w:rPr>
          <w:rFonts w:ascii="rival-sans" w:hAnsi="rival-sans"/>
          <w:color w:val="000000"/>
          <w:shd w:val="clear" w:color="auto" w:fill="FFFFFF"/>
        </w:rPr>
      </w:pPr>
      <w:r w:rsidRPr="00501D3E">
        <w:rPr>
          <w:rFonts w:ascii="rival-sans" w:hAnsi="rival-sans"/>
          <w:b/>
          <w:bCs/>
          <w:color w:val="000000"/>
          <w:shd w:val="clear" w:color="auto" w:fill="FFFFFF"/>
        </w:rPr>
        <w:t>Personal Conclusion:</w:t>
      </w:r>
      <w:r>
        <w:rPr>
          <w:rFonts w:ascii="rival-sans" w:hAnsi="rival-sans"/>
          <w:color w:val="000000"/>
          <w:shd w:val="clear" w:color="auto" w:fill="FFFFFF"/>
        </w:rPr>
        <w:t xml:space="preserve"> A 2</w:t>
      </w:r>
      <w:r w:rsidRPr="00501D3E">
        <w:rPr>
          <w:rFonts w:ascii="rival-sans" w:hAnsi="rival-sans"/>
          <w:color w:val="000000"/>
          <w:shd w:val="clear" w:color="auto" w:fill="FFFFFF"/>
          <w:vertAlign w:val="superscript"/>
        </w:rPr>
        <w:t>nd</w:t>
      </w:r>
      <w:r>
        <w:rPr>
          <w:rFonts w:ascii="rival-sans" w:hAnsi="rival-sans"/>
          <w:color w:val="000000"/>
          <w:shd w:val="clear" w:color="auto" w:fill="FFFFFF"/>
        </w:rPr>
        <w:t xml:space="preserve"> approach to the problem is instead of fine-tuning LLMs, we could recreate our own model: a transformer encoder (combined input of ECG embeddings and tokenized report sequences) and LSTM decoder.  </w:t>
      </w:r>
    </w:p>
    <w:p w14:paraId="3C836C8A" w14:textId="77777777" w:rsidR="00B44E01" w:rsidRDefault="00B44E01" w:rsidP="00501D3E">
      <w:pPr>
        <w:rPr>
          <w:rFonts w:ascii="rival-sans" w:hAnsi="rival-sans"/>
          <w:color w:val="000000"/>
          <w:shd w:val="clear" w:color="auto" w:fill="FFFFFF"/>
        </w:rPr>
      </w:pPr>
    </w:p>
    <w:p w14:paraId="60C699B5" w14:textId="2DE18641" w:rsidR="00501D3E" w:rsidRPr="00B44E01" w:rsidRDefault="00501D3E" w:rsidP="00501D3E">
      <w:pPr>
        <w:rPr>
          <w:rFonts w:ascii="rival-sans" w:hAnsi="rival-sans"/>
          <w:b/>
          <w:bCs/>
          <w:color w:val="000000"/>
          <w:shd w:val="clear" w:color="auto" w:fill="FFFFFF"/>
        </w:rPr>
      </w:pPr>
      <w:r w:rsidRPr="00B44E01">
        <w:rPr>
          <w:rFonts w:ascii="rival-sans" w:hAnsi="rival-sans"/>
          <w:b/>
          <w:bCs/>
          <w:color w:val="000000"/>
          <w:shd w:val="clear" w:color="auto" w:fill="FFFFFF"/>
        </w:rPr>
        <w:t>Check for abbreviation in reports! (see next page)</w:t>
      </w:r>
    </w:p>
    <w:p w14:paraId="5980EF46" w14:textId="77777777" w:rsidR="00501D3E" w:rsidRDefault="00501D3E" w:rsidP="00501D3E"/>
    <w:p w14:paraId="020B8A07" w14:textId="77777777" w:rsidR="00501D3E" w:rsidRDefault="00501D3E" w:rsidP="00501D3E"/>
    <w:p w14:paraId="10720080" w14:textId="5009F175" w:rsidR="00501D3E" w:rsidRPr="00501D3E" w:rsidRDefault="00501D3E" w:rsidP="00501D3E">
      <w:pPr>
        <w:rPr>
          <w:i/>
          <w:iCs/>
          <w:u w:val="single"/>
        </w:rPr>
      </w:pPr>
      <w:r w:rsidRPr="00501D3E">
        <w:rPr>
          <w:i/>
          <w:iCs/>
          <w:u w:val="single"/>
        </w:rPr>
        <w:t xml:space="preserve">Questions to the authors: </w:t>
      </w:r>
    </w:p>
    <w:p w14:paraId="77030246" w14:textId="2AA91944" w:rsidR="00501D3E" w:rsidRDefault="00501D3E" w:rsidP="00501D3E">
      <w:r>
        <w:t>Why not using</w:t>
      </w:r>
      <w:r w:rsidR="008B1F41">
        <w:t xml:space="preserve"> multimodal</w:t>
      </w:r>
      <w:r>
        <w:t xml:space="preserve"> LLMs? Why cho</w:t>
      </w:r>
      <w:r w:rsidR="00C36365">
        <w:t>o</w:t>
      </w:r>
      <w:r>
        <w:t>se to recreate a whole infrastructure?</w:t>
      </w:r>
    </w:p>
    <w:p w14:paraId="2D590BE8" w14:textId="18EB4E54" w:rsidR="00453B43" w:rsidRPr="00453B43" w:rsidRDefault="00453B43" w:rsidP="00501D3E">
      <w:pPr>
        <w:rPr>
          <w:i/>
          <w:iCs/>
        </w:rPr>
      </w:pPr>
      <w:r w:rsidRPr="00453B43">
        <w:rPr>
          <w:i/>
          <w:iCs/>
        </w:rPr>
        <w:t>Not good at the time</w:t>
      </w:r>
      <w:r>
        <w:rPr>
          <w:i/>
          <w:iCs/>
        </w:rPr>
        <w:t xml:space="preserve"> on the beginning of the research but interesting area to look in now</w:t>
      </w:r>
    </w:p>
    <w:p w14:paraId="53198D1D" w14:textId="77777777" w:rsidR="00453B43" w:rsidRDefault="00453B43" w:rsidP="00501D3E"/>
    <w:p w14:paraId="1B9142AD" w14:textId="55751A62" w:rsidR="002C2EBA" w:rsidRDefault="002C2EBA" w:rsidP="00501D3E">
      <w:r>
        <w:t xml:space="preserve">How did you align the distribution of the two embeddings space (the one of the </w:t>
      </w:r>
      <w:proofErr w:type="gramStart"/>
      <w:r>
        <w:t>encoder</w:t>
      </w:r>
      <w:proofErr w:type="gramEnd"/>
      <w:r>
        <w:t xml:space="preserve"> and of the decoder)? </w:t>
      </w:r>
    </w:p>
    <w:p w14:paraId="321B2797" w14:textId="76CF02B5" w:rsidR="00453B43" w:rsidRPr="00453B43" w:rsidRDefault="00453B43" w:rsidP="00501D3E">
      <w:pPr>
        <w:rPr>
          <w:i/>
          <w:iCs/>
        </w:rPr>
      </w:pPr>
      <w:r w:rsidRPr="00453B43">
        <w:rPr>
          <w:i/>
          <w:iCs/>
        </w:rPr>
        <w:t>Did not, lack of time</w:t>
      </w:r>
    </w:p>
    <w:p w14:paraId="059E3D92" w14:textId="77777777" w:rsidR="00453B43" w:rsidRDefault="00453B43" w:rsidP="00501D3E"/>
    <w:p w14:paraId="3011C64A" w14:textId="343B132E" w:rsidR="00501D3E" w:rsidRDefault="00501D3E" w:rsidP="00501D3E">
      <w:r>
        <w:t>Based on your understanding, do you think it is possible to do longer reports? Have you done any work in that regards?</w:t>
      </w:r>
    </w:p>
    <w:p w14:paraId="5582CECD" w14:textId="2C0060BA" w:rsidR="00453B43" w:rsidRPr="00453B43" w:rsidRDefault="00453B43" w:rsidP="00501D3E">
      <w:pPr>
        <w:rPr>
          <w:i/>
          <w:iCs/>
        </w:rPr>
      </w:pPr>
      <w:r w:rsidRPr="00453B43">
        <w:rPr>
          <w:i/>
          <w:iCs/>
        </w:rPr>
        <w:t>Yes</w:t>
      </w:r>
    </w:p>
    <w:p w14:paraId="7616537F" w14:textId="77777777" w:rsidR="00453B43" w:rsidRDefault="00453B43" w:rsidP="00501D3E"/>
    <w:p w14:paraId="1A2A4C88" w14:textId="63623D04" w:rsidR="00501D3E" w:rsidRDefault="00501D3E" w:rsidP="00501D3E">
      <w:r>
        <w:t>Do you personally believe ECG have the potential to capture even more information, as the one in the CMR reports?</w:t>
      </w:r>
    </w:p>
    <w:p w14:paraId="57ADE258" w14:textId="77777777" w:rsidR="008B1F41" w:rsidRDefault="00501D3E" w:rsidP="00501D3E">
      <w:r>
        <w:lastRenderedPageBreak/>
        <w:t xml:space="preserve">What are your thoughts on the evaluation tools (BLEU ROUGE, METEOR)? </w:t>
      </w:r>
    </w:p>
    <w:p w14:paraId="55D7D87E" w14:textId="3B2E19BD" w:rsidR="00453B43" w:rsidRPr="00453B43" w:rsidRDefault="00453B43" w:rsidP="00501D3E">
      <w:pPr>
        <w:rPr>
          <w:i/>
          <w:iCs/>
        </w:rPr>
      </w:pPr>
      <w:r w:rsidRPr="00453B43">
        <w:rPr>
          <w:i/>
          <w:iCs/>
        </w:rPr>
        <w:t>METEOR is the best</w:t>
      </w:r>
    </w:p>
    <w:p w14:paraId="3D465188" w14:textId="77777777" w:rsidR="00453B43" w:rsidRDefault="00453B43" w:rsidP="00501D3E"/>
    <w:p w14:paraId="031D598E" w14:textId="62FFE6B9" w:rsidR="00501D3E" w:rsidRDefault="00501D3E" w:rsidP="00501D3E">
      <w:r>
        <w:t xml:space="preserve">What about LLMs </w:t>
      </w:r>
      <w:r w:rsidR="008B1F41">
        <w:t xml:space="preserve">as a judge / </w:t>
      </w:r>
      <w:r>
        <w:t xml:space="preserve">evaluation, such as </w:t>
      </w:r>
      <w:proofErr w:type="spellStart"/>
      <w:r>
        <w:t>MRScore</w:t>
      </w:r>
      <w:proofErr w:type="spellEnd"/>
      <w:r>
        <w:t>? And the Q&amp;A approach (generating questions from the report and trying to answer them with the text generated)?</w:t>
      </w:r>
    </w:p>
    <w:p w14:paraId="323C0CFE" w14:textId="0198A9B4" w:rsidR="00453B43" w:rsidRDefault="00453B43" w:rsidP="00501D3E">
      <w:pPr>
        <w:rPr>
          <w:i/>
          <w:iCs/>
        </w:rPr>
      </w:pPr>
      <w:r w:rsidRPr="00453B43">
        <w:rPr>
          <w:i/>
          <w:iCs/>
        </w:rPr>
        <w:t xml:space="preserve">BERT score was not </w:t>
      </w:r>
      <w:proofErr w:type="gramStart"/>
      <w:r w:rsidRPr="00453B43">
        <w:rPr>
          <w:i/>
          <w:iCs/>
        </w:rPr>
        <w:t>really helpful</w:t>
      </w:r>
      <w:proofErr w:type="gramEnd"/>
      <w:r w:rsidRPr="00453B43">
        <w:rPr>
          <w:i/>
          <w:iCs/>
        </w:rPr>
        <w:t xml:space="preserve"> (99.9% and no emphasis on key clinical terms) </w:t>
      </w:r>
    </w:p>
    <w:p w14:paraId="6B36C6FF" w14:textId="77777777" w:rsidR="00453B43" w:rsidRDefault="00453B43" w:rsidP="00501D3E">
      <w:pPr>
        <w:rPr>
          <w:i/>
          <w:iCs/>
        </w:rPr>
      </w:pPr>
    </w:p>
    <w:p w14:paraId="6D9C6DA1" w14:textId="55F2EAD6" w:rsidR="00453B43" w:rsidRDefault="00453B43" w:rsidP="00501D3E">
      <w:proofErr w:type="gramStart"/>
      <w:r>
        <w:t>Advices</w:t>
      </w:r>
      <w:proofErr w:type="gramEnd"/>
      <w:r>
        <w:t>: start with benchmarks because it is often needed (download online datasets)</w:t>
      </w:r>
    </w:p>
    <w:p w14:paraId="2F71EBB4" w14:textId="77777777" w:rsidR="002724ED" w:rsidRDefault="002724ED" w:rsidP="00501D3E"/>
    <w:p w14:paraId="4FE8B37C" w14:textId="1F97CD85" w:rsidR="002724ED" w:rsidRPr="002724ED" w:rsidRDefault="002724ED" w:rsidP="00501D3E">
      <w:pPr>
        <w:rPr>
          <w:b/>
          <w:bCs/>
          <w:u w:val="single"/>
        </w:rPr>
      </w:pPr>
      <w:r w:rsidRPr="002724ED">
        <w:rPr>
          <w:b/>
          <w:bCs/>
          <w:u w:val="single"/>
        </w:rPr>
        <w:t>Encoder-Decoder in a nut</w:t>
      </w:r>
      <w:r>
        <w:rPr>
          <w:b/>
          <w:bCs/>
          <w:u w:val="single"/>
        </w:rPr>
        <w:t>sh</w:t>
      </w:r>
      <w:r w:rsidRPr="002724ED">
        <w:rPr>
          <w:b/>
          <w:bCs/>
          <w:u w:val="single"/>
        </w:rPr>
        <w:t>ell</w:t>
      </w:r>
    </w:p>
    <w:p w14:paraId="0FF2A894" w14:textId="0BBE2118" w:rsidR="002724ED" w:rsidRPr="00453B43" w:rsidRDefault="002724ED" w:rsidP="00501D3E">
      <w:r>
        <w:t>We encode the ECG into a low-dimensional vector using a neural encoder.</w:t>
      </w:r>
      <w:r>
        <w:br/>
        <w:t>A learned linear projection maps this vector into the LLM’s hidden dimension.</w:t>
      </w:r>
      <w:r>
        <w:br/>
        <w:t>The LLM conditions on this vector to predict the next word in the report.</w:t>
      </w:r>
      <w:r>
        <w:br/>
        <w:t>We compute cross-entropy loss between predicted token probabilities and the true report tokens.</w:t>
      </w:r>
      <w:r>
        <w:br/>
        <w:t>Gradients update the ECG encoder and projection so that the ECG embedding becomes maximally useful for generating the correct CMR text.</w:t>
      </w:r>
    </w:p>
    <w:p w14:paraId="5BEB1EAF" w14:textId="6604F97C" w:rsidR="00453B43" w:rsidRDefault="00501D3E">
      <w:r>
        <w:br w:type="page"/>
      </w:r>
    </w:p>
    <w:p w14:paraId="4510C5B7" w14:textId="77777777" w:rsidR="00501D3E" w:rsidRDefault="00501D3E" w:rsidP="00501D3E"/>
    <w:p w14:paraId="4CFC81F8" w14:textId="77777777" w:rsidR="00501D3E" w:rsidRDefault="00501D3E" w:rsidP="00501D3E"/>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16"/>
        <w:gridCol w:w="4102"/>
      </w:tblGrid>
      <w:tr w:rsidR="00501D3E" w:rsidRPr="00501D3E" w14:paraId="74CA9294" w14:textId="77777777">
        <w:trPr>
          <w:tblHeader/>
        </w:trPr>
        <w:tc>
          <w:tcPr>
            <w:tcW w:w="0" w:type="auto"/>
            <w:tcBorders>
              <w:top w:val="single" w:sz="6" w:space="0" w:color="292929"/>
              <w:left w:val="single" w:sz="6" w:space="0" w:color="292929"/>
              <w:bottom w:val="single" w:sz="2" w:space="0" w:color="auto"/>
              <w:right w:val="single" w:sz="6" w:space="0" w:color="292929"/>
            </w:tcBorders>
            <w:shd w:val="clear" w:color="auto" w:fill="FFFFFF"/>
            <w:noWrap/>
            <w:tcMar>
              <w:top w:w="24" w:type="dxa"/>
              <w:left w:w="120" w:type="dxa"/>
              <w:bottom w:w="24" w:type="dxa"/>
              <w:right w:w="120" w:type="dxa"/>
            </w:tcMar>
            <w:vAlign w:val="center"/>
            <w:hideMark/>
          </w:tcPr>
          <w:p w14:paraId="3CFBCB3E" w14:textId="77777777" w:rsidR="00501D3E" w:rsidRPr="00501D3E" w:rsidRDefault="00501D3E" w:rsidP="00501D3E">
            <w:pPr>
              <w:rPr>
                <w:rFonts w:ascii="Segoe UI" w:eastAsia="Times New Roman" w:hAnsi="Segoe UI" w:cs="Segoe UI"/>
                <w:b/>
                <w:bCs/>
                <w:color w:val="000000"/>
                <w:kern w:val="0"/>
                <w:lang w:val="fr-FR" w:eastAsia="fr-FR"/>
                <w14:ligatures w14:val="none"/>
              </w:rPr>
            </w:pPr>
            <w:proofErr w:type="spellStart"/>
            <w:r w:rsidRPr="00501D3E">
              <w:rPr>
                <w:rFonts w:ascii="rival-sans" w:eastAsia="Times New Roman" w:hAnsi="rival-sans" w:cs="Segoe UI"/>
                <w:b/>
                <w:bCs/>
                <w:color w:val="000000"/>
                <w:kern w:val="0"/>
                <w:lang w:val="fr-FR" w:eastAsia="fr-FR"/>
                <w14:ligatures w14:val="none"/>
              </w:rPr>
              <w:t>Replaced</w:t>
            </w:r>
            <w:proofErr w:type="spellEnd"/>
            <w:r w:rsidRPr="00501D3E">
              <w:rPr>
                <w:rFonts w:ascii="rival-sans" w:eastAsia="Times New Roman" w:hAnsi="rival-sans" w:cs="Segoe UI"/>
                <w:b/>
                <w:bCs/>
                <w:color w:val="000000"/>
                <w:kern w:val="0"/>
                <w:lang w:val="fr-FR" w:eastAsia="fr-FR"/>
                <w14:ligatures w14:val="none"/>
              </w:rPr>
              <w:t xml:space="preserve"> </w:t>
            </w:r>
            <w:proofErr w:type="spellStart"/>
            <w:r w:rsidRPr="00501D3E">
              <w:rPr>
                <w:rFonts w:ascii="rival-sans" w:eastAsia="Times New Roman" w:hAnsi="rival-sans" w:cs="Segoe UI"/>
                <w:b/>
                <w:bCs/>
                <w:color w:val="000000"/>
                <w:kern w:val="0"/>
                <w:lang w:val="fr-FR" w:eastAsia="fr-FR"/>
                <w14:ligatures w14:val="none"/>
              </w:rPr>
              <w:t>Term</w:t>
            </w:r>
            <w:proofErr w:type="spellEnd"/>
          </w:p>
        </w:tc>
        <w:tc>
          <w:tcPr>
            <w:tcW w:w="0" w:type="auto"/>
            <w:tcBorders>
              <w:top w:val="single" w:sz="6" w:space="0" w:color="292929"/>
              <w:left w:val="single" w:sz="2" w:space="0" w:color="auto"/>
              <w:bottom w:val="single" w:sz="2" w:space="0" w:color="auto"/>
              <w:right w:val="single" w:sz="6" w:space="0" w:color="292929"/>
            </w:tcBorders>
            <w:shd w:val="clear" w:color="auto" w:fill="FFFFFF"/>
            <w:noWrap/>
            <w:tcMar>
              <w:top w:w="24" w:type="dxa"/>
              <w:left w:w="120" w:type="dxa"/>
              <w:bottom w:w="24" w:type="dxa"/>
              <w:right w:w="120" w:type="dxa"/>
            </w:tcMar>
            <w:vAlign w:val="center"/>
            <w:hideMark/>
          </w:tcPr>
          <w:p w14:paraId="22B0D43B" w14:textId="77777777" w:rsidR="00501D3E" w:rsidRPr="00501D3E" w:rsidRDefault="00501D3E" w:rsidP="00501D3E">
            <w:pPr>
              <w:rPr>
                <w:rFonts w:ascii="Segoe UI" w:eastAsia="Times New Roman" w:hAnsi="Segoe UI" w:cs="Segoe UI"/>
                <w:b/>
                <w:bCs/>
                <w:color w:val="000000"/>
                <w:kern w:val="0"/>
                <w:lang w:val="fr-FR" w:eastAsia="fr-FR"/>
                <w14:ligatures w14:val="none"/>
              </w:rPr>
            </w:pPr>
            <w:proofErr w:type="spellStart"/>
            <w:r w:rsidRPr="00501D3E">
              <w:rPr>
                <w:rFonts w:ascii="rival-sans" w:eastAsia="Times New Roman" w:hAnsi="rival-sans" w:cs="Segoe UI"/>
                <w:b/>
                <w:bCs/>
                <w:color w:val="000000"/>
                <w:kern w:val="0"/>
                <w:lang w:val="fr-FR" w:eastAsia="fr-FR"/>
                <w14:ligatures w14:val="none"/>
              </w:rPr>
              <w:t>Unified</w:t>
            </w:r>
            <w:proofErr w:type="spellEnd"/>
            <w:r w:rsidRPr="00501D3E">
              <w:rPr>
                <w:rFonts w:ascii="rival-sans" w:eastAsia="Times New Roman" w:hAnsi="rival-sans" w:cs="Segoe UI"/>
                <w:b/>
                <w:bCs/>
                <w:color w:val="000000"/>
                <w:kern w:val="0"/>
                <w:lang w:val="fr-FR" w:eastAsia="fr-FR"/>
                <w14:ligatures w14:val="none"/>
              </w:rPr>
              <w:t xml:space="preserve"> </w:t>
            </w:r>
            <w:proofErr w:type="spellStart"/>
            <w:r w:rsidRPr="00501D3E">
              <w:rPr>
                <w:rFonts w:ascii="rival-sans" w:eastAsia="Times New Roman" w:hAnsi="rival-sans" w:cs="Segoe UI"/>
                <w:b/>
                <w:bCs/>
                <w:color w:val="000000"/>
                <w:kern w:val="0"/>
                <w:lang w:val="fr-FR" w:eastAsia="fr-FR"/>
                <w14:ligatures w14:val="none"/>
              </w:rPr>
              <w:t>Form</w:t>
            </w:r>
            <w:proofErr w:type="spellEnd"/>
          </w:p>
        </w:tc>
      </w:tr>
      <w:tr w:rsidR="00501D3E" w:rsidRPr="00501D3E" w14:paraId="357147F5"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1A662BFB" w14:textId="77777777" w:rsidR="00501D3E" w:rsidRPr="00501D3E" w:rsidRDefault="00501D3E" w:rsidP="00501D3E">
            <w:pPr>
              <w:rPr>
                <w:rFonts w:ascii="Segoe UI" w:eastAsia="Times New Roman" w:hAnsi="Segoe UI" w:cs="Segoe UI"/>
                <w:color w:val="000000"/>
                <w:kern w:val="0"/>
                <w:lang w:val="fr-FR" w:eastAsia="fr-FR"/>
                <w14:ligatures w14:val="none"/>
              </w:rPr>
            </w:pPr>
            <w:r w:rsidRPr="00501D3E">
              <w:rPr>
                <w:rFonts w:ascii="Segoe UI" w:eastAsia="Times New Roman" w:hAnsi="Segoe UI" w:cs="Segoe UI"/>
                <w:color w:val="000000"/>
                <w:kern w:val="0"/>
                <w:lang w:val="fr-FR" w:eastAsia="fr-FR"/>
                <w14:ligatures w14:val="none"/>
              </w:rPr>
              <w:t>@</w:t>
            </w:r>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CB20B88"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at</w:t>
            </w:r>
            <w:proofErr w:type="gramEnd"/>
          </w:p>
        </w:tc>
      </w:tr>
      <w:tr w:rsidR="00501D3E" w:rsidRPr="00501D3E" w14:paraId="285EEBF0"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5E25CE4" w14:textId="77777777" w:rsidR="00501D3E" w:rsidRPr="00501D3E" w:rsidRDefault="00501D3E" w:rsidP="00501D3E">
            <w:pPr>
              <w:rPr>
                <w:rFonts w:ascii="Segoe UI" w:eastAsia="Times New Roman" w:hAnsi="Segoe UI" w:cs="Segoe UI"/>
                <w:color w:val="000000"/>
                <w:kern w:val="0"/>
                <w:lang w:val="fr-FR" w:eastAsia="fr-FR"/>
                <w14:ligatures w14:val="none"/>
              </w:rPr>
            </w:pPr>
            <w:r w:rsidRPr="00501D3E">
              <w:rPr>
                <w:rFonts w:ascii="Segoe UI" w:eastAsia="Times New Roman" w:hAnsi="Segoe UI" w:cs="Segoe UI"/>
                <w:color w:val="000000"/>
                <w:kern w:val="0"/>
                <w:lang w:val="fr-FR" w:eastAsia="fr-FR"/>
                <w14:ligatures w14:val="none"/>
              </w:rPr>
              <w:t>+, &amp;</w:t>
            </w:r>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68127D54"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and</w:t>
            </w:r>
            <w:proofErr w:type="gramEnd"/>
          </w:p>
        </w:tc>
      </w:tr>
      <w:tr w:rsidR="00501D3E" w:rsidRPr="00501D3E" w14:paraId="55C544AA"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C8E29A8"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pac</w:t>
            </w:r>
            <w:proofErr w:type="spellEnd"/>
            <w:proofErr w:type="gramEnd"/>
            <w:r w:rsidRPr="00501D3E">
              <w:rPr>
                <w:rFonts w:ascii="Segoe UI" w:eastAsia="Times New Roman" w:hAnsi="Segoe UI" w:cs="Segoe UI"/>
                <w:color w:val="000000"/>
                <w:kern w:val="0"/>
                <w:lang w:val="fr-FR" w:eastAsia="fr-FR"/>
                <w14:ligatures w14:val="none"/>
              </w:rPr>
              <w:t xml:space="preserve">, pacs, </w:t>
            </w:r>
            <w:proofErr w:type="spellStart"/>
            <w:r w:rsidRPr="00501D3E">
              <w:rPr>
                <w:rFonts w:ascii="Segoe UI" w:eastAsia="Times New Roman" w:hAnsi="Segoe UI" w:cs="Segoe UI"/>
                <w:color w:val="000000"/>
                <w:kern w:val="0"/>
                <w:lang w:val="fr-FR" w:eastAsia="fr-FR"/>
                <w14:ligatures w14:val="none"/>
              </w:rPr>
              <w:t>sve</w:t>
            </w:r>
            <w:proofErr w:type="spell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sves</w:t>
            </w:r>
            <w:proofErr w:type="spell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apc</w:t>
            </w:r>
            <w:proofErr w:type="spell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apcs</w:t>
            </w:r>
            <w:proofErr w:type="spell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4E0F935"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premature</w:t>
            </w:r>
            <w:proofErr w:type="spellEnd"/>
            <w:proofErr w:type="gramEnd"/>
            <w:r w:rsidRPr="00501D3E">
              <w:rPr>
                <w:rFonts w:ascii="Segoe UI" w:eastAsia="Times New Roman" w:hAnsi="Segoe UI" w:cs="Segoe UI"/>
                <w:color w:val="000000"/>
                <w:kern w:val="0"/>
                <w:lang w:val="fr-FR" w:eastAsia="fr-FR"/>
                <w14:ligatures w14:val="none"/>
              </w:rPr>
              <w:t xml:space="preserve"> atrial contraction</w:t>
            </w:r>
          </w:p>
        </w:tc>
      </w:tr>
      <w:tr w:rsidR="00501D3E" w:rsidRPr="00501D3E" w14:paraId="5A115870"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0BE80281" w14:textId="77777777" w:rsidR="00501D3E" w:rsidRPr="00B44E01" w:rsidRDefault="00501D3E" w:rsidP="00501D3E">
            <w:pPr>
              <w:rPr>
                <w:rFonts w:ascii="Segoe UI" w:eastAsia="Times New Roman" w:hAnsi="Segoe UI" w:cs="Segoe UI"/>
                <w:color w:val="000000"/>
                <w:kern w:val="0"/>
                <w:lang w:eastAsia="fr-FR"/>
                <w14:ligatures w14:val="none"/>
              </w:rPr>
            </w:pPr>
            <w:proofErr w:type="spellStart"/>
            <w:r w:rsidRPr="00B44E01">
              <w:rPr>
                <w:rFonts w:ascii="Segoe UI" w:eastAsia="Times New Roman" w:hAnsi="Segoe UI" w:cs="Segoe UI"/>
                <w:color w:val="000000"/>
                <w:kern w:val="0"/>
                <w:lang w:eastAsia="fr-FR"/>
                <w14:ligatures w14:val="none"/>
              </w:rPr>
              <w:t>pvc</w:t>
            </w:r>
            <w:proofErr w:type="spellEnd"/>
            <w:r w:rsidRPr="00B44E01">
              <w:rPr>
                <w:rFonts w:ascii="Segoe UI" w:eastAsia="Times New Roman" w:hAnsi="Segoe UI" w:cs="Segoe UI"/>
                <w:color w:val="000000"/>
                <w:kern w:val="0"/>
                <w:lang w:eastAsia="fr-FR"/>
                <w14:ligatures w14:val="none"/>
              </w:rPr>
              <w:t xml:space="preserve">, </w:t>
            </w:r>
            <w:proofErr w:type="spellStart"/>
            <w:r w:rsidRPr="00B44E01">
              <w:rPr>
                <w:rFonts w:ascii="Segoe UI" w:eastAsia="Times New Roman" w:hAnsi="Segoe UI" w:cs="Segoe UI"/>
                <w:color w:val="000000"/>
                <w:kern w:val="0"/>
                <w:lang w:eastAsia="fr-FR"/>
                <w14:ligatures w14:val="none"/>
              </w:rPr>
              <w:t>pvcs</w:t>
            </w:r>
            <w:proofErr w:type="spellEnd"/>
            <w:r w:rsidRPr="00B44E01">
              <w:rPr>
                <w:rFonts w:ascii="Segoe UI" w:eastAsia="Times New Roman" w:hAnsi="Segoe UI" w:cs="Segoe UI"/>
                <w:color w:val="000000"/>
                <w:kern w:val="0"/>
                <w:lang w:eastAsia="fr-FR"/>
                <w14:ligatures w14:val="none"/>
              </w:rPr>
              <w:t xml:space="preserve">, </w:t>
            </w:r>
            <w:proofErr w:type="spellStart"/>
            <w:r w:rsidRPr="00B44E01">
              <w:rPr>
                <w:rFonts w:ascii="Segoe UI" w:eastAsia="Times New Roman" w:hAnsi="Segoe UI" w:cs="Segoe UI"/>
                <w:color w:val="000000"/>
                <w:kern w:val="0"/>
                <w:lang w:eastAsia="fr-FR"/>
                <w14:ligatures w14:val="none"/>
              </w:rPr>
              <w:t>vpc</w:t>
            </w:r>
            <w:proofErr w:type="spellEnd"/>
            <w:r w:rsidRPr="00B44E01">
              <w:rPr>
                <w:rFonts w:ascii="Segoe UI" w:eastAsia="Times New Roman" w:hAnsi="Segoe UI" w:cs="Segoe UI"/>
                <w:color w:val="000000"/>
                <w:kern w:val="0"/>
                <w:lang w:eastAsia="fr-FR"/>
                <w14:ligatures w14:val="none"/>
              </w:rPr>
              <w:t xml:space="preserve">, </w:t>
            </w:r>
            <w:proofErr w:type="spellStart"/>
            <w:r w:rsidRPr="00B44E01">
              <w:rPr>
                <w:rFonts w:ascii="Segoe UI" w:eastAsia="Times New Roman" w:hAnsi="Segoe UI" w:cs="Segoe UI"/>
                <w:color w:val="000000"/>
                <w:kern w:val="0"/>
                <w:lang w:eastAsia="fr-FR"/>
                <w14:ligatures w14:val="none"/>
              </w:rPr>
              <w:t>vpcs</w:t>
            </w:r>
            <w:proofErr w:type="spellEnd"/>
            <w:r w:rsidRPr="00B44E01">
              <w:rPr>
                <w:rFonts w:ascii="Segoe UI" w:eastAsia="Times New Roman" w:hAnsi="Segoe UI" w:cs="Segoe UI"/>
                <w:color w:val="000000"/>
                <w:kern w:val="0"/>
                <w:lang w:eastAsia="fr-FR"/>
                <w14:ligatures w14:val="none"/>
              </w:rPr>
              <w:t xml:space="preserve">, </w:t>
            </w:r>
            <w:proofErr w:type="spellStart"/>
            <w:r w:rsidRPr="00B44E01">
              <w:rPr>
                <w:rFonts w:ascii="Segoe UI" w:eastAsia="Times New Roman" w:hAnsi="Segoe UI" w:cs="Segoe UI"/>
                <w:color w:val="000000"/>
                <w:kern w:val="0"/>
                <w:lang w:eastAsia="fr-FR"/>
                <w14:ligatures w14:val="none"/>
              </w:rPr>
              <w:t>ves</w:t>
            </w:r>
            <w:proofErr w:type="spell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EB4D30C"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premature</w:t>
            </w:r>
            <w:proofErr w:type="spellEnd"/>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ventricular</w:t>
            </w:r>
            <w:proofErr w:type="spellEnd"/>
            <w:r w:rsidRPr="00501D3E">
              <w:rPr>
                <w:rFonts w:ascii="Segoe UI" w:eastAsia="Times New Roman" w:hAnsi="Segoe UI" w:cs="Segoe UI"/>
                <w:color w:val="000000"/>
                <w:kern w:val="0"/>
                <w:lang w:val="fr-FR" w:eastAsia="fr-FR"/>
                <w14:ligatures w14:val="none"/>
              </w:rPr>
              <w:t xml:space="preserve"> contraction</w:t>
            </w:r>
          </w:p>
        </w:tc>
      </w:tr>
      <w:tr w:rsidR="00501D3E" w:rsidRPr="00501D3E" w14:paraId="10939404"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667A9BCC"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ectopic</w:t>
            </w:r>
            <w:proofErr w:type="spellEnd"/>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ectopics</w:t>
            </w:r>
            <w:proofErr w:type="spell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ectopy</w:t>
            </w:r>
            <w:proofErr w:type="spell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08B7DC85"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premature</w:t>
            </w:r>
            <w:proofErr w:type="spellEnd"/>
            <w:proofErr w:type="gramEnd"/>
            <w:r w:rsidRPr="00501D3E">
              <w:rPr>
                <w:rFonts w:ascii="Segoe UI" w:eastAsia="Times New Roman" w:hAnsi="Segoe UI" w:cs="Segoe UI"/>
                <w:color w:val="000000"/>
                <w:kern w:val="0"/>
                <w:lang w:val="fr-FR" w:eastAsia="fr-FR"/>
                <w14:ligatures w14:val="none"/>
              </w:rPr>
              <w:t xml:space="preserve"> contraction</w:t>
            </w:r>
          </w:p>
        </w:tc>
      </w:tr>
      <w:tr w:rsidR="00501D3E" w:rsidRPr="00501D3E" w14:paraId="63E49965"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08A20BB0"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brady</w:t>
            </w:r>
            <w:proofErr w:type="spellEnd"/>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4BA7152F"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bradycardia</w:t>
            </w:r>
            <w:proofErr w:type="spellEnd"/>
            <w:proofErr w:type="gramEnd"/>
          </w:p>
        </w:tc>
      </w:tr>
      <w:tr w:rsidR="00501D3E" w:rsidRPr="00501D3E" w14:paraId="03A21DE5"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3DD920E"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sb</w:t>
            </w:r>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7638FF2B"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sinus</w:t>
            </w:r>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bradycardia</w:t>
            </w:r>
            <w:proofErr w:type="spellEnd"/>
          </w:p>
        </w:tc>
      </w:tr>
      <w:tr w:rsidR="00501D3E" w:rsidRPr="00501D3E" w14:paraId="25976442"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7D6184AC"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tachy</w:t>
            </w:r>
            <w:proofErr w:type="spellEnd"/>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tachycardia</w:t>
            </w:r>
            <w:proofErr w:type="spell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212BBA50"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tachycardia</w:t>
            </w:r>
            <w:proofErr w:type="spellEnd"/>
            <w:proofErr w:type="gramEnd"/>
          </w:p>
        </w:tc>
      </w:tr>
      <w:tr w:rsidR="00501D3E" w:rsidRPr="00501D3E" w14:paraId="5A00538A"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3BEDFF9C"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st</w:t>
            </w:r>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3473D006"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sinus</w:t>
            </w:r>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tachycardia</w:t>
            </w:r>
            <w:proofErr w:type="spellEnd"/>
          </w:p>
        </w:tc>
      </w:tr>
      <w:tr w:rsidR="00501D3E" w:rsidRPr="00501D3E" w14:paraId="21D46D3B"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991BB69"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svt</w:t>
            </w:r>
            <w:proofErr w:type="spellEnd"/>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46CF82A9"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supraventricular</w:t>
            </w:r>
            <w:proofErr w:type="spellEnd"/>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tachycardia</w:t>
            </w:r>
            <w:proofErr w:type="spellEnd"/>
          </w:p>
        </w:tc>
      </w:tr>
      <w:tr w:rsidR="00501D3E" w:rsidRPr="00501D3E" w14:paraId="5E473011"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6D6F301F"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nsvt</w:t>
            </w:r>
            <w:proofErr w:type="spellEnd"/>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D95FE3C"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nonsustained</w:t>
            </w:r>
            <w:proofErr w:type="spellEnd"/>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ventricular</w:t>
            </w:r>
            <w:proofErr w:type="spell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tachycardia</w:t>
            </w:r>
            <w:proofErr w:type="spellEnd"/>
          </w:p>
        </w:tc>
      </w:tr>
      <w:tr w:rsidR="00501D3E" w:rsidRPr="00501D3E" w14:paraId="796639BC"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6C0BE812"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sr</w:t>
            </w:r>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1FD2E9F6"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sinus</w:t>
            </w:r>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rhythm</w:t>
            </w:r>
            <w:proofErr w:type="spellEnd"/>
          </w:p>
        </w:tc>
      </w:tr>
      <w:tr w:rsidR="00501D3E" w:rsidRPr="00501D3E" w14:paraId="3BC5535D"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61C1EA6A"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nsr</w:t>
            </w:r>
            <w:proofErr w:type="spellEnd"/>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674ACDC8"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normal</w:t>
            </w:r>
            <w:proofErr w:type="gramEnd"/>
            <w:r w:rsidRPr="00501D3E">
              <w:rPr>
                <w:rFonts w:ascii="Segoe UI" w:eastAsia="Times New Roman" w:hAnsi="Segoe UI" w:cs="Segoe UI"/>
                <w:color w:val="000000"/>
                <w:kern w:val="0"/>
                <w:lang w:val="fr-FR" w:eastAsia="fr-FR"/>
                <w14:ligatures w14:val="none"/>
              </w:rPr>
              <w:t xml:space="preserve"> sinus </w:t>
            </w:r>
            <w:proofErr w:type="spellStart"/>
            <w:r w:rsidRPr="00501D3E">
              <w:rPr>
                <w:rFonts w:ascii="Segoe UI" w:eastAsia="Times New Roman" w:hAnsi="Segoe UI" w:cs="Segoe UI"/>
                <w:color w:val="000000"/>
                <w:kern w:val="0"/>
                <w:lang w:val="fr-FR" w:eastAsia="fr-FR"/>
                <w14:ligatures w14:val="none"/>
              </w:rPr>
              <w:t>rhythm</w:t>
            </w:r>
            <w:proofErr w:type="spellEnd"/>
          </w:p>
        </w:tc>
      </w:tr>
      <w:tr w:rsidR="00501D3E" w:rsidRPr="00501D3E" w14:paraId="2BFCD25F"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1C1BEB3B"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af</w:t>
            </w:r>
            <w:proofErr w:type="spellEnd"/>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afib</w:t>
            </w:r>
            <w:proofErr w:type="spellEnd"/>
            <w:r w:rsidRPr="00501D3E">
              <w:rPr>
                <w:rFonts w:ascii="Segoe UI" w:eastAsia="Times New Roman" w:hAnsi="Segoe UI" w:cs="Segoe UI"/>
                <w:color w:val="000000"/>
                <w:kern w:val="0"/>
                <w:lang w:val="fr-FR" w:eastAsia="fr-FR"/>
                <w14:ligatures w14:val="none"/>
              </w:rPr>
              <w:t>, a-</w:t>
            </w:r>
            <w:proofErr w:type="spellStart"/>
            <w:r w:rsidRPr="00501D3E">
              <w:rPr>
                <w:rFonts w:ascii="Segoe UI" w:eastAsia="Times New Roman" w:hAnsi="Segoe UI" w:cs="Segoe UI"/>
                <w:color w:val="000000"/>
                <w:kern w:val="0"/>
                <w:lang w:val="fr-FR" w:eastAsia="fr-FR"/>
                <w14:ligatures w14:val="none"/>
              </w:rPr>
              <w:t>fib</w:t>
            </w:r>
            <w:proofErr w:type="spell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761C051B"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atrial</w:t>
            </w:r>
            <w:proofErr w:type="gramEnd"/>
            <w:r w:rsidRPr="00501D3E">
              <w:rPr>
                <w:rFonts w:ascii="Segoe UI" w:eastAsia="Times New Roman" w:hAnsi="Segoe UI" w:cs="Segoe UI"/>
                <w:color w:val="000000"/>
                <w:kern w:val="0"/>
                <w:lang w:val="fr-FR" w:eastAsia="fr-FR"/>
                <w14:ligatures w14:val="none"/>
              </w:rPr>
              <w:t xml:space="preserve"> fibrillation</w:t>
            </w:r>
          </w:p>
        </w:tc>
      </w:tr>
      <w:tr w:rsidR="00501D3E" w:rsidRPr="00501D3E" w14:paraId="2632D1C2"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1D1F6034"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afl</w:t>
            </w:r>
            <w:proofErr w:type="spellEnd"/>
            <w:proofErr w:type="gramEnd"/>
            <w:r w:rsidRPr="00501D3E">
              <w:rPr>
                <w:rFonts w:ascii="Segoe UI" w:eastAsia="Times New Roman" w:hAnsi="Segoe UI" w:cs="Segoe UI"/>
                <w:color w:val="000000"/>
                <w:kern w:val="0"/>
                <w:lang w:val="fr-FR" w:eastAsia="fr-FR"/>
                <w14:ligatures w14:val="none"/>
              </w:rPr>
              <w:t xml:space="preserve">, a-flutter, </w:t>
            </w:r>
            <w:proofErr w:type="spellStart"/>
            <w:r w:rsidRPr="00501D3E">
              <w:rPr>
                <w:rFonts w:ascii="Segoe UI" w:eastAsia="Times New Roman" w:hAnsi="Segoe UI" w:cs="Segoe UI"/>
                <w:color w:val="000000"/>
                <w:kern w:val="0"/>
                <w:lang w:val="fr-FR" w:eastAsia="fr-FR"/>
                <w14:ligatures w14:val="none"/>
              </w:rPr>
              <w:t>aflutter</w:t>
            </w:r>
            <w:proofErr w:type="spell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7BA6EA0"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atrial</w:t>
            </w:r>
            <w:proofErr w:type="gramEnd"/>
            <w:r w:rsidRPr="00501D3E">
              <w:rPr>
                <w:rFonts w:ascii="Segoe UI" w:eastAsia="Times New Roman" w:hAnsi="Segoe UI" w:cs="Segoe UI"/>
                <w:color w:val="000000"/>
                <w:kern w:val="0"/>
                <w:lang w:val="fr-FR" w:eastAsia="fr-FR"/>
                <w14:ligatures w14:val="none"/>
              </w:rPr>
              <w:t xml:space="preserve"> flutter</w:t>
            </w:r>
          </w:p>
        </w:tc>
      </w:tr>
      <w:tr w:rsidR="00501D3E" w:rsidRPr="00501D3E" w14:paraId="2489BA84"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06A5CCF5"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cw</w:t>
            </w:r>
            <w:proofErr w:type="spellEnd"/>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21B47F70"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continuous</w:t>
            </w:r>
            <w:proofErr w:type="spellEnd"/>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wave</w:t>
            </w:r>
            <w:proofErr w:type="spellEnd"/>
          </w:p>
        </w:tc>
      </w:tr>
      <w:tr w:rsidR="00501D3E" w:rsidRPr="00501D3E" w14:paraId="6CA2816E"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2C510BA"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rvr</w:t>
            </w:r>
            <w:proofErr w:type="spellEnd"/>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6D1F80F1"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rapid</w:t>
            </w:r>
            <w:proofErr w:type="spellEnd"/>
            <w:proofErr w:type="gramEnd"/>
            <w:r w:rsidRPr="00501D3E">
              <w:rPr>
                <w:rFonts w:ascii="Segoe UI" w:eastAsia="Times New Roman" w:hAnsi="Segoe UI" w:cs="Segoe UI"/>
                <w:color w:val="000000"/>
                <w:kern w:val="0"/>
                <w:lang w:val="fr-FR" w:eastAsia="fr-FR"/>
                <w14:ligatures w14:val="none"/>
              </w:rPr>
              <w:t xml:space="preserve"> </w:t>
            </w:r>
            <w:proofErr w:type="spellStart"/>
            <w:r w:rsidRPr="00501D3E">
              <w:rPr>
                <w:rFonts w:ascii="Segoe UI" w:eastAsia="Times New Roman" w:hAnsi="Segoe UI" w:cs="Segoe UI"/>
                <w:color w:val="000000"/>
                <w:kern w:val="0"/>
                <w:lang w:val="fr-FR" w:eastAsia="fr-FR"/>
                <w14:ligatures w14:val="none"/>
              </w:rPr>
              <w:t>ventricular</w:t>
            </w:r>
            <w:proofErr w:type="spellEnd"/>
            <w:r w:rsidRPr="00501D3E">
              <w:rPr>
                <w:rFonts w:ascii="Segoe UI" w:eastAsia="Times New Roman" w:hAnsi="Segoe UI" w:cs="Segoe UI"/>
                <w:color w:val="000000"/>
                <w:kern w:val="0"/>
                <w:lang w:val="fr-FR" w:eastAsia="fr-FR"/>
                <w14:ligatures w14:val="none"/>
              </w:rPr>
              <w:t xml:space="preserve"> rate</w:t>
            </w:r>
          </w:p>
        </w:tc>
      </w:tr>
      <w:tr w:rsidR="00501D3E" w:rsidRPr="00501D3E" w14:paraId="2246F57D"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314C37BF"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ppm</w:t>
            </w:r>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4036BAF"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permanent</w:t>
            </w:r>
            <w:proofErr w:type="gramEnd"/>
            <w:r w:rsidRPr="00501D3E">
              <w:rPr>
                <w:rFonts w:ascii="Segoe UI" w:eastAsia="Times New Roman" w:hAnsi="Segoe UI" w:cs="Segoe UI"/>
                <w:color w:val="000000"/>
                <w:kern w:val="0"/>
                <w:lang w:val="fr-FR" w:eastAsia="fr-FR"/>
                <w14:ligatures w14:val="none"/>
              </w:rPr>
              <w:t xml:space="preserve"> pacemaker</w:t>
            </w:r>
          </w:p>
        </w:tc>
      </w:tr>
      <w:tr w:rsidR="00501D3E" w:rsidRPr="00501D3E" w14:paraId="3B899FFC"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174478E1"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bpm</w:t>
            </w:r>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38DE199E"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beats</w:t>
            </w:r>
            <w:proofErr w:type="gramEnd"/>
            <w:r w:rsidRPr="00501D3E">
              <w:rPr>
                <w:rFonts w:ascii="Segoe UI" w:eastAsia="Times New Roman" w:hAnsi="Segoe UI" w:cs="Segoe UI"/>
                <w:color w:val="000000"/>
                <w:kern w:val="0"/>
                <w:lang w:val="fr-FR" w:eastAsia="fr-FR"/>
                <w14:ligatures w14:val="none"/>
              </w:rPr>
              <w:t xml:space="preserve"> per minute</w:t>
            </w:r>
          </w:p>
        </w:tc>
      </w:tr>
      <w:tr w:rsidR="00501D3E" w:rsidRPr="00501D3E" w14:paraId="491B9AEE"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29CB5B5E"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pat</w:t>
            </w:r>
            <w:proofErr w:type="gramEnd"/>
            <w:r w:rsidRPr="00501D3E">
              <w:rPr>
                <w:rFonts w:ascii="Segoe UI" w:eastAsia="Times New Roman" w:hAnsi="Segoe UI" w:cs="Segoe UI"/>
                <w:color w:val="000000"/>
                <w:kern w:val="0"/>
                <w:lang w:val="fr-FR" w:eastAsia="fr-FR"/>
                <w14:ligatures w14:val="none"/>
              </w:rPr>
              <w:t>, pt</w:t>
            </w:r>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797CF04C"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patient</w:t>
            </w:r>
            <w:proofErr w:type="gramEnd"/>
          </w:p>
        </w:tc>
      </w:tr>
      <w:tr w:rsidR="00501D3E" w:rsidRPr="00501D3E" w14:paraId="1CF361EE"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431377F3"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bts</w:t>
            </w:r>
            <w:proofErr w:type="spellEnd"/>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5CED76CC"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beats</w:t>
            </w:r>
            <w:proofErr w:type="gramEnd"/>
          </w:p>
        </w:tc>
      </w:tr>
      <w:tr w:rsidR="00501D3E" w:rsidRPr="00501D3E" w14:paraId="6F60C63B"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40009791"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wo</w:t>
            </w:r>
            <w:proofErr w:type="spellEnd"/>
            <w:proofErr w:type="gramEnd"/>
            <w:r w:rsidRPr="00501D3E">
              <w:rPr>
                <w:rFonts w:ascii="Segoe UI" w:eastAsia="Times New Roman" w:hAnsi="Segoe UI" w:cs="Segoe UI"/>
                <w:color w:val="000000"/>
                <w:kern w:val="0"/>
                <w:lang w:val="fr-FR" w:eastAsia="fr-FR"/>
                <w14:ligatures w14:val="none"/>
              </w:rPr>
              <w:t>, w/o</w:t>
            </w:r>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71C360AD"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without</w:t>
            </w:r>
            <w:proofErr w:type="spellEnd"/>
            <w:proofErr w:type="gramEnd"/>
          </w:p>
        </w:tc>
      </w:tr>
      <w:tr w:rsidR="00501D3E" w:rsidRPr="00501D3E" w14:paraId="14DCC25A"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6EA1A929"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gramStart"/>
            <w:r w:rsidRPr="00501D3E">
              <w:rPr>
                <w:rFonts w:ascii="Segoe UI" w:eastAsia="Times New Roman" w:hAnsi="Segoe UI" w:cs="Segoe UI"/>
                <w:color w:val="000000"/>
                <w:kern w:val="0"/>
                <w:lang w:val="fr-FR" w:eastAsia="fr-FR"/>
                <w14:ligatures w14:val="none"/>
              </w:rPr>
              <w:t>w</w:t>
            </w:r>
            <w:proofErr w:type="gramEnd"/>
            <w:r w:rsidRPr="00501D3E">
              <w:rPr>
                <w:rFonts w:ascii="Segoe UI" w:eastAsia="Times New Roman" w:hAnsi="Segoe UI" w:cs="Segoe UI"/>
                <w:color w:val="000000"/>
                <w:kern w:val="0"/>
                <w:lang w:val="fr-FR" w:eastAsia="fr-FR"/>
                <w14:ligatures w14:val="none"/>
              </w:rPr>
              <w:t>, w/</w:t>
            </w:r>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4AE3811B"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with</w:t>
            </w:r>
            <w:proofErr w:type="spellEnd"/>
            <w:proofErr w:type="gramEnd"/>
          </w:p>
        </w:tc>
      </w:tr>
      <w:tr w:rsidR="00501D3E" w:rsidRPr="00501D3E" w14:paraId="602F781B" w14:textId="77777777">
        <w:tc>
          <w:tcPr>
            <w:tcW w:w="0" w:type="auto"/>
            <w:tcBorders>
              <w:top w:val="single" w:sz="6" w:space="0" w:color="292929"/>
              <w:left w:val="single" w:sz="6" w:space="0" w:color="292929"/>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7418AC7E"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hr</w:t>
            </w:r>
            <w:proofErr w:type="spellEnd"/>
            <w:proofErr w:type="gramEnd"/>
          </w:p>
        </w:tc>
        <w:tc>
          <w:tcPr>
            <w:tcW w:w="0" w:type="auto"/>
            <w:tcBorders>
              <w:top w:val="single" w:sz="6" w:space="0" w:color="292929"/>
              <w:left w:val="single" w:sz="2" w:space="0" w:color="auto"/>
              <w:bottom w:val="single" w:sz="2" w:space="0" w:color="auto"/>
              <w:right w:val="single" w:sz="6" w:space="0" w:color="292929"/>
            </w:tcBorders>
            <w:shd w:val="clear" w:color="auto" w:fill="FFFFFF"/>
            <w:tcMar>
              <w:top w:w="24" w:type="dxa"/>
              <w:left w:w="120" w:type="dxa"/>
              <w:bottom w:w="24" w:type="dxa"/>
              <w:right w:w="120" w:type="dxa"/>
            </w:tcMar>
            <w:vAlign w:val="center"/>
            <w:hideMark/>
          </w:tcPr>
          <w:p w14:paraId="719E47A5"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heart</w:t>
            </w:r>
            <w:proofErr w:type="spellEnd"/>
            <w:proofErr w:type="gramEnd"/>
            <w:r w:rsidRPr="00501D3E">
              <w:rPr>
                <w:rFonts w:ascii="Segoe UI" w:eastAsia="Times New Roman" w:hAnsi="Segoe UI" w:cs="Segoe UI"/>
                <w:color w:val="000000"/>
                <w:kern w:val="0"/>
                <w:lang w:val="fr-FR" w:eastAsia="fr-FR"/>
                <w14:ligatures w14:val="none"/>
              </w:rPr>
              <w:t xml:space="preserve"> rate</w:t>
            </w:r>
          </w:p>
        </w:tc>
      </w:tr>
      <w:tr w:rsidR="00501D3E" w:rsidRPr="00501D3E" w14:paraId="0106A3F0" w14:textId="77777777">
        <w:tc>
          <w:tcPr>
            <w:tcW w:w="0" w:type="auto"/>
            <w:tcBorders>
              <w:top w:val="single" w:sz="6" w:space="0" w:color="292929"/>
              <w:left w:val="single" w:sz="6" w:space="0" w:color="292929"/>
              <w:bottom w:val="double" w:sz="6" w:space="0" w:color="292929"/>
              <w:right w:val="single" w:sz="6" w:space="0" w:color="292929"/>
            </w:tcBorders>
            <w:shd w:val="clear" w:color="auto" w:fill="FFFFFF"/>
            <w:tcMar>
              <w:top w:w="24" w:type="dxa"/>
              <w:left w:w="120" w:type="dxa"/>
              <w:bottom w:w="24" w:type="dxa"/>
              <w:right w:w="120" w:type="dxa"/>
            </w:tcMar>
            <w:vAlign w:val="center"/>
            <w:hideMark/>
          </w:tcPr>
          <w:p w14:paraId="181F84B2"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avb</w:t>
            </w:r>
            <w:proofErr w:type="spellEnd"/>
            <w:proofErr w:type="gramEnd"/>
          </w:p>
        </w:tc>
        <w:tc>
          <w:tcPr>
            <w:tcW w:w="0" w:type="auto"/>
            <w:tcBorders>
              <w:top w:val="single" w:sz="6" w:space="0" w:color="292929"/>
              <w:left w:val="single" w:sz="2" w:space="0" w:color="auto"/>
              <w:bottom w:val="double" w:sz="6" w:space="0" w:color="292929"/>
              <w:right w:val="single" w:sz="6" w:space="0" w:color="292929"/>
            </w:tcBorders>
            <w:shd w:val="clear" w:color="auto" w:fill="FFFFFF"/>
            <w:tcMar>
              <w:top w:w="24" w:type="dxa"/>
              <w:left w:w="120" w:type="dxa"/>
              <w:bottom w:w="24" w:type="dxa"/>
              <w:right w:w="120" w:type="dxa"/>
            </w:tcMar>
            <w:vAlign w:val="center"/>
            <w:hideMark/>
          </w:tcPr>
          <w:p w14:paraId="0C324ED3" w14:textId="77777777" w:rsidR="00501D3E" w:rsidRPr="00501D3E" w:rsidRDefault="00501D3E" w:rsidP="00501D3E">
            <w:pPr>
              <w:rPr>
                <w:rFonts w:ascii="Segoe UI" w:eastAsia="Times New Roman" w:hAnsi="Segoe UI" w:cs="Segoe UI"/>
                <w:color w:val="000000"/>
                <w:kern w:val="0"/>
                <w:lang w:val="fr-FR" w:eastAsia="fr-FR"/>
                <w14:ligatures w14:val="none"/>
              </w:rPr>
            </w:pPr>
            <w:proofErr w:type="spellStart"/>
            <w:proofErr w:type="gramStart"/>
            <w:r w:rsidRPr="00501D3E">
              <w:rPr>
                <w:rFonts w:ascii="Segoe UI" w:eastAsia="Times New Roman" w:hAnsi="Segoe UI" w:cs="Segoe UI"/>
                <w:color w:val="000000"/>
                <w:kern w:val="0"/>
                <w:lang w:val="fr-FR" w:eastAsia="fr-FR"/>
                <w14:ligatures w14:val="none"/>
              </w:rPr>
              <w:t>atrioventricular</w:t>
            </w:r>
            <w:proofErr w:type="spellEnd"/>
            <w:proofErr w:type="gramEnd"/>
            <w:r w:rsidRPr="00501D3E">
              <w:rPr>
                <w:rFonts w:ascii="Segoe UI" w:eastAsia="Times New Roman" w:hAnsi="Segoe UI" w:cs="Segoe UI"/>
                <w:color w:val="000000"/>
                <w:kern w:val="0"/>
                <w:lang w:val="fr-FR" w:eastAsia="fr-FR"/>
                <w14:ligatures w14:val="none"/>
              </w:rPr>
              <w:t xml:space="preserve"> block</w:t>
            </w:r>
          </w:p>
        </w:tc>
      </w:tr>
    </w:tbl>
    <w:p w14:paraId="03241B55" w14:textId="77777777" w:rsidR="00501D3E" w:rsidRDefault="00501D3E" w:rsidP="00501D3E"/>
    <w:tbl>
      <w:tblPr>
        <w:tblW w:w="0" w:type="auto"/>
        <w:tblCellMar>
          <w:left w:w="0" w:type="dxa"/>
          <w:right w:w="0" w:type="dxa"/>
        </w:tblCellMar>
        <w:tblLook w:val="04A0" w:firstRow="1" w:lastRow="0" w:firstColumn="1" w:lastColumn="0" w:noHBand="0" w:noVBand="1"/>
      </w:tblPr>
      <w:tblGrid>
        <w:gridCol w:w="812"/>
        <w:gridCol w:w="3975"/>
      </w:tblGrid>
      <w:tr w:rsidR="00FF3F80" w:rsidRPr="00FF3F80" w14:paraId="6759BF39"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D764776" w14:textId="77777777" w:rsidR="00FF3F80" w:rsidRPr="00FF3F80" w:rsidRDefault="00FF3F80" w:rsidP="00FF3F80">
            <w:pPr>
              <w:rPr>
                <w:rFonts w:ascii="Helvetica" w:eastAsia="Times New Roman" w:hAnsi="Helvetica" w:cs="Times New Roman"/>
                <w:kern w:val="0"/>
                <w:sz w:val="18"/>
                <w:szCs w:val="18"/>
                <w:lang w:val="fr-FR" w:eastAsia="fr-FR"/>
                <w14:ligatures w14:val="none"/>
              </w:rPr>
            </w:pPr>
          </w:p>
        </w:tc>
        <w:tc>
          <w:tcPr>
            <w:tcW w:w="39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DA03D3A"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b/>
                <w:bCs/>
                <w:color w:val="000000"/>
                <w:kern w:val="0"/>
                <w:sz w:val="15"/>
                <w:szCs w:val="15"/>
                <w:lang w:val="fr-FR" w:eastAsia="fr-FR"/>
                <w14:ligatures w14:val="none"/>
              </w:rPr>
              <w:t>description</w:t>
            </w:r>
            <w:proofErr w:type="gramEnd"/>
          </w:p>
        </w:tc>
      </w:tr>
      <w:tr w:rsidR="00FF3F80" w:rsidRPr="00FF3F80" w14:paraId="168A15C6" w14:textId="77777777">
        <w:trPr>
          <w:trHeight w:val="180"/>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909CFC9"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NDT</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75494F"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non</w:t>
            </w:r>
            <w:proofErr w:type="gramEnd"/>
            <w:r w:rsidRPr="00FF3F80">
              <w:rPr>
                <w:rFonts w:ascii="Helvetica Neue" w:eastAsia="Times New Roman" w:hAnsi="Helvetica Neue" w:cs="Times New Roman"/>
                <w:color w:val="000000"/>
                <w:kern w:val="0"/>
                <w:sz w:val="15"/>
                <w:szCs w:val="15"/>
                <w:lang w:val="fr-FR" w:eastAsia="fr-FR"/>
                <w14:ligatures w14:val="none"/>
              </w:rPr>
              <w:t xml:space="preserve">-diagnostic T </w:t>
            </w:r>
            <w:proofErr w:type="spellStart"/>
            <w:r w:rsidRPr="00FF3F80">
              <w:rPr>
                <w:rFonts w:ascii="Helvetica Neue" w:eastAsia="Times New Roman" w:hAnsi="Helvetica Neue" w:cs="Times New Roman"/>
                <w:color w:val="000000"/>
                <w:kern w:val="0"/>
                <w:sz w:val="15"/>
                <w:szCs w:val="15"/>
                <w:lang w:val="fr-FR" w:eastAsia="fr-FR"/>
                <w14:ligatures w14:val="none"/>
              </w:rPr>
              <w:t>abnormalities</w:t>
            </w:r>
            <w:proofErr w:type="spellEnd"/>
          </w:p>
        </w:tc>
      </w:tr>
      <w:tr w:rsidR="00FF3F80" w:rsidRPr="00FF3F80" w14:paraId="630D4152"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A71F7A3"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NST_</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361696"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non</w:t>
            </w:r>
            <w:proofErr w:type="gramEnd"/>
            <w:r w:rsidRPr="00FF3F80">
              <w:rPr>
                <w:rFonts w:ascii="Helvetica Neue" w:eastAsia="Times New Roman" w:hAnsi="Helvetica Neue" w:cs="Times New Roman"/>
                <w:color w:val="000000"/>
                <w:kern w:val="0"/>
                <w:sz w:val="15"/>
                <w:szCs w:val="15"/>
                <w:lang w:val="fr-FR" w:eastAsia="fr-FR"/>
                <w14:ligatures w14:val="none"/>
              </w:rPr>
              <w:t>-</w:t>
            </w:r>
            <w:proofErr w:type="spellStart"/>
            <w:r w:rsidRPr="00FF3F80">
              <w:rPr>
                <w:rFonts w:ascii="Helvetica Neue" w:eastAsia="Times New Roman" w:hAnsi="Helvetica Neue" w:cs="Times New Roman"/>
                <w:color w:val="000000"/>
                <w:kern w:val="0"/>
                <w:sz w:val="15"/>
                <w:szCs w:val="15"/>
                <w:lang w:val="fr-FR" w:eastAsia="fr-FR"/>
                <w14:ligatures w14:val="none"/>
              </w:rPr>
              <w:t>specific</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ST changes</w:t>
            </w:r>
          </w:p>
        </w:tc>
      </w:tr>
      <w:tr w:rsidR="00FF3F80" w:rsidRPr="00FF3F80" w14:paraId="1926213C"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E8FD5E9"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DIG</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0E0D6F"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digitalis</w:t>
            </w:r>
            <w:proofErr w:type="gramEnd"/>
            <w:r w:rsidRPr="00FF3F80">
              <w:rPr>
                <w:rFonts w:ascii="Helvetica Neue" w:eastAsia="Times New Roman" w:hAnsi="Helvetica Neue" w:cs="Times New Roman"/>
                <w:color w:val="000000"/>
                <w:kern w:val="0"/>
                <w:sz w:val="15"/>
                <w:szCs w:val="15"/>
                <w:lang w:val="fr-FR" w:eastAsia="fr-FR"/>
                <w14:ligatures w14:val="none"/>
              </w:rPr>
              <w:t>-effect</w:t>
            </w:r>
            <w:proofErr w:type="spellEnd"/>
          </w:p>
        </w:tc>
      </w:tr>
      <w:tr w:rsidR="00FF3F80" w:rsidRPr="00FF3F80" w14:paraId="09C7BF7D"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6D5C054"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LNGQT</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4045EF"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long</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QT-</w:t>
            </w:r>
            <w:proofErr w:type="spellStart"/>
            <w:r w:rsidRPr="00FF3F80">
              <w:rPr>
                <w:rFonts w:ascii="Helvetica Neue" w:eastAsia="Times New Roman" w:hAnsi="Helvetica Neue" w:cs="Times New Roman"/>
                <w:color w:val="000000"/>
                <w:kern w:val="0"/>
                <w:sz w:val="15"/>
                <w:szCs w:val="15"/>
                <w:lang w:val="fr-FR" w:eastAsia="fr-FR"/>
                <w14:ligatures w14:val="none"/>
              </w:rPr>
              <w:t>interval</w:t>
            </w:r>
            <w:proofErr w:type="spellEnd"/>
          </w:p>
        </w:tc>
      </w:tr>
      <w:tr w:rsidR="00FF3F80" w:rsidRPr="00FF3F80" w14:paraId="5F02B043"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09D3D5"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NORM</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107FC6"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normal</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ECG</w:t>
            </w:r>
          </w:p>
        </w:tc>
      </w:tr>
      <w:tr w:rsidR="00FF3F80" w:rsidRPr="00FF3F80" w14:paraId="6542C3B9"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30D24F"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IMI</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00DD9E"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inferior</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myocardial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infarction</w:t>
            </w:r>
            <w:proofErr w:type="spellEnd"/>
          </w:p>
        </w:tc>
      </w:tr>
      <w:tr w:rsidR="00FF3F80" w:rsidRPr="00FF3F80" w14:paraId="5AA9A2EE"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5B7B6E"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ASMI</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9B0207"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anteroseptal</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myocardial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infarction</w:t>
            </w:r>
            <w:proofErr w:type="spellEnd"/>
          </w:p>
        </w:tc>
      </w:tr>
      <w:tr w:rsidR="00FF3F80" w:rsidRPr="00FF3F80" w14:paraId="59B29468"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DC5CE1"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LVH</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E3E419"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left</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ventricular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hypertrophy</w:t>
            </w:r>
            <w:proofErr w:type="spellEnd"/>
          </w:p>
        </w:tc>
      </w:tr>
      <w:tr w:rsidR="00FF3F80" w:rsidRPr="00FF3F80" w14:paraId="1C5ED712"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F44741"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lastRenderedPageBreak/>
              <w:t>LAFB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5E4A8C"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left</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anterior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fascicular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block</w:t>
            </w:r>
          </w:p>
        </w:tc>
      </w:tr>
      <w:tr w:rsidR="00FF3F80" w:rsidRPr="00FF3F80" w14:paraId="6D12FCC4"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6D8AD4"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ISC_</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73D72E"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non</w:t>
            </w:r>
            <w:proofErr w:type="gramEnd"/>
            <w:r w:rsidRPr="00FF3F80">
              <w:rPr>
                <w:rFonts w:ascii="Helvetica Neue" w:eastAsia="Times New Roman" w:hAnsi="Helvetica Neue" w:cs="Times New Roman"/>
                <w:color w:val="000000"/>
                <w:kern w:val="0"/>
                <w:sz w:val="15"/>
                <w:szCs w:val="15"/>
                <w:lang w:val="fr-FR" w:eastAsia="fr-FR"/>
                <w14:ligatures w14:val="none"/>
              </w:rPr>
              <w:t>-</w:t>
            </w:r>
            <w:proofErr w:type="spellStart"/>
            <w:r w:rsidRPr="00FF3F80">
              <w:rPr>
                <w:rFonts w:ascii="Helvetica Neue" w:eastAsia="Times New Roman" w:hAnsi="Helvetica Neue" w:cs="Times New Roman"/>
                <w:color w:val="000000"/>
                <w:kern w:val="0"/>
                <w:sz w:val="15"/>
                <w:szCs w:val="15"/>
                <w:lang w:val="fr-FR" w:eastAsia="fr-FR"/>
                <w14:ligatures w14:val="none"/>
              </w:rPr>
              <w:t>specific</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ischemic</w:t>
            </w:r>
            <w:proofErr w:type="spellEnd"/>
          </w:p>
        </w:tc>
      </w:tr>
      <w:tr w:rsidR="00FF3F80" w:rsidRPr="00FF3F80" w14:paraId="191D2C6B"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77CB31"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IRBBB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BABE23"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incomplete right bundle branch block</w:t>
            </w:r>
          </w:p>
        </w:tc>
      </w:tr>
      <w:tr w:rsidR="00FF3F80" w:rsidRPr="00FF3F80" w14:paraId="4CCDB9E3"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3DC756"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1AVB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14E623"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first</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degree</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AV block</w:t>
            </w:r>
          </w:p>
        </w:tc>
      </w:tr>
      <w:tr w:rsidR="00FF3F80" w:rsidRPr="00FF3F80" w14:paraId="424340B0"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6105E5"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IVCD</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2BE029"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non</w:t>
            </w:r>
            <w:proofErr w:type="gramEnd"/>
            <w:r w:rsidRPr="00FF3F80">
              <w:rPr>
                <w:rFonts w:ascii="Helvetica Neue" w:eastAsia="Times New Roman" w:hAnsi="Helvetica Neue" w:cs="Times New Roman"/>
                <w:color w:val="000000"/>
                <w:kern w:val="0"/>
                <w:sz w:val="15"/>
                <w:szCs w:val="15"/>
                <w:lang w:val="fr-FR" w:eastAsia="fr-FR"/>
                <w14:ligatures w14:val="none"/>
              </w:rPr>
              <w:t>-</w:t>
            </w:r>
            <w:proofErr w:type="spellStart"/>
            <w:r w:rsidRPr="00FF3F80">
              <w:rPr>
                <w:rFonts w:ascii="Helvetica Neue" w:eastAsia="Times New Roman" w:hAnsi="Helvetica Neue" w:cs="Times New Roman"/>
                <w:color w:val="000000"/>
                <w:kern w:val="0"/>
                <w:sz w:val="15"/>
                <w:szCs w:val="15"/>
                <w:lang w:val="fr-FR" w:eastAsia="fr-FR"/>
                <w14:ligatures w14:val="none"/>
              </w:rPr>
              <w:t>specific</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intraventricular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conduction </w:t>
            </w:r>
            <w:proofErr w:type="spellStart"/>
            <w:r w:rsidRPr="00FF3F80">
              <w:rPr>
                <w:rFonts w:ascii="Helvetica Neue" w:eastAsia="Times New Roman" w:hAnsi="Helvetica Neue" w:cs="Times New Roman"/>
                <w:color w:val="000000"/>
                <w:kern w:val="0"/>
                <w:sz w:val="15"/>
                <w:szCs w:val="15"/>
                <w:lang w:val="fr-FR" w:eastAsia="fr-FR"/>
                <w14:ligatures w14:val="none"/>
              </w:rPr>
              <w:t>disturbance</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(block)</w:t>
            </w:r>
          </w:p>
        </w:tc>
      </w:tr>
      <w:tr w:rsidR="00FF3F80" w:rsidRPr="00FF3F80" w14:paraId="7DEB53F6"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91577D5"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ISCAL</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A2DC54"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ischemic</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in </w:t>
            </w:r>
            <w:proofErr w:type="spellStart"/>
            <w:r w:rsidRPr="00FF3F80">
              <w:rPr>
                <w:rFonts w:ascii="Helvetica Neue" w:eastAsia="Times New Roman" w:hAnsi="Helvetica Neue" w:cs="Times New Roman"/>
                <w:color w:val="000000"/>
                <w:kern w:val="0"/>
                <w:sz w:val="15"/>
                <w:szCs w:val="15"/>
                <w:lang w:val="fr-FR" w:eastAsia="fr-FR"/>
                <w14:ligatures w14:val="none"/>
              </w:rPr>
              <w:t>anterolateral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leads</w:t>
            </w:r>
          </w:p>
        </w:tc>
      </w:tr>
      <w:tr w:rsidR="00FF3F80" w:rsidRPr="00FF3F80" w14:paraId="1D8B0AAC" w14:textId="77777777">
        <w:trPr>
          <w:trHeight w:val="180"/>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800EF37"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CRBBB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E5EB91"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complete right bundle branch block</w:t>
            </w:r>
          </w:p>
        </w:tc>
      </w:tr>
      <w:tr w:rsidR="00FF3F80" w:rsidRPr="00FF3F80" w14:paraId="590BEBD5"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A2518A9"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CLBBB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3003BA"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complete left bundle branch block</w:t>
            </w:r>
          </w:p>
        </w:tc>
      </w:tr>
      <w:tr w:rsidR="00FF3F80" w:rsidRPr="00FF3F80" w14:paraId="262669C2"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9632E8F"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ILMI</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FDF82C"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inferolateral</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myocardial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infarction</w:t>
            </w:r>
            <w:proofErr w:type="spellEnd"/>
          </w:p>
        </w:tc>
      </w:tr>
      <w:tr w:rsidR="00FF3F80" w:rsidRPr="00FF3F80" w14:paraId="29EDADF0"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B3ECAD"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LAO/LAE</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8B8156"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left</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atrial </w:t>
            </w:r>
            <w:proofErr w:type="spellStart"/>
            <w:r w:rsidRPr="00FF3F80">
              <w:rPr>
                <w:rFonts w:ascii="Helvetica Neue" w:eastAsia="Times New Roman" w:hAnsi="Helvetica Neue" w:cs="Times New Roman"/>
                <w:color w:val="000000"/>
                <w:kern w:val="0"/>
                <w:sz w:val="15"/>
                <w:szCs w:val="15"/>
                <w:lang w:val="fr-FR" w:eastAsia="fr-FR"/>
                <w14:ligatures w14:val="none"/>
              </w:rPr>
              <w:t>overload</w:t>
            </w:r>
            <w:proofErr w:type="spellEnd"/>
            <w:r w:rsidRPr="00FF3F80">
              <w:rPr>
                <w:rFonts w:ascii="Helvetica Neue" w:eastAsia="Times New Roman" w:hAnsi="Helvetica Neue" w:cs="Times New Roman"/>
                <w:color w:val="000000"/>
                <w:kern w:val="0"/>
                <w:sz w:val="15"/>
                <w:szCs w:val="15"/>
                <w:lang w:val="fr-FR" w:eastAsia="fr-FR"/>
                <w14:ligatures w14:val="none"/>
              </w:rPr>
              <w:t>/</w:t>
            </w:r>
            <w:proofErr w:type="spellStart"/>
            <w:r w:rsidRPr="00FF3F80">
              <w:rPr>
                <w:rFonts w:ascii="Helvetica Neue" w:eastAsia="Times New Roman" w:hAnsi="Helvetica Neue" w:cs="Times New Roman"/>
                <w:color w:val="000000"/>
                <w:kern w:val="0"/>
                <w:sz w:val="15"/>
                <w:szCs w:val="15"/>
                <w:lang w:val="fr-FR" w:eastAsia="fr-FR"/>
                <w14:ligatures w14:val="none"/>
              </w:rPr>
              <w:t>enlargement</w:t>
            </w:r>
            <w:proofErr w:type="spellEnd"/>
          </w:p>
        </w:tc>
      </w:tr>
      <w:tr w:rsidR="00FF3F80" w:rsidRPr="00FF3F80" w14:paraId="2D7FABBF"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36A708"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AMI</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B2A564"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anterior</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myocardial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infarction</w:t>
            </w:r>
            <w:proofErr w:type="spellEnd"/>
          </w:p>
        </w:tc>
      </w:tr>
      <w:tr w:rsidR="00FF3F80" w:rsidRPr="00FF3F80" w14:paraId="029C0D3B"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5EC7DA1"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ALMI</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9C48A8"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anterolateral</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myocardial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infarction</w:t>
            </w:r>
            <w:proofErr w:type="spellEnd"/>
          </w:p>
        </w:tc>
      </w:tr>
      <w:tr w:rsidR="00FF3F80" w:rsidRPr="00FF3F80" w14:paraId="34CCC9EB"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7B44CC0"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ISCIN</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F14410"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ischemic</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in </w:t>
            </w:r>
            <w:proofErr w:type="spellStart"/>
            <w:r w:rsidRPr="00FF3F80">
              <w:rPr>
                <w:rFonts w:ascii="Helvetica Neue" w:eastAsia="Times New Roman" w:hAnsi="Helvetica Neue" w:cs="Times New Roman"/>
                <w:color w:val="000000"/>
                <w:kern w:val="0"/>
                <w:sz w:val="15"/>
                <w:szCs w:val="15"/>
                <w:lang w:val="fr-FR" w:eastAsia="fr-FR"/>
                <w14:ligatures w14:val="none"/>
              </w:rPr>
              <w:t>inferior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leads</w:t>
            </w:r>
          </w:p>
        </w:tc>
      </w:tr>
      <w:tr w:rsidR="00FF3F80" w:rsidRPr="00FF3F80" w14:paraId="7622F4EB"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F6B0760"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INJAS</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06C0E5"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subendocardial injury in anteroseptal leads</w:t>
            </w:r>
          </w:p>
        </w:tc>
      </w:tr>
      <w:tr w:rsidR="00FF3F80" w:rsidRPr="00FF3F80" w14:paraId="376B6D86"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61AD282"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LMI</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0A97B9"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lateral</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myocardial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infarction</w:t>
            </w:r>
            <w:proofErr w:type="spellEnd"/>
          </w:p>
        </w:tc>
      </w:tr>
      <w:tr w:rsidR="00FF3F80" w:rsidRPr="00FF3F80" w14:paraId="060D906B"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F5574F0"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ISCIL</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73EB0F"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ischemic</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in </w:t>
            </w:r>
            <w:proofErr w:type="spellStart"/>
            <w:r w:rsidRPr="00FF3F80">
              <w:rPr>
                <w:rFonts w:ascii="Helvetica Neue" w:eastAsia="Times New Roman" w:hAnsi="Helvetica Neue" w:cs="Times New Roman"/>
                <w:color w:val="000000"/>
                <w:kern w:val="0"/>
                <w:sz w:val="15"/>
                <w:szCs w:val="15"/>
                <w:lang w:val="fr-FR" w:eastAsia="fr-FR"/>
                <w14:ligatures w14:val="none"/>
              </w:rPr>
              <w:t>inferolateral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leads</w:t>
            </w:r>
          </w:p>
        </w:tc>
      </w:tr>
      <w:tr w:rsidR="00FF3F80" w:rsidRPr="00FF3F80" w14:paraId="2BABB03A"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6A16FC"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LPFB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00B1A3"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left</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posterior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fascicular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block</w:t>
            </w:r>
          </w:p>
        </w:tc>
      </w:tr>
      <w:tr w:rsidR="00FF3F80" w:rsidRPr="00FF3F80" w14:paraId="32184601"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947E34"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ISCAS</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BA889F"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ischemic</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in </w:t>
            </w:r>
            <w:proofErr w:type="spellStart"/>
            <w:r w:rsidRPr="00FF3F80">
              <w:rPr>
                <w:rFonts w:ascii="Helvetica Neue" w:eastAsia="Times New Roman" w:hAnsi="Helvetica Neue" w:cs="Times New Roman"/>
                <w:color w:val="000000"/>
                <w:kern w:val="0"/>
                <w:sz w:val="15"/>
                <w:szCs w:val="15"/>
                <w:lang w:val="fr-FR" w:eastAsia="fr-FR"/>
                <w14:ligatures w14:val="none"/>
              </w:rPr>
              <w:t>anteroseptal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leads</w:t>
            </w:r>
          </w:p>
        </w:tc>
      </w:tr>
      <w:tr w:rsidR="00FF3F80" w:rsidRPr="00FF3F80" w14:paraId="684CC47C"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8427325"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INJAL</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484A07"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subendocardial injury in anterolateral leads</w:t>
            </w:r>
          </w:p>
        </w:tc>
      </w:tr>
      <w:tr w:rsidR="00FF3F80" w:rsidRPr="00FF3F80" w14:paraId="717F6AF8"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41AAFFF"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ISCLA</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DEB981"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ischemic</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in </w:t>
            </w:r>
            <w:proofErr w:type="spellStart"/>
            <w:r w:rsidRPr="00FF3F80">
              <w:rPr>
                <w:rFonts w:ascii="Helvetica Neue" w:eastAsia="Times New Roman" w:hAnsi="Helvetica Neue" w:cs="Times New Roman"/>
                <w:color w:val="000000"/>
                <w:kern w:val="0"/>
                <w:sz w:val="15"/>
                <w:szCs w:val="15"/>
                <w:lang w:val="fr-FR" w:eastAsia="fr-FR"/>
                <w14:ligatures w14:val="none"/>
              </w:rPr>
              <w:t>lateral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leads</w:t>
            </w:r>
          </w:p>
        </w:tc>
      </w:tr>
      <w:tr w:rsidR="00FF3F80" w:rsidRPr="00FF3F80" w14:paraId="70D811A7"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0379585"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RVH</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6FD8AC"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right</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ventricular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hypertrophy</w:t>
            </w:r>
            <w:proofErr w:type="spellEnd"/>
          </w:p>
        </w:tc>
      </w:tr>
      <w:tr w:rsidR="00FF3F80" w:rsidRPr="00FF3F80" w14:paraId="284A8B0C" w14:textId="77777777">
        <w:trPr>
          <w:trHeight w:val="180"/>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C2A2556"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ANEUR</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E71CD8"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color w:val="000000"/>
                <w:kern w:val="0"/>
                <w:sz w:val="15"/>
                <w:szCs w:val="15"/>
                <w:lang w:val="fr-FR" w:eastAsia="fr-FR"/>
                <w14:ligatures w14:val="none"/>
              </w:rPr>
              <w:t xml:space="preserve">ST-T changes compatible </w:t>
            </w:r>
            <w:proofErr w:type="spellStart"/>
            <w:r w:rsidRPr="00FF3F80">
              <w:rPr>
                <w:rFonts w:ascii="Helvetica Neue" w:eastAsia="Times New Roman" w:hAnsi="Helvetica Neue" w:cs="Times New Roman"/>
                <w:color w:val="000000"/>
                <w:kern w:val="0"/>
                <w:sz w:val="15"/>
                <w:szCs w:val="15"/>
                <w:lang w:val="fr-FR" w:eastAsia="fr-FR"/>
                <w14:ligatures w14:val="none"/>
              </w:rPr>
              <w:t>with</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ventricular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aneurysm</w:t>
            </w:r>
            <w:proofErr w:type="spellEnd"/>
          </w:p>
        </w:tc>
      </w:tr>
      <w:tr w:rsidR="00FF3F80" w:rsidRPr="00FF3F80" w14:paraId="4839E1F9"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EC51982"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RAO/RAE</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707B5F"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right</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atrial </w:t>
            </w:r>
            <w:proofErr w:type="spellStart"/>
            <w:r w:rsidRPr="00FF3F80">
              <w:rPr>
                <w:rFonts w:ascii="Helvetica Neue" w:eastAsia="Times New Roman" w:hAnsi="Helvetica Neue" w:cs="Times New Roman"/>
                <w:color w:val="000000"/>
                <w:kern w:val="0"/>
                <w:sz w:val="15"/>
                <w:szCs w:val="15"/>
                <w:lang w:val="fr-FR" w:eastAsia="fr-FR"/>
                <w14:ligatures w14:val="none"/>
              </w:rPr>
              <w:t>overload</w:t>
            </w:r>
            <w:proofErr w:type="spellEnd"/>
            <w:r w:rsidRPr="00FF3F80">
              <w:rPr>
                <w:rFonts w:ascii="Helvetica Neue" w:eastAsia="Times New Roman" w:hAnsi="Helvetica Neue" w:cs="Times New Roman"/>
                <w:color w:val="000000"/>
                <w:kern w:val="0"/>
                <w:sz w:val="15"/>
                <w:szCs w:val="15"/>
                <w:lang w:val="fr-FR" w:eastAsia="fr-FR"/>
                <w14:ligatures w14:val="none"/>
              </w:rPr>
              <w:t>/</w:t>
            </w:r>
            <w:proofErr w:type="spellStart"/>
            <w:r w:rsidRPr="00FF3F80">
              <w:rPr>
                <w:rFonts w:ascii="Helvetica Neue" w:eastAsia="Times New Roman" w:hAnsi="Helvetica Neue" w:cs="Times New Roman"/>
                <w:color w:val="000000"/>
                <w:kern w:val="0"/>
                <w:sz w:val="15"/>
                <w:szCs w:val="15"/>
                <w:lang w:val="fr-FR" w:eastAsia="fr-FR"/>
                <w14:ligatures w14:val="none"/>
              </w:rPr>
              <w:t>enlargement</w:t>
            </w:r>
            <w:proofErr w:type="spellEnd"/>
          </w:p>
        </w:tc>
      </w:tr>
      <w:tr w:rsidR="00FF3F80" w:rsidRPr="00FF3F80" w14:paraId="1CD07DB5"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9EEE09"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EL</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1ED4A4"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electrolytic disturbance or drug (former EDIS)</w:t>
            </w:r>
          </w:p>
        </w:tc>
      </w:tr>
      <w:tr w:rsidR="00FF3F80" w:rsidRPr="00FF3F80" w14:paraId="5AEF6BF1"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735256"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WPW</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2A6EF5"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color w:val="000000"/>
                <w:kern w:val="0"/>
                <w:sz w:val="15"/>
                <w:szCs w:val="15"/>
                <w:lang w:val="fr-FR" w:eastAsia="fr-FR"/>
                <w14:ligatures w14:val="none"/>
              </w:rPr>
              <w:t>Wolf-Parkinson-White syndrome</w:t>
            </w:r>
          </w:p>
        </w:tc>
      </w:tr>
      <w:tr w:rsidR="00FF3F80" w:rsidRPr="00FF3F80" w14:paraId="62372506"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0CEC92"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ILBBB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DC65B8"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incomplete left bundle branch block</w:t>
            </w:r>
          </w:p>
        </w:tc>
      </w:tr>
      <w:tr w:rsidR="00FF3F80" w:rsidRPr="00FF3F80" w14:paraId="3EE53BF7"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944792"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IPLMI</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8A978F"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inferoposterolateral</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myocardial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infarction</w:t>
            </w:r>
            <w:proofErr w:type="spellEnd"/>
          </w:p>
        </w:tc>
      </w:tr>
      <w:tr w:rsidR="00FF3F80" w:rsidRPr="00FF3F80" w14:paraId="7AC26790"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3A45AC"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ISCAN</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8FDA9D"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ischemic</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in </w:t>
            </w:r>
            <w:proofErr w:type="spellStart"/>
            <w:r w:rsidRPr="00FF3F80">
              <w:rPr>
                <w:rFonts w:ascii="Helvetica Neue" w:eastAsia="Times New Roman" w:hAnsi="Helvetica Neue" w:cs="Times New Roman"/>
                <w:color w:val="000000"/>
                <w:kern w:val="0"/>
                <w:sz w:val="15"/>
                <w:szCs w:val="15"/>
                <w:lang w:val="fr-FR" w:eastAsia="fr-FR"/>
                <w14:ligatures w14:val="none"/>
              </w:rPr>
              <w:t>anterior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leads</w:t>
            </w:r>
          </w:p>
        </w:tc>
      </w:tr>
      <w:tr w:rsidR="00FF3F80" w:rsidRPr="00FF3F80" w14:paraId="5B0C04C6"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0BF7CD"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IPMI</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2E29F2"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inferoposterior</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myocardial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infarction</w:t>
            </w:r>
            <w:proofErr w:type="spellEnd"/>
          </w:p>
        </w:tc>
      </w:tr>
      <w:tr w:rsidR="00FF3F80" w:rsidRPr="00FF3F80" w14:paraId="29AF86D9"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720144A"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SEHYP</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B75E75"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septal</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hypertrophy</w:t>
            </w:r>
            <w:proofErr w:type="spellEnd"/>
          </w:p>
        </w:tc>
      </w:tr>
      <w:tr w:rsidR="00FF3F80" w:rsidRPr="00FF3F80" w14:paraId="07B16144"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D4EC3A"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INJIN</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774C27"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subendocardial injury in inferior leads</w:t>
            </w:r>
          </w:p>
        </w:tc>
      </w:tr>
      <w:tr w:rsidR="00FF3F80" w:rsidRPr="00FF3F80" w14:paraId="34D7D5C0"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AED332A"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INJLA</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D09458"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subendocardial injury in lateral leads</w:t>
            </w:r>
          </w:p>
        </w:tc>
      </w:tr>
      <w:tr w:rsidR="00FF3F80" w:rsidRPr="00FF3F80" w14:paraId="2A642E23"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300229"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PMI</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CFCFCF"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posterior</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myocardial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infarction</w:t>
            </w:r>
            <w:proofErr w:type="spellEnd"/>
          </w:p>
        </w:tc>
      </w:tr>
      <w:tr w:rsidR="00FF3F80" w:rsidRPr="00FF3F80" w14:paraId="0340E1D6"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4ACACE"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3AVB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5335BA"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third</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degree</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AV block</w:t>
            </w:r>
          </w:p>
        </w:tc>
      </w:tr>
      <w:tr w:rsidR="00FF3F80" w:rsidRPr="00FF3F80" w14:paraId="40D87C26"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248A3C"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INJIL</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D8022D"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subendocardial injury in inferolateral leads</w:t>
            </w:r>
          </w:p>
        </w:tc>
      </w:tr>
      <w:tr w:rsidR="00FF3F80" w:rsidRPr="00FF3F80" w14:paraId="3D6231FA" w14:textId="77777777">
        <w:trPr>
          <w:trHeight w:val="180"/>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1F84C3"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2AVB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350733"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second</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degree</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AV block</w:t>
            </w:r>
          </w:p>
        </w:tc>
      </w:tr>
      <w:tr w:rsidR="00FF3F80" w:rsidRPr="00FF3F80" w14:paraId="2ABB123A"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2426CC"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ABQRS</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F15E4A"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abnormal</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QRS</w:t>
            </w:r>
          </w:p>
        </w:tc>
      </w:tr>
      <w:tr w:rsidR="00FF3F80" w:rsidRPr="00FF3F80" w14:paraId="762D690B"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B710A3"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PVC</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0627B0"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ventricular</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premature</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complex</w:t>
            </w:r>
            <w:proofErr w:type="spellEnd"/>
          </w:p>
        </w:tc>
      </w:tr>
      <w:tr w:rsidR="00FF3F80" w:rsidRPr="00FF3F80" w14:paraId="3BD166EA"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723D098"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STD_</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062BF6"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non</w:t>
            </w:r>
            <w:proofErr w:type="gramEnd"/>
            <w:r w:rsidRPr="00FF3F80">
              <w:rPr>
                <w:rFonts w:ascii="Helvetica Neue" w:eastAsia="Times New Roman" w:hAnsi="Helvetica Neue" w:cs="Times New Roman"/>
                <w:color w:val="000000"/>
                <w:kern w:val="0"/>
                <w:sz w:val="15"/>
                <w:szCs w:val="15"/>
                <w:lang w:val="fr-FR" w:eastAsia="fr-FR"/>
                <w14:ligatures w14:val="none"/>
              </w:rPr>
              <w:t>-</w:t>
            </w:r>
            <w:proofErr w:type="spellStart"/>
            <w:r w:rsidRPr="00FF3F80">
              <w:rPr>
                <w:rFonts w:ascii="Helvetica Neue" w:eastAsia="Times New Roman" w:hAnsi="Helvetica Neue" w:cs="Times New Roman"/>
                <w:color w:val="000000"/>
                <w:kern w:val="0"/>
                <w:sz w:val="15"/>
                <w:szCs w:val="15"/>
                <w:lang w:val="fr-FR" w:eastAsia="fr-FR"/>
                <w14:ligatures w14:val="none"/>
              </w:rPr>
              <w:t>specific</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ST </w:t>
            </w:r>
            <w:proofErr w:type="spellStart"/>
            <w:r w:rsidRPr="00FF3F80">
              <w:rPr>
                <w:rFonts w:ascii="Helvetica Neue" w:eastAsia="Times New Roman" w:hAnsi="Helvetica Neue" w:cs="Times New Roman"/>
                <w:color w:val="000000"/>
                <w:kern w:val="0"/>
                <w:sz w:val="15"/>
                <w:szCs w:val="15"/>
                <w:lang w:val="fr-FR" w:eastAsia="fr-FR"/>
                <w14:ligatures w14:val="none"/>
              </w:rPr>
              <w:t>depression</w:t>
            </w:r>
            <w:proofErr w:type="spellEnd"/>
          </w:p>
        </w:tc>
      </w:tr>
      <w:tr w:rsidR="00FF3F80" w:rsidRPr="00FF3F80" w14:paraId="75C62FD9"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660415"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VCLVH</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B79B1B"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voltage</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criteria</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(QRS) for </w:t>
            </w:r>
            <w:proofErr w:type="spellStart"/>
            <w:r w:rsidRPr="00FF3F80">
              <w:rPr>
                <w:rFonts w:ascii="Helvetica Neue" w:eastAsia="Times New Roman" w:hAnsi="Helvetica Neue" w:cs="Times New Roman"/>
                <w:color w:val="000000"/>
                <w:kern w:val="0"/>
                <w:sz w:val="15"/>
                <w:szCs w:val="15"/>
                <w:lang w:val="fr-FR" w:eastAsia="fr-FR"/>
                <w14:ligatures w14:val="none"/>
              </w:rPr>
              <w:t>left</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ventricular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hypertrophy</w:t>
            </w:r>
            <w:proofErr w:type="spellEnd"/>
          </w:p>
        </w:tc>
      </w:tr>
      <w:tr w:rsidR="00FF3F80" w:rsidRPr="00FF3F80" w14:paraId="55EBE5DD"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269E41"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QWAVE</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91F836"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color w:val="000000"/>
                <w:kern w:val="0"/>
                <w:sz w:val="15"/>
                <w:szCs w:val="15"/>
                <w:lang w:val="fr-FR" w:eastAsia="fr-FR"/>
                <w14:ligatures w14:val="none"/>
              </w:rPr>
              <w:t xml:space="preserve">Q </w:t>
            </w:r>
            <w:proofErr w:type="spellStart"/>
            <w:r w:rsidRPr="00FF3F80">
              <w:rPr>
                <w:rFonts w:ascii="Helvetica Neue" w:eastAsia="Times New Roman" w:hAnsi="Helvetica Neue" w:cs="Times New Roman"/>
                <w:color w:val="000000"/>
                <w:kern w:val="0"/>
                <w:sz w:val="15"/>
                <w:szCs w:val="15"/>
                <w:lang w:val="fr-FR" w:eastAsia="fr-FR"/>
                <w14:ligatures w14:val="none"/>
              </w:rPr>
              <w:t>waves</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present</w:t>
            </w:r>
            <w:proofErr w:type="spellEnd"/>
          </w:p>
        </w:tc>
      </w:tr>
      <w:tr w:rsidR="00FF3F80" w:rsidRPr="00FF3F80" w14:paraId="14030293"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DE3C9B"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LOWT</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C7E0AC"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low</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amplitude T-</w:t>
            </w:r>
            <w:proofErr w:type="spellStart"/>
            <w:r w:rsidRPr="00FF3F80">
              <w:rPr>
                <w:rFonts w:ascii="Helvetica Neue" w:eastAsia="Times New Roman" w:hAnsi="Helvetica Neue" w:cs="Times New Roman"/>
                <w:color w:val="000000"/>
                <w:kern w:val="0"/>
                <w:sz w:val="15"/>
                <w:szCs w:val="15"/>
                <w:lang w:val="fr-FR" w:eastAsia="fr-FR"/>
                <w14:ligatures w14:val="none"/>
              </w:rPr>
              <w:t>waves</w:t>
            </w:r>
            <w:proofErr w:type="spellEnd"/>
          </w:p>
        </w:tc>
      </w:tr>
      <w:tr w:rsidR="00FF3F80" w:rsidRPr="002724ED" w14:paraId="1DD77B4E"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2867DF2"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NT_</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9A7DC4"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non</w:t>
            </w:r>
            <w:proofErr w:type="gramEnd"/>
            <w:r w:rsidRPr="00FF3F80">
              <w:rPr>
                <w:rFonts w:ascii="Helvetica Neue" w:eastAsia="Times New Roman" w:hAnsi="Helvetica Neue" w:cs="Times New Roman"/>
                <w:color w:val="000000"/>
                <w:kern w:val="0"/>
                <w:sz w:val="15"/>
                <w:szCs w:val="15"/>
                <w:lang w:val="fr-FR" w:eastAsia="fr-FR"/>
                <w14:ligatures w14:val="none"/>
              </w:rPr>
              <w:t>-</w:t>
            </w:r>
            <w:proofErr w:type="spellStart"/>
            <w:r w:rsidRPr="00FF3F80">
              <w:rPr>
                <w:rFonts w:ascii="Helvetica Neue" w:eastAsia="Times New Roman" w:hAnsi="Helvetica Neue" w:cs="Times New Roman"/>
                <w:color w:val="000000"/>
                <w:kern w:val="0"/>
                <w:sz w:val="15"/>
                <w:szCs w:val="15"/>
                <w:lang w:val="fr-FR" w:eastAsia="fr-FR"/>
                <w14:ligatures w14:val="none"/>
              </w:rPr>
              <w:t>specific</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T-</w:t>
            </w:r>
            <w:proofErr w:type="spellStart"/>
            <w:r w:rsidRPr="00FF3F80">
              <w:rPr>
                <w:rFonts w:ascii="Helvetica Neue" w:eastAsia="Times New Roman" w:hAnsi="Helvetica Neue" w:cs="Times New Roman"/>
                <w:color w:val="000000"/>
                <w:kern w:val="0"/>
                <w:sz w:val="15"/>
                <w:szCs w:val="15"/>
                <w:lang w:val="fr-FR" w:eastAsia="fr-FR"/>
                <w14:ligatures w14:val="none"/>
              </w:rPr>
              <w:t>wave</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changes</w:t>
            </w:r>
          </w:p>
        </w:tc>
      </w:tr>
      <w:tr w:rsidR="00FF3F80" w:rsidRPr="00FF3F80" w14:paraId="4BEF04FC"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EA23487"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lastRenderedPageBreak/>
              <w:t>PAC</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C60D09"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atrial</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premature</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complex</w:t>
            </w:r>
            <w:proofErr w:type="spellEnd"/>
          </w:p>
        </w:tc>
      </w:tr>
      <w:tr w:rsidR="00FF3F80" w:rsidRPr="00FF3F80" w14:paraId="2C59BB78"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B9F14E9"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LPR</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F1EE90"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prolonged</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PR </w:t>
            </w:r>
            <w:proofErr w:type="spellStart"/>
            <w:r w:rsidRPr="00FF3F80">
              <w:rPr>
                <w:rFonts w:ascii="Helvetica Neue" w:eastAsia="Times New Roman" w:hAnsi="Helvetica Neue" w:cs="Times New Roman"/>
                <w:color w:val="000000"/>
                <w:kern w:val="0"/>
                <w:sz w:val="15"/>
                <w:szCs w:val="15"/>
                <w:lang w:val="fr-FR" w:eastAsia="fr-FR"/>
                <w14:ligatures w14:val="none"/>
              </w:rPr>
              <w:t>interval</w:t>
            </w:r>
            <w:proofErr w:type="spellEnd"/>
          </w:p>
        </w:tc>
      </w:tr>
      <w:tr w:rsidR="00FF3F80" w:rsidRPr="00FF3F80" w14:paraId="4F740A42"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979A411"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INVT</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97DFDE"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inverted</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T-</w:t>
            </w:r>
            <w:proofErr w:type="spellStart"/>
            <w:r w:rsidRPr="00FF3F80">
              <w:rPr>
                <w:rFonts w:ascii="Helvetica Neue" w:eastAsia="Times New Roman" w:hAnsi="Helvetica Neue" w:cs="Times New Roman"/>
                <w:color w:val="000000"/>
                <w:kern w:val="0"/>
                <w:sz w:val="15"/>
                <w:szCs w:val="15"/>
                <w:lang w:val="fr-FR" w:eastAsia="fr-FR"/>
                <w14:ligatures w14:val="none"/>
              </w:rPr>
              <w:t>waves</w:t>
            </w:r>
            <w:proofErr w:type="spellEnd"/>
          </w:p>
        </w:tc>
      </w:tr>
      <w:tr w:rsidR="00FF3F80" w:rsidRPr="00FF3F80" w14:paraId="15396C30"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BA722D"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LVOLT</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BAE6E9"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low QRS voltages in the frontal and horizontal leads</w:t>
            </w:r>
          </w:p>
        </w:tc>
      </w:tr>
      <w:tr w:rsidR="00FF3F80" w:rsidRPr="00FF3F80" w14:paraId="40302D92"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6F8245C"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HVOLT</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97BCBC"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high</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QRS voltage</w:t>
            </w:r>
          </w:p>
        </w:tc>
      </w:tr>
      <w:tr w:rsidR="00FF3F80" w:rsidRPr="00FF3F80" w14:paraId="64AA4B55"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511980"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TAB_</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4C06B6"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color w:val="000000"/>
                <w:kern w:val="0"/>
                <w:sz w:val="15"/>
                <w:szCs w:val="15"/>
                <w:lang w:val="fr-FR" w:eastAsia="fr-FR"/>
                <w14:ligatures w14:val="none"/>
              </w:rPr>
              <w:t>T-</w:t>
            </w:r>
            <w:proofErr w:type="spellStart"/>
            <w:r w:rsidRPr="00FF3F80">
              <w:rPr>
                <w:rFonts w:ascii="Helvetica Neue" w:eastAsia="Times New Roman" w:hAnsi="Helvetica Neue" w:cs="Times New Roman"/>
                <w:color w:val="000000"/>
                <w:kern w:val="0"/>
                <w:sz w:val="15"/>
                <w:szCs w:val="15"/>
                <w:lang w:val="fr-FR" w:eastAsia="fr-FR"/>
                <w14:ligatures w14:val="none"/>
              </w:rPr>
              <w:t>wave</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abnormality</w:t>
            </w:r>
            <w:proofErr w:type="spellEnd"/>
          </w:p>
        </w:tc>
      </w:tr>
      <w:tr w:rsidR="00FF3F80" w:rsidRPr="00FF3F80" w14:paraId="23E8324A" w14:textId="77777777">
        <w:trPr>
          <w:trHeight w:val="180"/>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18E633"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STE_</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442910"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non</w:t>
            </w:r>
            <w:proofErr w:type="gramEnd"/>
            <w:r w:rsidRPr="00FF3F80">
              <w:rPr>
                <w:rFonts w:ascii="Helvetica Neue" w:eastAsia="Times New Roman" w:hAnsi="Helvetica Neue" w:cs="Times New Roman"/>
                <w:color w:val="000000"/>
                <w:kern w:val="0"/>
                <w:sz w:val="15"/>
                <w:szCs w:val="15"/>
                <w:lang w:val="fr-FR" w:eastAsia="fr-FR"/>
                <w14:ligatures w14:val="none"/>
              </w:rPr>
              <w:t>-</w:t>
            </w:r>
            <w:proofErr w:type="spellStart"/>
            <w:r w:rsidRPr="00FF3F80">
              <w:rPr>
                <w:rFonts w:ascii="Helvetica Neue" w:eastAsia="Times New Roman" w:hAnsi="Helvetica Neue" w:cs="Times New Roman"/>
                <w:color w:val="000000"/>
                <w:kern w:val="0"/>
                <w:sz w:val="15"/>
                <w:szCs w:val="15"/>
                <w:lang w:val="fr-FR" w:eastAsia="fr-FR"/>
                <w14:ligatures w14:val="none"/>
              </w:rPr>
              <w:t>specific</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ST </w:t>
            </w:r>
            <w:proofErr w:type="spellStart"/>
            <w:r w:rsidRPr="00FF3F80">
              <w:rPr>
                <w:rFonts w:ascii="Helvetica Neue" w:eastAsia="Times New Roman" w:hAnsi="Helvetica Neue" w:cs="Times New Roman"/>
                <w:color w:val="000000"/>
                <w:kern w:val="0"/>
                <w:sz w:val="15"/>
                <w:szCs w:val="15"/>
                <w:lang w:val="fr-FR" w:eastAsia="fr-FR"/>
                <w14:ligatures w14:val="none"/>
              </w:rPr>
              <w:t>elevation</w:t>
            </w:r>
            <w:proofErr w:type="spellEnd"/>
          </w:p>
        </w:tc>
      </w:tr>
      <w:tr w:rsidR="00FF3F80" w:rsidRPr="00FF3F80" w14:paraId="3684D9A8"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DE14E1"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PRC(S)</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D3C6F7"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premature</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complex</w:t>
            </w:r>
            <w:proofErr w:type="spellEnd"/>
            <w:r w:rsidRPr="00FF3F80">
              <w:rPr>
                <w:rFonts w:ascii="Helvetica Neue" w:eastAsia="Times New Roman" w:hAnsi="Helvetica Neue" w:cs="Times New Roman"/>
                <w:color w:val="000000"/>
                <w:kern w:val="0"/>
                <w:sz w:val="15"/>
                <w:szCs w:val="15"/>
                <w:lang w:val="fr-FR" w:eastAsia="fr-FR"/>
                <w14:ligatures w14:val="none"/>
              </w:rPr>
              <w:t>(es)</w:t>
            </w:r>
          </w:p>
        </w:tc>
      </w:tr>
      <w:tr w:rsidR="00FF3F80" w:rsidRPr="00FF3F80" w14:paraId="21769577"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19ED97A"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SR</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09CFD2"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sinus</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rhythm</w:t>
            </w:r>
            <w:proofErr w:type="spellEnd"/>
          </w:p>
        </w:tc>
      </w:tr>
      <w:tr w:rsidR="00FF3F80" w:rsidRPr="00FF3F80" w14:paraId="2AAEE973"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D50B877"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AFIB</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C19CF2"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atrial</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fibrillation</w:t>
            </w:r>
          </w:p>
        </w:tc>
      </w:tr>
      <w:tr w:rsidR="00FF3F80" w:rsidRPr="00FF3F80" w14:paraId="02617A25"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3EAC15"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STACH</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5C6A28"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sinus</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tachycardia</w:t>
            </w:r>
            <w:proofErr w:type="spellEnd"/>
          </w:p>
        </w:tc>
      </w:tr>
      <w:tr w:rsidR="00FF3F80" w:rsidRPr="00FF3F80" w14:paraId="5760246E"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0978959"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SARRH</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7D061D"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sinus</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arrhythmia</w:t>
            </w:r>
            <w:proofErr w:type="spellEnd"/>
          </w:p>
        </w:tc>
      </w:tr>
      <w:tr w:rsidR="00FF3F80" w:rsidRPr="00FF3F80" w14:paraId="78B74779"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627C03"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SBRAD</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3C3B2F"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sinus</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bradycardia</w:t>
            </w:r>
            <w:proofErr w:type="spellEnd"/>
          </w:p>
        </w:tc>
      </w:tr>
      <w:tr w:rsidR="00FF3F80" w:rsidRPr="00FF3F80" w14:paraId="69B2AD82"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3DDF26"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PACE</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A687C1"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normal</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functioning</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artificial</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pacemaker</w:t>
            </w:r>
          </w:p>
        </w:tc>
      </w:tr>
      <w:tr w:rsidR="00FF3F80" w:rsidRPr="00FF3F80" w14:paraId="2B05C075"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6B74F7D"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SVARR</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711A2B"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supraventricular</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arrhythmia</w:t>
            </w:r>
            <w:proofErr w:type="spellEnd"/>
          </w:p>
        </w:tc>
      </w:tr>
      <w:tr w:rsidR="00FF3F80" w:rsidRPr="00FF3F80" w14:paraId="5D7CA704"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6B5245E"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BIGU</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40F826"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bigeminal pattern (unknown origin, SV or Ventricular)</w:t>
            </w:r>
          </w:p>
        </w:tc>
      </w:tr>
      <w:tr w:rsidR="00FF3F80" w:rsidRPr="00FF3F80" w14:paraId="3ADE6EF3"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201CCC"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AFLT</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FD7780"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atrial</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flutter</w:t>
            </w:r>
          </w:p>
        </w:tc>
      </w:tr>
      <w:tr w:rsidR="00FF3F80" w:rsidRPr="00FF3F80" w14:paraId="239A4434"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2532717"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SVTAC</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0F436B"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spellStart"/>
            <w:proofErr w:type="gramStart"/>
            <w:r w:rsidRPr="00FF3F80">
              <w:rPr>
                <w:rFonts w:ascii="Helvetica Neue" w:eastAsia="Times New Roman" w:hAnsi="Helvetica Neue" w:cs="Times New Roman"/>
                <w:color w:val="000000"/>
                <w:kern w:val="0"/>
                <w:sz w:val="15"/>
                <w:szCs w:val="15"/>
                <w:lang w:val="fr-FR" w:eastAsia="fr-FR"/>
                <w14:ligatures w14:val="none"/>
              </w:rPr>
              <w:t>supraventricular</w:t>
            </w:r>
            <w:proofErr w:type="spellEnd"/>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tachycardia</w:t>
            </w:r>
            <w:proofErr w:type="spellEnd"/>
          </w:p>
        </w:tc>
      </w:tr>
      <w:tr w:rsidR="00FF3F80" w:rsidRPr="00FF3F80" w14:paraId="2A7564FA"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03751AF"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PSVT</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459BC4" w14:textId="77777777" w:rsidR="00FF3F80" w:rsidRPr="00FF3F80" w:rsidRDefault="00FF3F80" w:rsidP="00FF3F80">
            <w:pPr>
              <w:rPr>
                <w:rFonts w:ascii="Times New Roman" w:eastAsia="Times New Roman" w:hAnsi="Times New Roman" w:cs="Times New Roman"/>
                <w:kern w:val="0"/>
                <w:lang w:val="fr-FR" w:eastAsia="fr-FR"/>
                <w14:ligatures w14:val="none"/>
              </w:rPr>
            </w:pPr>
            <w:proofErr w:type="gramStart"/>
            <w:r w:rsidRPr="00FF3F80">
              <w:rPr>
                <w:rFonts w:ascii="Helvetica Neue" w:eastAsia="Times New Roman" w:hAnsi="Helvetica Neue" w:cs="Times New Roman"/>
                <w:color w:val="000000"/>
                <w:kern w:val="0"/>
                <w:sz w:val="15"/>
                <w:szCs w:val="15"/>
                <w:lang w:val="fr-FR" w:eastAsia="fr-FR"/>
                <w14:ligatures w14:val="none"/>
              </w:rPr>
              <w:t>paroxysmal</w:t>
            </w:r>
            <w:proofErr w:type="gram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supraventricular</w:t>
            </w:r>
            <w:proofErr w:type="spellEnd"/>
            <w:r w:rsidRPr="00FF3F80">
              <w:rPr>
                <w:rFonts w:ascii="Helvetica Neue" w:eastAsia="Times New Roman" w:hAnsi="Helvetica Neue" w:cs="Times New Roman"/>
                <w:color w:val="000000"/>
                <w:kern w:val="0"/>
                <w:sz w:val="15"/>
                <w:szCs w:val="15"/>
                <w:lang w:val="fr-FR" w:eastAsia="fr-FR"/>
                <w14:ligatures w14:val="none"/>
              </w:rPr>
              <w:t xml:space="preserve"> </w:t>
            </w:r>
            <w:proofErr w:type="spellStart"/>
            <w:r w:rsidRPr="00FF3F80">
              <w:rPr>
                <w:rFonts w:ascii="Helvetica Neue" w:eastAsia="Times New Roman" w:hAnsi="Helvetica Neue" w:cs="Times New Roman"/>
                <w:color w:val="000000"/>
                <w:kern w:val="0"/>
                <w:sz w:val="15"/>
                <w:szCs w:val="15"/>
                <w:lang w:val="fr-FR" w:eastAsia="fr-FR"/>
                <w14:ligatures w14:val="none"/>
              </w:rPr>
              <w:t>tachycardia</w:t>
            </w:r>
            <w:proofErr w:type="spellEnd"/>
          </w:p>
        </w:tc>
      </w:tr>
      <w:tr w:rsidR="00FF3F80" w:rsidRPr="00FF3F80" w14:paraId="1A4FDCFF" w14:textId="77777777">
        <w:trPr>
          <w:trHeight w:val="165"/>
        </w:trPr>
        <w:tc>
          <w:tcPr>
            <w:tcW w:w="6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AF9C31" w14:textId="77777777" w:rsidR="00FF3F80" w:rsidRPr="00FF3F80" w:rsidRDefault="00FF3F80" w:rsidP="00FF3F80">
            <w:pPr>
              <w:rPr>
                <w:rFonts w:ascii="Times New Roman" w:eastAsia="Times New Roman" w:hAnsi="Times New Roman" w:cs="Times New Roman"/>
                <w:kern w:val="0"/>
                <w:lang w:val="fr-FR" w:eastAsia="fr-FR"/>
                <w14:ligatures w14:val="none"/>
              </w:rPr>
            </w:pPr>
            <w:r w:rsidRPr="00FF3F80">
              <w:rPr>
                <w:rFonts w:ascii="Helvetica Neue" w:eastAsia="Times New Roman" w:hAnsi="Helvetica Neue" w:cs="Times New Roman"/>
                <w:b/>
                <w:bCs/>
                <w:color w:val="000000"/>
                <w:kern w:val="0"/>
                <w:sz w:val="15"/>
                <w:szCs w:val="15"/>
                <w:lang w:val="fr-FR" w:eastAsia="fr-FR"/>
                <w14:ligatures w14:val="none"/>
              </w:rPr>
              <w:t>TRIGU</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07E7AF" w14:textId="77777777" w:rsidR="00FF3F80" w:rsidRPr="002724ED" w:rsidRDefault="00FF3F80" w:rsidP="00FF3F80">
            <w:pPr>
              <w:rPr>
                <w:rFonts w:ascii="Times New Roman" w:eastAsia="Times New Roman" w:hAnsi="Times New Roman" w:cs="Times New Roman"/>
                <w:kern w:val="0"/>
                <w:lang w:val="en-GB" w:eastAsia="fr-FR"/>
                <w14:ligatures w14:val="none"/>
              </w:rPr>
            </w:pPr>
            <w:r w:rsidRPr="002724ED">
              <w:rPr>
                <w:rFonts w:ascii="Helvetica Neue" w:eastAsia="Times New Roman" w:hAnsi="Helvetica Neue" w:cs="Times New Roman"/>
                <w:color w:val="000000"/>
                <w:kern w:val="0"/>
                <w:sz w:val="15"/>
                <w:szCs w:val="15"/>
                <w:lang w:val="en-GB" w:eastAsia="fr-FR"/>
                <w14:ligatures w14:val="none"/>
              </w:rPr>
              <w:t>trigeminal pattern (unknown origin, SV or Ventricular)</w:t>
            </w:r>
          </w:p>
        </w:tc>
      </w:tr>
    </w:tbl>
    <w:p w14:paraId="72B37782" w14:textId="77777777" w:rsidR="00FF3F80" w:rsidRDefault="00FF3F80" w:rsidP="00501D3E"/>
    <w:sectPr w:rsidR="00FF3F80" w:rsidSect="00036FA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9534D"/>
    <w:multiLevelType w:val="multilevel"/>
    <w:tmpl w:val="06B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403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3E"/>
    <w:rsid w:val="00036FAF"/>
    <w:rsid w:val="000D28E2"/>
    <w:rsid w:val="002724ED"/>
    <w:rsid w:val="002C2EBA"/>
    <w:rsid w:val="00453B43"/>
    <w:rsid w:val="004E58F4"/>
    <w:rsid w:val="00501D3E"/>
    <w:rsid w:val="00524A1F"/>
    <w:rsid w:val="008B1F41"/>
    <w:rsid w:val="00967A40"/>
    <w:rsid w:val="009A6650"/>
    <w:rsid w:val="00B44E01"/>
    <w:rsid w:val="00C36365"/>
    <w:rsid w:val="00D00DC0"/>
    <w:rsid w:val="00FF3F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EB9B"/>
  <w14:defaultImageDpi w14:val="32767"/>
  <w15:chartTrackingRefBased/>
  <w15:docId w15:val="{5C0864C6-650C-0D43-9409-FC6943112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01D3E"/>
    <w:rPr>
      <w:lang w:val="en-US"/>
    </w:rPr>
  </w:style>
  <w:style w:type="paragraph" w:styleId="Titre1">
    <w:name w:val="heading 1"/>
    <w:basedOn w:val="Normal"/>
    <w:next w:val="Normal"/>
    <w:link w:val="Titre1Car"/>
    <w:uiPriority w:val="9"/>
    <w:qFormat/>
    <w:rsid w:val="00501D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01D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01D3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01D3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01D3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01D3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1D3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1D3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1D3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1D3E"/>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semiHidden/>
    <w:rsid w:val="00501D3E"/>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semiHidden/>
    <w:rsid w:val="00501D3E"/>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501D3E"/>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501D3E"/>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501D3E"/>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501D3E"/>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501D3E"/>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501D3E"/>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501D3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1D3E"/>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501D3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1D3E"/>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501D3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01D3E"/>
    <w:rPr>
      <w:i/>
      <w:iCs/>
      <w:color w:val="404040" w:themeColor="text1" w:themeTint="BF"/>
      <w:lang w:val="en-US"/>
    </w:rPr>
  </w:style>
  <w:style w:type="paragraph" w:styleId="Paragraphedeliste">
    <w:name w:val="List Paragraph"/>
    <w:basedOn w:val="Normal"/>
    <w:uiPriority w:val="34"/>
    <w:qFormat/>
    <w:rsid w:val="00501D3E"/>
    <w:pPr>
      <w:ind w:left="720"/>
      <w:contextualSpacing/>
    </w:pPr>
  </w:style>
  <w:style w:type="character" w:styleId="Accentuationintense">
    <w:name w:val="Intense Emphasis"/>
    <w:basedOn w:val="Policepardfaut"/>
    <w:uiPriority w:val="21"/>
    <w:qFormat/>
    <w:rsid w:val="00501D3E"/>
    <w:rPr>
      <w:i/>
      <w:iCs/>
      <w:color w:val="2F5496" w:themeColor="accent1" w:themeShade="BF"/>
    </w:rPr>
  </w:style>
  <w:style w:type="paragraph" w:styleId="Citationintense">
    <w:name w:val="Intense Quote"/>
    <w:basedOn w:val="Normal"/>
    <w:next w:val="Normal"/>
    <w:link w:val="CitationintenseCar"/>
    <w:uiPriority w:val="30"/>
    <w:qFormat/>
    <w:rsid w:val="00501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01D3E"/>
    <w:rPr>
      <w:i/>
      <w:iCs/>
      <w:color w:val="2F5496" w:themeColor="accent1" w:themeShade="BF"/>
      <w:lang w:val="en-US"/>
    </w:rPr>
  </w:style>
  <w:style w:type="character" w:styleId="Rfrenceintense">
    <w:name w:val="Intense Reference"/>
    <w:basedOn w:val="Policepardfaut"/>
    <w:uiPriority w:val="32"/>
    <w:qFormat/>
    <w:rsid w:val="00501D3E"/>
    <w:rPr>
      <w:b/>
      <w:bCs/>
      <w:smallCaps/>
      <w:color w:val="2F5496" w:themeColor="accent1" w:themeShade="BF"/>
      <w:spacing w:val="5"/>
    </w:rPr>
  </w:style>
  <w:style w:type="character" w:styleId="Lienhypertexte">
    <w:name w:val="Hyperlink"/>
    <w:basedOn w:val="Policepardfaut"/>
    <w:uiPriority w:val="99"/>
    <w:unhideWhenUsed/>
    <w:rsid w:val="00501D3E"/>
    <w:rPr>
      <w:color w:val="0563C1" w:themeColor="hyperlink"/>
      <w:u w:val="single"/>
    </w:rPr>
  </w:style>
  <w:style w:type="character" w:styleId="Lienhypertextesuivivisit">
    <w:name w:val="FollowedHyperlink"/>
    <w:basedOn w:val="Policepardfaut"/>
    <w:uiPriority w:val="99"/>
    <w:semiHidden/>
    <w:unhideWhenUsed/>
    <w:rsid w:val="00501D3E"/>
    <w:rPr>
      <w:color w:val="954F72" w:themeColor="followedHyperlink"/>
      <w:u w:val="single"/>
    </w:rPr>
  </w:style>
  <w:style w:type="character" w:styleId="Mentionnonrsolue">
    <w:name w:val="Unresolved Mention"/>
    <w:basedOn w:val="Policepardfaut"/>
    <w:uiPriority w:val="99"/>
    <w:rsid w:val="00501D3E"/>
    <w:rPr>
      <w:color w:val="605E5C"/>
      <w:shd w:val="clear" w:color="auto" w:fill="E1DFDD"/>
    </w:rPr>
  </w:style>
  <w:style w:type="character" w:styleId="CitationHTML">
    <w:name w:val="HTML Cite"/>
    <w:basedOn w:val="Policepardfaut"/>
    <w:uiPriority w:val="99"/>
    <w:semiHidden/>
    <w:unhideWhenUsed/>
    <w:rsid w:val="00501D3E"/>
    <w:rPr>
      <w:i/>
      <w:iCs/>
    </w:rPr>
  </w:style>
  <w:style w:type="character" w:styleId="Accentuation">
    <w:name w:val="Emphasis"/>
    <w:basedOn w:val="Policepardfaut"/>
    <w:uiPriority w:val="20"/>
    <w:qFormat/>
    <w:rsid w:val="00501D3E"/>
    <w:rPr>
      <w:i/>
      <w:iCs/>
    </w:rPr>
  </w:style>
  <w:style w:type="character" w:customStyle="1" w:styleId="ltxtext">
    <w:name w:val="ltx_text"/>
    <w:basedOn w:val="Policepardfaut"/>
    <w:rsid w:val="00501D3E"/>
  </w:style>
  <w:style w:type="paragraph" w:styleId="NormalWeb">
    <w:name w:val="Normal (Web)"/>
    <w:basedOn w:val="Normal"/>
    <w:uiPriority w:val="99"/>
    <w:semiHidden/>
    <w:unhideWhenUsed/>
    <w:rsid w:val="00FF3F80"/>
    <w:pPr>
      <w:spacing w:before="100" w:beforeAutospacing="1" w:after="100" w:afterAutospacing="1"/>
    </w:pPr>
    <w:rPr>
      <w:rFonts w:ascii="Times New Roman" w:eastAsia="Times New Roman" w:hAnsi="Times New Roman" w:cs="Times New Roman"/>
      <w:kern w:val="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412.04067v1" TargetMode="External"/><Relationship Id="rId13" Type="http://schemas.openxmlformats.org/officeDocument/2006/relationships/hyperlink" Target="https://aclanthology.org/2023.findings-eacl.3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xiv.org/abs/2404.177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412.04067v1" TargetMode="External"/><Relationship Id="rId11" Type="http://schemas.openxmlformats.org/officeDocument/2006/relationships/hyperlink" Target="https://arxiv.org/html/2412.04067v1" TargetMode="External"/><Relationship Id="rId5" Type="http://schemas.openxmlformats.org/officeDocument/2006/relationships/hyperlink" Target="https://arxiv.org/html/2412.04067v1" TargetMode="External"/><Relationship Id="rId15" Type="http://schemas.openxmlformats.org/officeDocument/2006/relationships/theme" Target="theme/theme1.xml"/><Relationship Id="rId10" Type="http://schemas.openxmlformats.org/officeDocument/2006/relationships/hyperlink" Target="https://arxiv.org/html/2412.04067v1" TargetMode="External"/><Relationship Id="rId4" Type="http://schemas.openxmlformats.org/officeDocument/2006/relationships/webSettings" Target="webSettings.xml"/><Relationship Id="rId9" Type="http://schemas.openxmlformats.org/officeDocument/2006/relationships/hyperlink" Target="https://arxiv.org/html/2412.04067v1"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1283</Words>
  <Characters>7057</Characters>
  <Application>Microsoft Office Word</Application>
  <DocSecurity>0</DocSecurity>
  <Lines>58</Lines>
  <Paragraphs>16</Paragraphs>
  <ScaleCrop>false</ScaleCrop>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Jérémie Taranto (Student at CentraleSupelec)</dc:creator>
  <cp:keywords/>
  <dc:description/>
  <cp:lastModifiedBy>Jérémie Taranto (Student at CentraleSupelec)</cp:lastModifiedBy>
  <cp:revision>8</cp:revision>
  <dcterms:created xsi:type="dcterms:W3CDTF">2026-01-14T17:14:00Z</dcterms:created>
  <dcterms:modified xsi:type="dcterms:W3CDTF">2026-01-19T20:47:00Z</dcterms:modified>
</cp:coreProperties>
</file>