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8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8f8d5d70c865892a5aa786e845af41890d6975"/>
    <w:p>
      <w:pPr>
        <w:pStyle w:val="Heading1"/>
      </w:pPr>
      <w:r>
        <w:t xml:space="preserve">Exercise 6.8 — Autocatalytic Chemical Reaction (S + E → 2E)</w:t>
      </w:r>
    </w:p>
    <w:p>
      <w:pPr>
        <w:pStyle w:val="FirstParagraph"/>
      </w:pPr>
      <w:r>
        <w:rPr>
          <w:bCs/>
          <w:b/>
        </w:rPr>
        <w:t xml:space="preserve">Textbook:</w:t>
      </w:r>
      <w:r>
        <w:t xml:space="preserve"> </w:t>
      </w:r>
      <w:r>
        <w:t xml:space="preserve">Sayama,</w:t>
      </w:r>
      <w:r>
        <w:t xml:space="preserve"> </w:t>
      </w:r>
      <w:r>
        <w:rPr>
          <w:iCs/>
          <w:i/>
        </w:rPr>
        <w:t xml:space="preserve">Introduction to the Modeling and Analysis of Complex Systems</w:t>
      </w:r>
      <w:r>
        <w:t xml:space="preserve">, Section 6.5</w:t>
      </w:r>
    </w:p>
    <w:p>
      <w:r>
        <w:pict>
          <v:rect style="width:0;height:1.5pt" o:hralign="center" o:hrstd="t" o:hr="t"/>
        </w:pict>
      </w:r>
    </w:p>
    <w:bookmarkStart w:id="20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Two chemical species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(substrate)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(enzyme) interact in a test tube.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catalyzes its own production by consuming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+</m:t>
          </m:r>
          <m:r>
            <m:t>E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k</m:t>
              </m:r>
            </m:lim>
          </m:limUpp>
          <m:r>
            <m:t>2</m:t>
          </m:r>
          <m:r>
            <m:t>E</m:t>
          </m:r>
        </m:oMath>
      </m:oMathPara>
    </w:p>
    <w:p>
      <w:pPr>
        <w:pStyle w:val="FirstParagraph"/>
      </w:pPr>
      <w:r>
        <w:t xml:space="preserve">Build a continuous-time model for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simulate its behavior.</w:t>
      </w:r>
    </w:p>
    <w:bookmarkEnd w:id="20"/>
    <w:bookmarkEnd w:id="21"/>
    <w:p>
      <w:r>
        <w:pict>
          <v:rect style="width:0;height:1.5pt" o:hralign="center" o:hrstd="t" o:hr="t"/>
        </w:pict>
      </w:r>
    </w:p>
    <w:bookmarkStart w:id="25" w:name="mathematical-model"/>
    <w:p>
      <w:pPr>
        <w:pStyle w:val="Heading2"/>
      </w:pPr>
      <w:r>
        <w:t xml:space="preserve">Mathematical Model</w:t>
      </w:r>
    </w:p>
    <w:bookmarkStart w:id="22" w:name="mass-action-kinetics"/>
    <w:p>
      <w:pPr>
        <w:pStyle w:val="Heading3"/>
      </w:pPr>
      <w:r>
        <w:t xml:space="preserve">Mass Action Kinetics</w:t>
      </w:r>
    </w:p>
    <w:p>
      <w:pPr>
        <w:pStyle w:val="FirstParagraph"/>
      </w:pPr>
      <w:r>
        <w:t xml:space="preserve">By the</w:t>
      </w:r>
      <w:r>
        <w:t xml:space="preserve"> </w:t>
      </w:r>
      <w:r>
        <w:rPr>
          <w:bCs/>
          <w:b/>
        </w:rPr>
        <w:t xml:space="preserve">law of mass action</w:t>
      </w:r>
      <w:r>
        <w:t xml:space="preserve">, the rate of a reaction is proportional to the product of the reactant concentrations. For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→</m:t>
        </m:r>
        <m:r>
          <m:t>2</m:t>
        </m:r>
        <m:r>
          <m:t>E</m:t>
        </m:r>
      </m:oMath>
      <w:r>
        <w:t xml:space="preserve"> </w:t>
      </w:r>
      <w:r>
        <w:t xml:space="preserve">with rate constant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rate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t>E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reaction event consumes one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produces one net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(2 produced, 1 consumed).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E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E</m:t>
          </m:r>
          <m:r>
            <m:rPr>
              <m:sty m:val="p"/>
            </m:rPr>
            <m:t>]</m:t>
          </m:r>
        </m:oMath>
      </m:oMathPara>
    </w:p>
    <w:bookmarkEnd w:id="22"/>
    <w:bookmarkStart w:id="23" w:name="conservation-law"/>
    <w:p>
      <w:pPr>
        <w:pStyle w:val="Heading3"/>
      </w:pPr>
      <w:r>
        <w:t xml:space="preserve">Conservation Law</w:t>
      </w:r>
    </w:p>
    <w:p>
      <w:pPr>
        <w:pStyle w:val="FirstParagraph"/>
      </w:pPr>
      <w:r>
        <w:t xml:space="preserve">Adding the two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E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 </m:t>
          </m:r>
          <m:r>
            <m:rPr>
              <m:nor/>
              <m:sty m:val="p"/>
            </m:rPr>
            <m:t>(constant)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[</m:t>
        </m:r>
        <m:r>
          <m:t>E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total initial concentration. Total molecules are conserved —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lost becomes an</w:t>
      </w:r>
      <w:r>
        <w:t xml:space="preserve"> </w:t>
      </w:r>
      <m:oMath>
        <m:r>
          <m:t>E</m:t>
        </m:r>
      </m:oMath>
      <w:r>
        <w:t xml:space="preserve">.</w:t>
      </w:r>
    </w:p>
    <w:bookmarkEnd w:id="23"/>
    <w:bookmarkStart w:id="24" w:name="reduction-to-a-single-equation"/>
    <w:p>
      <w:pPr>
        <w:pStyle w:val="Heading3"/>
      </w:pPr>
      <w:r>
        <w:t xml:space="preserve">Reduction to a Single Equation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</m:oMath>
      <w:r>
        <w:t xml:space="preserve">, substitute into the</w:t>
      </w:r>
      <w:r>
        <w:t xml:space="preserve">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</m:oMath>
      <w:r>
        <w:t xml:space="preserve"> </w:t>
      </w:r>
      <w:r>
        <w:t xml:space="preserve">equation: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 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E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[</m:t>
          </m:r>
          <m:r>
            <m:t>E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logistic equation</w:t>
      </w:r>
      <w:r>
        <w:t xml:space="preserve"> </w:t>
      </w:r>
      <w:r>
        <w:t xml:space="preserve">with carrying capacity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growth rate</w:t>
      </w:r>
      <w:r>
        <w:t xml:space="preserve"> </w:t>
      </w:r>
      <m:oMath>
        <m:r>
          <m:t>k</m:t>
        </m:r>
        <m:r>
          <m:t>N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</m:oMath>
      <w:r>
        <w:t xml:space="preserve"> </w:t>
      </w:r>
      <w:r>
        <w:t xml:space="preserve">will grow in an S-curve from</w:t>
      </w:r>
      <w:r>
        <w:t xml:space="preserve"> </w:t>
      </w:r>
      <m:oMath>
        <m:r>
          <m:rPr>
            <m:sty m:val="p"/>
          </m:rPr>
          <m:t>[</m:t>
        </m:r>
        <m:r>
          <m:t>E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up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(where all substrate has been consumed), and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mirrors it in reverse.</w:t>
      </w:r>
    </w:p>
    <w:bookmarkEnd w:id="24"/>
    <w:bookmarkEnd w:id="25"/>
    <w:bookmarkStart w:id="26" w:name="equilibria-and-stability"/>
    <w:p>
      <w:pPr>
        <w:pStyle w:val="Heading3"/>
      </w:pPr>
      <w:r>
        <w:t xml:space="preserve">Equilibria and Stability</w:t>
      </w:r>
    </w:p>
    <w:p>
      <w:pPr>
        <w:pStyle w:val="FirstParagraph"/>
      </w:pPr>
      <w:r>
        <w:t xml:space="preserve">Setting both derivatives to zero:</w:t>
      </w:r>
      <w:r>
        <w:t xml:space="preserve"> </w:t>
      </w:r>
      <m:oMath>
        <m:r>
          <m:t>k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which means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Combined with the constraint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</m:oMath>
      <w:r>
        <w:t xml:space="preserve">, there are two equilibria: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Equilibrium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p>
            <w:pPr>
              <w:pStyle w:val="Compact"/>
              <w:jc w:val="left"/>
            </w:pPr>
            <w:r>
              <w:t xml:space="preserve">Stability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substrate</w:t>
            </w:r>
          </w:p>
        </w:tc>
        <w:tc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Unstable (any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triggers growth)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enzyme</w:t>
            </w:r>
          </w:p>
        </w:tc>
        <w:tc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Stable (reaction stops when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runs out)</w:t>
            </w:r>
          </w:p>
        </w:tc>
      </w:tr>
    </w:tbl>
    <w:p>
      <w:pPr>
        <w:pStyle w:val="BodyText"/>
      </w:pPr>
      <w:r>
        <w:t xml:space="preserve">As long as</w:t>
      </w:r>
      <w:r>
        <w:t xml:space="preserve"> </w:t>
      </w:r>
      <m:oMath>
        <m:r>
          <m:rPr>
            <m:sty m:val="p"/>
          </m:rPr>
          <m:t>[</m:t>
        </m:r>
        <m:r>
          <m:t>E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system always ends up at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[</m:t>
        </m:r>
        <m:r>
          <m:t>S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[</m:t>
        </m:r>
        <m:r>
          <m:t>E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2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scipy.integrate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solve_ivp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model(t, state, 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 + E -&gt; 2E  (mass action kinetics)"""</w:t>
      </w:r>
      <w:r>
        <w:br/>
      </w:r>
      <w:r>
        <w:rPr>
          <w:rStyle w:val="NormalTok"/>
        </w:rPr>
        <w:t xml:space="preserve">    S,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rate</w:t>
      </w:r>
      <w:r>
        <w:br/>
      </w:r>
      <w:r>
        <w:rPr>
          <w:rStyle w:val="NormalTok"/>
        </w:rPr>
        <w:t xml:space="preserve">    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[dS, dE]</w:t>
      </w:r>
      <w:r>
        <w:br/>
      </w:r>
      <w:r>
        <w:br/>
      </w:r>
      <w:r>
        <w:rPr>
          <w:rStyle w:val="CommentTok"/>
        </w:rPr>
        <w:t xml:space="preserve"># Parameters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rate constant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initial substrate</w:t>
      </w:r>
      <w:r>
        <w:br/>
      </w:r>
      <w:r>
        <w:rPr>
          <w:rStyle w:val="NormalTok"/>
        </w:rPr>
        <w:t xml:space="preserve">E0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initial enzyme</w:t>
      </w:r>
      <w:r>
        <w:br/>
      </w: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E0   </w:t>
      </w:r>
      <w:r>
        <w:rPr>
          <w:rStyle w:val="CommentTok"/>
        </w:rPr>
        <w:t xml:space="preserve"># total concentration (conserved)</w:t>
      </w:r>
      <w:r>
        <w:br/>
      </w:r>
      <w:r>
        <w:br/>
      </w:r>
      <w:r>
        <w:rPr>
          <w:rStyle w:val="NormalTok"/>
        </w:rPr>
        <w:t xml:space="preserve">t_span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t_span,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solve_ivp(model, t_span, [S0, E0],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(k,), t_eval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t_eval, rtol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--- Plot 1: Time series ---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ax.plot(sol.t, sol.y[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'$[S](t)$ — substrate'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ax.plot(sol.t, sol.y[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'$[E](t)$ — enzyme'</w:t>
      </w:r>
      <w:r>
        <w:rPr>
          <w:rStyle w:val="NormalTok"/>
        </w:rPr>
        <w:t xml:space="preserve">,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f'$N = [S]_0+[E]_0 = </w:t>
      </w:r>
      <w:r>
        <w:rPr>
          <w:rStyle w:val="SpecialCharTok"/>
        </w:rPr>
        <w:t xml:space="preserve">{N}</w:t>
      </w:r>
      <w:r>
        <w:rPr>
          <w:rStyle w:val="SpecialStringTok"/>
        </w:rPr>
        <w:t xml:space="preserve">$ (conserved)'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'Time $t$'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'Concentration'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'Exercise 6.8 — Autocatalytic Reaction $S + E </w:t>
      </w:r>
      <w:r>
        <w:rPr>
          <w:rStyle w:val="CharTok"/>
        </w:rPr>
        <w:t xml:space="preserve">\\</w:t>
      </w:r>
      <w:r>
        <w:rPr>
          <w:rStyle w:val="StringTok"/>
        </w:rPr>
        <w:t xml:space="preserve">to 2E$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     </w:t>
      </w:r>
      <w:r>
        <w:rPr>
          <w:rStyle w:val="SpecialStringTok"/>
        </w:rPr>
        <w:t xml:space="preserve">f'$k=</w:t>
      </w:r>
      <w:r>
        <w:rPr>
          <w:rStyle w:val="SpecialCharTok"/>
        </w:rPr>
        <w:t xml:space="preserve">{k}</w:t>
      </w:r>
      <w:r>
        <w:rPr>
          <w:rStyle w:val="SpecialStringTok"/>
        </w:rPr>
        <w:t xml:space="preserve">,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; [S]_0=</w:t>
      </w:r>
      <w:r>
        <w:rPr>
          <w:rStyle w:val="SpecialCharTok"/>
        </w:rPr>
        <w:t xml:space="preserve">{S0}</w:t>
      </w:r>
      <w:r>
        <w:rPr>
          <w:rStyle w:val="SpecialStringTok"/>
        </w:rPr>
        <w:t xml:space="preserve">,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; [E]_0=</w:t>
      </w:r>
      <w:r>
        <w:rPr>
          <w:rStyle w:val="SpecialCharTok"/>
        </w:rPr>
        <w:t xml:space="preserve">{E0}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30167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10c0cce809c4923f065b1a86a0c9e2ed39638f0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--- Plot 2: Multiple initial conditions (varying E0) ---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E0_values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plt.cm.viridis(np.linspace(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(E0_values)))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E0_i,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(E0_values, colors):</w:t>
      </w:r>
      <w:r>
        <w:br/>
      </w:r>
      <w:r>
        <w:rPr>
          <w:rStyle w:val="NormalTok"/>
        </w:rPr>
        <w:t xml:space="preserve">    S0_i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E0_i  </w:t>
      </w:r>
      <w:r>
        <w:rPr>
          <w:rStyle w:val="CommentTok"/>
        </w:rPr>
        <w:t xml:space="preserve"># keep N = 10 fixed</w:t>
      </w:r>
      <w:r>
        <w:br/>
      </w:r>
      <w:r>
        <w:rPr>
          <w:rStyle w:val="NormalTok"/>
        </w:rPr>
        <w:t xml:space="preserve">    sol_i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solve_ivp(model, t_span, [S0_i, E0_i],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(k,), t_eval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t_eval, rtol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ax.plot(sol_i.t, sol_i.y[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f'$[E]_0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E0_i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'$N = 10$ (carrying capacity)'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'Time $t$'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'$[E](t)$'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'$[E](t)$ for various initial conditions ($N=10$, $k=0.5$)'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30843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8db8eaa83b63b88bdeb1c49dded6591b2e5df6b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--- Plot 3: Phase portrait on the conserved line S + E = N ---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The entire dynamics live on the line S = N - E</w:t>
      </w:r>
      <w:r>
        <w:br/>
      </w:r>
      <w:r>
        <w:rPr>
          <w:rStyle w:val="NormalTok"/>
        </w:rPr>
        <w:t xml:space="preserve">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E_range</w:t>
      </w:r>
      <w:r>
        <w:br/>
      </w:r>
      <w:r>
        <w:rPr>
          <w:rStyle w:val="NormalTok"/>
        </w:rPr>
        <w:t xml:space="preserve">dE_range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S_range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E_range  </w:t>
      </w:r>
      <w:r>
        <w:rPr>
          <w:rStyle w:val="CommentTok"/>
        </w:rPr>
        <w:t xml:space="preserve"># = k*(N-E)*E  (logistic)</w:t>
      </w:r>
      <w:r>
        <w:br/>
      </w:r>
      <w:r>
        <w:br/>
      </w:r>
      <w:r>
        <w:rPr>
          <w:rStyle w:val="NormalTok"/>
        </w:rPr>
        <w:t xml:space="preserve">ax.plot(E_range, dE_range,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r'$d[E]/dt = k(N-[E])[E]$'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'Unstable eq. $[E]^*=0$'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ax.axvline(N,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f'Stable eq. $[E]^*=N=</w:t>
      </w:r>
      <w:r>
        <w:rPr>
          <w:rStyle w:val="SpecialCharTok"/>
        </w:rPr>
        <w:t xml:space="preserve">{N}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'$[E]$'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'$d[E]/dt$'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'1-D Phase Portrait (logistic reduced system)'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79341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31b3baec6e36714173499430924d60d207d62a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3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30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Reaction</w:t>
            </w:r>
          </w:p>
        </w:tc>
        <w:tc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+</m:t>
              </m:r>
              <m:r>
                <m:t>E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k</m:t>
                  </m:r>
                </m:lim>
              </m:limUpp>
              <m:r>
                <m:t>2</m:t>
              </m:r>
              <m:r>
                <m:t>E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ODEs</w:t>
            </w:r>
          </w:p>
        </w:tc>
        <w:tc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 </m:t>
              </m:r>
              <m:r>
                <m:t>d</m:t>
              </m:r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Conservation law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const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Reduced form</w:t>
            </w:r>
          </w:p>
        </w:tc>
        <w:tc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— logistic growth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Stable equilibrium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[</m:t>
              </m:r>
              <m: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 all substrate consumed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Unstable equilibrium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[</m:t>
              </m:r>
              <m: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 no enzyme to start the reaction</w:t>
            </w:r>
          </w:p>
        </w:tc>
      </w:tr>
    </w:tbl>
    <w:p>
      <w:pPr>
        <w:pStyle w:val="BodyText"/>
      </w:pPr>
      <w:r>
        <w:t xml:space="preserve">The autocatalytic reaction is self-reinforcing: more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means faster conversion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even more</w:t>
      </w:r>
      <w:r>
        <w:t xml:space="preserve"> </w:t>
      </w:r>
      <m:oMath>
        <m:r>
          <m:t>E</m:t>
        </m:r>
      </m:oMath>
      <w:r>
        <w:t xml:space="preserve">. This positive feedback gives the characteristic logistic S-curve, identical in form to population growth with a resource limit.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2026-05-07T18:05:53Z</dcterms:created>
  <dcterms:modified xsi:type="dcterms:W3CDTF">2026-05-07T18:05:53Z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