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72467" w14:textId="77777777" w:rsidR="005505D1" w:rsidRDefault="00CD3B35">
      <w:pPr>
        <w:pStyle w:val="Title"/>
      </w:pPr>
      <w:r>
        <w:t>Using RMarkdown for reproducible and neat documents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54452179"/>
        <w:docPartObj>
          <w:docPartGallery w:val="Table of Contents"/>
          <w:docPartUnique/>
        </w:docPartObj>
      </w:sdtPr>
      <w:sdtEndPr/>
      <w:sdtContent>
        <w:p w14:paraId="795C3BE9" w14:textId="77777777" w:rsidR="005505D1" w:rsidRDefault="00CD3B35">
          <w:pPr>
            <w:pStyle w:val="TOCHeading"/>
          </w:pPr>
          <w:r>
            <w:t>Table of Contents</w:t>
          </w:r>
        </w:p>
        <w:p w14:paraId="62735832" w14:textId="77777777" w:rsidR="00CD3B35" w:rsidRDefault="00CD3B3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0B6E6C" w14:textId="77777777" w:rsidR="00CD3B35" w:rsidRDefault="00CD3B3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You can easily create headings. This is a first order heading.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981388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Then move down in heading order size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320A45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Like this subheading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C0C5F1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Define equations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769654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Embed images/gifs: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71DDF2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Create, alter, and embed plots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5C670E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Show plots with associated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EA4B44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And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65EF9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Use buttons or tabs for sub-chapters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86462D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Chapter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3F36BE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Chapter 2 (with new 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723DD62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More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F0C195" w14:textId="77777777" w:rsidR="00CD3B35" w:rsidRDefault="00CD3B35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Embed code from different languages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3F47D3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 xml:space="preserve">This is </w:t>
          </w:r>
          <w:r w:rsidRPr="00C81785">
            <w:rPr>
              <w:rFonts w:ascii="Consolas" w:hAnsi="Consolas"/>
              <w:noProof/>
            </w:rPr>
            <w:t>R</w:t>
          </w:r>
          <w:r>
            <w:rPr>
              <w:noProof/>
            </w:rPr>
            <w:t xml:space="preserve">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B32333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 w:rsidRPr="00C81785">
            <w:rPr>
              <w:rFonts w:ascii="Consolas" w:hAnsi="Consolas"/>
              <w:noProof/>
            </w:rPr>
            <w:t>shell/bash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5A2230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 xml:space="preserve">Octave (and MATLAB from the </w:t>
          </w:r>
          <w:r w:rsidRPr="00C81785">
            <w:rPr>
              <w:rFonts w:ascii="Consolas" w:hAnsi="Consolas"/>
              <w:noProof/>
            </w:rPr>
            <w:t>RMatlab</w:t>
          </w:r>
          <w:r>
            <w:rPr>
              <w:noProof/>
            </w:rPr>
            <w:t xml:space="preserve"> package).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9DE49ED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HTML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C6F5AB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CB8287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 xml:space="preserve">Javascript to access </w:t>
          </w:r>
          <w:r w:rsidRPr="00C81785">
            <w:rPr>
              <w:rFonts w:ascii="Consolas" w:hAnsi="Consolas"/>
              <w:noProof/>
            </w:rPr>
            <w:t>html</w:t>
          </w:r>
          <w:r>
            <w:rPr>
              <w:noProof/>
            </w:rPr>
            <w:t xml:space="preserve"> and </w:t>
          </w:r>
          <w:r w:rsidRPr="00C81785">
            <w:rPr>
              <w:rFonts w:ascii="Consolas" w:hAnsi="Consolas"/>
              <w:noProof/>
            </w:rPr>
            <w:t>css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5B53FB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Python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B17CFA" w14:textId="77777777" w:rsidR="00CD3B35" w:rsidRDefault="00CD3B35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Here’s a complete list of available languages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1476E3" w14:textId="77777777" w:rsidR="00CD3B35" w:rsidRDefault="00CD3B3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_Toc433646474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21A3CD" w14:textId="77777777" w:rsidR="005505D1" w:rsidRDefault="00CD3B35">
          <w:r>
            <w:fldChar w:fldCharType="end"/>
          </w:r>
        </w:p>
      </w:sdtContent>
    </w:sdt>
    <w:p w14:paraId="0795D84D" w14:textId="77777777" w:rsidR="005505D1" w:rsidRDefault="00CD3B35">
      <w:pPr>
        <w:pStyle w:val="FirstParagraph"/>
      </w:pPr>
      <w:r>
        <w:t>Date: 2019-10-25</w:t>
      </w:r>
      <w:r>
        <w:br/>
        <w:t>R version: 3.5.0</w:t>
      </w:r>
      <w:r>
        <w:br/>
        <w:t>*Corresponding author: Your email here</w:t>
      </w:r>
    </w:p>
    <w:p w14:paraId="1A97B9DF" w14:textId="77777777" w:rsidR="005505D1" w:rsidRDefault="00CD3B35">
      <w:pPr>
        <w:pStyle w:val="Heading1"/>
      </w:pPr>
      <w:bookmarkStart w:id="0" w:name="overview"/>
      <w:bookmarkStart w:id="1" w:name="_Toc433646452"/>
      <w:bookmarkEnd w:id="0"/>
      <w:r>
        <w:lastRenderedPageBreak/>
        <w:t>Overview</w:t>
      </w:r>
      <w:bookmarkEnd w:id="1"/>
    </w:p>
    <w:p w14:paraId="49C266D2" w14:textId="77777777" w:rsidR="005505D1" w:rsidRDefault="00CD3B35">
      <w:pPr>
        <w:pStyle w:val="FirstParagraph"/>
      </w:pPr>
      <w:r>
        <w:t xml:space="preserve">This document showcases how to create and use </w:t>
      </w:r>
      <w:r>
        <w:rPr>
          <w:rStyle w:val="VerbatimChar"/>
        </w:rPr>
        <w:t>RMarkdown</w:t>
      </w:r>
      <w:r>
        <w:t xml:space="preserve"> documents.</w:t>
      </w:r>
    </w:p>
    <w:p w14:paraId="41EF52B7" w14:textId="77777777" w:rsidR="005505D1" w:rsidRDefault="00CD3B35">
      <w:pPr>
        <w:pStyle w:val="Heading1"/>
      </w:pPr>
      <w:bookmarkStart w:id="2" w:name="you-can-easily-create-headings.-this-is-"/>
      <w:bookmarkStart w:id="3" w:name="_Toc433646453"/>
      <w:bookmarkEnd w:id="2"/>
      <w:r>
        <w:t>You can easily create headings. This is a first order heading.</w:t>
      </w:r>
      <w:bookmarkEnd w:id="3"/>
    </w:p>
    <w:p w14:paraId="15451AD0" w14:textId="77777777" w:rsidR="005505D1" w:rsidRDefault="00CD3B35">
      <w:pPr>
        <w:pStyle w:val="Heading2"/>
      </w:pPr>
      <w:bookmarkStart w:id="4" w:name="then-move-down-in-heading-order-size"/>
      <w:bookmarkStart w:id="5" w:name="_Toc433646454"/>
      <w:bookmarkEnd w:id="4"/>
      <w:r>
        <w:t>Then move down in heading order size</w:t>
      </w:r>
      <w:bookmarkEnd w:id="5"/>
    </w:p>
    <w:p w14:paraId="1722595C" w14:textId="77777777" w:rsidR="005505D1" w:rsidRDefault="00CD3B35">
      <w:pPr>
        <w:pStyle w:val="Heading3"/>
      </w:pPr>
      <w:bookmarkStart w:id="6" w:name="like-this-subheading"/>
      <w:bookmarkStart w:id="7" w:name="_Toc433646455"/>
      <w:bookmarkEnd w:id="6"/>
      <w:r>
        <w:t>Like this subheading</w:t>
      </w:r>
      <w:bookmarkEnd w:id="7"/>
    </w:p>
    <w:p w14:paraId="1BCACFF4" w14:textId="77777777" w:rsidR="005505D1" w:rsidRDefault="00CD3B35">
      <w:pPr>
        <w:pStyle w:val="Heading4"/>
      </w:pPr>
      <w:bookmarkStart w:id="8" w:name="and-this-fourth-order-heading"/>
      <w:bookmarkEnd w:id="8"/>
      <w:r>
        <w:t>And this fourth order heading</w:t>
      </w:r>
    </w:p>
    <w:p w14:paraId="4E987997" w14:textId="77777777" w:rsidR="005505D1" w:rsidRDefault="00CD3B35">
      <w:pPr>
        <w:pStyle w:val="FirstParagraph"/>
      </w:pPr>
      <w:r>
        <w:t xml:space="preserve">To create a new line of text, insert two spaces after every line in the </w:t>
      </w:r>
      <w:r>
        <w:rPr>
          <w:rStyle w:val="VerbatimChar"/>
        </w:rPr>
        <w:t>Rmd</w:t>
      </w:r>
      <w:r>
        <w:t xml:space="preserve"> file, then hit </w:t>
      </w:r>
      <w:r>
        <w:rPr>
          <w:i/>
        </w:rPr>
        <w:t>ENTER</w:t>
      </w:r>
      <w:r>
        <w:t>.</w:t>
      </w:r>
    </w:p>
    <w:p w14:paraId="4A7D674D" w14:textId="77777777" w:rsidR="005505D1" w:rsidRDefault="00CD3B35">
      <w:pPr>
        <w:pStyle w:val="BodyText"/>
      </w:pPr>
      <w:r>
        <w:t>You can</w:t>
      </w:r>
      <w:r>
        <w:t xml:space="preserve"> write in </w:t>
      </w:r>
      <w:r>
        <w:rPr>
          <w:b/>
        </w:rPr>
        <w:t>bold</w:t>
      </w:r>
      <w:r>
        <w:t xml:space="preserve"> and </w:t>
      </w:r>
      <w:r>
        <w:rPr>
          <w:i/>
        </w:rPr>
        <w:t>italicised</w:t>
      </w:r>
      <w:r>
        <w:t xml:space="preserve"> text (in </w:t>
      </w:r>
      <w:r>
        <w:rPr>
          <w:b/>
        </w:rPr>
        <w:t>two</w:t>
      </w:r>
      <w:r>
        <w:t xml:space="preserve"> different </w:t>
      </w:r>
      <w:r>
        <w:rPr>
          <w:i/>
        </w:rPr>
        <w:t>ways</w:t>
      </w:r>
      <w:r>
        <w:t>).</w:t>
      </w:r>
    </w:p>
    <w:p w14:paraId="47F0DFD2" w14:textId="77777777" w:rsidR="005505D1" w:rsidRDefault="00CD3B35">
      <w:pPr>
        <w:pStyle w:val="BodyText"/>
      </w:pPr>
      <w:r>
        <w:t xml:space="preserve">You can write in-line </w:t>
      </w:r>
      <w:r>
        <w:rPr>
          <w:rStyle w:val="VerbatimChar"/>
        </w:rPr>
        <w:t>code</w:t>
      </w:r>
      <w:r>
        <w:t xml:space="preserve"> if you want to differentiate between when you are typing normally or highlighting </w:t>
      </w:r>
      <w:r>
        <w:rPr>
          <w:rStyle w:val="VerbatimChar"/>
        </w:rPr>
        <w:t>model parameters</w:t>
      </w:r>
      <w:r>
        <w:t>, for example.</w:t>
      </w:r>
    </w:p>
    <w:p w14:paraId="7EC755E0" w14:textId="77777777" w:rsidR="005505D1" w:rsidRDefault="00CD3B35">
      <w:pPr>
        <w:pStyle w:val="BodyText"/>
      </w:pPr>
      <w:r>
        <w:t xml:space="preserve">Equations like this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vx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to appear withi</w:t>
      </w:r>
      <w:r>
        <w:t>n text lines.</w:t>
      </w:r>
    </w:p>
    <w:p w14:paraId="4036635E" w14:textId="77777777" w:rsidR="005505D1" w:rsidRDefault="00CD3B35">
      <w:pPr>
        <w:pStyle w:val="BodyText"/>
      </w:pPr>
      <w:r>
        <w:t xml:space="preserve">Create links to your </w:t>
      </w:r>
      <w:hyperlink r:id="rId8">
        <w:r>
          <w:rPr>
            <w:rStyle w:val="Hyperlink"/>
          </w:rPr>
          <w:t>website</w:t>
        </w:r>
      </w:hyperlink>
      <w:r>
        <w:t>.</w:t>
      </w:r>
    </w:p>
    <w:p w14:paraId="018EE3B2" w14:textId="77777777" w:rsidR="005505D1" w:rsidRDefault="00CD3B35">
      <w:pPr>
        <w:pStyle w:val="BodyText"/>
      </w:pPr>
      <w:r>
        <w:t>Make footnotes</w:t>
      </w:r>
      <w:r>
        <w:rPr>
          <w:rStyle w:val="FootnoteReference"/>
        </w:rPr>
        <w:footnoteReference w:id="1"/>
      </w:r>
      <w:r>
        <w:t>.</w:t>
      </w:r>
    </w:p>
    <w:p w14:paraId="61C1CF45" w14:textId="77777777" w:rsidR="005505D1" w:rsidRDefault="00CD3B35">
      <w:pPr>
        <w:pStyle w:val="BodyText"/>
      </w:pPr>
      <w:r>
        <w:t>Insert line breaks  between text like this, which works best in large  slabs of text</w:t>
      </w:r>
    </w:p>
    <w:p w14:paraId="63397F54" w14:textId="77777777" w:rsidR="005505D1" w:rsidRDefault="00CD3B35">
      <w:pPr>
        <w:pStyle w:val="BodyText"/>
      </w:pPr>
      <w:r>
        <w:t>Insert a horizontal line break using five asterisks (‘***</w:t>
      </w:r>
      <w:r>
        <w:t>**’)</w:t>
      </w:r>
    </w:p>
    <w:p w14:paraId="2FD6A916" w14:textId="77777777" w:rsidR="005505D1" w:rsidRDefault="00CD3B35">
      <w:r>
        <w:pict w14:anchorId="66B1D9F9">
          <v:rect id="_x0000_i1025" style="width:0;height:1.5pt" o:hralign="center" o:hrstd="t" o:hr="t"/>
        </w:pict>
      </w:r>
    </w:p>
    <w:p w14:paraId="5921763A" w14:textId="77777777" w:rsidR="005505D1" w:rsidRDefault="00CD3B35">
      <w:pPr>
        <w:pStyle w:val="FirstParagraph"/>
      </w:pPr>
      <w:r>
        <w:t xml:space="preserve">The raw Rmd file also has the code for inserting user comments. </w:t>
      </w:r>
    </w:p>
    <w:p w14:paraId="73C1629D" w14:textId="77777777" w:rsidR="005505D1" w:rsidRDefault="00CD3B35">
      <w:pPr>
        <w:pStyle w:val="BodyText"/>
      </w:pPr>
      <w:r>
        <w:t>(There is also a page break here. Best seen in PDF. Check the raw Rmd file to see the code)</w:t>
      </w:r>
    </w:p>
    <w:p w14:paraId="5CF10F2E" w14:textId="77777777" w:rsidR="005505D1" w:rsidRDefault="00CD3B35">
      <w:pPr>
        <w:pStyle w:val="Heading2"/>
      </w:pPr>
      <w:bookmarkStart w:id="9" w:name="define-equations"/>
      <w:bookmarkStart w:id="10" w:name="_Toc433646456"/>
      <w:bookmarkEnd w:id="9"/>
      <w:r>
        <w:t>Define equations</w:t>
      </w:r>
      <w:bookmarkEnd w:id="10"/>
    </w:p>
    <w:p w14:paraId="26E03227" w14:textId="77777777" w:rsidR="005505D1" w:rsidRDefault="00CD3B35">
      <w:pPr>
        <w:pStyle w:val="FirstParagraph"/>
      </w:pPr>
      <w:r>
        <w:t>Accordingly, we write the eigenfunction of a spinless particle as the superposition of plane wave states of momentum (</w:t>
      </w:r>
      <m:oMath>
        <m:r>
          <w:rPr>
            <w:rFonts w:ascii="Cambria Math" w:hAnsi="Cambria Math"/>
          </w:rPr>
          <m:t>π</m:t>
        </m:r>
      </m:oMath>
      <w:r>
        <w:t>) and energy (</w:t>
      </w:r>
      <m:oMath>
        <m:r>
          <w:rPr>
            <w:rFonts w:ascii="Cambria Math" w:hAnsi="Cambria Math"/>
          </w:rPr>
          <m:t>Ej</m:t>
        </m:r>
      </m:oMath>
      <w:r>
        <w:t xml:space="preserve">) having amplitudes </w:t>
      </w:r>
      <w:proofErr w:type="gramStart"/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Ej</m:t>
        </m:r>
        <m:r>
          <w:rPr>
            <w:rFonts w:ascii="Cambria Math" w:hAnsi="Cambria Math"/>
          </w:rPr>
          <m:t>)</m:t>
        </m:r>
      </m:oMath>
      <w:r>
        <w:t xml:space="preserve"> (from </w:t>
      </w:r>
      <w:hyperlink r:id="rId9">
        <w:r>
          <w:rPr>
            <w:rStyle w:val="Hyperlink"/>
          </w:rPr>
          <w:t>[1]</w:t>
        </w:r>
      </w:hyperlink>
      <w:r>
        <w:t>).</w:t>
      </w:r>
      <w:r>
        <w:br/>
      </w:r>
    </w:p>
    <w:p w14:paraId="01F0BEDD" w14:textId="77777777" w:rsidR="005505D1" w:rsidRDefault="00CD3B3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ϕn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BD6DCB6" w14:textId="77777777" w:rsidR="005505D1" w:rsidRDefault="00CD3B35">
      <w:pPr>
        <w:pStyle w:val="FirstParagraph"/>
      </w:pPr>
      <w:r>
        <w:t> </w:t>
      </w:r>
    </w:p>
    <w:p w14:paraId="4CDDDCFA" w14:textId="77777777" w:rsidR="005505D1" w:rsidRDefault="00CD3B35">
      <w:pPr>
        <w:pStyle w:val="Heading2"/>
      </w:pPr>
      <w:bookmarkStart w:id="11" w:name="embed-imagesgifs"/>
      <w:bookmarkStart w:id="12" w:name="_Toc433646457"/>
      <w:bookmarkEnd w:id="11"/>
      <w:r>
        <w:t>Embed images/gifs:</w:t>
      </w:r>
      <w:bookmarkEnd w:id="12"/>
    </w:p>
    <w:p w14:paraId="76734FC1" w14:textId="77777777" w:rsidR="005505D1" w:rsidRDefault="00CD3B35">
      <w:pPr>
        <w:pStyle w:val="FirstParagraph"/>
      </w:pPr>
      <w:r>
        <w:rPr>
          <w:noProof/>
        </w:rPr>
        <w:drawing>
          <wp:inline distT="0" distB="0" distL="0" distR="0" wp14:anchorId="50041579" wp14:editId="47B8B200">
            <wp:extent cx="5334000" cy="5056508"/>
            <wp:effectExtent l="0" t="0" r="0" b="0"/>
            <wp:docPr id="1" name="Picture" descr="Great power is pretty bor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op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0C79414" w14:textId="77777777" w:rsidR="005505D1" w:rsidRDefault="00CD3B35">
      <w:pPr>
        <w:pStyle w:val="Heading2"/>
      </w:pPr>
      <w:bookmarkStart w:id="13" w:name="create-alter-and-embed-plots"/>
      <w:bookmarkStart w:id="14" w:name="_Toc433646458"/>
      <w:bookmarkEnd w:id="13"/>
      <w:r>
        <w:lastRenderedPageBreak/>
        <w:t>Create, alter, and embed plots</w:t>
      </w:r>
      <w:bookmarkEnd w:id="14"/>
    </w:p>
    <w:p w14:paraId="43888B92" w14:textId="77777777" w:rsidR="005505D1" w:rsidRDefault="00CD3B35">
      <w:pPr>
        <w:pStyle w:val="FirstParagraph"/>
      </w:pPr>
      <w:r>
        <w:rPr>
          <w:noProof/>
        </w:rPr>
        <w:drawing>
          <wp:inline distT="0" distB="0" distL="0" distR="0" wp14:anchorId="13918B2F" wp14:editId="5195541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5_rm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F44BE" w14:textId="77777777" w:rsidR="005505D1" w:rsidRDefault="00CD3B35">
      <w:pPr>
        <w:pStyle w:val="BodyText"/>
      </w:pPr>
      <w:r>
        <w:t>Figure 1. Example of a stock plot embedded into a PDF from RMarkdown.</w:t>
      </w:r>
    </w:p>
    <w:p w14:paraId="29DD0BA9" w14:textId="77777777" w:rsidR="005505D1" w:rsidRDefault="00CD3B35">
      <w:pPr>
        <w:pStyle w:val="Heading2"/>
      </w:pPr>
      <w:bookmarkStart w:id="15" w:name="show-plots-with-associated-code"/>
      <w:bookmarkStart w:id="16" w:name="_Toc433646459"/>
      <w:bookmarkEnd w:id="15"/>
      <w:r>
        <w:t>Show plots with associated code</w:t>
      </w:r>
      <w:bookmarkEnd w:id="16"/>
    </w:p>
    <w:p w14:paraId="201515AF" w14:textId="77777777" w:rsidR="005505D1" w:rsidRDefault="00CD3B35">
      <w:pPr>
        <w:pStyle w:val="SourceCode"/>
      </w:pP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(viridis))</w:t>
      </w:r>
      <w:r>
        <w:br/>
      </w:r>
      <w:r>
        <w:rPr>
          <w:rStyle w:val="NormalTok"/>
        </w:rPr>
        <w:t>bm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ylim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rr2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rr3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rrd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>rrd2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(rr2)</w:t>
      </w:r>
      <w:r>
        <w:br/>
      </w:r>
      <w:r>
        <w:rPr>
          <w:rStyle w:val="NormalTok"/>
        </w:rPr>
        <w:t>rrd3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(rr3)</w:t>
      </w:r>
      <w:r>
        <w:br/>
      </w:r>
      <w:r>
        <w:rPr>
          <w:rStyle w:val="NormalTok"/>
        </w:rPr>
        <w:t>main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(N, </w:t>
      </w:r>
      <w:r>
        <w:rPr>
          <w:rStyle w:val="StringTok"/>
        </w:rPr>
        <w:t>" points but plot better"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xlab &lt;-</w:t>
      </w:r>
      <w:r>
        <w:rPr>
          <w:rStyle w:val="StringTok"/>
        </w:rPr>
        <w:t xml:space="preserve"> "</w:t>
      </w:r>
      <w:r>
        <w:rPr>
          <w:rStyle w:val="StringTok"/>
        </w:rPr>
        <w:t>Points in space"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(bm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sc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(rr,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adjustcolor</w:t>
      </w:r>
      <w:r>
        <w:rPr>
          <w:rStyle w:val="NormalTok"/>
        </w:rPr>
        <w:t>(</w:t>
      </w:r>
      <w:r>
        <w:rPr>
          <w:rStyle w:val="KeywordTok"/>
        </w:rPr>
        <w:t>viridis</w:t>
      </w:r>
      <w:r>
        <w:rPr>
          <w:rStyle w:val="NormalTok"/>
        </w:rPr>
        <w:t xml:space="preserve">(N),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main, </w:t>
      </w:r>
      <w:r>
        <w:rPr>
          <w:rStyle w:val="DataTypeTok"/>
        </w:rPr>
        <w:t>xlab =</w:t>
      </w:r>
      <w:r>
        <w:rPr>
          <w:rStyle w:val="NormalTok"/>
        </w:rPr>
        <w:t xml:space="preserve"> xlab)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(rrd, rrd2, rrd3))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 xml:space="preserve">(r, </w:t>
      </w:r>
      <w:r>
        <w:rPr>
          <w:rStyle w:val="DataTypeTok"/>
        </w:rPr>
        <w:t>xlim =</w:t>
      </w:r>
      <w:r>
        <w:rPr>
          <w:rStyle w:val="NormalTok"/>
        </w:rPr>
        <w:t xml:space="preserve"> xlim, </w:t>
      </w:r>
      <w:r>
        <w:rPr>
          <w:rStyle w:val="DataTypeTok"/>
        </w:rPr>
        <w:t>ylim =</w:t>
      </w:r>
      <w:r>
        <w:rPr>
          <w:rStyle w:val="NormalTok"/>
        </w:rPr>
        <w:t xml:space="preserve"> ylim,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polygon</w:t>
      </w:r>
      <w:r>
        <w:rPr>
          <w:rStyle w:val="NormalTok"/>
        </w:rPr>
        <w:t xml:space="preserve">(r,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adjustcolor</w:t>
      </w:r>
      <w:r>
        <w:rPr>
          <w:rStyle w:val="NormalTok"/>
        </w:rPr>
        <w:t>(</w:t>
      </w:r>
      <w:r>
        <w:rPr>
          <w:rStyle w:val="Keyword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 xml:space="preserve">)[sc],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Keyword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)[sc])</w:t>
      </w:r>
      <w:r>
        <w:br/>
      </w:r>
      <w:r>
        <w:rPr>
          <w:rStyle w:val="NormalTok"/>
        </w:rPr>
        <w:t xml:space="preserve">        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(rr,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adjustcolor</w:t>
      </w:r>
      <w:r>
        <w:rPr>
          <w:rStyle w:val="NormalTok"/>
        </w:rPr>
        <w:t>(</w:t>
      </w:r>
      <w:r>
        <w:rPr>
          <w:rStyle w:val="KeywordTok"/>
        </w:rPr>
        <w:t>viridis</w:t>
      </w:r>
      <w:r>
        <w:rPr>
          <w:rStyle w:val="NormalTok"/>
        </w:rPr>
        <w:t xml:space="preserve">(N),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main, </w:t>
      </w:r>
      <w:r>
        <w:rPr>
          <w:rStyle w:val="DataTypeTok"/>
        </w:rPr>
        <w:t>xlab =</w:t>
      </w:r>
      <w:r>
        <w:rPr>
          <w:rStyle w:val="NormalTok"/>
        </w:rPr>
        <w:t xml:space="preserve"> xlab)</w:t>
      </w:r>
      <w:r>
        <w:br/>
      </w:r>
      <w:r>
        <w:rPr>
          <w:rStyle w:val="NormalTok"/>
        </w:rPr>
        <w:t>}</w:t>
      </w:r>
    </w:p>
    <w:p w14:paraId="63ED9265" w14:textId="77777777" w:rsidR="005505D1" w:rsidRDefault="00CD3B35">
      <w:pPr>
        <w:pStyle w:val="FirstParagraph"/>
      </w:pPr>
      <w:r>
        <w:rPr>
          <w:noProof/>
        </w:rPr>
        <w:drawing>
          <wp:inline distT="0" distB="0" distL="0" distR="0" wp14:anchorId="68C854F7" wp14:editId="68707AA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5_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612E5" w14:textId="77777777" w:rsidR="005505D1" w:rsidRDefault="00CD3B35">
      <w:pPr>
        <w:pStyle w:val="BodyText"/>
      </w:pPr>
      <w:r>
        <w:t>Figure 2. Example of a plot with improved graphics and its associated code embedded into the output document from RMarkdown.</w:t>
      </w:r>
    </w:p>
    <w:p w14:paraId="65DFABBD" w14:textId="77777777" w:rsidR="005505D1" w:rsidRDefault="00CD3B35">
      <w:pPr>
        <w:pStyle w:val="Heading2"/>
      </w:pPr>
      <w:bookmarkStart w:id="17" w:name="and-tables"/>
      <w:bookmarkStart w:id="18" w:name="_Toc433646460"/>
      <w:bookmarkEnd w:id="17"/>
      <w:r>
        <w:lastRenderedPageBreak/>
        <w:t>And tables</w:t>
      </w:r>
      <w:bookmarkEnd w:id="18"/>
    </w:p>
    <w:p w14:paraId="50CC559D" w14:textId="77777777" w:rsidR="005505D1" w:rsidRDefault="00CD3B35">
      <w:pPr>
        <w:pStyle w:val="FirstParagraph"/>
      </w:pPr>
      <w:r>
        <w:t xml:space="preserve">Table </w:t>
      </w:r>
      <w:r>
        <w:t xml:space="preserve">1. Definitions of model parameters for individual hosts and </w:t>
      </w:r>
      <w:r>
        <w:rPr>
          <w:b/>
        </w:rPr>
        <w:t>parasites</w:t>
      </w:r>
      <w:r>
        <w:t>. Dimensions and units: -, dimensionless; cm, centimetres; J, Joules; L, length.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01"/>
        <w:gridCol w:w="3265"/>
        <w:gridCol w:w="1921"/>
      </w:tblGrid>
      <w:tr w:rsidR="005505D1" w14:paraId="7850050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D4DB6" w14:textId="77777777" w:rsidR="005505D1" w:rsidRDefault="00CD3B35">
            <w:pPr>
              <w:pStyle w:val="Compact"/>
              <w:jc w:val="center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B2B9E" w14:textId="77777777" w:rsidR="005505D1" w:rsidRDefault="00CD3B35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E50078" w14:textId="77777777" w:rsidR="005505D1" w:rsidRDefault="00CD3B35">
            <w:pPr>
              <w:pStyle w:val="Compact"/>
              <w:jc w:val="right"/>
            </w:pPr>
            <w:r>
              <w:t>Dimension(unit)</w:t>
            </w:r>
          </w:p>
        </w:tc>
      </w:tr>
      <w:tr w:rsidR="005505D1" w14:paraId="2B9678EE" w14:textId="77777777">
        <w:tc>
          <w:tcPr>
            <w:tcW w:w="0" w:type="auto"/>
          </w:tcPr>
          <w:p w14:paraId="30DD2306" w14:textId="77777777" w:rsidR="005505D1" w:rsidRDefault="00CD3B35">
            <w:pPr>
              <w:pStyle w:val="Compact"/>
              <w:jc w:val="center"/>
            </w:pPr>
            <w:r>
              <w:rPr>
                <w:i/>
              </w:rPr>
              <w:t>L</w:t>
            </w:r>
          </w:p>
        </w:tc>
        <w:tc>
          <w:tcPr>
            <w:tcW w:w="0" w:type="auto"/>
          </w:tcPr>
          <w:p w14:paraId="2E957C6A" w14:textId="77777777" w:rsidR="005505D1" w:rsidRDefault="00CD3B35">
            <w:pPr>
              <w:pStyle w:val="Compact"/>
            </w:pPr>
            <w:r>
              <w:t>structural length</w:t>
            </w:r>
          </w:p>
        </w:tc>
        <w:tc>
          <w:tcPr>
            <w:tcW w:w="0" w:type="auto"/>
          </w:tcPr>
          <w:p w14:paraId="37D2C32D" w14:textId="77777777" w:rsidR="005505D1" w:rsidRDefault="00CD3B35">
            <w:pPr>
              <w:pStyle w:val="Compact"/>
              <w:jc w:val="right"/>
            </w:pPr>
            <w:r>
              <w:t>cm</w:t>
            </w:r>
          </w:p>
        </w:tc>
      </w:tr>
      <w:tr w:rsidR="005505D1" w14:paraId="188EC2DC" w14:textId="77777777">
        <w:tc>
          <w:tcPr>
            <w:tcW w:w="0" w:type="auto"/>
          </w:tcPr>
          <w:p w14:paraId="46AA054C" w14:textId="77777777" w:rsidR="005505D1" w:rsidRDefault="00CD3B35">
            <w:pPr>
              <w:pStyle w:val="Compact"/>
              <w:jc w:val="center"/>
            </w:pPr>
            <w:r>
              <w:rPr>
                <w:i/>
              </w:rPr>
              <w:t>ee</w:t>
            </w:r>
          </w:p>
        </w:tc>
        <w:tc>
          <w:tcPr>
            <w:tcW w:w="0" w:type="auto"/>
          </w:tcPr>
          <w:p w14:paraId="039A0F5A" w14:textId="77777777" w:rsidR="005505D1" w:rsidRDefault="00CD3B35">
            <w:pPr>
              <w:pStyle w:val="Compact"/>
            </w:pPr>
            <w:r>
              <w:t>scaled reserve density</w:t>
            </w:r>
          </w:p>
        </w:tc>
        <w:tc>
          <w:tcPr>
            <w:tcW w:w="0" w:type="auto"/>
          </w:tcPr>
          <w:p w14:paraId="484BA1E6" w14:textId="77777777" w:rsidR="005505D1" w:rsidRDefault="00CD3B35">
            <w:pPr>
              <w:pStyle w:val="Compact"/>
              <w:jc w:val="right"/>
            </w:pPr>
            <w:r>
              <w:t>J (cm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5505D1" w14:paraId="1C53E355" w14:textId="77777777">
        <w:tc>
          <w:tcPr>
            <w:tcW w:w="0" w:type="auto"/>
          </w:tcPr>
          <w:p w14:paraId="37D61E48" w14:textId="77777777" w:rsidR="005505D1" w:rsidRDefault="00CD3B35">
            <w:pPr>
              <w:pStyle w:val="Compact"/>
              <w:jc w:val="center"/>
            </w:pPr>
            <w:r>
              <w:rPr>
                <w:i/>
              </w:rPr>
              <w:t>D</w:t>
            </w:r>
          </w:p>
        </w:tc>
        <w:tc>
          <w:tcPr>
            <w:tcW w:w="0" w:type="auto"/>
          </w:tcPr>
          <w:p w14:paraId="2C547804" w14:textId="77777777" w:rsidR="005505D1" w:rsidRDefault="00CD3B35">
            <w:pPr>
              <w:pStyle w:val="Compact"/>
            </w:pPr>
            <w:r>
              <w:t>host development</w:t>
            </w:r>
          </w:p>
        </w:tc>
        <w:tc>
          <w:tcPr>
            <w:tcW w:w="0" w:type="auto"/>
          </w:tcPr>
          <w:p w14:paraId="3F8CEC59" w14:textId="77777777" w:rsidR="005505D1" w:rsidRDefault="00CD3B35">
            <w:pPr>
              <w:pStyle w:val="Compact"/>
              <w:jc w:val="right"/>
            </w:pPr>
            <w:r>
              <w:t>—</w:t>
            </w:r>
          </w:p>
        </w:tc>
      </w:tr>
      <w:tr w:rsidR="005505D1" w14:paraId="323A8D14" w14:textId="77777777">
        <w:tc>
          <w:tcPr>
            <w:tcW w:w="0" w:type="auto"/>
          </w:tcPr>
          <w:p w14:paraId="5944F4EA" w14:textId="77777777" w:rsidR="005505D1" w:rsidRDefault="00CD3B35">
            <w:pPr>
              <w:pStyle w:val="Compact"/>
              <w:jc w:val="center"/>
            </w:pPr>
            <w:r>
              <w:rPr>
                <w:i/>
              </w:rPr>
              <w:t>RH</w:t>
            </w:r>
          </w:p>
        </w:tc>
        <w:tc>
          <w:tcPr>
            <w:tcW w:w="0" w:type="auto"/>
          </w:tcPr>
          <w:p w14:paraId="4574A853" w14:textId="77777777" w:rsidR="005505D1" w:rsidRDefault="00CD3B35">
            <w:pPr>
              <w:pStyle w:val="Compact"/>
            </w:pPr>
            <w:r>
              <w:t>energy in reproduction buffer</w:t>
            </w:r>
          </w:p>
        </w:tc>
        <w:tc>
          <w:tcPr>
            <w:tcW w:w="0" w:type="auto"/>
          </w:tcPr>
          <w:p w14:paraId="276A4089" w14:textId="77777777" w:rsidR="005505D1" w:rsidRDefault="00CD3B35">
            <w:pPr>
              <w:pStyle w:val="Compact"/>
              <w:jc w:val="right"/>
            </w:pPr>
            <w:r>
              <w:t>J</w:t>
            </w:r>
          </w:p>
        </w:tc>
      </w:tr>
    </w:tbl>
    <w:p w14:paraId="0B4312C8" w14:textId="77777777" w:rsidR="005505D1" w:rsidRDefault="00CD3B35">
      <w:pPr>
        <w:pStyle w:val="Heading2"/>
      </w:pPr>
      <w:bookmarkStart w:id="19" w:name="use-buttons-or-tabs-for-sub-chapters"/>
      <w:bookmarkStart w:id="20" w:name="_Toc433646461"/>
      <w:bookmarkEnd w:id="19"/>
      <w:r>
        <w:t>Use bu</w:t>
      </w:r>
      <w:bookmarkStart w:id="21" w:name="_GoBack"/>
      <w:bookmarkEnd w:id="21"/>
      <w:r>
        <w:t>ttons or tabs for sub-chapters</w:t>
      </w:r>
      <w:bookmarkEnd w:id="20"/>
    </w:p>
    <w:p w14:paraId="27344651" w14:textId="77777777" w:rsidR="005505D1" w:rsidRDefault="00CD3B35">
      <w:pPr>
        <w:pStyle w:val="Heading3"/>
      </w:pPr>
      <w:bookmarkStart w:id="22" w:name="chapter-1"/>
      <w:bookmarkStart w:id="23" w:name="_Toc433646462"/>
      <w:bookmarkEnd w:id="22"/>
      <w:r>
        <w:t>Chapter 1</w:t>
      </w:r>
      <w:bookmarkEnd w:id="23"/>
    </w:p>
    <w:p w14:paraId="1B7A6C17" w14:textId="77777777" w:rsidR="005505D1" w:rsidRDefault="00CD3B35">
      <w:pPr>
        <w:pStyle w:val="FirstParagraph"/>
      </w:pPr>
      <w:r>
        <w:t>.</w:t>
      </w:r>
      <w:r>
        <w:br/>
        <w:t>.</w:t>
      </w:r>
      <w:r>
        <w:br/>
        <w:t>.</w:t>
      </w:r>
      <w:r>
        <w:br/>
        <w:t>.</w:t>
      </w:r>
      <w:r>
        <w:br/>
        <w:t>.</w:t>
      </w:r>
    </w:p>
    <w:p w14:paraId="42917FF4" w14:textId="77777777" w:rsidR="005505D1" w:rsidRDefault="00CD3B35">
      <w:pPr>
        <w:pStyle w:val="BodyText"/>
      </w:pPr>
      <w:r>
        <w:rPr>
          <w:i/>
        </w:rPr>
        <w:t>Then you can add whatever you want here</w:t>
      </w:r>
      <w:r>
        <w:t xml:space="preserve"> like you would normally write in the </w:t>
      </w:r>
      <w:r>
        <w:rPr>
          <w:rStyle w:val="VerbatimChar"/>
        </w:rPr>
        <w:t>Rmd</w:t>
      </w:r>
      <w:r>
        <w:t xml:space="preserve"> file.</w:t>
      </w:r>
    </w:p>
    <w:p w14:paraId="62E6860F" w14:textId="77777777" w:rsidR="005505D1" w:rsidRDefault="00CD3B35">
      <w:pPr>
        <w:pStyle w:val="BodyText"/>
      </w:pPr>
      <w:r>
        <w:t>.</w:t>
      </w:r>
      <w:r>
        <w:br/>
        <w:t>.</w:t>
      </w:r>
      <w:r>
        <w:br/>
        <w:t>.</w:t>
      </w:r>
      <w:r>
        <w:br/>
        <w:t>.</w:t>
      </w:r>
      <w:r>
        <w:br/>
        <w:t>.</w:t>
      </w:r>
    </w:p>
    <w:p w14:paraId="40B1E629" w14:textId="77777777" w:rsidR="005505D1" w:rsidRDefault="00CD3B35">
      <w:pPr>
        <w:pStyle w:val="Heading3"/>
      </w:pPr>
      <w:bookmarkStart w:id="24" w:name="chapter-2-with-new-code"/>
      <w:bookmarkStart w:id="25" w:name="_Toc433646463"/>
      <w:bookmarkEnd w:id="24"/>
      <w:r>
        <w:t>Chapter 2 (with new code)</w:t>
      </w:r>
      <w:bookmarkEnd w:id="25"/>
    </w:p>
    <w:p w14:paraId="03D77E47" w14:textId="77777777" w:rsidR="005505D1" w:rsidRDefault="00CD3B35">
      <w:pPr>
        <w:pStyle w:val="FirstParagraph"/>
      </w:pPr>
      <w:r>
        <w:t>Here’s an Easter egg for you …</w:t>
      </w:r>
    </w:p>
    <w:p w14:paraId="7D1412ED" w14:textId="77777777" w:rsidR="005505D1" w:rsidRDefault="00CD3B35">
      <w:pPr>
        <w:pStyle w:val="BodyText"/>
      </w:pPr>
      <w:r>
        <w:rPr>
          <w:noProof/>
        </w:rPr>
        <w:lastRenderedPageBreak/>
        <w:drawing>
          <wp:inline distT="0" distB="0" distL="0" distR="0" wp14:anchorId="3E1EE463" wp14:editId="422C83E1">
            <wp:extent cx="5334000" cy="4419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5_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70397" w14:textId="77777777" w:rsidR="005505D1" w:rsidRDefault="00CD3B35">
      <w:pPr>
        <w:pStyle w:val="Heading3"/>
      </w:pPr>
      <w:bookmarkStart w:id="26" w:name="more-tables"/>
      <w:bookmarkStart w:id="27" w:name="_Toc433646464"/>
      <w:bookmarkEnd w:id="26"/>
      <w:r>
        <w:t>More tables</w:t>
      </w:r>
      <w:bookmarkEnd w:id="27"/>
    </w:p>
    <w:p w14:paraId="21C16424" w14:textId="77777777" w:rsidR="005505D1" w:rsidRDefault="00CD3B35">
      <w:pPr>
        <w:pStyle w:val="FirstParagraph"/>
      </w:pPr>
      <w:r>
        <w:t xml:space="preserve">Here’s a new way of creating tables using the </w:t>
      </w:r>
      <w:r>
        <w:rPr>
          <w:rStyle w:val="VerbatimChar"/>
        </w:rPr>
        <w:t>DT</w:t>
      </w:r>
      <w:r>
        <w:t xml:space="preserve"> package</w:t>
      </w:r>
    </w:p>
    <w:p w14:paraId="132B79F8" w14:textId="77777777" w:rsidR="005505D1" w:rsidRDefault="00CD3B35">
      <w:pPr>
        <w:pStyle w:val="BodyText"/>
      </w:pPr>
      <w:r>
        <w:rPr>
          <w:noProof/>
        </w:rPr>
        <w:lastRenderedPageBreak/>
        <w:drawing>
          <wp:inline distT="0" distB="0" distL="0" distR="0" wp14:anchorId="40CC2761" wp14:editId="730F8981">
            <wp:extent cx="5334000" cy="30937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5_rm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2DE1D" w14:textId="77777777" w:rsidR="005505D1" w:rsidRDefault="00CD3B35">
      <w:r>
        <w:pict w14:anchorId="361B0ED4">
          <v:rect id="_x0000_i1026" style="width:0;height:1.5pt" o:hralign="center" o:hrstd="t" o:hr="t"/>
        </w:pict>
      </w:r>
    </w:p>
    <w:p w14:paraId="513FA8CB" w14:textId="77777777" w:rsidR="005505D1" w:rsidRDefault="00CD3B35">
      <w:pPr>
        <w:pStyle w:val="Heading2"/>
      </w:pPr>
      <w:bookmarkStart w:id="28" w:name="embed-code-from-different-languages"/>
      <w:bookmarkStart w:id="29" w:name="_Toc433646465"/>
      <w:bookmarkEnd w:id="28"/>
      <w:r>
        <w:t>Embed code from different languages</w:t>
      </w:r>
      <w:bookmarkEnd w:id="29"/>
    </w:p>
    <w:p w14:paraId="123B5EAC" w14:textId="77777777" w:rsidR="005505D1" w:rsidRDefault="00CD3B35">
      <w:pPr>
        <w:pStyle w:val="Heading3"/>
      </w:pPr>
      <w:bookmarkStart w:id="30" w:name="this-is-r-code"/>
      <w:bookmarkStart w:id="31" w:name="_Toc433646466"/>
      <w:bookmarkEnd w:id="30"/>
      <w:r>
        <w:t xml:space="preserve">This is </w:t>
      </w:r>
      <w:r>
        <w:rPr>
          <w:rStyle w:val="VerbatimChar"/>
        </w:rPr>
        <w:t>R</w:t>
      </w:r>
      <w:r>
        <w:t xml:space="preserve"> code</w:t>
      </w:r>
      <w:bookmarkEnd w:id="31"/>
    </w:p>
    <w:p w14:paraId="0AABA7AE" w14:textId="77777777" w:rsidR="005505D1" w:rsidRDefault="00CD3B35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(pck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"rJava"</w:t>
      </w:r>
      <w:r>
        <w:rPr>
          <w:rStyle w:val="NormalTok"/>
        </w:rPr>
        <w:t xml:space="preserve">, </w:t>
      </w:r>
      <w:r>
        <w:rPr>
          <w:rStyle w:val="StringTok"/>
        </w:rPr>
        <w:t>"RNetLogo"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remove.packages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then install rJava and</w:t>
      </w:r>
      <w:r>
        <w:rPr>
          <w:rStyle w:val="CommentTok"/>
        </w:rPr>
        <w:t xml:space="preserve"> RNetLogo from 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"rJava"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"RNetLogo"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"https://cran.r-project.org/"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64C84B7" w14:textId="77777777" w:rsidR="005505D1" w:rsidRDefault="00CD3B35">
      <w:pPr>
        <w:pStyle w:val="Heading3"/>
      </w:pPr>
      <w:bookmarkStart w:id="32" w:name="shellbash"/>
      <w:bookmarkStart w:id="33" w:name="_Toc433646467"/>
      <w:bookmarkEnd w:id="32"/>
      <w:r>
        <w:rPr>
          <w:rStyle w:val="VerbatimChar"/>
        </w:rPr>
        <w:t>shell/bash</w:t>
      </w:r>
      <w:bookmarkEnd w:id="33"/>
    </w:p>
    <w:p w14:paraId="708C5DC2" w14:textId="77777777" w:rsidR="005505D1" w:rsidRDefault="00CD3B35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"Hello Bash!"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pwd</w:t>
      </w:r>
      <w:r>
        <w:rPr>
          <w:rStyle w:val="NormalTok"/>
        </w:rPr>
        <w:t xml:space="preserve"> </w:t>
      </w:r>
      <w:r>
        <w:rPr>
          <w:rStyle w:val="CommentTok"/>
        </w:rPr>
        <w:t># check working dir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 </w:t>
      </w:r>
      <w:r>
        <w:rPr>
          <w:rStyle w:val="CommentTok"/>
        </w:rPr>
        <w:t># initialise git</w:t>
      </w:r>
    </w:p>
    <w:p w14:paraId="53F5D04A" w14:textId="77777777" w:rsidR="005505D1" w:rsidRDefault="00CD3B35">
      <w:pPr>
        <w:pStyle w:val="Heading3"/>
      </w:pPr>
      <w:bookmarkStart w:id="34" w:name="octave-and-matlab-from-the-rmatlab-packa"/>
      <w:bookmarkStart w:id="35" w:name="_Toc433646468"/>
      <w:bookmarkEnd w:id="34"/>
      <w:r>
        <w:t xml:space="preserve">Octave (and MATLAB from the </w:t>
      </w:r>
      <w:r>
        <w:rPr>
          <w:rStyle w:val="VerbatimChar"/>
        </w:rPr>
        <w:t>RMatlab</w:t>
      </w:r>
      <w:r>
        <w:t xml:space="preserve"> package).</w:t>
      </w:r>
      <w:bookmarkEnd w:id="35"/>
    </w:p>
    <w:p w14:paraId="1844879E" w14:textId="77777777" w:rsidR="005505D1" w:rsidRDefault="00CD3B35">
      <w:pPr>
        <w:pStyle w:val="FirstParagraph"/>
      </w:pPr>
      <w:hyperlink r:id="rId15">
        <w:proofErr w:type="spellStart"/>
        <w:r>
          <w:rPr>
            <w:rStyle w:val="Hyperlink"/>
          </w:rPr>
          <w:t>RMatlab</w:t>
        </w:r>
        <w:proofErr w:type="spellEnd"/>
        <w:r>
          <w:rPr>
            <w:rStyle w:val="Hyperlink"/>
          </w:rPr>
          <w:t xml:space="preserve"> documentation</w:t>
        </w:r>
      </w:hyperlink>
      <w:r>
        <w:t>.</w:t>
      </w:r>
    </w:p>
    <w:p w14:paraId="18137EFC" w14:textId="77777777" w:rsidR="005505D1" w:rsidRDefault="00CD3B35">
      <w:pPr>
        <w:pStyle w:val="SourceCode"/>
      </w:pPr>
      <w:r>
        <w:rPr>
          <w:rStyle w:val="NormalTok"/>
        </w:rPr>
        <w:t>b = [</w:t>
      </w:r>
      <w:r>
        <w:rPr>
          <w:rStyle w:val="FloatTok"/>
        </w:rPr>
        <w:t>4</w:t>
      </w:r>
      <w:r>
        <w:rPr>
          <w:rStyle w:val="NormalTok"/>
        </w:rPr>
        <w:t xml:space="preserve">; </w:t>
      </w:r>
      <w:r>
        <w:rPr>
          <w:rStyle w:val="FloatTok"/>
        </w:rPr>
        <w:t>9</w:t>
      </w:r>
      <w:r>
        <w:rPr>
          <w:rStyle w:val="NormalTok"/>
        </w:rPr>
        <w:t xml:space="preserve">; 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Column vector</w:t>
      </w:r>
      <w:r>
        <w:br/>
      </w:r>
      <w:r>
        <w:rPr>
          <w:rStyle w:val="NormalTok"/>
        </w:rPr>
        <w:t xml:space="preserve">A = [ 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 xml:space="preserve"> </w:t>
      </w:r>
      <w:r>
        <w:rPr>
          <w:rStyle w:val="Float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3</w:t>
      </w:r>
      <w:r>
        <w:rPr>
          <w:rStyle w:val="NormalTok"/>
        </w:rPr>
        <w:t xml:space="preserve"> </w:t>
      </w:r>
      <w:r>
        <w:rPr>
          <w:rStyle w:val="FloatTok"/>
        </w:rPr>
        <w:t>5</w:t>
      </w:r>
      <w:r>
        <w:rPr>
          <w:rStyle w:val="NormalTok"/>
        </w:rPr>
        <w:t xml:space="preserve"> </w:t>
      </w:r>
      <w:r>
        <w:rPr>
          <w:rStyle w:val="FloatTok"/>
        </w:rPr>
        <w:t>9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</w:t>
      </w:r>
      <w:r>
        <w:rPr>
          <w:rStyle w:val="CommentTok"/>
        </w:rPr>
        <w:t>b</w:t>
      </w:r>
    </w:p>
    <w:p w14:paraId="3EFB4112" w14:textId="77777777" w:rsidR="005505D1" w:rsidRDefault="00CD3B35">
      <w:pPr>
        <w:pStyle w:val="Heading3"/>
      </w:pPr>
      <w:bookmarkStart w:id="36" w:name="html"/>
      <w:bookmarkStart w:id="37" w:name="_Toc433646469"/>
      <w:bookmarkEnd w:id="36"/>
      <w:r>
        <w:lastRenderedPageBreak/>
        <w:t>HTML</w:t>
      </w:r>
      <w:bookmarkEnd w:id="37"/>
    </w:p>
    <w:p w14:paraId="47FC19DE" w14:textId="77777777" w:rsidR="005505D1" w:rsidRDefault="00CD3B35">
      <w:pPr>
        <w:pStyle w:val="SourceCode"/>
      </w:pPr>
      <w:r>
        <w:rPr>
          <w:rStyle w:val="CommentTok"/>
        </w:rPr>
        <w:t>&lt;!-- links--&gt;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"footer"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"dd_feed.html"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          class=</w:t>
      </w:r>
      <w:r>
        <w:rPr>
          <w:rStyle w:val="StringTok"/>
        </w:rPr>
        <w:t>"transition fade_in"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Latest post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&amp;nbsp;</w:t>
      </w:r>
      <w:r>
        <w:rPr>
          <w:rStyle w:val="NormalTok"/>
        </w:rPr>
        <w:t xml:space="preserve"> </w:t>
      </w:r>
      <w:r>
        <w:rPr>
          <w:rStyle w:val="DecValTok"/>
        </w:rPr>
        <w:t>&amp;nbsp;</w:t>
      </w:r>
      <w:r>
        <w:rPr>
          <w:rStyle w:val="NormalTok"/>
        </w:rPr>
        <w:t xml:space="preserve"> </w:t>
      </w:r>
      <w:r>
        <w:rPr>
          <w:rStyle w:val="DecValTok"/>
        </w:rPr>
        <w:t>&amp;nbsp;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"dd_contact.html"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            class=</w:t>
      </w:r>
      <w:r>
        <w:rPr>
          <w:rStyle w:val="StringTok"/>
        </w:rPr>
        <w:t>"transition fade_in"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Contact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&amp;nbsp;</w:t>
      </w:r>
      <w:r>
        <w:rPr>
          <w:rStyle w:val="NormalTok"/>
        </w:rPr>
        <w:t xml:space="preserve"> </w:t>
      </w:r>
      <w:r>
        <w:rPr>
          <w:rStyle w:val="DecValTok"/>
        </w:rPr>
        <w:t>&amp;nbsp;</w:t>
      </w:r>
      <w:r>
        <w:rPr>
          <w:rStyle w:val="NormalTok"/>
        </w:rPr>
        <w:t xml:space="preserve"> </w:t>
      </w:r>
      <w:r>
        <w:rPr>
          <w:rStyle w:val="DecValTok"/>
        </w:rPr>
        <w:t>&amp;nbsp;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"dd_subscribe.html"</w:t>
      </w:r>
      <w:r>
        <w:br/>
      </w:r>
      <w:r>
        <w:rPr>
          <w:rStyle w:val="OtherTok"/>
        </w:rPr>
        <w:t xml:space="preserve">            class=</w:t>
      </w:r>
      <w:r>
        <w:rPr>
          <w:rStyle w:val="StringTok"/>
        </w:rPr>
        <w:t>"transition fade_in"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Subscribe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</w:p>
    <w:p w14:paraId="2D793AAF" w14:textId="77777777" w:rsidR="005505D1" w:rsidRDefault="00CD3B35">
      <w:pPr>
        <w:pStyle w:val="Heading3"/>
      </w:pPr>
      <w:bookmarkStart w:id="38" w:name="css"/>
      <w:bookmarkStart w:id="39" w:name="_Toc433646470"/>
      <w:bookmarkEnd w:id="38"/>
      <w:r>
        <w:t>CSS</w:t>
      </w:r>
      <w:bookmarkEnd w:id="39"/>
    </w:p>
    <w:p w14:paraId="1ECD07AB" w14:textId="77777777" w:rsidR="005505D1" w:rsidRDefault="00CD3B35">
      <w:pPr>
        <w:pStyle w:val="SourceCode"/>
      </w:pPr>
      <w:r>
        <w:rPr>
          <w:rStyle w:val="NormalTok"/>
        </w:rPr>
        <w:t># custom code for the tabs in this file</w:t>
      </w:r>
      <w:r>
        <w:br/>
      </w:r>
      <w:r>
        <w:rPr>
          <w:rStyle w:val="FloatTok"/>
        </w:rPr>
        <w:t>.btn</w:t>
      </w:r>
      <w:r>
        <w:rPr>
          <w:rStyle w:val="NormalTok"/>
        </w:rPr>
        <w:t xml:space="preserve">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border-width:</w:t>
      </w:r>
      <w:r>
        <w:rPr>
          <w:rStyle w:val="NormalTok"/>
        </w:rPr>
        <w:t xml:space="preserve"> </w:t>
      </w:r>
      <w:r>
        <w:rPr>
          <w:rStyle w:val="DataTypeTok"/>
        </w:rPr>
        <w:t>0</w:t>
      </w:r>
      <w:r>
        <w:rPr>
          <w:rStyle w:val="NormalTok"/>
        </w:rPr>
        <w:t xml:space="preserve"> </w:t>
      </w:r>
      <w:r>
        <w:rPr>
          <w:rStyle w:val="DataTypeTok"/>
        </w:rPr>
        <w:t>0px</w:t>
      </w:r>
      <w:r>
        <w:rPr>
          <w:rStyle w:val="NormalTok"/>
        </w:rPr>
        <w:t xml:space="preserve"> </w:t>
      </w:r>
      <w:r>
        <w:rPr>
          <w:rStyle w:val="DataTypeTok"/>
        </w:rPr>
        <w:t>0px</w:t>
      </w:r>
      <w:r>
        <w:rPr>
          <w:rStyle w:val="NormalTok"/>
        </w:rPr>
        <w:t xml:space="preserve"> </w:t>
      </w:r>
      <w:r>
        <w:rPr>
          <w:rStyle w:val="DataTypeTok"/>
        </w:rPr>
        <w:t>0px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font-weight:</w:t>
      </w:r>
      <w:r>
        <w:rPr>
          <w:rStyle w:val="NormalTok"/>
        </w:rPr>
        <w:t xml:space="preserve"> </w:t>
      </w:r>
      <w:r>
        <w:rPr>
          <w:rStyle w:val="DataTypeTok"/>
        </w:rPr>
        <w:t>normal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text-transform:</w:t>
      </w:r>
      <w:r>
        <w:rPr>
          <w:rStyle w:val="NormalTok"/>
        </w:rPr>
        <w:t xml:space="preserve"> </w:t>
      </w:r>
      <w:r>
        <w:rPr>
          <w:rStyle w:val="KeywordTok"/>
        </w:rPr>
        <w:t>;</w:t>
      </w:r>
      <w:r>
        <w:br/>
      </w:r>
      <w:r>
        <w:rPr>
          <w:rStyle w:val="KeywordTok"/>
        </w:rPr>
        <w:t>}</w:t>
      </w:r>
      <w:r>
        <w:br/>
      </w:r>
      <w:r>
        <w:rPr>
          <w:rStyle w:val="FloatTok"/>
        </w:rPr>
        <w:t>.btn-default</w:t>
      </w:r>
      <w:r>
        <w:rPr>
          <w:rStyle w:val="NormalTok"/>
        </w:rPr>
        <w:t xml:space="preserve"> </w:t>
      </w:r>
      <w:r>
        <w:rPr>
          <w:rStyle w:val="Keyword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color:</w:t>
      </w:r>
      <w:r>
        <w:rPr>
          <w:rStyle w:val="NormalTok"/>
        </w:rPr>
        <w:t xml:space="preserve"> </w:t>
      </w:r>
      <w:r>
        <w:rPr>
          <w:rStyle w:val="DataTypeTok"/>
        </w:rPr>
        <w:t>#f08080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background-color:</w:t>
      </w:r>
      <w:r>
        <w:rPr>
          <w:rStyle w:val="NormalTok"/>
        </w:rPr>
        <w:t xml:space="preserve"> </w:t>
      </w:r>
      <w:r>
        <w:rPr>
          <w:rStyle w:val="DataTypeTok"/>
        </w:rPr>
        <w:t>#ffffff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border-color:</w:t>
      </w:r>
      <w:r>
        <w:rPr>
          <w:rStyle w:val="NormalTok"/>
        </w:rPr>
        <w:t xml:space="preserve"> </w:t>
      </w:r>
      <w:r>
        <w:rPr>
          <w:rStyle w:val="DataTypeTok"/>
        </w:rPr>
        <w:t>#ffffff</w:t>
      </w:r>
      <w:r>
        <w:rPr>
          <w:rStyle w:val="KeywordTok"/>
        </w:rPr>
        <w:t>;</w:t>
      </w:r>
      <w:r>
        <w:br/>
      </w:r>
      <w:r>
        <w:rPr>
          <w:rStyle w:val="KeywordTok"/>
        </w:rPr>
        <w:t>}</w:t>
      </w:r>
    </w:p>
    <w:p w14:paraId="3AABF886" w14:textId="77777777" w:rsidR="005505D1" w:rsidRDefault="00CD3B35">
      <w:pPr>
        <w:pStyle w:val="Heading3"/>
      </w:pPr>
      <w:bookmarkStart w:id="40" w:name="javascript-to-access-html-and-css"/>
      <w:bookmarkStart w:id="41" w:name="_Toc433646471"/>
      <w:bookmarkEnd w:id="40"/>
      <w:r>
        <w:t xml:space="preserve">Javascript to access </w:t>
      </w:r>
      <w:r>
        <w:rPr>
          <w:rStyle w:val="VerbatimChar"/>
        </w:rPr>
        <w:t>html</w:t>
      </w:r>
      <w:r>
        <w:t xml:space="preserve"> and </w:t>
      </w:r>
      <w:r>
        <w:rPr>
          <w:rStyle w:val="VerbatimChar"/>
        </w:rPr>
        <w:t>css</w:t>
      </w:r>
      <w:bookmarkEnd w:id="41"/>
    </w:p>
    <w:p w14:paraId="7269F881" w14:textId="77777777" w:rsidR="005505D1" w:rsidRDefault="00CD3B35">
      <w:pPr>
        <w:pStyle w:val="SourceCode"/>
      </w:pPr>
      <w:r>
        <w:rPr>
          <w:rStyle w:val="AttributeTok"/>
        </w:rPr>
        <w:t>$</w:t>
      </w:r>
      <w:r>
        <w:rPr>
          <w:rStyle w:val="NormalTok"/>
        </w:rPr>
        <w:t>(</w:t>
      </w:r>
      <w:r>
        <w:rPr>
          <w:rStyle w:val="StringTok"/>
        </w:rPr>
        <w:t>'.title'</w:t>
      </w:r>
      <w:r>
        <w:rPr>
          <w:rStyle w:val="NormalTok"/>
        </w:rPr>
        <w:t>).</w:t>
      </w:r>
      <w:r>
        <w:rPr>
          <w:rStyle w:val="AttributeTok"/>
        </w:rPr>
        <w:t>css</w:t>
      </w:r>
      <w:r>
        <w:rPr>
          <w:rStyle w:val="NormalTok"/>
        </w:rPr>
        <w:t>(</w:t>
      </w:r>
      <w:r>
        <w:rPr>
          <w:rStyle w:val="StringTok"/>
        </w:rPr>
        <w:t>'color'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666F662C" w14:textId="77777777" w:rsidR="005505D1" w:rsidRDefault="00CD3B35">
      <w:pPr>
        <w:pStyle w:val="Heading3"/>
      </w:pPr>
      <w:bookmarkStart w:id="42" w:name="python"/>
      <w:bookmarkStart w:id="43" w:name="_Toc433646472"/>
      <w:bookmarkEnd w:id="42"/>
      <w:r>
        <w:t>Python</w:t>
      </w:r>
      <w:bookmarkEnd w:id="43"/>
    </w:p>
    <w:p w14:paraId="5AAF82D2" w14:textId="77777777" w:rsidR="005505D1" w:rsidRDefault="00CD3B3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'hello, python world!'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(x.split(</w:t>
      </w:r>
      <w:r>
        <w:rPr>
          <w:rStyle w:val="StringTok"/>
        </w:rPr>
        <w:t>' '</w:t>
      </w:r>
      <w:r>
        <w:rPr>
          <w:rStyle w:val="NormalTok"/>
        </w:rPr>
        <w:t>))</w:t>
      </w:r>
    </w:p>
    <w:p w14:paraId="1A3A8E27" w14:textId="77777777" w:rsidR="005505D1" w:rsidRDefault="00CD3B35">
      <w:pPr>
        <w:pStyle w:val="Heading3"/>
      </w:pPr>
      <w:bookmarkStart w:id="44" w:name="heres-a-complete-list-of-available-langu"/>
      <w:bookmarkStart w:id="45" w:name="_Toc433646473"/>
      <w:bookmarkEnd w:id="44"/>
      <w:r>
        <w:t>Here’s a complete list of available languages</w:t>
      </w:r>
      <w:bookmarkEnd w:id="45"/>
    </w:p>
    <w:p w14:paraId="536C3C2B" w14:textId="77777777" w:rsidR="005505D1" w:rsidRDefault="00CD3B3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(knitr</w:t>
      </w:r>
      <w:r>
        <w:rPr>
          <w:rStyle w:val="OperatorTok"/>
        </w:rPr>
        <w:t>::</w:t>
      </w:r>
      <w:r>
        <w:rPr>
          <w:rStyle w:val="NormalTok"/>
        </w:rPr>
        <w:t>knit_engines</w:t>
      </w:r>
      <w:r>
        <w:rPr>
          <w:rStyle w:val="OperatorTok"/>
        </w:rPr>
        <w:t>$</w:t>
      </w:r>
      <w:r>
        <w:rPr>
          <w:rStyle w:val="KeywordTok"/>
        </w:rPr>
        <w:t>get</w:t>
      </w:r>
      <w:r>
        <w:rPr>
          <w:rStyle w:val="NormalTok"/>
        </w:rPr>
        <w:t>())</w:t>
      </w:r>
    </w:p>
    <w:p w14:paraId="7A4D1AD4" w14:textId="77777777" w:rsidR="005505D1" w:rsidRDefault="00CD3B35">
      <w:pPr>
        <w:pStyle w:val="SourceCode"/>
      </w:pPr>
      <w:r>
        <w:rPr>
          <w:rStyle w:val="VerbatimChar"/>
        </w:rPr>
        <w:t xml:space="preserve">##  [1] "awk"       "bash"      "coffee"    "gawk"      "groovy"    "haskell"   "lein" </w:t>
      </w:r>
      <w:r>
        <w:rPr>
          <w:rStyle w:val="VerbatimChar"/>
        </w:rPr>
        <w:t xml:space="preserve">     "mysql"    </w:t>
      </w:r>
      <w:r>
        <w:br/>
      </w:r>
      <w:r>
        <w:rPr>
          <w:rStyle w:val="VerbatimChar"/>
        </w:rPr>
        <w:t xml:space="preserve">##  [9] "node"      "octave"    "perl"      "psql"      "Rscript"   "ruby"      "sas"       "scala"    </w:t>
      </w:r>
      <w:r>
        <w:br/>
      </w:r>
      <w:r>
        <w:rPr>
          <w:rStyle w:val="VerbatimChar"/>
        </w:rPr>
        <w:t xml:space="preserve">## [17] "sed"       "sh"        "stata"     "zsh"       "highlight" "Rcpp"      "tikz"      "dot"      </w:t>
      </w:r>
      <w:r>
        <w:br/>
      </w:r>
      <w:r>
        <w:rPr>
          <w:rStyle w:val="VerbatimChar"/>
        </w:rPr>
        <w:t xml:space="preserve">## [25] "c"         "fortran"  </w:t>
      </w:r>
      <w:r>
        <w:rPr>
          <w:rStyle w:val="VerbatimChar"/>
        </w:rPr>
        <w:t xml:space="preserve"> "fortran95" "asy"       "cat"       </w:t>
      </w:r>
      <w:r>
        <w:rPr>
          <w:rStyle w:val="VerbatimChar"/>
        </w:rPr>
        <w:lastRenderedPageBreak/>
        <w:t xml:space="preserve">"asis"      "stan"      "block"    </w:t>
      </w:r>
      <w:r>
        <w:br/>
      </w:r>
      <w:r>
        <w:rPr>
          <w:rStyle w:val="VerbatimChar"/>
        </w:rPr>
        <w:t xml:space="preserve">## [33] "block2"    "js"        "css"       "sql"       "go"        "python"    "julia"     "sass"     </w:t>
      </w:r>
      <w:r>
        <w:br/>
      </w:r>
      <w:r>
        <w:rPr>
          <w:rStyle w:val="VerbatimChar"/>
        </w:rPr>
        <w:t>## [41] "scss"</w:t>
      </w:r>
    </w:p>
    <w:p w14:paraId="7B0B35B7" w14:textId="77777777" w:rsidR="005505D1" w:rsidRDefault="00CD3B35">
      <w:pPr>
        <w:pStyle w:val="Heading1"/>
      </w:pPr>
      <w:bookmarkStart w:id="46" w:name="references"/>
      <w:bookmarkStart w:id="47" w:name="_Toc433646474"/>
      <w:bookmarkEnd w:id="46"/>
      <w:r>
        <w:t>References</w:t>
      </w:r>
      <w:bookmarkEnd w:id="47"/>
    </w:p>
    <w:p w14:paraId="7818B3AD" w14:textId="77777777" w:rsidR="005505D1" w:rsidRDefault="00CD3B35">
      <w:pPr>
        <w:pStyle w:val="FirstParagraph"/>
      </w:pPr>
      <w:r>
        <w:t xml:space="preserve">[1] Efthimiades, S., Physical meaning and derivation </w:t>
      </w:r>
      <w:r>
        <w:t xml:space="preserve">of Schrodinger and Dirac equations, Department of Natural Sciences, Fordham University, </w:t>
      </w:r>
      <w:hyperlink r:id="rId16">
        <w:proofErr w:type="spellStart"/>
        <w:r>
          <w:rPr>
            <w:rStyle w:val="Hyperlink"/>
          </w:rPr>
          <w:t>doi</w:t>
        </w:r>
        <w:proofErr w:type="spellEnd"/>
        <w:r>
          <w:rPr>
            <w:rStyle w:val="Hyperlink"/>
          </w:rPr>
          <w:t>: d34464566</w:t>
        </w:r>
      </w:hyperlink>
      <w:r>
        <w:t>.</w:t>
      </w:r>
    </w:p>
    <w:sectPr w:rsidR="005505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E1603" w14:textId="77777777" w:rsidR="00000000" w:rsidRDefault="00CD3B35">
      <w:pPr>
        <w:spacing w:after="0"/>
      </w:pPr>
      <w:r>
        <w:separator/>
      </w:r>
    </w:p>
  </w:endnote>
  <w:endnote w:type="continuationSeparator" w:id="0">
    <w:p w14:paraId="6BE64DC4" w14:textId="77777777" w:rsidR="00000000" w:rsidRDefault="00CD3B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4A352" w14:textId="77777777" w:rsidR="005505D1" w:rsidRDefault="00CD3B35">
      <w:r>
        <w:separator/>
      </w:r>
    </w:p>
  </w:footnote>
  <w:footnote w:type="continuationSeparator" w:id="0">
    <w:p w14:paraId="58A47168" w14:textId="77777777" w:rsidR="005505D1" w:rsidRDefault="00CD3B35">
      <w:r>
        <w:continuationSeparator/>
      </w:r>
    </w:p>
  </w:footnote>
  <w:footnote w:id="1">
    <w:p w14:paraId="12BDD4CC" w14:textId="77777777" w:rsidR="005505D1" w:rsidRDefault="00CD3B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Here is the footnote you created earlier, automatically formatted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18AE0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FD1154"/>
    <w:multiLevelType w:val="multilevel"/>
    <w:tmpl w:val="3A8A3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505D1"/>
    <w:rsid w:val="00590D07"/>
    <w:rsid w:val="00784D58"/>
    <w:rsid w:val="008D6863"/>
    <w:rsid w:val="00B86B75"/>
    <w:rsid w:val="00BC48D5"/>
    <w:rsid w:val="00C36279"/>
    <w:rsid w:val="00CD3B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0BE6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CD3B3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D3B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CD3B35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CD3B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3B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cran.r-project.org/web/packages/R.matlab/index.html" TargetMode="External"/><Relationship Id="rId16" Type="http://schemas.openxmlformats.org/officeDocument/2006/relationships/hyperlink" Target="https://arxiv.org/vc/quant-ph/papers/0607/0607001v1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rwinanddavis" TargetMode="External"/><Relationship Id="rId9" Type="http://schemas.openxmlformats.org/officeDocument/2006/relationships/hyperlink" Target="https://arxiv.org/vc/quant-ph/papers/0607/0607001v1.pdf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1040</Words>
  <Characters>5934</Characters>
  <Application>Microsoft Macintosh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cp:lastModifiedBy>Editor .</cp:lastModifiedBy>
  <cp:revision>2</cp:revision>
  <dcterms:created xsi:type="dcterms:W3CDTF">2019-10-25T22:08:00Z</dcterms:created>
  <dcterms:modified xsi:type="dcterms:W3CDTF">2019-10-25T22:12:00Z</dcterms:modified>
</cp:coreProperties>
</file>