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rPr/>
      </w:pPr>
      <w:r>
        <w:rPr/>
        <w:t>汽车工厂运营理论与计算手册（</w:t>
      </w:r>
      <w:r>
        <w:rPr/>
        <w:t xml:space="preserve">v5.2 </w:t>
      </w:r>
      <w:r>
        <w:rPr/>
        <w:t>版）</w:t>
      </w:r>
    </w:p>
    <w:p>
      <w:pPr>
        <w:pStyle w:val="Subtitle"/>
        <w:rPr/>
      </w:pPr>
      <w:r>
        <w:rPr/>
        <w:t xml:space="preserve">VCS </w:t>
      </w:r>
      <w:r>
        <w:rPr/>
        <w:t xml:space="preserve">产量成本测算系统配套参考 </w:t>
      </w:r>
      <w:r>
        <w:rPr/>
        <w:t xml:space="preserve">· </w:t>
      </w:r>
      <w:r>
        <w:rPr/>
        <w:t>示例数据，非沃尔沃真实数据</w:t>
      </w:r>
    </w:p>
    <w:p>
      <w:pPr>
        <w:pStyle w:val="Author"/>
        <w:rPr/>
      </w:pPr>
      <w:r>
        <w:rPr/>
        <w:t xml:space="preserve">VCS </w:t>
      </w:r>
      <w:r>
        <w:rPr/>
        <w:t>项目组</w:t>
      </w:r>
    </w:p>
    <w:p>
      <w:pPr>
        <w:pStyle w:val="Date"/>
        <w:rPr/>
      </w:pPr>
      <w:r>
        <w:rPr/>
        <w:t>2026-10-18</w:t>
      </w:r>
    </w:p>
    <w:sdt>
      <w:sdtPr>
        <w:docPartObj>
          <w:docPartGallery w:val="Table of Contents"/>
          <w:docPartUnique w:val="true"/>
        </w:docPartObj>
      </w:sdtPr>
      <w:sdtContent>
        <w:p>
          <w:pPr>
            <w:pStyle w:val="TOCHeading"/>
            <w:spacing w:lineRule="auto" w:line="259" w:before="240" w:after="80"/>
            <w:rPr>
              <w:rFonts w:ascii="Calibri" w:hAnsi="Calibri" w:eastAsia="微软雅黑" w:cs="Calibri"/>
              <w:b/>
              <w:bCs w:val="false"/>
              <w:color w:val="1F3864"/>
              <w:sz w:val="32"/>
            </w:rPr>
          </w:pPr>
          <w:r>
            <w:rPr>
              <w:rFonts w:ascii="Calibri" w:hAnsi="Calibri" w:cs="Calibri"/>
              <w:b/>
              <w:bCs w:val="false"/>
              <w:color w:val="1F3864"/>
              <w:sz w:val="32"/>
            </w:rPr>
            <w:t>目录</w:t>
          </w:r>
        </w:p>
        <w:p>
          <w:pPr>
            <w:pStyle w:val="TOC1"/>
            <w:tabs>
              <w:tab w:val="clear" w:pos="9412"/>
              <w:tab w:val="right" w:pos="9411" w:leader="dot"/>
            </w:tabs>
            <w:rPr/>
          </w:pPr>
          <w:r>
            <w:fldChar w:fldCharType="begin"/>
          </w:r>
          <w:r>
            <w:rPr>
              <w:webHidden/>
              <w:rStyle w:val="IndexLink"/>
            </w:rPr>
            <w:instrText xml:space="preserve"> TOC \z \o "1-3" \u \h</w:instrText>
          </w:r>
          <w:r>
            <w:rPr>
              <w:webHidden/>
              <w:rStyle w:val="IndexLink"/>
            </w:rPr>
            <w:fldChar w:fldCharType="separate"/>
          </w:r>
          <w:hyperlink w:anchor="__RefHeading___Toc43109_3242674005">
            <w:r>
              <w:rPr>
                <w:webHidden/>
                <w:rStyle w:val="IndexLink"/>
              </w:rPr>
              <w:t xml:space="preserve">0 </w:t>
            </w:r>
            <w:r>
              <w:rPr>
                <w:rStyle w:val="IndexLink"/>
              </w:rPr>
              <w:t>使用说明</w:t>
            </w:r>
            <w:r>
              <w:rPr>
                <w:rStyle w:val="IndexLink"/>
              </w:rPr>
              <w:tab/>
              <w:t>11</w:t>
            </w:r>
          </w:hyperlink>
        </w:p>
        <w:p>
          <w:pPr>
            <w:pStyle w:val="TOC2"/>
            <w:tabs>
              <w:tab w:val="clear" w:pos="9129"/>
              <w:tab w:val="right" w:pos="9411" w:leader="dot"/>
            </w:tabs>
            <w:rPr/>
          </w:pPr>
          <w:hyperlink w:anchor="__RefHeading___Toc43111_3242674005">
            <w:r>
              <w:rPr>
                <w:webHidden/>
                <w:rStyle w:val="IndexLink"/>
              </w:rPr>
              <w:t xml:space="preserve">0.1 </w:t>
            </w:r>
            <w:r>
              <w:rPr>
                <w:rStyle w:val="IndexLink"/>
              </w:rPr>
              <w:t>这本手册是干什么的</w:t>
            </w:r>
            <w:r>
              <w:rPr>
                <w:rStyle w:val="IndexLink"/>
              </w:rPr>
              <w:tab/>
              <w:t>11</w:t>
            </w:r>
          </w:hyperlink>
        </w:p>
        <w:p>
          <w:pPr>
            <w:pStyle w:val="TOC2"/>
            <w:tabs>
              <w:tab w:val="clear" w:pos="9129"/>
              <w:tab w:val="right" w:pos="9411" w:leader="dot"/>
            </w:tabs>
            <w:rPr/>
          </w:pPr>
          <w:hyperlink w:anchor="__RefHeading___Toc43113_3242674005">
            <w:r>
              <w:rPr>
                <w:webHidden/>
                <w:rStyle w:val="IndexLink"/>
              </w:rPr>
              <w:t xml:space="preserve">0.2 </w:t>
            </w:r>
            <w:r>
              <w:rPr>
                <w:rStyle w:val="IndexLink"/>
              </w:rPr>
              <w:t>数据与可信度声明（务必先读）</w:t>
            </w:r>
            <w:r>
              <w:rPr>
                <w:rStyle w:val="IndexLink"/>
              </w:rPr>
              <w:tab/>
              <w:t>11</w:t>
            </w:r>
          </w:hyperlink>
        </w:p>
        <w:p>
          <w:pPr>
            <w:pStyle w:val="TOC2"/>
            <w:tabs>
              <w:tab w:val="clear" w:pos="9129"/>
              <w:tab w:val="right" w:pos="9411" w:leader="dot"/>
            </w:tabs>
            <w:rPr/>
          </w:pPr>
          <w:hyperlink w:anchor="__RefHeading___Toc43115_3242674005">
            <w:r>
              <w:rPr>
                <w:webHidden/>
                <w:rStyle w:val="IndexLink"/>
              </w:rPr>
              <w:t xml:space="preserve">0.3 </w:t>
            </w:r>
            <w:r>
              <w:rPr>
                <w:rStyle w:val="IndexLink"/>
              </w:rPr>
              <w:t>已确认的业务规则（</w:t>
            </w:r>
            <w:r>
              <w:rPr>
                <w:rStyle w:val="IndexLink"/>
              </w:rPr>
              <w:t xml:space="preserve">2026-10-17 </w:t>
            </w:r>
            <w:r>
              <w:rPr>
                <w:rStyle w:val="IndexLink"/>
              </w:rPr>
              <w:t>确认）</w:t>
            </w:r>
            <w:r>
              <w:rPr>
                <w:rStyle w:val="IndexLink"/>
              </w:rPr>
              <w:tab/>
              <w:t>12</w:t>
            </w:r>
          </w:hyperlink>
        </w:p>
        <w:p>
          <w:pPr>
            <w:pStyle w:val="TOC2"/>
            <w:tabs>
              <w:tab w:val="clear" w:pos="9129"/>
              <w:tab w:val="right" w:pos="9411" w:leader="dot"/>
            </w:tabs>
            <w:rPr/>
          </w:pPr>
          <w:hyperlink w:anchor="__RefHeading___Toc43117_3242674005">
            <w:r>
              <w:rPr>
                <w:webHidden/>
                <w:rStyle w:val="IndexLink"/>
              </w:rPr>
              <w:t xml:space="preserve">0.4 </w:t>
            </w:r>
            <w:r>
              <w:rPr>
                <w:rStyle w:val="IndexLink"/>
              </w:rPr>
              <w:t>每个术语的固定写法</w:t>
            </w:r>
            <w:r>
              <w:rPr>
                <w:rStyle w:val="IndexLink"/>
              </w:rPr>
              <w:tab/>
              <w:t>12</w:t>
            </w:r>
          </w:hyperlink>
        </w:p>
        <w:p>
          <w:pPr>
            <w:pStyle w:val="TOC2"/>
            <w:tabs>
              <w:tab w:val="clear" w:pos="9129"/>
              <w:tab w:val="right" w:pos="9411" w:leader="dot"/>
            </w:tabs>
            <w:rPr/>
          </w:pPr>
          <w:hyperlink w:anchor="__RefHeading___Toc43119_3242674005">
            <w:r>
              <w:rPr>
                <w:webHidden/>
                <w:rStyle w:val="IndexLink"/>
              </w:rPr>
              <w:t xml:space="preserve">0.5 </w:t>
            </w:r>
            <w:r>
              <w:rPr>
                <w:rStyle w:val="IndexLink"/>
              </w:rPr>
              <w:t>符号与缩写约定</w:t>
            </w:r>
            <w:r>
              <w:rPr>
                <w:rStyle w:val="IndexLink"/>
              </w:rPr>
              <w:tab/>
              <w:t>13</w:t>
            </w:r>
          </w:hyperlink>
        </w:p>
        <w:p>
          <w:pPr>
            <w:pStyle w:val="TOC2"/>
            <w:tabs>
              <w:tab w:val="clear" w:pos="9129"/>
              <w:tab w:val="right" w:pos="9411" w:leader="dot"/>
            </w:tabs>
            <w:rPr/>
          </w:pPr>
          <w:hyperlink w:anchor="__RefHeading___Toc43121_3242674005">
            <w:r>
              <w:rPr>
                <w:webHidden/>
                <w:rStyle w:val="IndexLink"/>
              </w:rPr>
              <w:t xml:space="preserve">0.6 </w:t>
            </w:r>
            <w:r>
              <w:rPr>
                <w:rStyle w:val="IndexLink"/>
              </w:rPr>
              <w:t>阅读路线</w:t>
            </w:r>
            <w:r>
              <w:rPr>
                <w:rStyle w:val="IndexLink"/>
              </w:rPr>
              <w:tab/>
              <w:t>13</w:t>
            </w:r>
          </w:hyperlink>
        </w:p>
        <w:p>
          <w:pPr>
            <w:pStyle w:val="TOC2"/>
            <w:tabs>
              <w:tab w:val="clear" w:pos="9129"/>
              <w:tab w:val="right" w:pos="9411" w:leader="dot"/>
            </w:tabs>
            <w:rPr/>
          </w:pPr>
          <w:hyperlink w:anchor="__RefHeading___Toc43123_3242674005">
            <w:r>
              <w:rPr>
                <w:webHidden/>
                <w:rStyle w:val="IndexLink"/>
              </w:rPr>
              <w:t xml:space="preserve">0.7 </w:t>
            </w:r>
            <w:r>
              <w:rPr>
                <w:rStyle w:val="IndexLink"/>
              </w:rPr>
              <w:t>与旧版手册的对应</w:t>
            </w:r>
            <w:r>
              <w:rPr>
                <w:rStyle w:val="IndexLink"/>
              </w:rPr>
              <w:tab/>
              <w:t>14</w:t>
            </w:r>
          </w:hyperlink>
        </w:p>
        <w:p>
          <w:pPr>
            <w:pStyle w:val="TOC1"/>
            <w:tabs>
              <w:tab w:val="clear" w:pos="9412"/>
              <w:tab w:val="right" w:pos="9411" w:leader="dot"/>
            </w:tabs>
            <w:rPr/>
          </w:pPr>
          <w:hyperlink w:anchor="__RefHeading___Toc43125_3242674005">
            <w:r>
              <w:rPr>
                <w:webHidden/>
                <w:rStyle w:val="IndexLink"/>
              </w:rPr>
              <w:t xml:space="preserve">1 </w:t>
            </w:r>
            <w:r>
              <w:rPr>
                <w:rStyle w:val="IndexLink"/>
              </w:rPr>
              <w:t>时间与日历</w:t>
            </w:r>
            <w:r>
              <w:rPr>
                <w:rStyle w:val="IndexLink"/>
              </w:rPr>
              <w:tab/>
              <w:t>15</w:t>
            </w:r>
          </w:hyperlink>
        </w:p>
        <w:p>
          <w:pPr>
            <w:pStyle w:val="TOC2"/>
            <w:tabs>
              <w:tab w:val="clear" w:pos="9129"/>
              <w:tab w:val="right" w:pos="9411" w:leader="dot"/>
            </w:tabs>
            <w:rPr/>
          </w:pPr>
          <w:hyperlink w:anchor="__RefHeading___Toc43127_3242674005">
            <w:r>
              <w:rPr>
                <w:webHidden/>
                <w:rStyle w:val="IndexLink"/>
              </w:rPr>
              <w:t xml:space="preserve">1.0 </w:t>
            </w:r>
            <w:r>
              <w:rPr>
                <w:rStyle w:val="IndexLink"/>
              </w:rPr>
              <w:t>时间层级总图（时间瀑布）</w:t>
            </w:r>
            <w:r>
              <w:rPr>
                <w:rStyle w:val="IndexLink"/>
              </w:rPr>
              <w:tab/>
              <w:t>15</w:t>
            </w:r>
          </w:hyperlink>
        </w:p>
        <w:p>
          <w:pPr>
            <w:pStyle w:val="TOC2"/>
            <w:tabs>
              <w:tab w:val="clear" w:pos="9129"/>
              <w:tab w:val="right" w:pos="9411" w:leader="dot"/>
            </w:tabs>
            <w:rPr/>
          </w:pPr>
          <w:hyperlink w:anchor="__RefHeading___Toc43129_3242674005">
            <w:r>
              <w:rPr>
                <w:webHidden/>
                <w:rStyle w:val="IndexLink"/>
              </w:rPr>
              <w:t xml:space="preserve">1.1 </w:t>
            </w:r>
            <w:r>
              <w:rPr>
                <w:rStyle w:val="IndexLink"/>
              </w:rPr>
              <w:t xml:space="preserve">日历时间 </w:t>
            </w:r>
            <w:r>
              <w:rPr>
                <w:rStyle w:val="IndexLink"/>
              </w:rPr>
              <w:t>Calendar Time</w:t>
              <w:tab/>
              <w:t>15</w:t>
            </w:r>
          </w:hyperlink>
        </w:p>
        <w:p>
          <w:pPr>
            <w:pStyle w:val="TOC2"/>
            <w:tabs>
              <w:tab w:val="clear" w:pos="9129"/>
              <w:tab w:val="right" w:pos="9411" w:leader="dot"/>
            </w:tabs>
            <w:rPr/>
          </w:pPr>
          <w:hyperlink w:anchor="__RefHeading___Toc43131_3242674005">
            <w:r>
              <w:rPr>
                <w:webHidden/>
                <w:rStyle w:val="IndexLink"/>
              </w:rPr>
              <w:t xml:space="preserve">1.2 </w:t>
            </w:r>
            <w:r>
              <w:rPr>
                <w:rStyle w:val="IndexLink"/>
              </w:rPr>
              <w:t xml:space="preserve">计划工作时间 </w:t>
            </w:r>
            <w:r>
              <w:rPr>
                <w:rStyle w:val="IndexLink"/>
              </w:rPr>
              <w:t xml:space="preserve">/ </w:t>
            </w:r>
            <w:r>
              <w:rPr>
                <w:rStyle w:val="IndexLink"/>
              </w:rPr>
              <w:t xml:space="preserve">负荷时间 </w:t>
            </w:r>
            <w:r>
              <w:rPr>
                <w:rStyle w:val="IndexLink"/>
              </w:rPr>
              <w:t>Planned Production Time</w:t>
              <w:tab/>
              <w:t>15</w:t>
            </w:r>
          </w:hyperlink>
        </w:p>
        <w:p>
          <w:pPr>
            <w:pStyle w:val="TOC2"/>
            <w:tabs>
              <w:tab w:val="clear" w:pos="9129"/>
              <w:tab w:val="right" w:pos="9411" w:leader="dot"/>
            </w:tabs>
            <w:rPr/>
          </w:pPr>
          <w:hyperlink w:anchor="__RefHeading___Toc43133_3242674005">
            <w:r>
              <w:rPr>
                <w:webHidden/>
                <w:rStyle w:val="IndexLink"/>
              </w:rPr>
              <w:t xml:space="preserve">1.3 </w:t>
            </w:r>
            <w:r>
              <w:rPr>
                <w:rStyle w:val="IndexLink"/>
              </w:rPr>
              <w:t xml:space="preserve">班次制度 </w:t>
            </w:r>
            <w:r>
              <w:rPr>
                <w:rStyle w:val="IndexLink"/>
              </w:rPr>
              <w:t>Shift Pattern</w:t>
              <w:tab/>
              <w:t>16</w:t>
            </w:r>
          </w:hyperlink>
        </w:p>
        <w:p>
          <w:pPr>
            <w:pStyle w:val="TOC2"/>
            <w:tabs>
              <w:tab w:val="clear" w:pos="9129"/>
              <w:tab w:val="right" w:pos="9411" w:leader="dot"/>
            </w:tabs>
            <w:rPr/>
          </w:pPr>
          <w:hyperlink w:anchor="__RefHeading___Toc43135_3242674005">
            <w:r>
              <w:rPr>
                <w:webHidden/>
                <w:rStyle w:val="IndexLink"/>
              </w:rPr>
              <w:t xml:space="preserve">1.4 </w:t>
            </w:r>
            <w:r>
              <w:rPr>
                <w:rStyle w:val="IndexLink"/>
              </w:rPr>
              <w:t xml:space="preserve">净可用时间 </w:t>
            </w:r>
            <w:r>
              <w:rPr>
                <w:rStyle w:val="IndexLink"/>
              </w:rPr>
              <w:t xml:space="preserve">/ </w:t>
            </w:r>
            <w:r>
              <w:rPr>
                <w:rStyle w:val="IndexLink"/>
              </w:rPr>
              <w:t xml:space="preserve">有效工作时间 </w:t>
            </w:r>
            <w:r>
              <w:rPr>
                <w:rStyle w:val="IndexLink"/>
              </w:rPr>
              <w:t>Net Available Time</w:t>
              <w:tab/>
              <w:t>17</w:t>
            </w:r>
          </w:hyperlink>
        </w:p>
        <w:p>
          <w:pPr>
            <w:pStyle w:val="TOC2"/>
            <w:tabs>
              <w:tab w:val="clear" w:pos="9129"/>
              <w:tab w:val="right" w:pos="9411" w:leader="dot"/>
            </w:tabs>
            <w:rPr/>
          </w:pPr>
          <w:hyperlink w:anchor="__RefHeading___Toc43137_3242674005">
            <w:r>
              <w:rPr>
                <w:webHidden/>
                <w:rStyle w:val="IndexLink"/>
              </w:rPr>
              <w:t xml:space="preserve">1.5 </w:t>
            </w:r>
            <w:r>
              <w:rPr>
                <w:rStyle w:val="IndexLink"/>
              </w:rPr>
              <w:t>休息、就餐、班前会、交接班</w:t>
            </w:r>
            <w:r>
              <w:rPr>
                <w:rStyle w:val="IndexLink"/>
              </w:rPr>
              <w:tab/>
              <w:t>18</w:t>
            </w:r>
          </w:hyperlink>
        </w:p>
        <w:p>
          <w:pPr>
            <w:pStyle w:val="TOC2"/>
            <w:tabs>
              <w:tab w:val="clear" w:pos="9129"/>
              <w:tab w:val="right" w:pos="9411" w:leader="dot"/>
            </w:tabs>
            <w:rPr/>
          </w:pPr>
          <w:hyperlink w:anchor="__RefHeading___Toc43139_3242674005">
            <w:r>
              <w:rPr>
                <w:webHidden/>
                <w:rStyle w:val="IndexLink"/>
              </w:rPr>
              <w:t xml:space="preserve">1.6 </w:t>
            </w:r>
            <w:r>
              <w:rPr>
                <w:rStyle w:val="IndexLink"/>
              </w:rPr>
              <w:t xml:space="preserve">工作日历 </w:t>
            </w:r>
            <w:r>
              <w:rPr>
                <w:rStyle w:val="IndexLink"/>
              </w:rPr>
              <w:t xml:space="preserve">/ </w:t>
            </w:r>
            <w:r>
              <w:rPr>
                <w:rStyle w:val="IndexLink"/>
              </w:rPr>
              <w:t xml:space="preserve">工厂日历 </w:t>
            </w:r>
            <w:r>
              <w:rPr>
                <w:rStyle w:val="IndexLink"/>
              </w:rPr>
              <w:t>Factory Calendar</w:t>
              <w:tab/>
              <w:t>18</w:t>
            </w:r>
          </w:hyperlink>
        </w:p>
        <w:p>
          <w:pPr>
            <w:pStyle w:val="TOC2"/>
            <w:tabs>
              <w:tab w:val="clear" w:pos="9129"/>
              <w:tab w:val="right" w:pos="9411" w:leader="dot"/>
            </w:tabs>
            <w:rPr/>
          </w:pPr>
          <w:hyperlink w:anchor="__RefHeading___Toc43141_3242674005">
            <w:r>
              <w:rPr>
                <w:webHidden/>
                <w:rStyle w:val="IndexLink"/>
              </w:rPr>
              <w:t xml:space="preserve">1.7 </w:t>
            </w:r>
            <w:r>
              <w:rPr>
                <w:rStyle w:val="IndexLink"/>
              </w:rPr>
              <w:t>节假日、周末加班与法定节假日加班</w:t>
            </w:r>
            <w:r>
              <w:rPr>
                <w:rStyle w:val="IndexLink"/>
              </w:rPr>
              <w:tab/>
              <w:t>19</w:t>
            </w:r>
          </w:hyperlink>
        </w:p>
        <w:p>
          <w:pPr>
            <w:pStyle w:val="TOC2"/>
            <w:tabs>
              <w:tab w:val="clear" w:pos="9129"/>
              <w:tab w:val="right" w:pos="9411" w:leader="dot"/>
            </w:tabs>
            <w:rPr/>
          </w:pPr>
          <w:hyperlink w:anchor="__RefHeading___Toc43143_3242674005">
            <w:r>
              <w:rPr>
                <w:webHidden/>
                <w:rStyle w:val="IndexLink"/>
              </w:rPr>
              <w:t xml:space="preserve">1.8 </w:t>
            </w:r>
            <w:r>
              <w:rPr>
                <w:rStyle w:val="IndexLink"/>
              </w:rPr>
              <w:t>停线天数与整月停线</w:t>
            </w:r>
            <w:r>
              <w:rPr>
                <w:rStyle w:val="IndexLink"/>
              </w:rPr>
              <w:tab/>
              <w:t>19</w:t>
            </w:r>
          </w:hyperlink>
        </w:p>
        <w:p>
          <w:pPr>
            <w:pStyle w:val="TOC2"/>
            <w:tabs>
              <w:tab w:val="clear" w:pos="9129"/>
              <w:tab w:val="right" w:pos="9411" w:leader="dot"/>
            </w:tabs>
            <w:rPr/>
          </w:pPr>
          <w:hyperlink w:anchor="__RefHeading___Toc43145_3242674005">
            <w:r>
              <w:rPr>
                <w:webHidden/>
                <w:rStyle w:val="IndexLink"/>
              </w:rPr>
              <w:t xml:space="preserve">1.9 </w:t>
            </w:r>
            <w:r>
              <w:rPr>
                <w:rStyle w:val="IndexLink"/>
              </w:rPr>
              <w:t xml:space="preserve">月开动小时 </w:t>
            </w:r>
            <w:r>
              <w:rPr>
                <w:rStyle w:val="IndexLink"/>
              </w:rPr>
              <w:t>Monthly Operating Hours</w:t>
            </w:r>
            <w:r>
              <w:rPr>
                <w:rStyle w:val="IndexLink"/>
              </w:rPr>
              <w:t>（模型口径）</w:t>
            </w:r>
            <w:r>
              <w:rPr>
                <w:rStyle w:val="IndexLink"/>
              </w:rPr>
              <w:tab/>
              <w:t>20</w:t>
            </w:r>
          </w:hyperlink>
        </w:p>
        <w:p>
          <w:pPr>
            <w:pStyle w:val="TOC1"/>
            <w:tabs>
              <w:tab w:val="clear" w:pos="9412"/>
              <w:tab w:val="right" w:pos="9411" w:leader="dot"/>
            </w:tabs>
            <w:rPr/>
          </w:pPr>
          <w:hyperlink w:anchor="__RefHeading___Toc43147_3242674005">
            <w:r>
              <w:rPr>
                <w:webHidden/>
                <w:rStyle w:val="IndexLink"/>
              </w:rPr>
              <w:t xml:space="preserve">2 </w:t>
            </w:r>
            <w:r>
              <w:rPr>
                <w:rStyle w:val="IndexLink"/>
              </w:rPr>
              <w:t>节拍与产能</w:t>
            </w:r>
            <w:r>
              <w:rPr>
                <w:rStyle w:val="IndexLink"/>
              </w:rPr>
              <w:tab/>
              <w:t>21</w:t>
            </w:r>
          </w:hyperlink>
        </w:p>
        <w:p>
          <w:pPr>
            <w:pStyle w:val="TOC2"/>
            <w:tabs>
              <w:tab w:val="clear" w:pos="9129"/>
              <w:tab w:val="right" w:pos="9411" w:leader="dot"/>
            </w:tabs>
            <w:rPr/>
          </w:pPr>
          <w:hyperlink w:anchor="__RefHeading___Toc43149_3242674005">
            <w:r>
              <w:rPr>
                <w:webHidden/>
                <w:rStyle w:val="IndexLink"/>
              </w:rPr>
              <w:t xml:space="preserve">2.1 </w:t>
            </w:r>
            <w:r>
              <w:rPr>
                <w:rStyle w:val="IndexLink"/>
              </w:rPr>
              <w:t xml:space="preserve">客户节拍 </w:t>
            </w:r>
            <w:r>
              <w:rPr>
                <w:rStyle w:val="IndexLink"/>
              </w:rPr>
              <w:t>Takt Time</w:t>
              <w:tab/>
              <w:t>21</w:t>
            </w:r>
          </w:hyperlink>
        </w:p>
        <w:p>
          <w:pPr>
            <w:pStyle w:val="TOC2"/>
            <w:tabs>
              <w:tab w:val="clear" w:pos="9129"/>
              <w:tab w:val="right" w:pos="9411" w:leader="dot"/>
            </w:tabs>
            <w:rPr/>
          </w:pPr>
          <w:hyperlink w:anchor="__RefHeading___Toc43151_3242674005">
            <w:r>
              <w:rPr>
                <w:webHidden/>
                <w:rStyle w:val="IndexLink"/>
              </w:rPr>
              <w:t xml:space="preserve">2.2 </w:t>
            </w:r>
            <w:r>
              <w:rPr>
                <w:rStyle w:val="IndexLink"/>
              </w:rPr>
              <w:t xml:space="preserve">周期时间 </w:t>
            </w:r>
            <w:r>
              <w:rPr>
                <w:rStyle w:val="IndexLink"/>
              </w:rPr>
              <w:t>Cycle Time</w:t>
            </w:r>
            <w:r>
              <w:rPr>
                <w:rStyle w:val="IndexLink"/>
              </w:rPr>
              <w:t xml:space="preserve">（工位周期 </w:t>
            </w:r>
            <w:r>
              <w:rPr>
                <w:rStyle w:val="IndexLink"/>
              </w:rPr>
              <w:t xml:space="preserve">/ </w:t>
            </w:r>
            <w:r>
              <w:rPr>
                <w:rStyle w:val="IndexLink"/>
              </w:rPr>
              <w:t>设备周期）</w:t>
            </w:r>
            <w:r>
              <w:rPr>
                <w:rStyle w:val="IndexLink"/>
              </w:rPr>
              <w:tab/>
              <w:t>21</w:t>
            </w:r>
          </w:hyperlink>
        </w:p>
        <w:p>
          <w:pPr>
            <w:pStyle w:val="TOC2"/>
            <w:tabs>
              <w:tab w:val="clear" w:pos="9129"/>
              <w:tab w:val="right" w:pos="9411" w:leader="dot"/>
            </w:tabs>
            <w:rPr/>
          </w:pPr>
          <w:hyperlink w:anchor="__RefHeading___Toc43153_3242674005">
            <w:r>
              <w:rPr>
                <w:webHidden/>
                <w:rStyle w:val="IndexLink"/>
              </w:rPr>
              <w:t xml:space="preserve">2.3 </w:t>
            </w:r>
            <w:r>
              <w:rPr>
                <w:rStyle w:val="IndexLink"/>
              </w:rPr>
              <w:t>瓶颈节拍、设计节拍与实际节拍</w:t>
            </w:r>
            <w:r>
              <w:rPr>
                <w:rStyle w:val="IndexLink"/>
              </w:rPr>
              <w:tab/>
              <w:t>22</w:t>
            </w:r>
          </w:hyperlink>
        </w:p>
        <w:p>
          <w:pPr>
            <w:pStyle w:val="TOC2"/>
            <w:tabs>
              <w:tab w:val="clear" w:pos="9129"/>
              <w:tab w:val="right" w:pos="9411" w:leader="dot"/>
            </w:tabs>
            <w:rPr/>
          </w:pPr>
          <w:hyperlink w:anchor="__RefHeading___Toc43155_3242674005">
            <w:r>
              <w:rPr>
                <w:webHidden/>
                <w:rStyle w:val="IndexLink"/>
              </w:rPr>
              <w:t>2.4 JPH / UPH</w:t>
            </w:r>
            <w:r>
              <w:rPr>
                <w:rStyle w:val="IndexLink"/>
              </w:rPr>
              <w:t>（每小时产量）</w:t>
            </w:r>
            <w:r>
              <w:rPr>
                <w:rStyle w:val="IndexLink"/>
              </w:rPr>
              <w:tab/>
              <w:t>22</w:t>
            </w:r>
          </w:hyperlink>
        </w:p>
        <w:p>
          <w:pPr>
            <w:pStyle w:val="TOC2"/>
            <w:tabs>
              <w:tab w:val="clear" w:pos="9129"/>
              <w:tab w:val="right" w:pos="9411" w:leader="dot"/>
            </w:tabs>
            <w:rPr/>
          </w:pPr>
          <w:hyperlink w:anchor="__RefHeading___Toc43157_3242674005">
            <w:r>
              <w:rPr>
                <w:webHidden/>
                <w:rStyle w:val="IndexLink"/>
              </w:rPr>
              <w:t xml:space="preserve">2.5 </w:t>
            </w:r>
            <w:r>
              <w:rPr>
                <w:rStyle w:val="IndexLink"/>
              </w:rPr>
              <w:t xml:space="preserve">线速与车身间距 </w:t>
            </w:r>
            <w:r>
              <w:rPr>
                <w:rStyle w:val="IndexLink"/>
              </w:rPr>
              <w:t>Line Speed &amp; Pitch</w:t>
              <w:tab/>
              <w:t>23</w:t>
            </w:r>
          </w:hyperlink>
        </w:p>
        <w:p>
          <w:pPr>
            <w:pStyle w:val="TOC2"/>
            <w:tabs>
              <w:tab w:val="clear" w:pos="9129"/>
              <w:tab w:val="right" w:pos="9411" w:leader="dot"/>
            </w:tabs>
            <w:rPr/>
          </w:pPr>
          <w:hyperlink w:anchor="__RefHeading___Toc43159_3242674005">
            <w:r>
              <w:rPr>
                <w:webHidden/>
                <w:rStyle w:val="IndexLink"/>
              </w:rPr>
              <w:t xml:space="preserve">2.6 </w:t>
            </w:r>
            <w:r>
              <w:rPr>
                <w:rStyle w:val="IndexLink"/>
              </w:rPr>
              <w:t xml:space="preserve">工位数 </w:t>
            </w:r>
            <w:r>
              <w:rPr>
                <w:rStyle w:val="IndexLink"/>
              </w:rPr>
              <w:t>Number of Stations</w:t>
              <w:tab/>
              <w:t>23</w:t>
            </w:r>
          </w:hyperlink>
        </w:p>
        <w:p>
          <w:pPr>
            <w:pStyle w:val="TOC2"/>
            <w:tabs>
              <w:tab w:val="clear" w:pos="9129"/>
              <w:tab w:val="right" w:pos="9411" w:leader="dot"/>
            </w:tabs>
            <w:rPr/>
          </w:pPr>
          <w:hyperlink w:anchor="__RefHeading___Toc43161_3242674005">
            <w:r>
              <w:rPr>
                <w:webHidden/>
                <w:rStyle w:val="IndexLink"/>
              </w:rPr>
              <w:t xml:space="preserve">2.7 </w:t>
            </w:r>
            <w:r>
              <w:rPr>
                <w:rStyle w:val="IndexLink"/>
              </w:rPr>
              <w:t>产能的层级：设计产能、有效产能、计划产能、实际产量</w:t>
            </w:r>
            <w:r>
              <w:rPr>
                <w:rStyle w:val="IndexLink"/>
              </w:rPr>
              <w:tab/>
              <w:t>24</w:t>
            </w:r>
          </w:hyperlink>
        </w:p>
        <w:p>
          <w:pPr>
            <w:pStyle w:val="TOC2"/>
            <w:tabs>
              <w:tab w:val="clear" w:pos="9129"/>
              <w:tab w:val="right" w:pos="9411" w:leader="dot"/>
            </w:tabs>
            <w:rPr/>
          </w:pPr>
          <w:hyperlink w:anchor="__RefHeading___Toc43163_3242674005">
            <w:r>
              <w:rPr>
                <w:webHidden/>
                <w:rStyle w:val="IndexLink"/>
              </w:rPr>
              <w:t xml:space="preserve">2.8 </w:t>
            </w:r>
            <w:r>
              <w:rPr>
                <w:rStyle w:val="IndexLink"/>
              </w:rPr>
              <w:t xml:space="preserve">有效产出系数 </w:t>
            </w:r>
            <w:r>
              <w:rPr>
                <w:rStyle w:val="IndexLink"/>
              </w:rPr>
              <w:t>f</w:t>
            </w:r>
            <w:r>
              <w:rPr>
                <w:rStyle w:val="IndexLink"/>
              </w:rPr>
              <w:t>（</w:t>
            </w:r>
            <w:r>
              <w:rPr>
                <w:rStyle w:val="IndexLink"/>
              </w:rPr>
              <w:t>output factor</w:t>
            </w:r>
            <w:r>
              <w:rPr>
                <w:rStyle w:val="IndexLink"/>
              </w:rPr>
              <w:t>）</w:t>
            </w:r>
            <w:r>
              <w:rPr>
                <w:rStyle w:val="IndexLink"/>
              </w:rPr>
              <w:tab/>
              <w:t>24</w:t>
            </w:r>
          </w:hyperlink>
        </w:p>
        <w:p>
          <w:pPr>
            <w:pStyle w:val="TOC2"/>
            <w:tabs>
              <w:tab w:val="clear" w:pos="9129"/>
              <w:tab w:val="right" w:pos="9411" w:leader="dot"/>
            </w:tabs>
            <w:rPr/>
          </w:pPr>
          <w:hyperlink w:anchor="__RefHeading___Toc43165_3242674005">
            <w:r>
              <w:rPr>
                <w:webHidden/>
                <w:rStyle w:val="IndexLink"/>
              </w:rPr>
              <w:t xml:space="preserve">2.9 </w:t>
            </w:r>
            <w:r>
              <w:rPr>
                <w:rStyle w:val="IndexLink"/>
              </w:rPr>
              <w:t xml:space="preserve">开动率（模型中的 </w:t>
            </w:r>
            <w:r>
              <w:rPr>
                <w:rStyle w:val="IndexLink"/>
              </w:rPr>
              <w:t>avail</w:t>
            </w:r>
            <w:r>
              <w:rPr>
                <w:rStyle w:val="IndexLink"/>
              </w:rPr>
              <w:t>）与”率”的混乱</w:t>
            </w:r>
            <w:r>
              <w:rPr>
                <w:rStyle w:val="IndexLink"/>
              </w:rPr>
              <w:tab/>
              <w:t>25</w:t>
            </w:r>
          </w:hyperlink>
        </w:p>
        <w:p>
          <w:pPr>
            <w:pStyle w:val="TOC2"/>
            <w:tabs>
              <w:tab w:val="clear" w:pos="9129"/>
              <w:tab w:val="right" w:pos="9411" w:leader="dot"/>
            </w:tabs>
            <w:rPr/>
          </w:pPr>
          <w:hyperlink w:anchor="__RefHeading___Toc43167_3242674005">
            <w:r>
              <w:rPr>
                <w:webHidden/>
                <w:rStyle w:val="IndexLink"/>
              </w:rPr>
              <w:t xml:space="preserve">2.10 </w:t>
            </w:r>
            <w:r>
              <w:rPr>
                <w:rStyle w:val="IndexLink"/>
              </w:rPr>
              <w:t xml:space="preserve">产能利用率 </w:t>
            </w:r>
            <w:r>
              <w:rPr>
                <w:rStyle w:val="IndexLink"/>
              </w:rPr>
              <w:t>Capacity Utilization</w:t>
              <w:tab/>
              <w:t>25</w:t>
            </w:r>
          </w:hyperlink>
        </w:p>
        <w:p>
          <w:pPr>
            <w:pStyle w:val="TOC2"/>
            <w:tabs>
              <w:tab w:val="clear" w:pos="9129"/>
              <w:tab w:val="right" w:pos="9411" w:leader="dot"/>
            </w:tabs>
            <w:rPr/>
          </w:pPr>
          <w:hyperlink w:anchor="__RefHeading___Toc43169_3242674005">
            <w:r>
              <w:rPr>
                <w:webHidden/>
                <w:rStyle w:val="IndexLink"/>
              </w:rPr>
              <w:t xml:space="preserve">2.11 </w:t>
            </w:r>
            <w:r>
              <w:rPr>
                <w:rStyle w:val="IndexLink"/>
              </w:rPr>
              <w:t xml:space="preserve">瓶颈与约束理论 </w:t>
            </w:r>
            <w:r>
              <w:rPr>
                <w:rStyle w:val="IndexLink"/>
              </w:rPr>
              <w:t>Bottleneck / TOC</w:t>
              <w:tab/>
              <w:t>26</w:t>
            </w:r>
          </w:hyperlink>
        </w:p>
        <w:p>
          <w:pPr>
            <w:pStyle w:val="TOC2"/>
            <w:tabs>
              <w:tab w:val="clear" w:pos="9129"/>
              <w:tab w:val="right" w:pos="9411" w:leader="dot"/>
            </w:tabs>
            <w:rPr/>
          </w:pPr>
          <w:hyperlink w:anchor="__RefHeading___Toc43171_3242674005">
            <w:r>
              <w:rPr>
                <w:webHidden/>
                <w:rStyle w:val="IndexLink"/>
              </w:rPr>
              <w:t xml:space="preserve">2.12 </w:t>
            </w:r>
            <w:r>
              <w:rPr>
                <w:rStyle w:val="IndexLink"/>
              </w:rPr>
              <w:t>各车间特点与专用指标</w:t>
            </w:r>
            <w:r>
              <w:rPr>
                <w:rStyle w:val="IndexLink"/>
              </w:rPr>
              <w:tab/>
              <w:t>26</w:t>
            </w:r>
          </w:hyperlink>
        </w:p>
        <w:p>
          <w:pPr>
            <w:pStyle w:val="TOC3"/>
            <w:tabs>
              <w:tab w:val="clear" w:pos="8845"/>
              <w:tab w:val="right" w:pos="9411" w:leader="dot"/>
            </w:tabs>
            <w:rPr/>
          </w:pPr>
          <w:hyperlink w:anchor="__RefHeading___Toc43173_3242674005">
            <w:r>
              <w:rPr>
                <w:webHidden/>
                <w:rStyle w:val="IndexLink"/>
              </w:rPr>
              <w:t xml:space="preserve">2.12.1 </w:t>
            </w:r>
            <w:r>
              <w:rPr>
                <w:rStyle w:val="IndexLink"/>
              </w:rPr>
              <w:t xml:space="preserve">冲压 </w:t>
            </w:r>
            <w:r>
              <w:rPr>
                <w:rStyle w:val="IndexLink"/>
              </w:rPr>
              <w:t>Stamping</w:t>
            </w:r>
            <w:r>
              <w:rPr>
                <w:rStyle w:val="IndexLink"/>
              </w:rPr>
              <w:t>（</w:t>
            </w:r>
            <w:r>
              <w:rPr>
                <w:rStyle w:val="IndexLink"/>
              </w:rPr>
              <w:t>STP</w:t>
            </w:r>
            <w:r>
              <w:rPr>
                <w:rStyle w:val="IndexLink"/>
              </w:rPr>
              <w:t>）</w:t>
            </w:r>
            <w:r>
              <w:rPr>
                <w:rStyle w:val="IndexLink"/>
              </w:rPr>
              <w:tab/>
              <w:t>26</w:t>
            </w:r>
          </w:hyperlink>
        </w:p>
        <w:p>
          <w:pPr>
            <w:pStyle w:val="TOC3"/>
            <w:tabs>
              <w:tab w:val="clear" w:pos="8845"/>
              <w:tab w:val="right" w:pos="9411" w:leader="dot"/>
            </w:tabs>
            <w:rPr/>
          </w:pPr>
          <w:hyperlink w:anchor="__RefHeading___Toc43175_3242674005">
            <w:r>
              <w:rPr>
                <w:webHidden/>
                <w:rStyle w:val="IndexLink"/>
              </w:rPr>
              <w:t xml:space="preserve">2.12.2 </w:t>
            </w:r>
            <w:r>
              <w:rPr>
                <w:rStyle w:val="IndexLink"/>
              </w:rPr>
              <w:t xml:space="preserve">焊装 </w:t>
            </w:r>
            <w:r>
              <w:rPr>
                <w:rStyle w:val="IndexLink"/>
              </w:rPr>
              <w:t>Body-in-White</w:t>
            </w:r>
            <w:r>
              <w:rPr>
                <w:rStyle w:val="IndexLink"/>
              </w:rPr>
              <w:t>（</w:t>
            </w:r>
            <w:r>
              <w:rPr>
                <w:rStyle w:val="IndexLink"/>
              </w:rPr>
              <w:t>BIW</w:t>
            </w:r>
            <w:r>
              <w:rPr>
                <w:rStyle w:val="IndexLink"/>
              </w:rPr>
              <w:t>）</w:t>
            </w:r>
            <w:r>
              <w:rPr>
                <w:rStyle w:val="IndexLink"/>
              </w:rPr>
              <w:tab/>
              <w:t>27</w:t>
            </w:r>
          </w:hyperlink>
        </w:p>
        <w:p>
          <w:pPr>
            <w:pStyle w:val="TOC3"/>
            <w:tabs>
              <w:tab w:val="clear" w:pos="8845"/>
              <w:tab w:val="right" w:pos="9411" w:leader="dot"/>
            </w:tabs>
            <w:rPr/>
          </w:pPr>
          <w:hyperlink w:anchor="__RefHeading___Toc43177_3242674005">
            <w:r>
              <w:rPr>
                <w:webHidden/>
                <w:rStyle w:val="IndexLink"/>
              </w:rPr>
              <w:t xml:space="preserve">2.12.3 </w:t>
            </w:r>
            <w:r>
              <w:rPr>
                <w:rStyle w:val="IndexLink"/>
              </w:rPr>
              <w:t xml:space="preserve">涂装 </w:t>
            </w:r>
            <w:r>
              <w:rPr>
                <w:rStyle w:val="IndexLink"/>
              </w:rPr>
              <w:t>Paint Shop</w:t>
            </w:r>
            <w:r>
              <w:rPr>
                <w:rStyle w:val="IndexLink"/>
              </w:rPr>
              <w:t>（</w:t>
            </w:r>
            <w:r>
              <w:rPr>
                <w:rStyle w:val="IndexLink"/>
              </w:rPr>
              <w:t>PNT</w:t>
            </w:r>
            <w:r>
              <w:rPr>
                <w:rStyle w:val="IndexLink"/>
              </w:rPr>
              <w:t>）</w:t>
            </w:r>
            <w:r>
              <w:rPr>
                <w:rStyle w:val="IndexLink"/>
              </w:rPr>
              <w:tab/>
              <w:t>27</w:t>
            </w:r>
          </w:hyperlink>
        </w:p>
        <w:p>
          <w:pPr>
            <w:pStyle w:val="TOC3"/>
            <w:tabs>
              <w:tab w:val="clear" w:pos="8845"/>
              <w:tab w:val="right" w:pos="9411" w:leader="dot"/>
            </w:tabs>
            <w:rPr/>
          </w:pPr>
          <w:hyperlink w:anchor="__RefHeading___Toc43179_3242674005">
            <w:r>
              <w:rPr>
                <w:webHidden/>
                <w:rStyle w:val="IndexLink"/>
              </w:rPr>
              <w:t xml:space="preserve">2.12.4 </w:t>
            </w:r>
            <w:r>
              <w:rPr>
                <w:rStyle w:val="IndexLink"/>
              </w:rPr>
              <w:t xml:space="preserve">总装 </w:t>
            </w:r>
            <w:r>
              <w:rPr>
                <w:rStyle w:val="IndexLink"/>
              </w:rPr>
              <w:t>Trim, Chassis &amp; Final</w:t>
            </w:r>
            <w:r>
              <w:rPr>
                <w:rStyle w:val="IndexLink"/>
              </w:rPr>
              <w:t>（</w:t>
            </w:r>
            <w:r>
              <w:rPr>
                <w:rStyle w:val="IndexLink"/>
              </w:rPr>
              <w:t>TCF</w:t>
            </w:r>
            <w:r>
              <w:rPr>
                <w:rStyle w:val="IndexLink"/>
              </w:rPr>
              <w:t>）</w:t>
            </w:r>
            <w:r>
              <w:rPr>
                <w:rStyle w:val="IndexLink"/>
              </w:rPr>
              <w:tab/>
              <w:t>28</w:t>
            </w:r>
          </w:hyperlink>
        </w:p>
        <w:p>
          <w:pPr>
            <w:pStyle w:val="TOC2"/>
            <w:tabs>
              <w:tab w:val="clear" w:pos="9129"/>
              <w:tab w:val="right" w:pos="9411" w:leader="dot"/>
            </w:tabs>
            <w:rPr/>
          </w:pPr>
          <w:hyperlink w:anchor="__RefHeading___Toc43181_3242674005">
            <w:r>
              <w:rPr>
                <w:webHidden/>
                <w:rStyle w:val="IndexLink"/>
              </w:rPr>
              <w:t xml:space="preserve">2.13 </w:t>
            </w:r>
            <w:r>
              <w:rPr>
                <w:rStyle w:val="IndexLink"/>
              </w:rPr>
              <w:t xml:space="preserve">混线生产与车型工时差异 </w:t>
            </w:r>
            <w:r>
              <w:rPr>
                <w:rStyle w:val="IndexLink"/>
              </w:rPr>
              <w:t>Mixed-Model Production</w:t>
              <w:tab/>
              <w:t>29</w:t>
            </w:r>
          </w:hyperlink>
        </w:p>
        <w:p>
          <w:pPr>
            <w:pStyle w:val="TOC2"/>
            <w:tabs>
              <w:tab w:val="clear" w:pos="9129"/>
              <w:tab w:val="right" w:pos="9411" w:leader="dot"/>
            </w:tabs>
            <w:rPr/>
          </w:pPr>
          <w:hyperlink w:anchor="__RefHeading___Toc43183_3242674005">
            <w:r>
              <w:rPr>
                <w:webHidden/>
                <w:rStyle w:val="IndexLink"/>
              </w:rPr>
              <w:t xml:space="preserve">2.14 </w:t>
            </w:r>
            <w:r>
              <w:rPr>
                <w:rStyle w:val="IndexLink"/>
              </w:rPr>
              <w:t xml:space="preserve">爬坡 </w:t>
            </w:r>
            <w:r>
              <w:rPr>
                <w:rStyle w:val="IndexLink"/>
              </w:rPr>
              <w:t>Ramp-up</w:t>
              <w:tab/>
              <w:t>29</w:t>
            </w:r>
          </w:hyperlink>
        </w:p>
        <w:p>
          <w:pPr>
            <w:pStyle w:val="TOC2"/>
            <w:tabs>
              <w:tab w:val="clear" w:pos="9129"/>
              <w:tab w:val="right" w:pos="9411" w:leader="dot"/>
            </w:tabs>
            <w:rPr/>
          </w:pPr>
          <w:hyperlink w:anchor="__RefHeading___Toc43185_3242674005">
            <w:r>
              <w:rPr>
                <w:webHidden/>
                <w:rStyle w:val="IndexLink"/>
              </w:rPr>
              <w:t xml:space="preserve">2.15 </w:t>
            </w:r>
            <w:r>
              <w:rPr>
                <w:rStyle w:val="IndexLink"/>
              </w:rPr>
              <w:t xml:space="preserve">所需 </w:t>
            </w:r>
            <w:r>
              <w:rPr>
                <w:rStyle w:val="IndexLink"/>
              </w:rPr>
              <w:t xml:space="preserve">JPH </w:t>
            </w:r>
            <w:r>
              <w:rPr>
                <w:rStyle w:val="IndexLink"/>
              </w:rPr>
              <w:t>与所需班次的反推</w:t>
            </w:r>
            <w:r>
              <w:rPr>
                <w:rStyle w:val="IndexLink"/>
              </w:rPr>
              <w:tab/>
              <w:t>29</w:t>
            </w:r>
          </w:hyperlink>
        </w:p>
        <w:p>
          <w:pPr>
            <w:pStyle w:val="TOC1"/>
            <w:tabs>
              <w:tab w:val="clear" w:pos="9412"/>
              <w:tab w:val="right" w:pos="9411" w:leader="dot"/>
            </w:tabs>
            <w:rPr/>
          </w:pPr>
          <w:hyperlink w:anchor="__RefHeading___Toc43187_3242674005">
            <w:r>
              <w:rPr>
                <w:webHidden/>
                <w:rStyle w:val="IndexLink"/>
              </w:rPr>
              <w:t xml:space="preserve">3 </w:t>
            </w:r>
            <w:r>
              <w:rPr>
                <w:rStyle w:val="IndexLink"/>
              </w:rPr>
              <w:t>设备效率</w:t>
            </w:r>
            <w:r>
              <w:rPr>
                <w:rStyle w:val="IndexLink"/>
              </w:rPr>
              <w:tab/>
              <w:t>31</w:t>
            </w:r>
          </w:hyperlink>
        </w:p>
        <w:p>
          <w:pPr>
            <w:pStyle w:val="TOC2"/>
            <w:tabs>
              <w:tab w:val="clear" w:pos="9129"/>
              <w:tab w:val="right" w:pos="9411" w:leader="dot"/>
            </w:tabs>
            <w:rPr/>
          </w:pPr>
          <w:hyperlink w:anchor="__RefHeading___Toc43189_3242674005">
            <w:r>
              <w:rPr>
                <w:webHidden/>
                <w:rStyle w:val="IndexLink"/>
              </w:rPr>
              <w:t xml:space="preserve">3.1 OEE </w:t>
            </w:r>
            <w:r>
              <w:rPr>
                <w:rStyle w:val="IndexLink"/>
              </w:rPr>
              <w:t xml:space="preserve">设备综合效率 </w:t>
            </w:r>
            <w:r>
              <w:rPr>
                <w:rStyle w:val="IndexLink"/>
              </w:rPr>
              <w:t>Overall Equipment Effectiveness</w:t>
              <w:tab/>
              <w:t>31</w:t>
            </w:r>
          </w:hyperlink>
        </w:p>
        <w:p>
          <w:pPr>
            <w:pStyle w:val="TOC2"/>
            <w:tabs>
              <w:tab w:val="clear" w:pos="9129"/>
              <w:tab w:val="right" w:pos="9411" w:leader="dot"/>
            </w:tabs>
            <w:rPr/>
          </w:pPr>
          <w:hyperlink w:anchor="__RefHeading___Toc43191_3242674005">
            <w:r>
              <w:rPr>
                <w:webHidden/>
                <w:rStyle w:val="IndexLink"/>
              </w:rPr>
              <w:t xml:space="preserve">3.2 </w:t>
            </w:r>
            <w:r>
              <w:rPr>
                <w:rStyle w:val="IndexLink"/>
              </w:rPr>
              <w:t xml:space="preserve">时间开动率 </w:t>
            </w:r>
            <w:r>
              <w:rPr>
                <w:rStyle w:val="IndexLink"/>
              </w:rPr>
              <w:t>Availability</w:t>
            </w:r>
            <w:r>
              <w:rPr>
                <w:rStyle w:val="IndexLink"/>
              </w:rPr>
              <w:t>（</w:t>
            </w:r>
            <w:r>
              <w:rPr>
                <w:rStyle w:val="IndexLink"/>
              </w:rPr>
              <w:t>A</w:t>
            </w:r>
            <w:r>
              <w:rPr>
                <w:rStyle w:val="IndexLink"/>
              </w:rPr>
              <w:t>）</w:t>
            </w:r>
            <w:r>
              <w:rPr>
                <w:rStyle w:val="IndexLink"/>
              </w:rPr>
              <w:tab/>
              <w:t>32</w:t>
            </w:r>
          </w:hyperlink>
        </w:p>
        <w:p>
          <w:pPr>
            <w:pStyle w:val="TOC2"/>
            <w:tabs>
              <w:tab w:val="clear" w:pos="9129"/>
              <w:tab w:val="right" w:pos="9411" w:leader="dot"/>
            </w:tabs>
            <w:rPr/>
          </w:pPr>
          <w:hyperlink w:anchor="__RefHeading___Toc43193_3242674005">
            <w:r>
              <w:rPr>
                <w:webHidden/>
                <w:rStyle w:val="IndexLink"/>
              </w:rPr>
              <w:t xml:space="preserve">3.3 </w:t>
            </w:r>
            <w:r>
              <w:rPr>
                <w:rStyle w:val="IndexLink"/>
              </w:rPr>
              <w:t xml:space="preserve">性能开动率 </w:t>
            </w:r>
            <w:r>
              <w:rPr>
                <w:rStyle w:val="IndexLink"/>
              </w:rPr>
              <w:t>Performance</w:t>
            </w:r>
            <w:r>
              <w:rPr>
                <w:rStyle w:val="IndexLink"/>
              </w:rPr>
              <w:t>（</w:t>
            </w:r>
            <w:r>
              <w:rPr>
                <w:rStyle w:val="IndexLink"/>
              </w:rPr>
              <w:t>P</w:t>
            </w:r>
            <w:r>
              <w:rPr>
                <w:rStyle w:val="IndexLink"/>
              </w:rPr>
              <w:t>）</w:t>
            </w:r>
            <w:r>
              <w:rPr>
                <w:rStyle w:val="IndexLink"/>
              </w:rPr>
              <w:tab/>
              <w:t>32</w:t>
            </w:r>
          </w:hyperlink>
        </w:p>
        <w:p>
          <w:pPr>
            <w:pStyle w:val="TOC2"/>
            <w:tabs>
              <w:tab w:val="clear" w:pos="9129"/>
              <w:tab w:val="right" w:pos="9411" w:leader="dot"/>
            </w:tabs>
            <w:rPr/>
          </w:pPr>
          <w:hyperlink w:anchor="__RefHeading___Toc43195_3242674005">
            <w:r>
              <w:rPr>
                <w:webHidden/>
                <w:rStyle w:val="IndexLink"/>
              </w:rPr>
              <w:t xml:space="preserve">3.4 </w:t>
            </w:r>
            <w:r>
              <w:rPr>
                <w:rStyle w:val="IndexLink"/>
              </w:rPr>
              <w:t xml:space="preserve">合格品率 </w:t>
            </w:r>
            <w:r>
              <w:rPr>
                <w:rStyle w:val="IndexLink"/>
              </w:rPr>
              <w:t>Quality</w:t>
            </w:r>
            <w:r>
              <w:rPr>
                <w:rStyle w:val="IndexLink"/>
              </w:rPr>
              <w:t>（</w:t>
            </w:r>
            <w:r>
              <w:rPr>
                <w:rStyle w:val="IndexLink"/>
              </w:rPr>
              <w:t>Q</w:t>
            </w:r>
            <w:r>
              <w:rPr>
                <w:rStyle w:val="IndexLink"/>
              </w:rPr>
              <w:t>）</w:t>
            </w:r>
            <w:r>
              <w:rPr>
                <w:rStyle w:val="IndexLink"/>
              </w:rPr>
              <w:tab/>
              <w:t>32</w:t>
            </w:r>
          </w:hyperlink>
        </w:p>
        <w:p>
          <w:pPr>
            <w:pStyle w:val="TOC2"/>
            <w:tabs>
              <w:tab w:val="clear" w:pos="9129"/>
              <w:tab w:val="right" w:pos="9411" w:leader="dot"/>
            </w:tabs>
            <w:rPr/>
          </w:pPr>
          <w:hyperlink w:anchor="__RefHeading___Toc43197_3242674005">
            <w:r>
              <w:rPr>
                <w:webHidden/>
                <w:rStyle w:val="IndexLink"/>
              </w:rPr>
              <w:t xml:space="preserve">3.5 </w:t>
            </w:r>
            <w:r>
              <w:rPr>
                <w:rStyle w:val="IndexLink"/>
              </w:rPr>
              <w:t xml:space="preserve">六大损失 </w:t>
            </w:r>
            <w:r>
              <w:rPr>
                <w:rStyle w:val="IndexLink"/>
              </w:rPr>
              <w:t>Six Big Losses</w:t>
              <w:tab/>
              <w:t>33</w:t>
            </w:r>
          </w:hyperlink>
        </w:p>
        <w:p>
          <w:pPr>
            <w:pStyle w:val="TOC2"/>
            <w:tabs>
              <w:tab w:val="clear" w:pos="9129"/>
              <w:tab w:val="right" w:pos="9411" w:leader="dot"/>
            </w:tabs>
            <w:rPr/>
          </w:pPr>
          <w:hyperlink w:anchor="__RefHeading___Toc43199_3242674005">
            <w:r>
              <w:rPr>
                <w:webHidden/>
                <w:rStyle w:val="IndexLink"/>
              </w:rPr>
              <w:t xml:space="preserve">3.6 TEEP </w:t>
            </w:r>
            <w:r>
              <w:rPr>
                <w:rStyle w:val="IndexLink"/>
              </w:rPr>
              <w:t xml:space="preserve">与负荷率 </w:t>
            </w:r>
            <w:r>
              <w:rPr>
                <w:rStyle w:val="IndexLink"/>
              </w:rPr>
              <w:t>Loading</w:t>
              <w:tab/>
              <w:t>33</w:t>
            </w:r>
          </w:hyperlink>
        </w:p>
        <w:p>
          <w:pPr>
            <w:pStyle w:val="TOC2"/>
            <w:tabs>
              <w:tab w:val="clear" w:pos="9129"/>
              <w:tab w:val="right" w:pos="9411" w:leader="dot"/>
            </w:tabs>
            <w:rPr/>
          </w:pPr>
          <w:hyperlink w:anchor="__RefHeading___Toc43201_3242674005">
            <w:r>
              <w:rPr>
                <w:webHidden/>
                <w:rStyle w:val="IndexLink"/>
              </w:rPr>
              <w:t xml:space="preserve">3.7 </w:t>
            </w:r>
            <w:r>
              <w:rPr>
                <w:rStyle w:val="IndexLink"/>
              </w:rPr>
              <w:t>各种”率”的辨析表（口径重灾区）</w:t>
            </w:r>
            <w:r>
              <w:rPr>
                <w:rStyle w:val="IndexLink"/>
              </w:rPr>
              <w:tab/>
              <w:t>33</w:t>
            </w:r>
          </w:hyperlink>
        </w:p>
        <w:p>
          <w:pPr>
            <w:pStyle w:val="TOC2"/>
            <w:tabs>
              <w:tab w:val="clear" w:pos="9129"/>
              <w:tab w:val="right" w:pos="9411" w:leader="dot"/>
            </w:tabs>
            <w:rPr/>
          </w:pPr>
          <w:hyperlink w:anchor="__RefHeading___Toc43203_3242674005">
            <w:r>
              <w:rPr>
                <w:webHidden/>
                <w:rStyle w:val="IndexLink"/>
              </w:rPr>
              <w:t xml:space="preserve">3.8 </w:t>
            </w:r>
            <w:r>
              <w:rPr>
                <w:rStyle w:val="IndexLink"/>
              </w:rPr>
              <w:t xml:space="preserve">计划停机与非计划停机 </w:t>
            </w:r>
            <w:r>
              <w:rPr>
                <w:rStyle w:val="IndexLink"/>
              </w:rPr>
              <w:t>Planned vs Unplanned Downtime</w:t>
              <w:tab/>
              <w:t>34</w:t>
            </w:r>
          </w:hyperlink>
        </w:p>
        <w:p>
          <w:pPr>
            <w:pStyle w:val="TOC2"/>
            <w:tabs>
              <w:tab w:val="clear" w:pos="9129"/>
              <w:tab w:val="right" w:pos="9411" w:leader="dot"/>
            </w:tabs>
            <w:rPr/>
          </w:pPr>
          <w:hyperlink w:anchor="__RefHeading___Toc43205_3242674005">
            <w:r>
              <w:rPr>
                <w:webHidden/>
                <w:rStyle w:val="IndexLink"/>
              </w:rPr>
              <w:t xml:space="preserve">3.9 MTBF </w:t>
            </w:r>
            <w:r>
              <w:rPr>
                <w:rStyle w:val="IndexLink"/>
              </w:rPr>
              <w:t>平均故障间隔时间</w:t>
            </w:r>
            <w:r>
              <w:rPr>
                <w:rStyle w:val="IndexLink"/>
              </w:rPr>
              <w:tab/>
              <w:t>34</w:t>
            </w:r>
          </w:hyperlink>
        </w:p>
        <w:p>
          <w:pPr>
            <w:pStyle w:val="TOC2"/>
            <w:tabs>
              <w:tab w:val="clear" w:pos="9129"/>
              <w:tab w:val="right" w:pos="9411" w:leader="dot"/>
            </w:tabs>
            <w:rPr/>
          </w:pPr>
          <w:hyperlink w:anchor="__RefHeading___Toc43207_3242674005">
            <w:r>
              <w:rPr>
                <w:webHidden/>
                <w:rStyle w:val="IndexLink"/>
              </w:rPr>
              <w:t xml:space="preserve">3.10 MTTR </w:t>
            </w:r>
            <w:r>
              <w:rPr>
                <w:rStyle w:val="IndexLink"/>
              </w:rPr>
              <w:t>平均修复时间</w:t>
            </w:r>
            <w:r>
              <w:rPr>
                <w:rStyle w:val="IndexLink"/>
              </w:rPr>
              <w:tab/>
              <w:t>35</w:t>
            </w:r>
          </w:hyperlink>
        </w:p>
        <w:p>
          <w:pPr>
            <w:pStyle w:val="TOC2"/>
            <w:tabs>
              <w:tab w:val="clear" w:pos="9129"/>
              <w:tab w:val="right" w:pos="9411" w:leader="dot"/>
            </w:tabs>
            <w:rPr/>
          </w:pPr>
          <w:hyperlink w:anchor="__RefHeading___Toc43209_3242674005">
            <w:r>
              <w:rPr>
                <w:webHidden/>
                <w:rStyle w:val="IndexLink"/>
              </w:rPr>
              <w:t xml:space="preserve">3.11 </w:t>
            </w:r>
            <w:r>
              <w:rPr>
                <w:rStyle w:val="IndexLink"/>
              </w:rPr>
              <w:t xml:space="preserve">预防性维护与 </w:t>
            </w:r>
            <w:r>
              <w:rPr>
                <w:rStyle w:val="IndexLink"/>
              </w:rPr>
              <w:t>TPM</w:t>
              <w:tab/>
              <w:t>35</w:t>
            </w:r>
          </w:hyperlink>
        </w:p>
        <w:p>
          <w:pPr>
            <w:pStyle w:val="TOC2"/>
            <w:tabs>
              <w:tab w:val="clear" w:pos="9129"/>
              <w:tab w:val="right" w:pos="9411" w:leader="dot"/>
            </w:tabs>
            <w:rPr/>
          </w:pPr>
          <w:hyperlink w:anchor="__RefHeading___Toc43211_3242674005">
            <w:r>
              <w:rPr>
                <w:webHidden/>
                <w:rStyle w:val="IndexLink"/>
              </w:rPr>
              <w:t xml:space="preserve">3.12 </w:t>
            </w:r>
            <w:r>
              <w:rPr>
                <w:rStyle w:val="IndexLink"/>
              </w:rPr>
              <w:t>串联产线的整体可用率与缓冲的作用</w:t>
            </w:r>
            <w:r>
              <w:rPr>
                <w:rStyle w:val="IndexLink"/>
              </w:rPr>
              <w:tab/>
              <w:t>35</w:t>
            </w:r>
          </w:hyperlink>
        </w:p>
        <w:p>
          <w:pPr>
            <w:pStyle w:val="TOC2"/>
            <w:tabs>
              <w:tab w:val="clear" w:pos="9129"/>
              <w:tab w:val="right" w:pos="9411" w:leader="dot"/>
            </w:tabs>
            <w:rPr/>
          </w:pPr>
          <w:hyperlink w:anchor="__RefHeading___Toc43213_3242674005">
            <w:r>
              <w:rPr>
                <w:webHidden/>
                <w:rStyle w:val="IndexLink"/>
              </w:rPr>
              <w:t xml:space="preserve">3.13 OEE </w:t>
            </w:r>
            <w:r>
              <w:rPr>
                <w:rStyle w:val="IndexLink"/>
              </w:rPr>
              <w:t xml:space="preserve">在 </w:t>
            </w:r>
            <w:r>
              <w:rPr>
                <w:rStyle w:val="IndexLink"/>
              </w:rPr>
              <w:t xml:space="preserve">VCS </w:t>
            </w:r>
            <w:r>
              <w:rPr>
                <w:rStyle w:val="IndexLink"/>
              </w:rPr>
              <w:t>中的使用建议</w:t>
            </w:r>
            <w:r>
              <w:rPr>
                <w:rStyle w:val="IndexLink"/>
              </w:rPr>
              <w:tab/>
              <w:t>36</w:t>
            </w:r>
          </w:hyperlink>
        </w:p>
        <w:p>
          <w:pPr>
            <w:pStyle w:val="TOC1"/>
            <w:tabs>
              <w:tab w:val="clear" w:pos="9412"/>
              <w:tab w:val="right" w:pos="9411" w:leader="dot"/>
            </w:tabs>
            <w:rPr/>
          </w:pPr>
          <w:hyperlink w:anchor="__RefHeading___Toc43215_3242674005">
            <w:r>
              <w:rPr>
                <w:webHidden/>
                <w:rStyle w:val="IndexLink"/>
              </w:rPr>
              <w:t xml:space="preserve">4 </w:t>
            </w:r>
            <w:r>
              <w:rPr>
                <w:rStyle w:val="IndexLink"/>
              </w:rPr>
              <w:t>质量</w:t>
            </w:r>
            <w:r>
              <w:rPr>
                <w:rStyle w:val="IndexLink"/>
              </w:rPr>
              <w:tab/>
              <w:t>37</w:t>
            </w:r>
          </w:hyperlink>
        </w:p>
        <w:p>
          <w:pPr>
            <w:pStyle w:val="TOC2"/>
            <w:tabs>
              <w:tab w:val="clear" w:pos="9129"/>
              <w:tab w:val="right" w:pos="9411" w:leader="dot"/>
            </w:tabs>
            <w:rPr/>
          </w:pPr>
          <w:hyperlink w:anchor="__RefHeading___Toc43217_3242674005">
            <w:r>
              <w:rPr>
                <w:webHidden/>
                <w:rStyle w:val="IndexLink"/>
              </w:rPr>
              <w:t xml:space="preserve">4.1 </w:t>
            </w:r>
            <w:r>
              <w:rPr>
                <w:rStyle w:val="IndexLink"/>
              </w:rPr>
              <w:t xml:space="preserve">一次合格率 </w:t>
            </w:r>
            <w:r>
              <w:rPr>
                <w:rStyle w:val="IndexLink"/>
              </w:rPr>
              <w:t>FTT / FPY</w:t>
              <w:tab/>
              <w:t>37</w:t>
            </w:r>
          </w:hyperlink>
        </w:p>
        <w:p>
          <w:pPr>
            <w:pStyle w:val="TOC2"/>
            <w:tabs>
              <w:tab w:val="clear" w:pos="9129"/>
              <w:tab w:val="right" w:pos="9411" w:leader="dot"/>
            </w:tabs>
            <w:rPr/>
          </w:pPr>
          <w:hyperlink w:anchor="__RefHeading___Toc43219_3242674005">
            <w:r>
              <w:rPr>
                <w:webHidden/>
                <w:rStyle w:val="IndexLink"/>
              </w:rPr>
              <w:t xml:space="preserve">4.2 </w:t>
            </w:r>
            <w:r>
              <w:rPr>
                <w:rStyle w:val="IndexLink"/>
              </w:rPr>
              <w:t xml:space="preserve">直通率 </w:t>
            </w:r>
            <w:r>
              <w:rPr>
                <w:rStyle w:val="IndexLink"/>
              </w:rPr>
              <w:t>RTY Rolled Throughput Yield</w:t>
              <w:tab/>
              <w:t>37</w:t>
            </w:r>
          </w:hyperlink>
        </w:p>
        <w:p>
          <w:pPr>
            <w:pStyle w:val="TOC2"/>
            <w:tabs>
              <w:tab w:val="clear" w:pos="9129"/>
              <w:tab w:val="right" w:pos="9411" w:leader="dot"/>
            </w:tabs>
            <w:rPr/>
          </w:pPr>
          <w:hyperlink w:anchor="__RefHeading___Toc43221_3242674005">
            <w:r>
              <w:rPr>
                <w:webHidden/>
                <w:rStyle w:val="IndexLink"/>
              </w:rPr>
              <w:t xml:space="preserve">4.3 DPV / DPU </w:t>
            </w:r>
            <w:r>
              <w:rPr>
                <w:rStyle w:val="IndexLink"/>
              </w:rPr>
              <w:t>单车缺陷数</w:t>
            </w:r>
            <w:r>
              <w:rPr>
                <w:rStyle w:val="IndexLink"/>
              </w:rPr>
              <w:tab/>
              <w:t>37</w:t>
            </w:r>
          </w:hyperlink>
        </w:p>
        <w:p>
          <w:pPr>
            <w:pStyle w:val="TOC2"/>
            <w:tabs>
              <w:tab w:val="clear" w:pos="9129"/>
              <w:tab w:val="right" w:pos="9411" w:leader="dot"/>
            </w:tabs>
            <w:rPr/>
          </w:pPr>
          <w:hyperlink w:anchor="__RefHeading___Toc43223_3242674005">
            <w:r>
              <w:rPr>
                <w:webHidden/>
                <w:rStyle w:val="IndexLink"/>
              </w:rPr>
              <w:t>4.4 PPM / DPMO</w:t>
              <w:tab/>
              <w:t>38</w:t>
            </w:r>
          </w:hyperlink>
        </w:p>
        <w:p>
          <w:pPr>
            <w:pStyle w:val="TOC2"/>
            <w:tabs>
              <w:tab w:val="clear" w:pos="9129"/>
              <w:tab w:val="right" w:pos="9411" w:leader="dot"/>
            </w:tabs>
            <w:rPr/>
          </w:pPr>
          <w:hyperlink w:anchor="__RefHeading___Toc43225_3242674005">
            <w:r>
              <w:rPr>
                <w:webHidden/>
                <w:rStyle w:val="IndexLink"/>
              </w:rPr>
              <w:t xml:space="preserve">4.5 </w:t>
            </w:r>
            <w:r>
              <w:rPr>
                <w:rStyle w:val="IndexLink"/>
              </w:rPr>
              <w:t xml:space="preserve">返修率 </w:t>
            </w:r>
            <w:r>
              <w:rPr>
                <w:rStyle w:val="IndexLink"/>
              </w:rPr>
              <w:t>Rework Rate</w:t>
              <w:tab/>
              <w:t>38</w:t>
            </w:r>
          </w:hyperlink>
        </w:p>
        <w:p>
          <w:pPr>
            <w:pStyle w:val="TOC2"/>
            <w:tabs>
              <w:tab w:val="clear" w:pos="9129"/>
              <w:tab w:val="right" w:pos="9411" w:leader="dot"/>
            </w:tabs>
            <w:rPr/>
          </w:pPr>
          <w:hyperlink w:anchor="__RefHeading___Toc43227_3242674005">
            <w:r>
              <w:rPr>
                <w:webHidden/>
                <w:rStyle w:val="IndexLink"/>
              </w:rPr>
              <w:t xml:space="preserve">4.6 </w:t>
            </w:r>
            <w:r>
              <w:rPr>
                <w:rStyle w:val="IndexLink"/>
              </w:rPr>
              <w:t xml:space="preserve">报废率 </w:t>
            </w:r>
            <w:r>
              <w:rPr>
                <w:rStyle w:val="IndexLink"/>
              </w:rPr>
              <w:t>Scrap Rate</w:t>
              <w:tab/>
              <w:t>38</w:t>
            </w:r>
          </w:hyperlink>
        </w:p>
        <w:p>
          <w:pPr>
            <w:pStyle w:val="TOC2"/>
            <w:tabs>
              <w:tab w:val="clear" w:pos="9129"/>
              <w:tab w:val="right" w:pos="9411" w:leader="dot"/>
            </w:tabs>
            <w:rPr/>
          </w:pPr>
          <w:hyperlink w:anchor="__RefHeading___Toc43229_3242674005">
            <w:r>
              <w:rPr>
                <w:webHidden/>
                <w:rStyle w:val="IndexLink"/>
              </w:rPr>
              <w:t xml:space="preserve">4.7 </w:t>
            </w:r>
            <w:r>
              <w:rPr>
                <w:rStyle w:val="IndexLink"/>
              </w:rPr>
              <w:t xml:space="preserve">质量审核分 </w:t>
            </w:r>
            <w:r>
              <w:rPr>
                <w:rStyle w:val="IndexLink"/>
              </w:rPr>
              <w:t>Audit Score</w:t>
              <w:tab/>
              <w:t>39</w:t>
            </w:r>
          </w:hyperlink>
        </w:p>
        <w:p>
          <w:pPr>
            <w:pStyle w:val="TOC2"/>
            <w:tabs>
              <w:tab w:val="clear" w:pos="9129"/>
              <w:tab w:val="right" w:pos="9411" w:leader="dot"/>
            </w:tabs>
            <w:rPr/>
          </w:pPr>
          <w:hyperlink w:anchor="__RefHeading___Toc43231_3242674005">
            <w:r>
              <w:rPr>
                <w:webHidden/>
                <w:rStyle w:val="IndexLink"/>
              </w:rPr>
              <w:t xml:space="preserve">4.8 </w:t>
            </w:r>
            <w:r>
              <w:rPr>
                <w:rStyle w:val="IndexLink"/>
              </w:rPr>
              <w:t xml:space="preserve">保修成本 </w:t>
            </w:r>
            <w:r>
              <w:rPr>
                <w:rStyle w:val="IndexLink"/>
              </w:rPr>
              <w:t>Warranty Cost</w:t>
              <w:tab/>
              <w:t>39</w:t>
            </w:r>
          </w:hyperlink>
        </w:p>
        <w:p>
          <w:pPr>
            <w:pStyle w:val="TOC2"/>
            <w:tabs>
              <w:tab w:val="clear" w:pos="9129"/>
              <w:tab w:val="right" w:pos="9411" w:leader="dot"/>
            </w:tabs>
            <w:rPr/>
          </w:pPr>
          <w:hyperlink w:anchor="__RefHeading___Toc43233_3242674005">
            <w:r>
              <w:rPr>
                <w:webHidden/>
                <w:rStyle w:val="IndexLink"/>
              </w:rPr>
              <w:t xml:space="preserve">4.9 </w:t>
            </w:r>
            <w:r>
              <w:rPr>
                <w:rStyle w:val="IndexLink"/>
              </w:rPr>
              <w:t xml:space="preserve">质量成本 </w:t>
            </w:r>
            <w:r>
              <w:rPr>
                <w:rStyle w:val="IndexLink"/>
              </w:rPr>
              <w:t>COQ</w:t>
            </w:r>
            <w:r>
              <w:rPr>
                <w:rStyle w:val="IndexLink"/>
              </w:rPr>
              <w:t>（</w:t>
            </w:r>
            <w:r>
              <w:rPr>
                <w:rStyle w:val="IndexLink"/>
              </w:rPr>
              <w:t xml:space="preserve">PAF </w:t>
            </w:r>
            <w:r>
              <w:rPr>
                <w:rStyle w:val="IndexLink"/>
              </w:rPr>
              <w:t>模型）</w:t>
            </w:r>
            <w:r>
              <w:rPr>
                <w:rStyle w:val="IndexLink"/>
              </w:rPr>
              <w:tab/>
              <w:t>40</w:t>
            </w:r>
          </w:hyperlink>
        </w:p>
        <w:p>
          <w:pPr>
            <w:pStyle w:val="TOC2"/>
            <w:tabs>
              <w:tab w:val="clear" w:pos="9129"/>
              <w:tab w:val="right" w:pos="9411" w:leader="dot"/>
            </w:tabs>
            <w:rPr/>
          </w:pPr>
          <w:hyperlink w:anchor="__RefHeading___Toc43235_3242674005">
            <w:r>
              <w:rPr>
                <w:webHidden/>
                <w:rStyle w:val="IndexLink"/>
              </w:rPr>
              <w:t xml:space="preserve">4.10 </w:t>
            </w:r>
            <w:r>
              <w:rPr>
                <w:rStyle w:val="IndexLink"/>
              </w:rPr>
              <w:t>质量对产能与成本的作用路径（总结）</w:t>
            </w:r>
            <w:r>
              <w:rPr>
                <w:rStyle w:val="IndexLink"/>
              </w:rPr>
              <w:tab/>
              <w:t>40</w:t>
            </w:r>
          </w:hyperlink>
        </w:p>
        <w:p>
          <w:pPr>
            <w:pStyle w:val="TOC1"/>
            <w:tabs>
              <w:tab w:val="clear" w:pos="9412"/>
              <w:tab w:val="right" w:pos="9411" w:leader="dot"/>
            </w:tabs>
            <w:rPr/>
          </w:pPr>
          <w:hyperlink w:anchor="__RefHeading___Toc43237_3242674005">
            <w:r>
              <w:rPr>
                <w:webHidden/>
                <w:rStyle w:val="IndexLink"/>
              </w:rPr>
              <w:t xml:space="preserve">5 </w:t>
            </w:r>
            <w:r>
              <w:rPr>
                <w:rStyle w:val="IndexLink"/>
              </w:rPr>
              <w:t>人力</w:t>
            </w:r>
            <w:r>
              <w:rPr>
                <w:rStyle w:val="IndexLink"/>
              </w:rPr>
              <w:tab/>
              <w:t>41</w:t>
            </w:r>
          </w:hyperlink>
        </w:p>
        <w:p>
          <w:pPr>
            <w:pStyle w:val="TOC2"/>
            <w:tabs>
              <w:tab w:val="clear" w:pos="9129"/>
              <w:tab w:val="right" w:pos="9411" w:leader="dot"/>
            </w:tabs>
            <w:rPr/>
          </w:pPr>
          <w:hyperlink w:anchor="__RefHeading___Toc43239_3242674005">
            <w:r>
              <w:rPr>
                <w:webHidden/>
                <w:rStyle w:val="IndexLink"/>
              </w:rPr>
              <w:t xml:space="preserve">5.1 </w:t>
            </w:r>
            <w:r>
              <w:rPr>
                <w:rStyle w:val="IndexLink"/>
              </w:rPr>
              <w:t xml:space="preserve">标准工时 </w:t>
            </w:r>
            <w:r>
              <w:rPr>
                <w:rStyle w:val="IndexLink"/>
              </w:rPr>
              <w:t>Standard Time / SAM</w:t>
              <w:tab/>
              <w:t>41</w:t>
            </w:r>
          </w:hyperlink>
        </w:p>
        <w:p>
          <w:pPr>
            <w:pStyle w:val="TOC2"/>
            <w:tabs>
              <w:tab w:val="clear" w:pos="9129"/>
              <w:tab w:val="right" w:pos="9411" w:leader="dot"/>
            </w:tabs>
            <w:rPr/>
          </w:pPr>
          <w:hyperlink w:anchor="__RefHeading___Toc43241_3242674005">
            <w:r>
              <w:rPr>
                <w:webHidden/>
                <w:rStyle w:val="IndexLink"/>
              </w:rPr>
              <w:t xml:space="preserve">5.2 VA / NVA / NNVA </w:t>
            </w:r>
            <w:r>
              <w:rPr>
                <w:rStyle w:val="IndexLink"/>
              </w:rPr>
              <w:t xml:space="preserve">与 </w:t>
            </w:r>
            <w:r>
              <w:rPr>
                <w:rStyle w:val="IndexLink"/>
              </w:rPr>
              <w:t>TMU</w:t>
              <w:tab/>
              <w:t>41</w:t>
            </w:r>
          </w:hyperlink>
        </w:p>
        <w:p>
          <w:pPr>
            <w:pStyle w:val="TOC2"/>
            <w:tabs>
              <w:tab w:val="clear" w:pos="9129"/>
              <w:tab w:val="right" w:pos="9411" w:leader="dot"/>
            </w:tabs>
            <w:rPr/>
          </w:pPr>
          <w:hyperlink w:anchor="__RefHeading___Toc43243_3242674005">
            <w:r>
              <w:rPr>
                <w:webHidden/>
                <w:rStyle w:val="IndexLink"/>
              </w:rPr>
              <w:t xml:space="preserve">5.3 </w:t>
            </w:r>
            <w:r>
              <w:rPr>
                <w:rStyle w:val="IndexLink"/>
              </w:rPr>
              <w:t>单车工时的三层口径</w:t>
            </w:r>
            <w:r>
              <w:rPr>
                <w:rStyle w:val="IndexLink"/>
              </w:rPr>
              <w:tab/>
              <w:t>42</w:t>
            </w:r>
          </w:hyperlink>
        </w:p>
        <w:p>
          <w:pPr>
            <w:pStyle w:val="TOC2"/>
            <w:tabs>
              <w:tab w:val="clear" w:pos="9129"/>
              <w:tab w:val="right" w:pos="9411" w:leader="dot"/>
            </w:tabs>
            <w:rPr/>
          </w:pPr>
          <w:hyperlink w:anchor="__RefHeading___Toc43245_3242674005">
            <w:r>
              <w:rPr>
                <w:webHidden/>
                <w:rStyle w:val="IndexLink"/>
              </w:rPr>
              <w:t xml:space="preserve">5.4 HPU / HPV </w:t>
            </w:r>
            <w:r>
              <w:rPr>
                <w:rStyle w:val="IndexLink"/>
              </w:rPr>
              <w:t>单车工时（实际）</w:t>
            </w:r>
            <w:r>
              <w:rPr>
                <w:rStyle w:val="IndexLink"/>
              </w:rPr>
              <w:tab/>
              <w:t>42</w:t>
            </w:r>
          </w:hyperlink>
        </w:p>
        <w:p>
          <w:pPr>
            <w:pStyle w:val="TOC2"/>
            <w:tabs>
              <w:tab w:val="clear" w:pos="9129"/>
              <w:tab w:val="right" w:pos="9411" w:leader="dot"/>
            </w:tabs>
            <w:rPr/>
          </w:pPr>
          <w:hyperlink w:anchor="__RefHeading___Toc43247_3242674005">
            <w:r>
              <w:rPr>
                <w:webHidden/>
                <w:rStyle w:val="IndexLink"/>
              </w:rPr>
              <w:t xml:space="preserve">5.5 </w:t>
            </w:r>
            <w:r>
              <w:rPr>
                <w:rStyle w:val="IndexLink"/>
              </w:rPr>
              <w:t xml:space="preserve">人效 </w:t>
            </w:r>
            <w:r>
              <w:rPr>
                <w:rStyle w:val="IndexLink"/>
              </w:rPr>
              <w:t>Labor Productivity</w:t>
              <w:tab/>
              <w:t>43</w:t>
            </w:r>
          </w:hyperlink>
        </w:p>
        <w:p>
          <w:pPr>
            <w:pStyle w:val="TOC2"/>
            <w:tabs>
              <w:tab w:val="clear" w:pos="9129"/>
              <w:tab w:val="right" w:pos="9411" w:leader="dot"/>
            </w:tabs>
            <w:rPr/>
          </w:pPr>
          <w:hyperlink w:anchor="__RefHeading___Toc43249_3242674005">
            <w:r>
              <w:rPr>
                <w:webHidden/>
                <w:rStyle w:val="IndexLink"/>
              </w:rPr>
              <w:t xml:space="preserve">5.6 </w:t>
            </w:r>
            <w:r>
              <w:rPr>
                <w:rStyle w:val="IndexLink"/>
              </w:rPr>
              <w:t xml:space="preserve">定员 </w:t>
            </w:r>
            <w:r>
              <w:rPr>
                <w:rStyle w:val="IndexLink"/>
              </w:rPr>
              <w:t>Staffing</w:t>
            </w:r>
            <w:r>
              <w:rPr>
                <w:rStyle w:val="IndexLink"/>
              </w:rPr>
              <w:t>（直接定员公式）</w:t>
            </w:r>
            <w:r>
              <w:rPr>
                <w:rStyle w:val="IndexLink"/>
              </w:rPr>
              <w:tab/>
              <w:t>43</w:t>
            </w:r>
          </w:hyperlink>
        </w:p>
        <w:p>
          <w:pPr>
            <w:pStyle w:val="TOC2"/>
            <w:tabs>
              <w:tab w:val="clear" w:pos="9129"/>
              <w:tab w:val="right" w:pos="9411" w:leader="dot"/>
            </w:tabs>
            <w:rPr/>
          </w:pPr>
          <w:hyperlink w:anchor="__RefHeading___Toc43251_3242674005">
            <w:r>
              <w:rPr>
                <w:webHidden/>
                <w:rStyle w:val="IndexLink"/>
              </w:rPr>
              <w:t xml:space="preserve">5.7 </w:t>
            </w:r>
            <w:r>
              <w:rPr>
                <w:rStyle w:val="IndexLink"/>
              </w:rPr>
              <w:t xml:space="preserve">线平衡率与平衡损失 </w:t>
            </w:r>
            <w:r>
              <w:rPr>
                <w:rStyle w:val="IndexLink"/>
              </w:rPr>
              <w:t>Line Balance Efficiency</w:t>
              <w:tab/>
              <w:t>43</w:t>
            </w:r>
          </w:hyperlink>
        </w:p>
        <w:p>
          <w:pPr>
            <w:pStyle w:val="TOC2"/>
            <w:tabs>
              <w:tab w:val="clear" w:pos="9129"/>
              <w:tab w:val="right" w:pos="9411" w:leader="dot"/>
            </w:tabs>
            <w:rPr/>
          </w:pPr>
          <w:hyperlink w:anchor="__RefHeading___Toc43253_3242674005">
            <w:r>
              <w:rPr>
                <w:webHidden/>
                <w:rStyle w:val="IndexLink"/>
              </w:rPr>
              <w:t xml:space="preserve">5.8 </w:t>
            </w:r>
            <w:r>
              <w:rPr>
                <w:rStyle w:val="IndexLink"/>
              </w:rPr>
              <w:t xml:space="preserve">直接人工与间接人工 </w:t>
            </w:r>
            <w:r>
              <w:rPr>
                <w:rStyle w:val="IndexLink"/>
              </w:rPr>
              <w:t>Direct vs Indirect Labor</w:t>
              <w:tab/>
              <w:t>44</w:t>
            </w:r>
          </w:hyperlink>
        </w:p>
        <w:p>
          <w:pPr>
            <w:pStyle w:val="TOC2"/>
            <w:tabs>
              <w:tab w:val="clear" w:pos="9129"/>
              <w:tab w:val="right" w:pos="9411" w:leader="dot"/>
            </w:tabs>
            <w:rPr/>
          </w:pPr>
          <w:hyperlink w:anchor="__RefHeading___Toc43255_3242674005">
            <w:r>
              <w:rPr>
                <w:webHidden/>
                <w:rStyle w:val="IndexLink"/>
              </w:rPr>
              <w:t xml:space="preserve">5.9 </w:t>
            </w:r>
            <w:r>
              <w:rPr>
                <w:rStyle w:val="IndexLink"/>
              </w:rPr>
              <w:t xml:space="preserve">间接人工归”人工”（已确认规则 </w:t>
            </w:r>
            <w:r>
              <w:rPr>
                <w:rStyle w:val="IndexLink"/>
              </w:rPr>
              <w:t>R7</w:t>
            </w:r>
            <w:r>
              <w:rPr>
                <w:rStyle w:val="IndexLink"/>
              </w:rPr>
              <w:t>）</w:t>
            </w:r>
            <w:r>
              <w:rPr>
                <w:rStyle w:val="IndexLink"/>
              </w:rPr>
              <w:tab/>
              <w:t>44</w:t>
            </w:r>
          </w:hyperlink>
        </w:p>
        <w:p>
          <w:pPr>
            <w:pStyle w:val="TOC2"/>
            <w:tabs>
              <w:tab w:val="clear" w:pos="9129"/>
              <w:tab w:val="right" w:pos="9411" w:leader="dot"/>
            </w:tabs>
            <w:rPr/>
          </w:pPr>
          <w:hyperlink w:anchor="__RefHeading___Toc43257_3242674005">
            <w:r>
              <w:rPr>
                <w:webHidden/>
                <w:rStyle w:val="IndexLink"/>
              </w:rPr>
              <w:t xml:space="preserve">5.10 </w:t>
            </w:r>
            <w:r>
              <w:rPr>
                <w:rStyle w:val="IndexLink"/>
              </w:rPr>
              <w:t xml:space="preserve">浮动工、替岗与多能工 </w:t>
            </w:r>
            <w:r>
              <w:rPr>
                <w:rStyle w:val="IndexLink"/>
              </w:rPr>
              <w:t>Relief / Utility Workers</w:t>
              <w:tab/>
              <w:t>45</w:t>
            </w:r>
          </w:hyperlink>
        </w:p>
        <w:p>
          <w:pPr>
            <w:pStyle w:val="TOC2"/>
            <w:tabs>
              <w:tab w:val="clear" w:pos="9129"/>
              <w:tab w:val="right" w:pos="9411" w:leader="dot"/>
            </w:tabs>
            <w:rPr/>
          </w:pPr>
          <w:hyperlink w:anchor="__RefHeading___Toc43259_3242674005">
            <w:r>
              <w:rPr>
                <w:webHidden/>
                <w:rStyle w:val="IndexLink"/>
              </w:rPr>
              <w:t xml:space="preserve">5.11 </w:t>
            </w:r>
            <w:r>
              <w:rPr>
                <w:rStyle w:val="IndexLink"/>
              </w:rPr>
              <w:t>出勤率、缺勤率与离职率</w:t>
            </w:r>
            <w:r>
              <w:rPr>
                <w:rStyle w:val="IndexLink"/>
              </w:rPr>
              <w:tab/>
              <w:t>45</w:t>
            </w:r>
          </w:hyperlink>
        </w:p>
        <w:p>
          <w:pPr>
            <w:pStyle w:val="TOC2"/>
            <w:tabs>
              <w:tab w:val="clear" w:pos="9129"/>
              <w:tab w:val="right" w:pos="9411" w:leader="dot"/>
            </w:tabs>
            <w:rPr/>
          </w:pPr>
          <w:hyperlink w:anchor="__RefHeading___Toc43261_3242674005">
            <w:r>
              <w:rPr>
                <w:webHidden/>
                <w:rStyle w:val="IndexLink"/>
              </w:rPr>
              <w:t xml:space="preserve">5.12 </w:t>
            </w:r>
            <w:r>
              <w:rPr>
                <w:rStyle w:val="IndexLink"/>
              </w:rPr>
              <w:t xml:space="preserve">加班 </w:t>
            </w:r>
            <w:r>
              <w:rPr>
                <w:rStyle w:val="IndexLink"/>
              </w:rPr>
              <w:t>Overtime</w:t>
              <w:tab/>
              <w:t>46</w:t>
            </w:r>
          </w:hyperlink>
        </w:p>
        <w:p>
          <w:pPr>
            <w:pStyle w:val="TOC3"/>
            <w:tabs>
              <w:tab w:val="clear" w:pos="8845"/>
              <w:tab w:val="right" w:pos="9411" w:leader="dot"/>
            </w:tabs>
            <w:rPr/>
          </w:pPr>
          <w:hyperlink w:anchor="__RefHeading___Toc43263_3242674005">
            <w:r>
              <w:rPr>
                <w:webHidden/>
                <w:rStyle w:val="IndexLink"/>
              </w:rPr>
              <w:t xml:space="preserve">5.12.1 </w:t>
            </w:r>
            <w:r>
              <w:rPr>
                <w:rStyle w:val="IndexLink"/>
              </w:rPr>
              <w:t>法规与已确认规则</w:t>
            </w:r>
            <w:r>
              <w:rPr>
                <w:rStyle w:val="IndexLink"/>
              </w:rPr>
              <w:tab/>
              <w:t>46</w:t>
            </w:r>
          </w:hyperlink>
        </w:p>
        <w:p>
          <w:pPr>
            <w:pStyle w:val="TOC3"/>
            <w:tabs>
              <w:tab w:val="clear" w:pos="8845"/>
              <w:tab w:val="right" w:pos="9411" w:leader="dot"/>
            </w:tabs>
            <w:rPr/>
          </w:pPr>
          <w:hyperlink w:anchor="__RefHeading___Toc43265_3242674005">
            <w:r>
              <w:rPr>
                <w:webHidden/>
                <w:rStyle w:val="IndexLink"/>
              </w:rPr>
              <w:t xml:space="preserve">5.12.2 </w:t>
            </w:r>
            <w:r>
              <w:rPr>
                <w:rStyle w:val="IndexLink"/>
              </w:rPr>
              <w:t xml:space="preserve">线体加班小时 </w:t>
            </w:r>
            <w:r>
              <w:rPr>
                <w:rStyle w:val="IndexLink"/>
              </w:rPr>
              <w:t xml:space="preserve">vs </w:t>
            </w:r>
            <w:r>
              <w:rPr>
                <w:rStyle w:val="IndexLink"/>
              </w:rPr>
              <w:t>员工加班小时</w:t>
            </w:r>
            <w:r>
              <w:rPr>
                <w:rStyle w:val="IndexLink"/>
              </w:rPr>
              <w:tab/>
              <w:t>46</w:t>
            </w:r>
          </w:hyperlink>
        </w:p>
        <w:p>
          <w:pPr>
            <w:pStyle w:val="TOC3"/>
            <w:tabs>
              <w:tab w:val="clear" w:pos="8845"/>
              <w:tab w:val="right" w:pos="9411" w:leader="dot"/>
            </w:tabs>
            <w:rPr/>
          </w:pPr>
          <w:hyperlink w:anchor="__RefHeading___Toc43267_3242674005">
            <w:r>
              <w:rPr>
                <w:webHidden/>
                <w:rStyle w:val="IndexLink"/>
              </w:rPr>
              <w:t xml:space="preserve">5.12.3 </w:t>
            </w:r>
            <w:r>
              <w:rPr>
                <w:rStyle w:val="IndexLink"/>
              </w:rPr>
              <w:t>加班单价与加班成本</w:t>
            </w:r>
            <w:r>
              <w:rPr>
                <w:rStyle w:val="IndexLink"/>
              </w:rPr>
              <w:tab/>
              <w:t>47</w:t>
            </w:r>
          </w:hyperlink>
        </w:p>
        <w:p>
          <w:pPr>
            <w:pStyle w:val="TOC3"/>
            <w:tabs>
              <w:tab w:val="clear" w:pos="8845"/>
              <w:tab w:val="right" w:pos="9411" w:leader="dot"/>
            </w:tabs>
            <w:rPr/>
          </w:pPr>
          <w:hyperlink w:anchor="__RefHeading___Toc43269_3242674005">
            <w:r>
              <w:rPr>
                <w:webHidden/>
                <w:rStyle w:val="IndexLink"/>
              </w:rPr>
              <w:t>5.12.4 “</w:t>
            </w:r>
            <w:r>
              <w:rPr>
                <w:rStyle w:val="IndexLink"/>
              </w:rPr>
              <w:t xml:space="preserve">加班补一点” </w:t>
            </w:r>
            <w:r>
              <w:rPr>
                <w:rStyle w:val="IndexLink"/>
              </w:rPr>
              <w:t>vs “</w:t>
            </w:r>
            <w:r>
              <w:rPr>
                <w:rStyle w:val="IndexLink"/>
              </w:rPr>
              <w:t>多开一班”</w:t>
            </w:r>
            <w:r>
              <w:rPr>
                <w:rStyle w:val="IndexLink"/>
              </w:rPr>
              <w:tab/>
              <w:t>47</w:t>
            </w:r>
          </w:hyperlink>
        </w:p>
        <w:p>
          <w:pPr>
            <w:pStyle w:val="TOC2"/>
            <w:tabs>
              <w:tab w:val="clear" w:pos="9129"/>
              <w:tab w:val="right" w:pos="9411" w:leader="dot"/>
            </w:tabs>
            <w:rPr/>
          </w:pPr>
          <w:hyperlink w:anchor="__RefHeading___Toc43271_3242674005">
            <w:r>
              <w:rPr>
                <w:webHidden/>
                <w:rStyle w:val="IndexLink"/>
              </w:rPr>
              <w:t xml:space="preserve">5.13 </w:t>
            </w:r>
            <w:r>
              <w:rPr>
                <w:rStyle w:val="IndexLink"/>
              </w:rPr>
              <w:t xml:space="preserve">夜班补贴 </w:t>
            </w:r>
            <w:r>
              <w:rPr>
                <w:rStyle w:val="IndexLink"/>
              </w:rPr>
              <w:t>Night Shift Allowance</w:t>
              <w:tab/>
              <w:t>48</w:t>
            </w:r>
          </w:hyperlink>
        </w:p>
        <w:p>
          <w:pPr>
            <w:pStyle w:val="TOC2"/>
            <w:tabs>
              <w:tab w:val="clear" w:pos="9129"/>
              <w:tab w:val="right" w:pos="9411" w:leader="dot"/>
            </w:tabs>
            <w:rPr/>
          </w:pPr>
          <w:hyperlink w:anchor="__RefHeading___Toc43273_3242674005">
            <w:r>
              <w:rPr>
                <w:webHidden/>
                <w:rStyle w:val="IndexLink"/>
              </w:rPr>
              <w:t xml:space="preserve">5.14 </w:t>
            </w:r>
            <w:r>
              <w:rPr>
                <w:rStyle w:val="IndexLink"/>
              </w:rPr>
              <w:t>工时制度：标准工时制、综合计算工时制、不定时工作制</w:t>
            </w:r>
            <w:r>
              <w:rPr>
                <w:rStyle w:val="IndexLink"/>
              </w:rPr>
              <w:tab/>
              <w:t>48</w:t>
            </w:r>
          </w:hyperlink>
        </w:p>
        <w:p>
          <w:pPr>
            <w:pStyle w:val="TOC2"/>
            <w:tabs>
              <w:tab w:val="clear" w:pos="9129"/>
              <w:tab w:val="right" w:pos="9411" w:leader="dot"/>
            </w:tabs>
            <w:rPr/>
          </w:pPr>
          <w:hyperlink w:anchor="__RefHeading___Toc43275_3242674005">
            <w:r>
              <w:rPr>
                <w:webHidden/>
                <w:rStyle w:val="IndexLink"/>
              </w:rPr>
              <w:t xml:space="preserve">5.15 </w:t>
            </w:r>
            <w:r>
              <w:rPr>
                <w:rStyle w:val="IndexLink"/>
              </w:rPr>
              <w:t xml:space="preserve">劳务派遣与业务外包 </w:t>
            </w:r>
            <w:r>
              <w:rPr>
                <w:rStyle w:val="IndexLink"/>
              </w:rPr>
              <w:t>Agency Labor &amp; Outsourcing</w:t>
              <w:tab/>
              <w:t>49</w:t>
            </w:r>
          </w:hyperlink>
        </w:p>
        <w:p>
          <w:pPr>
            <w:pStyle w:val="TOC2"/>
            <w:tabs>
              <w:tab w:val="clear" w:pos="9129"/>
              <w:tab w:val="right" w:pos="9411" w:leader="dot"/>
            </w:tabs>
            <w:rPr/>
          </w:pPr>
          <w:hyperlink w:anchor="__RefHeading___Toc43277_3242674005">
            <w:r>
              <w:rPr>
                <w:webHidden/>
                <w:rStyle w:val="IndexLink"/>
              </w:rPr>
              <w:t xml:space="preserve">5.16 </w:t>
            </w:r>
            <w:r>
              <w:rPr>
                <w:rStyle w:val="IndexLink"/>
              </w:rPr>
              <w:t xml:space="preserve">工资、福利与社保系数 </w:t>
            </w:r>
            <w:r>
              <w:rPr>
                <w:rStyle w:val="IndexLink"/>
              </w:rPr>
              <w:t>Burden Rate</w:t>
              <w:tab/>
              <w:t>49</w:t>
            </w:r>
          </w:hyperlink>
        </w:p>
        <w:p>
          <w:pPr>
            <w:pStyle w:val="TOC2"/>
            <w:tabs>
              <w:tab w:val="clear" w:pos="9129"/>
              <w:tab w:val="right" w:pos="9411" w:leader="dot"/>
            </w:tabs>
            <w:rPr/>
          </w:pPr>
          <w:hyperlink w:anchor="__RefHeading___Toc43279_3242674005">
            <w:r>
              <w:rPr>
                <w:webHidden/>
                <w:rStyle w:val="IndexLink"/>
              </w:rPr>
              <w:t xml:space="preserve">5.17 </w:t>
            </w:r>
            <w:r>
              <w:rPr>
                <w:rStyle w:val="IndexLink"/>
              </w:rPr>
              <w:t xml:space="preserve">学习曲线 </w:t>
            </w:r>
            <w:r>
              <w:rPr>
                <w:rStyle w:val="IndexLink"/>
              </w:rPr>
              <w:t>Learning Curve</w:t>
              <w:tab/>
              <w:t>50</w:t>
            </w:r>
          </w:hyperlink>
        </w:p>
        <w:p>
          <w:pPr>
            <w:pStyle w:val="TOC2"/>
            <w:tabs>
              <w:tab w:val="clear" w:pos="9129"/>
              <w:tab w:val="right" w:pos="9411" w:leader="dot"/>
            </w:tabs>
            <w:rPr/>
          </w:pPr>
          <w:hyperlink w:anchor="__RefHeading___Toc43281_3242674005">
            <w:r>
              <w:rPr>
                <w:webHidden/>
                <w:rStyle w:val="IndexLink"/>
              </w:rPr>
              <w:t xml:space="preserve">5.18 </w:t>
            </w:r>
            <w:r>
              <w:rPr>
                <w:rStyle w:val="IndexLink"/>
              </w:rPr>
              <w:t>招聘提前期与人数平稳性</w:t>
            </w:r>
            <w:r>
              <w:rPr>
                <w:rStyle w:val="IndexLink"/>
              </w:rPr>
              <w:tab/>
              <w:t>50</w:t>
            </w:r>
          </w:hyperlink>
        </w:p>
        <w:p>
          <w:pPr>
            <w:pStyle w:val="TOC2"/>
            <w:tabs>
              <w:tab w:val="clear" w:pos="9129"/>
              <w:tab w:val="right" w:pos="9411" w:leader="dot"/>
            </w:tabs>
            <w:rPr/>
          </w:pPr>
          <w:hyperlink w:anchor="__RefHeading___Toc43283_3242674005">
            <w:r>
              <w:rPr>
                <w:webHidden/>
                <w:rStyle w:val="IndexLink"/>
              </w:rPr>
              <w:t xml:space="preserve">5.19 </w:t>
            </w:r>
            <w:r>
              <w:rPr>
                <w:rStyle w:val="IndexLink"/>
              </w:rPr>
              <w:t xml:space="preserve">技能矩阵 </w:t>
            </w:r>
            <w:r>
              <w:rPr>
                <w:rStyle w:val="IndexLink"/>
              </w:rPr>
              <w:t>Skill Matrix</w:t>
              <w:tab/>
              <w:t>51</w:t>
            </w:r>
          </w:hyperlink>
        </w:p>
        <w:p>
          <w:pPr>
            <w:pStyle w:val="TOC2"/>
            <w:tabs>
              <w:tab w:val="clear" w:pos="9129"/>
              <w:tab w:val="right" w:pos="9411" w:leader="dot"/>
            </w:tabs>
            <w:rPr/>
          </w:pPr>
          <w:hyperlink w:anchor="__RefHeading___Toc43285_3242674005">
            <w:r>
              <w:rPr>
                <w:webHidden/>
                <w:rStyle w:val="IndexLink"/>
              </w:rPr>
              <w:t xml:space="preserve">5.20 </w:t>
            </w:r>
            <w:r>
              <w:rPr>
                <w:rStyle w:val="IndexLink"/>
              </w:rPr>
              <w:t>人工成本汇总公式（</w:t>
            </w:r>
            <w:r>
              <w:rPr>
                <w:rStyle w:val="IndexLink"/>
              </w:rPr>
              <w:t xml:space="preserve">VCS </w:t>
            </w:r>
            <w:r>
              <w:rPr>
                <w:rStyle w:val="IndexLink"/>
              </w:rPr>
              <w:t>口径）</w:t>
            </w:r>
            <w:r>
              <w:rPr>
                <w:rStyle w:val="IndexLink"/>
              </w:rPr>
              <w:tab/>
              <w:t>51</w:t>
            </w:r>
          </w:hyperlink>
        </w:p>
        <w:p>
          <w:pPr>
            <w:pStyle w:val="TOC1"/>
            <w:tabs>
              <w:tab w:val="clear" w:pos="9412"/>
              <w:tab w:val="right" w:pos="9411" w:leader="dot"/>
            </w:tabs>
            <w:rPr/>
          </w:pPr>
          <w:hyperlink w:anchor="__RefHeading___Toc43287_3242674005">
            <w:r>
              <w:rPr>
                <w:webHidden/>
                <w:rStyle w:val="IndexLink"/>
              </w:rPr>
              <w:t xml:space="preserve">6 </w:t>
            </w:r>
            <w:r>
              <w:rPr>
                <w:rStyle w:val="IndexLink"/>
              </w:rPr>
              <w:t>能源</w:t>
            </w:r>
            <w:r>
              <w:rPr>
                <w:rStyle w:val="IndexLink"/>
              </w:rPr>
              <w:tab/>
              <w:t>52</w:t>
            </w:r>
          </w:hyperlink>
        </w:p>
        <w:p>
          <w:pPr>
            <w:pStyle w:val="TOC2"/>
            <w:tabs>
              <w:tab w:val="clear" w:pos="9129"/>
              <w:tab w:val="right" w:pos="9411" w:leader="dot"/>
            </w:tabs>
            <w:rPr/>
          </w:pPr>
          <w:hyperlink w:anchor="__RefHeading___Toc43289_3242674005">
            <w:r>
              <w:rPr>
                <w:webHidden/>
                <w:rStyle w:val="IndexLink"/>
              </w:rPr>
              <w:t xml:space="preserve">6.1 </w:t>
            </w:r>
            <w:r>
              <w:rPr>
                <w:rStyle w:val="IndexLink"/>
              </w:rPr>
              <w:t xml:space="preserve">单车能耗 </w:t>
            </w:r>
            <w:r>
              <w:rPr>
                <w:rStyle w:val="IndexLink"/>
              </w:rPr>
              <w:t>Energy per Vehicle</w:t>
              <w:tab/>
              <w:t>52</w:t>
            </w:r>
          </w:hyperlink>
        </w:p>
        <w:p>
          <w:pPr>
            <w:pStyle w:val="TOC2"/>
            <w:tabs>
              <w:tab w:val="clear" w:pos="9129"/>
              <w:tab w:val="right" w:pos="9411" w:leader="dot"/>
            </w:tabs>
            <w:rPr/>
          </w:pPr>
          <w:hyperlink w:anchor="__RefHeading___Toc43291_3242674005">
            <w:r>
              <w:rPr>
                <w:webHidden/>
                <w:rStyle w:val="IndexLink"/>
              </w:rPr>
              <w:t xml:space="preserve">6.2 </w:t>
            </w:r>
            <w:r>
              <w:rPr>
                <w:rStyle w:val="IndexLink"/>
              </w:rPr>
              <w:t xml:space="preserve">固定能耗与变动能耗 </w:t>
            </w:r>
            <w:r>
              <w:rPr>
                <w:rStyle w:val="IndexLink"/>
              </w:rPr>
              <w:t>Fixed vs Variable Energy</w:t>
              <w:tab/>
              <w:t>52</w:t>
            </w:r>
          </w:hyperlink>
        </w:p>
        <w:p>
          <w:pPr>
            <w:pStyle w:val="TOC2"/>
            <w:tabs>
              <w:tab w:val="clear" w:pos="9129"/>
              <w:tab w:val="right" w:pos="9411" w:leader="dot"/>
            </w:tabs>
            <w:rPr/>
          </w:pPr>
          <w:hyperlink w:anchor="__RefHeading___Toc43293_3242674005">
            <w:r>
              <w:rPr>
                <w:webHidden/>
                <w:rStyle w:val="IndexLink"/>
              </w:rPr>
              <w:t xml:space="preserve">6.3 </w:t>
            </w:r>
            <w:r>
              <w:rPr>
                <w:rStyle w:val="IndexLink"/>
              </w:rPr>
              <w:t>用电量回归校准</w:t>
            </w:r>
            <w:r>
              <w:rPr>
                <w:rStyle w:val="IndexLink"/>
              </w:rPr>
              <w:tab/>
              <w:t>53</w:t>
            </w:r>
          </w:hyperlink>
        </w:p>
        <w:p>
          <w:pPr>
            <w:pStyle w:val="TOC2"/>
            <w:tabs>
              <w:tab w:val="clear" w:pos="9129"/>
              <w:tab w:val="right" w:pos="9411" w:leader="dot"/>
            </w:tabs>
            <w:rPr/>
          </w:pPr>
          <w:hyperlink w:anchor="__RefHeading___Toc43295_3242674005">
            <w:r>
              <w:rPr>
                <w:webHidden/>
                <w:rStyle w:val="IndexLink"/>
              </w:rPr>
              <w:t xml:space="preserve">6.4 </w:t>
            </w:r>
            <w:r>
              <w:rPr>
                <w:rStyle w:val="IndexLink"/>
              </w:rPr>
              <w:t>峰谷平电价（分时电价）</w:t>
            </w:r>
            <w:r>
              <w:rPr>
                <w:rStyle w:val="IndexLink"/>
              </w:rPr>
              <w:t>Time-of-Use Tariff</w:t>
              <w:tab/>
              <w:t>53</w:t>
            </w:r>
          </w:hyperlink>
        </w:p>
        <w:p>
          <w:pPr>
            <w:pStyle w:val="TOC2"/>
            <w:tabs>
              <w:tab w:val="clear" w:pos="9129"/>
              <w:tab w:val="right" w:pos="9411" w:leader="dot"/>
            </w:tabs>
            <w:rPr/>
          </w:pPr>
          <w:hyperlink w:anchor="__RefHeading___Toc43297_3242674005">
            <w:r>
              <w:rPr>
                <w:webHidden/>
                <w:rStyle w:val="IndexLink"/>
              </w:rPr>
              <w:t xml:space="preserve">6.5 </w:t>
            </w:r>
            <w:r>
              <w:rPr>
                <w:rStyle w:val="IndexLink"/>
              </w:rPr>
              <w:t>需量电费与容量电费（两部制电价）</w:t>
            </w:r>
            <w:r>
              <w:rPr>
                <w:rStyle w:val="IndexLink"/>
              </w:rPr>
              <w:t>Demand / Capacity Charge</w:t>
              <w:tab/>
              <w:t>54</w:t>
            </w:r>
          </w:hyperlink>
        </w:p>
        <w:p>
          <w:pPr>
            <w:pStyle w:val="TOC2"/>
            <w:tabs>
              <w:tab w:val="clear" w:pos="9129"/>
              <w:tab w:val="right" w:pos="9411" w:leader="dot"/>
            </w:tabs>
            <w:rPr/>
          </w:pPr>
          <w:hyperlink w:anchor="__RefHeading___Toc43299_3242674005">
            <w:r>
              <w:rPr>
                <w:webHidden/>
                <w:rStyle w:val="IndexLink"/>
              </w:rPr>
              <w:t xml:space="preserve">6.6 </w:t>
            </w:r>
            <w:r>
              <w:rPr>
                <w:rStyle w:val="IndexLink"/>
              </w:rPr>
              <w:t>功率因数调整电费（力调电费）</w:t>
            </w:r>
            <w:r>
              <w:rPr>
                <w:rStyle w:val="IndexLink"/>
              </w:rPr>
              <w:tab/>
              <w:t>54</w:t>
            </w:r>
          </w:hyperlink>
        </w:p>
        <w:p>
          <w:pPr>
            <w:pStyle w:val="TOC2"/>
            <w:tabs>
              <w:tab w:val="clear" w:pos="9129"/>
              <w:tab w:val="right" w:pos="9411" w:leader="dot"/>
            </w:tabs>
            <w:rPr/>
          </w:pPr>
          <w:hyperlink w:anchor="__RefHeading___Toc43301_3242674005">
            <w:r>
              <w:rPr>
                <w:webHidden/>
                <w:rStyle w:val="IndexLink"/>
              </w:rPr>
              <w:t xml:space="preserve">6.7 </w:t>
            </w:r>
            <w:r>
              <w:rPr>
                <w:rStyle w:val="IndexLink"/>
              </w:rPr>
              <w:t>天然气（涂装烘干）</w:t>
            </w:r>
            <w:r>
              <w:rPr>
                <w:rStyle w:val="IndexLink"/>
              </w:rPr>
              <w:t>Natural Gas</w:t>
              <w:tab/>
              <w:t>55</w:t>
            </w:r>
          </w:hyperlink>
        </w:p>
        <w:p>
          <w:pPr>
            <w:pStyle w:val="TOC2"/>
            <w:tabs>
              <w:tab w:val="clear" w:pos="9129"/>
              <w:tab w:val="right" w:pos="9411" w:leader="dot"/>
            </w:tabs>
            <w:rPr/>
          </w:pPr>
          <w:hyperlink w:anchor="__RefHeading___Toc43303_3242674005">
            <w:r>
              <w:rPr>
                <w:webHidden/>
                <w:rStyle w:val="IndexLink"/>
              </w:rPr>
              <w:t xml:space="preserve">6.8 </w:t>
            </w:r>
            <w:r>
              <w:rPr>
                <w:rStyle w:val="IndexLink"/>
              </w:rPr>
              <w:t xml:space="preserve">压缩空气 </w:t>
            </w:r>
            <w:r>
              <w:rPr>
                <w:rStyle w:val="IndexLink"/>
              </w:rPr>
              <w:t>Compressed Air</w:t>
              <w:tab/>
              <w:t>55</w:t>
            </w:r>
          </w:hyperlink>
        </w:p>
        <w:p>
          <w:pPr>
            <w:pStyle w:val="TOC2"/>
            <w:tabs>
              <w:tab w:val="clear" w:pos="9129"/>
              <w:tab w:val="right" w:pos="9411" w:leader="dot"/>
            </w:tabs>
            <w:rPr/>
          </w:pPr>
          <w:hyperlink w:anchor="__RefHeading___Toc43305_3242674005">
            <w:r>
              <w:rPr>
                <w:webHidden/>
                <w:rStyle w:val="IndexLink"/>
              </w:rPr>
              <w:t xml:space="preserve">6.9 </w:t>
            </w:r>
            <w:r>
              <w:rPr>
                <w:rStyle w:val="IndexLink"/>
              </w:rPr>
              <w:t xml:space="preserve">空转能耗与停线能耗 </w:t>
            </w:r>
            <w:r>
              <w:rPr>
                <w:rStyle w:val="IndexLink"/>
              </w:rPr>
              <w:t>Idle / Standby Energy</w:t>
              <w:tab/>
              <w:t>55</w:t>
            </w:r>
          </w:hyperlink>
        </w:p>
        <w:p>
          <w:pPr>
            <w:pStyle w:val="TOC2"/>
            <w:tabs>
              <w:tab w:val="clear" w:pos="9129"/>
              <w:tab w:val="right" w:pos="9411" w:leader="dot"/>
            </w:tabs>
            <w:rPr/>
          </w:pPr>
          <w:hyperlink w:anchor="__RefHeading___Toc43307_3242674005">
            <w:r>
              <w:rPr>
                <w:webHidden/>
                <w:rStyle w:val="IndexLink"/>
              </w:rPr>
              <w:t xml:space="preserve">6.10 </w:t>
            </w:r>
            <w:r>
              <w:rPr>
                <w:rStyle w:val="IndexLink"/>
              </w:rPr>
              <w:t xml:space="preserve">碳排放 </w:t>
            </w:r>
            <w:r>
              <w:rPr>
                <w:rStyle w:val="IndexLink"/>
              </w:rPr>
              <w:t>Carbon Emissions</w:t>
              <w:tab/>
              <w:t>56</w:t>
            </w:r>
          </w:hyperlink>
        </w:p>
        <w:p>
          <w:pPr>
            <w:pStyle w:val="TOC2"/>
            <w:tabs>
              <w:tab w:val="clear" w:pos="9129"/>
              <w:tab w:val="right" w:pos="9411" w:leader="dot"/>
            </w:tabs>
            <w:rPr/>
          </w:pPr>
          <w:hyperlink w:anchor="__RefHeading___Toc43309_3242674005">
            <w:r>
              <w:rPr>
                <w:webHidden/>
                <w:rStyle w:val="IndexLink"/>
              </w:rPr>
              <w:t xml:space="preserve">6.11 </w:t>
            </w:r>
            <w:r>
              <w:rPr>
                <w:rStyle w:val="IndexLink"/>
              </w:rPr>
              <w:t>能源成本汇总公式（</w:t>
            </w:r>
            <w:r>
              <w:rPr>
                <w:rStyle w:val="IndexLink"/>
              </w:rPr>
              <w:t xml:space="preserve">VCS </w:t>
            </w:r>
            <w:r>
              <w:rPr>
                <w:rStyle w:val="IndexLink"/>
              </w:rPr>
              <w:t>口径）</w:t>
            </w:r>
            <w:r>
              <w:rPr>
                <w:rStyle w:val="IndexLink"/>
              </w:rPr>
              <w:tab/>
              <w:t>57</w:t>
            </w:r>
          </w:hyperlink>
        </w:p>
        <w:p>
          <w:pPr>
            <w:pStyle w:val="TOC1"/>
            <w:tabs>
              <w:tab w:val="clear" w:pos="9412"/>
              <w:tab w:val="right" w:pos="9411" w:leader="dot"/>
            </w:tabs>
            <w:rPr/>
          </w:pPr>
          <w:hyperlink w:anchor="__RefHeading___Toc43311_3242674005">
            <w:r>
              <w:rPr>
                <w:webHidden/>
                <w:rStyle w:val="IndexLink"/>
              </w:rPr>
              <w:t xml:space="preserve">7 </w:t>
            </w:r>
            <w:r>
              <w:rPr>
                <w:rStyle w:val="IndexLink"/>
              </w:rPr>
              <w:t>物流与库存</w:t>
            </w:r>
            <w:r>
              <w:rPr>
                <w:rStyle w:val="IndexLink"/>
              </w:rPr>
              <w:tab/>
              <w:t>58</w:t>
            </w:r>
          </w:hyperlink>
        </w:p>
        <w:p>
          <w:pPr>
            <w:pStyle w:val="TOC2"/>
            <w:tabs>
              <w:tab w:val="clear" w:pos="9129"/>
              <w:tab w:val="right" w:pos="9411" w:leader="dot"/>
            </w:tabs>
            <w:rPr/>
          </w:pPr>
          <w:hyperlink w:anchor="__RefHeading___Toc43313_3242674005">
            <w:r>
              <w:rPr>
                <w:webHidden/>
                <w:rStyle w:val="IndexLink"/>
              </w:rPr>
              <w:t xml:space="preserve">7.1 </w:t>
            </w:r>
            <w:r>
              <w:rPr>
                <w:rStyle w:val="IndexLink"/>
              </w:rPr>
              <w:t xml:space="preserve">在制品 </w:t>
            </w:r>
            <w:r>
              <w:rPr>
                <w:rStyle w:val="IndexLink"/>
              </w:rPr>
              <w:t>WIP Work in Process</w:t>
              <w:tab/>
              <w:t>58</w:t>
            </w:r>
          </w:hyperlink>
        </w:p>
        <w:p>
          <w:pPr>
            <w:pStyle w:val="TOC2"/>
            <w:tabs>
              <w:tab w:val="clear" w:pos="9129"/>
              <w:tab w:val="right" w:pos="9411" w:leader="dot"/>
            </w:tabs>
            <w:rPr/>
          </w:pPr>
          <w:hyperlink w:anchor="__RefHeading___Toc43315_3242674005">
            <w:r>
              <w:rPr>
                <w:webHidden/>
                <w:rStyle w:val="IndexLink"/>
              </w:rPr>
              <w:t xml:space="preserve">7.2 </w:t>
            </w:r>
            <w:r>
              <w:rPr>
                <w:rStyle w:val="IndexLink"/>
              </w:rPr>
              <w:t xml:space="preserve">缓存 </w:t>
            </w:r>
            <w:r>
              <w:rPr>
                <w:rStyle w:val="IndexLink"/>
              </w:rPr>
              <w:t xml:space="preserve">/ </w:t>
            </w:r>
            <w:r>
              <w:rPr>
                <w:rStyle w:val="IndexLink"/>
              </w:rPr>
              <w:t xml:space="preserve">缓冲 </w:t>
            </w:r>
            <w:r>
              <w:rPr>
                <w:rStyle w:val="IndexLink"/>
              </w:rPr>
              <w:t>Buffer</w:t>
              <w:tab/>
              <w:t>58</w:t>
            </w:r>
          </w:hyperlink>
        </w:p>
        <w:p>
          <w:pPr>
            <w:pStyle w:val="TOC2"/>
            <w:tabs>
              <w:tab w:val="clear" w:pos="9129"/>
              <w:tab w:val="right" w:pos="9411" w:leader="dot"/>
            </w:tabs>
            <w:rPr/>
          </w:pPr>
          <w:hyperlink w:anchor="__RefHeading___Toc43317_3242674005">
            <w:r>
              <w:rPr>
                <w:webHidden/>
                <w:rStyle w:val="IndexLink"/>
              </w:rPr>
              <w:t>7.3 WBS</w:t>
            </w:r>
            <w:r>
              <w:rPr>
                <w:rStyle w:val="IndexLink"/>
              </w:rPr>
              <w:t>、</w:t>
            </w:r>
            <w:r>
              <w:rPr>
                <w:rStyle w:val="IndexLink"/>
              </w:rPr>
              <w:t xml:space="preserve">PBS </w:t>
            </w:r>
            <w:r>
              <w:rPr>
                <w:rStyle w:val="IndexLink"/>
              </w:rPr>
              <w:t>与冲压件库</w:t>
            </w:r>
            <w:r>
              <w:rPr>
                <w:rStyle w:val="IndexLink"/>
              </w:rPr>
              <w:tab/>
              <w:t>59</w:t>
            </w:r>
          </w:hyperlink>
        </w:p>
        <w:p>
          <w:pPr>
            <w:pStyle w:val="TOC2"/>
            <w:tabs>
              <w:tab w:val="clear" w:pos="9129"/>
              <w:tab w:val="right" w:pos="9411" w:leader="dot"/>
            </w:tabs>
            <w:rPr/>
          </w:pPr>
          <w:hyperlink w:anchor="__RefHeading___Toc43319_3242674005">
            <w:r>
              <w:rPr>
                <w:webHidden/>
                <w:rStyle w:val="IndexLink"/>
              </w:rPr>
              <w:t xml:space="preserve">7.4 Little </w:t>
            </w:r>
            <w:r>
              <w:rPr>
                <w:rStyle w:val="IndexLink"/>
              </w:rPr>
              <w:t xml:space="preserve">定律 </w:t>
            </w:r>
            <w:r>
              <w:rPr>
                <w:rStyle w:val="IndexLink"/>
              </w:rPr>
              <w:t>Little’s Law</w:t>
              <w:tab/>
              <w:t>59</w:t>
            </w:r>
          </w:hyperlink>
        </w:p>
        <w:p>
          <w:pPr>
            <w:pStyle w:val="TOC2"/>
            <w:tabs>
              <w:tab w:val="clear" w:pos="9129"/>
              <w:tab w:val="right" w:pos="9411" w:leader="dot"/>
            </w:tabs>
            <w:rPr/>
          </w:pPr>
          <w:hyperlink w:anchor="__RefHeading___Toc43321_3242674005">
            <w:r>
              <w:rPr>
                <w:webHidden/>
                <w:rStyle w:val="IndexLink"/>
              </w:rPr>
              <w:t xml:space="preserve">7.5 </w:t>
            </w:r>
            <w:r>
              <w:rPr>
                <w:rStyle w:val="IndexLink"/>
              </w:rPr>
              <w:t xml:space="preserve">流平衡 </w:t>
            </w:r>
            <w:r>
              <w:rPr>
                <w:rStyle w:val="IndexLink"/>
              </w:rPr>
              <w:t>Flow Balance</w:t>
            </w:r>
            <w:r>
              <w:rPr>
                <w:rStyle w:val="IndexLink"/>
              </w:rPr>
              <w:t>（物料守恒）</w:t>
            </w:r>
            <w:r>
              <w:rPr>
                <w:rStyle w:val="IndexLink"/>
              </w:rPr>
              <w:tab/>
              <w:t>59</w:t>
            </w:r>
          </w:hyperlink>
        </w:p>
        <w:p>
          <w:pPr>
            <w:pStyle w:val="TOC2"/>
            <w:tabs>
              <w:tab w:val="clear" w:pos="9129"/>
              <w:tab w:val="right" w:pos="9411" w:leader="dot"/>
            </w:tabs>
            <w:rPr/>
          </w:pPr>
          <w:hyperlink w:anchor="__RefHeading___Toc43323_3242674005">
            <w:r>
              <w:rPr>
                <w:webHidden/>
                <w:rStyle w:val="IndexLink"/>
              </w:rPr>
              <w:t xml:space="preserve">7.6 </w:t>
            </w:r>
            <w:r>
              <w:rPr>
                <w:rStyle w:val="IndexLink"/>
              </w:rPr>
              <w:t xml:space="preserve">库存周转率与周转天数 </w:t>
            </w:r>
            <w:r>
              <w:rPr>
                <w:rStyle w:val="IndexLink"/>
              </w:rPr>
              <w:t>Inventory Turnover / DIO</w:t>
              <w:tab/>
              <w:t>60</w:t>
            </w:r>
          </w:hyperlink>
        </w:p>
        <w:p>
          <w:pPr>
            <w:pStyle w:val="TOC2"/>
            <w:tabs>
              <w:tab w:val="clear" w:pos="9129"/>
              <w:tab w:val="right" w:pos="9411" w:leader="dot"/>
            </w:tabs>
            <w:rPr/>
          </w:pPr>
          <w:hyperlink w:anchor="__RefHeading___Toc43325_3242674005">
            <w:r>
              <w:rPr>
                <w:webHidden/>
                <w:rStyle w:val="IndexLink"/>
              </w:rPr>
              <w:t xml:space="preserve">7.7 </w:t>
            </w:r>
            <w:r>
              <w:rPr>
                <w:rStyle w:val="IndexLink"/>
              </w:rPr>
              <w:t xml:space="preserve">安全库存 </w:t>
            </w:r>
            <w:r>
              <w:rPr>
                <w:rStyle w:val="IndexLink"/>
              </w:rPr>
              <w:t>Safety Stock</w:t>
              <w:tab/>
              <w:t>60</w:t>
            </w:r>
          </w:hyperlink>
        </w:p>
        <w:p>
          <w:pPr>
            <w:pStyle w:val="TOC2"/>
            <w:tabs>
              <w:tab w:val="clear" w:pos="9129"/>
              <w:tab w:val="right" w:pos="9411" w:leader="dot"/>
            </w:tabs>
            <w:rPr/>
          </w:pPr>
          <w:hyperlink w:anchor="__RefHeading___Toc43327_3242674005">
            <w:r>
              <w:rPr>
                <w:webHidden/>
                <w:rStyle w:val="IndexLink"/>
              </w:rPr>
              <w:t xml:space="preserve">7.8 JIT / JIS / </w:t>
            </w:r>
            <w:r>
              <w:rPr>
                <w:rStyle w:val="IndexLink"/>
              </w:rPr>
              <w:t xml:space="preserve">看板 </w:t>
            </w:r>
            <w:r>
              <w:rPr>
                <w:rStyle w:val="IndexLink"/>
              </w:rPr>
              <w:t xml:space="preserve">/ </w:t>
            </w:r>
            <w:r>
              <w:rPr>
                <w:rStyle w:val="IndexLink"/>
              </w:rPr>
              <w:t>循环取货</w:t>
            </w:r>
            <w:r>
              <w:rPr>
                <w:rStyle w:val="IndexLink"/>
              </w:rPr>
              <w:tab/>
              <w:t>60</w:t>
            </w:r>
          </w:hyperlink>
        </w:p>
        <w:p>
          <w:pPr>
            <w:pStyle w:val="TOC2"/>
            <w:tabs>
              <w:tab w:val="clear" w:pos="9129"/>
              <w:tab w:val="right" w:pos="9411" w:leader="dot"/>
            </w:tabs>
            <w:rPr/>
          </w:pPr>
          <w:hyperlink w:anchor="__RefHeading___Toc43329_3242674005">
            <w:r>
              <w:rPr>
                <w:webHidden/>
                <w:rStyle w:val="IndexLink"/>
              </w:rPr>
              <w:t xml:space="preserve">7.9 </w:t>
            </w:r>
            <w:r>
              <w:rPr>
                <w:rStyle w:val="IndexLink"/>
              </w:rPr>
              <w:t xml:space="preserve">线边库存与叫料 </w:t>
            </w:r>
            <w:r>
              <w:rPr>
                <w:rStyle w:val="IndexLink"/>
              </w:rPr>
              <w:t>Line-side Inventory &amp; Call-off</w:t>
              <w:tab/>
              <w:t>61</w:t>
            </w:r>
          </w:hyperlink>
        </w:p>
        <w:p>
          <w:pPr>
            <w:pStyle w:val="TOC2"/>
            <w:tabs>
              <w:tab w:val="clear" w:pos="9129"/>
              <w:tab w:val="right" w:pos="9411" w:leader="dot"/>
            </w:tabs>
            <w:rPr/>
          </w:pPr>
          <w:hyperlink w:anchor="__RefHeading___Toc43331_3242674005">
            <w:r>
              <w:rPr>
                <w:webHidden/>
                <w:rStyle w:val="IndexLink"/>
              </w:rPr>
              <w:t xml:space="preserve">7.10 </w:t>
            </w:r>
            <w:r>
              <w:rPr>
                <w:rStyle w:val="IndexLink"/>
              </w:rPr>
              <w:t xml:space="preserve">成品库与发运 </w:t>
            </w:r>
            <w:r>
              <w:rPr>
                <w:rStyle w:val="IndexLink"/>
              </w:rPr>
              <w:t>Finished Goods &amp; Shipping</w:t>
              <w:tab/>
              <w:t>61</w:t>
            </w:r>
          </w:hyperlink>
        </w:p>
        <w:p>
          <w:pPr>
            <w:pStyle w:val="TOC2"/>
            <w:tabs>
              <w:tab w:val="clear" w:pos="9129"/>
              <w:tab w:val="right" w:pos="9411" w:leader="dot"/>
            </w:tabs>
            <w:rPr/>
          </w:pPr>
          <w:hyperlink w:anchor="__RefHeading___Toc43333_3242674005">
            <w:r>
              <w:rPr>
                <w:webHidden/>
                <w:rStyle w:val="IndexLink"/>
              </w:rPr>
              <w:t xml:space="preserve">7.11 </w:t>
            </w:r>
            <w:r>
              <w:rPr>
                <w:rStyle w:val="IndexLink"/>
              </w:rPr>
              <w:t xml:space="preserve">物流费用口径 </w:t>
            </w:r>
            <w:r>
              <w:rPr>
                <w:rStyle w:val="IndexLink"/>
              </w:rPr>
              <w:t>Logistics Cost</w:t>
              <w:tab/>
              <w:t>62</w:t>
            </w:r>
          </w:hyperlink>
        </w:p>
        <w:p>
          <w:pPr>
            <w:pStyle w:val="TOC2"/>
            <w:tabs>
              <w:tab w:val="clear" w:pos="9129"/>
              <w:tab w:val="right" w:pos="9411" w:leader="dot"/>
            </w:tabs>
            <w:rPr/>
          </w:pPr>
          <w:hyperlink w:anchor="__RefHeading___Toc43335_3242674005">
            <w:r>
              <w:rPr>
                <w:webHidden/>
                <w:rStyle w:val="IndexLink"/>
              </w:rPr>
              <w:t xml:space="preserve">7.12 </w:t>
            </w:r>
            <w:r>
              <w:rPr>
                <w:rStyle w:val="IndexLink"/>
              </w:rPr>
              <w:t xml:space="preserve">库存持有成本与资金占用 </w:t>
            </w:r>
            <w:r>
              <w:rPr>
                <w:rStyle w:val="IndexLink"/>
              </w:rPr>
              <w:t>Holding Cost &amp; Capital Cost</w:t>
              <w:tab/>
              <w:t>62</w:t>
            </w:r>
          </w:hyperlink>
        </w:p>
        <w:p>
          <w:pPr>
            <w:pStyle w:val="TOC2"/>
            <w:tabs>
              <w:tab w:val="clear" w:pos="9129"/>
              <w:tab w:val="right" w:pos="9411" w:leader="dot"/>
            </w:tabs>
            <w:rPr/>
          </w:pPr>
          <w:hyperlink w:anchor="__RefHeading___Toc43337_3242674005">
            <w:r>
              <w:rPr>
                <w:webHidden/>
                <w:rStyle w:val="IndexLink"/>
              </w:rPr>
              <w:t xml:space="preserve">7.13 </w:t>
            </w:r>
            <w:r>
              <w:rPr>
                <w:rStyle w:val="IndexLink"/>
              </w:rPr>
              <w:t xml:space="preserve">滑橇、吊具与载具 </w:t>
            </w:r>
            <w:r>
              <w:rPr>
                <w:rStyle w:val="IndexLink"/>
              </w:rPr>
              <w:t>Carriers</w:t>
              <w:tab/>
              <w:t>63</w:t>
            </w:r>
          </w:hyperlink>
        </w:p>
        <w:p>
          <w:pPr>
            <w:pStyle w:val="TOC1"/>
            <w:tabs>
              <w:tab w:val="clear" w:pos="9412"/>
              <w:tab w:val="right" w:pos="9411" w:leader="dot"/>
            </w:tabs>
            <w:rPr/>
          </w:pPr>
          <w:hyperlink w:anchor="__RefHeading___Toc43339_3242674005">
            <w:r>
              <w:rPr>
                <w:webHidden/>
                <w:rStyle w:val="IndexLink"/>
              </w:rPr>
              <w:t xml:space="preserve">8 </w:t>
            </w:r>
            <w:r>
              <w:rPr>
                <w:rStyle w:val="IndexLink"/>
              </w:rPr>
              <w:t>计划排产</w:t>
            </w:r>
            <w:r>
              <w:rPr>
                <w:rStyle w:val="IndexLink"/>
              </w:rPr>
              <w:tab/>
              <w:t>64</w:t>
            </w:r>
          </w:hyperlink>
        </w:p>
        <w:p>
          <w:pPr>
            <w:pStyle w:val="TOC2"/>
            <w:tabs>
              <w:tab w:val="clear" w:pos="9129"/>
              <w:tab w:val="right" w:pos="9411" w:leader="dot"/>
            </w:tabs>
            <w:rPr/>
          </w:pPr>
          <w:hyperlink w:anchor="__RefHeading___Toc43341_3242674005">
            <w:r>
              <w:rPr>
                <w:webHidden/>
                <w:rStyle w:val="IndexLink"/>
              </w:rPr>
              <w:t xml:space="preserve">8.0 </w:t>
            </w:r>
            <w:r>
              <w:rPr>
                <w:rStyle w:val="IndexLink"/>
              </w:rPr>
              <w:t>计划层级总图</w:t>
            </w:r>
            <w:r>
              <w:rPr>
                <w:rStyle w:val="IndexLink"/>
              </w:rPr>
              <w:tab/>
              <w:t>64</w:t>
            </w:r>
          </w:hyperlink>
        </w:p>
        <w:p>
          <w:pPr>
            <w:pStyle w:val="TOC2"/>
            <w:tabs>
              <w:tab w:val="clear" w:pos="9129"/>
              <w:tab w:val="right" w:pos="9411" w:leader="dot"/>
            </w:tabs>
            <w:rPr/>
          </w:pPr>
          <w:hyperlink w:anchor="__RefHeading___Toc43343_3242674005">
            <w:r>
              <w:rPr>
                <w:webHidden/>
                <w:rStyle w:val="IndexLink"/>
              </w:rPr>
              <w:t xml:space="preserve">8.1 S&amp;OP </w:t>
            </w:r>
            <w:r>
              <w:rPr>
                <w:rStyle w:val="IndexLink"/>
              </w:rPr>
              <w:t xml:space="preserve">销售与运营计划 </w:t>
            </w:r>
            <w:r>
              <w:rPr>
                <w:rStyle w:val="IndexLink"/>
              </w:rPr>
              <w:t>Sales &amp; Operations Planning</w:t>
              <w:tab/>
              <w:t>64</w:t>
            </w:r>
          </w:hyperlink>
        </w:p>
        <w:p>
          <w:pPr>
            <w:pStyle w:val="TOC2"/>
            <w:tabs>
              <w:tab w:val="clear" w:pos="9129"/>
              <w:tab w:val="right" w:pos="9411" w:leader="dot"/>
            </w:tabs>
            <w:rPr/>
          </w:pPr>
          <w:hyperlink w:anchor="__RefHeading___Toc43345_3242674005">
            <w:r>
              <w:rPr>
                <w:webHidden/>
                <w:rStyle w:val="IndexLink"/>
              </w:rPr>
              <w:t xml:space="preserve">8.2 MPS </w:t>
            </w:r>
            <w:r>
              <w:rPr>
                <w:rStyle w:val="IndexLink"/>
              </w:rPr>
              <w:t xml:space="preserve">主生产计划 </w:t>
            </w:r>
            <w:r>
              <w:rPr>
                <w:rStyle w:val="IndexLink"/>
              </w:rPr>
              <w:t>Master Production Schedule</w:t>
              <w:tab/>
              <w:t>64</w:t>
            </w:r>
          </w:hyperlink>
        </w:p>
        <w:p>
          <w:pPr>
            <w:pStyle w:val="TOC2"/>
            <w:tabs>
              <w:tab w:val="clear" w:pos="9129"/>
              <w:tab w:val="right" w:pos="9411" w:leader="dot"/>
            </w:tabs>
            <w:rPr/>
          </w:pPr>
          <w:hyperlink w:anchor="__RefHeading___Toc43347_3242674005">
            <w:r>
              <w:rPr>
                <w:webHidden/>
                <w:rStyle w:val="IndexLink"/>
              </w:rPr>
              <w:t xml:space="preserve">8.3 MRP </w:t>
            </w:r>
            <w:r>
              <w:rPr>
                <w:rStyle w:val="IndexLink"/>
              </w:rPr>
              <w:t>物料需求计划（简述）</w:t>
            </w:r>
            <w:r>
              <w:rPr>
                <w:rStyle w:val="IndexLink"/>
              </w:rPr>
              <w:tab/>
              <w:t>64</w:t>
            </w:r>
          </w:hyperlink>
        </w:p>
        <w:p>
          <w:pPr>
            <w:pStyle w:val="TOC2"/>
            <w:tabs>
              <w:tab w:val="clear" w:pos="9129"/>
              <w:tab w:val="right" w:pos="9411" w:leader="dot"/>
            </w:tabs>
            <w:rPr/>
          </w:pPr>
          <w:hyperlink w:anchor="__RefHeading___Toc43349_3242674005">
            <w:r>
              <w:rPr>
                <w:webHidden/>
                <w:rStyle w:val="IndexLink"/>
              </w:rPr>
              <w:t xml:space="preserve">8.4 </w:t>
            </w:r>
            <w:r>
              <w:rPr>
                <w:rStyle w:val="IndexLink"/>
              </w:rPr>
              <w:t xml:space="preserve">冻结期 </w:t>
            </w:r>
            <w:r>
              <w:rPr>
                <w:rStyle w:val="IndexLink"/>
              </w:rPr>
              <w:t>Frozen Period / Time Fence</w:t>
              <w:tab/>
              <w:t>65</w:t>
            </w:r>
          </w:hyperlink>
        </w:p>
        <w:p>
          <w:pPr>
            <w:pStyle w:val="TOC2"/>
            <w:tabs>
              <w:tab w:val="clear" w:pos="9129"/>
              <w:tab w:val="right" w:pos="9411" w:leader="dot"/>
            </w:tabs>
            <w:rPr/>
          </w:pPr>
          <w:hyperlink w:anchor="__RefHeading___Toc43351_3242674005">
            <w:r>
              <w:rPr>
                <w:webHidden/>
                <w:rStyle w:val="IndexLink"/>
              </w:rPr>
              <w:t xml:space="preserve">8.5 </w:t>
            </w:r>
            <w:r>
              <w:rPr>
                <w:rStyle w:val="IndexLink"/>
              </w:rPr>
              <w:t xml:space="preserve">均衡化生产 </w:t>
            </w:r>
            <w:r>
              <w:rPr>
                <w:rStyle w:val="IndexLink"/>
              </w:rPr>
              <w:t>Heijunka</w:t>
            </w:r>
            <w:r>
              <w:rPr>
                <w:rStyle w:val="IndexLink"/>
              </w:rPr>
              <w:t>（平准化）</w:t>
            </w:r>
            <w:r>
              <w:rPr>
                <w:rStyle w:val="IndexLink"/>
              </w:rPr>
              <w:tab/>
              <w:t>65</w:t>
            </w:r>
          </w:hyperlink>
        </w:p>
        <w:p>
          <w:pPr>
            <w:pStyle w:val="TOC2"/>
            <w:tabs>
              <w:tab w:val="clear" w:pos="9129"/>
              <w:tab w:val="right" w:pos="9411" w:leader="dot"/>
            </w:tabs>
            <w:rPr/>
          </w:pPr>
          <w:hyperlink w:anchor="__RefHeading___Toc43353_3242674005">
            <w:r>
              <w:rPr>
                <w:webHidden/>
                <w:rStyle w:val="IndexLink"/>
              </w:rPr>
              <w:t xml:space="preserve">8.6 </w:t>
            </w:r>
            <w:r>
              <w:rPr>
                <w:rStyle w:val="IndexLink"/>
              </w:rPr>
              <w:t xml:space="preserve">订单延期 </w:t>
            </w:r>
            <w:r>
              <w:rPr>
                <w:rStyle w:val="IndexLink"/>
              </w:rPr>
              <w:t xml:space="preserve">/ </w:t>
            </w:r>
            <w:r>
              <w:rPr>
                <w:rStyle w:val="IndexLink"/>
              </w:rPr>
              <w:t xml:space="preserve">欠交 </w:t>
            </w:r>
            <w:r>
              <w:rPr>
                <w:rStyle w:val="IndexLink"/>
              </w:rPr>
              <w:t>Backlog</w:t>
            </w:r>
            <w:r>
              <w:rPr>
                <w:rStyle w:val="IndexLink"/>
              </w:rPr>
              <w:t xml:space="preserve">（已确认规则 </w:t>
            </w:r>
            <w:r>
              <w:rPr>
                <w:rStyle w:val="IndexLink"/>
              </w:rPr>
              <w:t>R2</w:t>
            </w:r>
            <w:r>
              <w:rPr>
                <w:rStyle w:val="IndexLink"/>
              </w:rPr>
              <w:t>）</w:t>
            </w:r>
            <w:r>
              <w:rPr>
                <w:rStyle w:val="IndexLink"/>
              </w:rPr>
              <w:tab/>
              <w:t>65</w:t>
            </w:r>
          </w:hyperlink>
        </w:p>
        <w:p>
          <w:pPr>
            <w:pStyle w:val="TOC2"/>
            <w:tabs>
              <w:tab w:val="clear" w:pos="9129"/>
              <w:tab w:val="right" w:pos="9411" w:leader="dot"/>
            </w:tabs>
            <w:rPr/>
          </w:pPr>
          <w:hyperlink w:anchor="__RefHeading___Toc43355_3242674005">
            <w:r>
              <w:rPr>
                <w:webHidden/>
                <w:rStyle w:val="IndexLink"/>
              </w:rPr>
              <w:t xml:space="preserve">8.7 </w:t>
            </w:r>
            <w:r>
              <w:rPr>
                <w:rStyle w:val="IndexLink"/>
              </w:rPr>
              <w:t xml:space="preserve">交付准时率 </w:t>
            </w:r>
            <w:r>
              <w:rPr>
                <w:rStyle w:val="IndexLink"/>
              </w:rPr>
              <w:t>OTD On-Time Delivery</w:t>
              <w:tab/>
              <w:t>66</w:t>
            </w:r>
          </w:hyperlink>
        </w:p>
        <w:p>
          <w:pPr>
            <w:pStyle w:val="TOC2"/>
            <w:tabs>
              <w:tab w:val="clear" w:pos="9129"/>
              <w:tab w:val="right" w:pos="9411" w:leader="dot"/>
            </w:tabs>
            <w:rPr/>
          </w:pPr>
          <w:hyperlink w:anchor="__RefHeading___Toc43357_3242674005">
            <w:r>
              <w:rPr>
                <w:webHidden/>
                <w:rStyle w:val="IndexLink"/>
              </w:rPr>
              <w:t xml:space="preserve">8.8 </w:t>
            </w:r>
            <w:r>
              <w:rPr>
                <w:rStyle w:val="IndexLink"/>
              </w:rPr>
              <w:t>计划达成率与顺序遵守率</w:t>
            </w:r>
            <w:r>
              <w:rPr>
                <w:rStyle w:val="IndexLink"/>
              </w:rPr>
              <w:tab/>
              <w:t>66</w:t>
            </w:r>
          </w:hyperlink>
        </w:p>
        <w:p>
          <w:pPr>
            <w:pStyle w:val="TOC2"/>
            <w:tabs>
              <w:tab w:val="clear" w:pos="9129"/>
              <w:tab w:val="right" w:pos="9411" w:leader="dot"/>
            </w:tabs>
            <w:rPr/>
          </w:pPr>
          <w:hyperlink w:anchor="__RefHeading___Toc43359_3242674005">
            <w:r>
              <w:rPr>
                <w:webHidden/>
                <w:rStyle w:val="IndexLink"/>
              </w:rPr>
              <w:t xml:space="preserve">8.9 </w:t>
            </w:r>
            <w:r>
              <w:rPr>
                <w:rStyle w:val="IndexLink"/>
              </w:rPr>
              <w:t xml:space="preserve">综合生产计划 </w:t>
            </w:r>
            <w:r>
              <w:rPr>
                <w:rStyle w:val="IndexLink"/>
              </w:rPr>
              <w:t>APP</w:t>
            </w:r>
            <w:r>
              <w:rPr>
                <w:rStyle w:val="IndexLink"/>
              </w:rPr>
              <w:t>：追逐、平准与混合策略</w:t>
            </w:r>
            <w:r>
              <w:rPr>
                <w:rStyle w:val="IndexLink"/>
              </w:rPr>
              <w:tab/>
              <w:t>67</w:t>
            </w:r>
          </w:hyperlink>
        </w:p>
        <w:p>
          <w:pPr>
            <w:pStyle w:val="TOC2"/>
            <w:tabs>
              <w:tab w:val="clear" w:pos="9129"/>
              <w:tab w:val="right" w:pos="9411" w:leader="dot"/>
            </w:tabs>
            <w:rPr/>
          </w:pPr>
          <w:hyperlink w:anchor="__RefHeading___Toc43361_3242674005">
            <w:r>
              <w:rPr>
                <w:webHidden/>
                <w:rStyle w:val="IndexLink"/>
              </w:rPr>
              <w:t xml:space="preserve">8.10 </w:t>
            </w:r>
            <w:r>
              <w:rPr>
                <w:rStyle w:val="IndexLink"/>
              </w:rPr>
              <w:t xml:space="preserve">需求预测误差 </w:t>
            </w:r>
            <w:r>
              <w:rPr>
                <w:rStyle w:val="IndexLink"/>
              </w:rPr>
              <w:t>Forecast Error</w:t>
              <w:tab/>
              <w:t>67</w:t>
            </w:r>
          </w:hyperlink>
        </w:p>
        <w:p>
          <w:pPr>
            <w:pStyle w:val="TOC2"/>
            <w:tabs>
              <w:tab w:val="clear" w:pos="9129"/>
              <w:tab w:val="right" w:pos="9411" w:leader="dot"/>
            </w:tabs>
            <w:rPr/>
          </w:pPr>
          <w:hyperlink w:anchor="__RefHeading___Toc43363_3242674005">
            <w:r>
              <w:rPr>
                <w:webHidden/>
                <w:rStyle w:val="IndexLink"/>
              </w:rPr>
              <w:t xml:space="preserve">8.11 </w:t>
            </w:r>
            <w:r>
              <w:rPr>
                <w:rStyle w:val="IndexLink"/>
              </w:rPr>
              <w:t xml:space="preserve">粗能力计划 </w:t>
            </w:r>
            <w:r>
              <w:rPr>
                <w:rStyle w:val="IndexLink"/>
              </w:rPr>
              <w:t xml:space="preserve">RCCP </w:t>
            </w:r>
            <w:r>
              <w:rPr>
                <w:rStyle w:val="IndexLink"/>
              </w:rPr>
              <w:t>与产能规划</w:t>
            </w:r>
            <w:r>
              <w:rPr>
                <w:rStyle w:val="IndexLink"/>
              </w:rPr>
              <w:tab/>
              <w:t>67</w:t>
            </w:r>
          </w:hyperlink>
        </w:p>
        <w:p>
          <w:pPr>
            <w:pStyle w:val="TOC2"/>
            <w:tabs>
              <w:tab w:val="clear" w:pos="9129"/>
              <w:tab w:val="right" w:pos="9411" w:leader="dot"/>
            </w:tabs>
            <w:rPr/>
          </w:pPr>
          <w:hyperlink w:anchor="__RefHeading___Toc43365_3242674005">
            <w:r>
              <w:rPr>
                <w:webHidden/>
                <w:rStyle w:val="IndexLink"/>
              </w:rPr>
              <w:t xml:space="preserve">8.12 </w:t>
            </w:r>
            <w:r>
              <w:rPr>
                <w:rStyle w:val="IndexLink"/>
              </w:rPr>
              <w:t xml:space="preserve">排产顺序 </w:t>
            </w:r>
            <w:r>
              <w:rPr>
                <w:rStyle w:val="IndexLink"/>
              </w:rPr>
              <w:t>Sequencing</w:t>
            </w:r>
            <w:r>
              <w:rPr>
                <w:rStyle w:val="IndexLink"/>
              </w:rPr>
              <w:t>（车辆排序）</w:t>
            </w:r>
            <w:r>
              <w:rPr>
                <w:rStyle w:val="IndexLink"/>
              </w:rPr>
              <w:tab/>
              <w:t>68</w:t>
            </w:r>
          </w:hyperlink>
        </w:p>
        <w:p>
          <w:pPr>
            <w:pStyle w:val="TOC1"/>
            <w:tabs>
              <w:tab w:val="clear" w:pos="9412"/>
              <w:tab w:val="right" w:pos="9411" w:leader="dot"/>
            </w:tabs>
            <w:rPr/>
          </w:pPr>
          <w:hyperlink w:anchor="__RefHeading___Toc43367_3242674005">
            <w:r>
              <w:rPr>
                <w:webHidden/>
                <w:rStyle w:val="IndexLink"/>
              </w:rPr>
              <w:t xml:space="preserve">9 </w:t>
            </w:r>
            <w:r>
              <w:rPr>
                <w:rStyle w:val="IndexLink"/>
              </w:rPr>
              <w:t>成本会计</w:t>
            </w:r>
            <w:r>
              <w:rPr>
                <w:rStyle w:val="IndexLink"/>
              </w:rPr>
              <w:tab/>
              <w:t>69</w:t>
            </w:r>
          </w:hyperlink>
        </w:p>
        <w:p>
          <w:pPr>
            <w:pStyle w:val="TOC2"/>
            <w:tabs>
              <w:tab w:val="clear" w:pos="9129"/>
              <w:tab w:val="right" w:pos="9411" w:leader="dot"/>
            </w:tabs>
            <w:rPr/>
          </w:pPr>
          <w:hyperlink w:anchor="__RefHeading___Toc43369_3242674005">
            <w:r>
              <w:rPr>
                <w:webHidden/>
                <w:rStyle w:val="IndexLink"/>
              </w:rPr>
              <w:t xml:space="preserve">9.1 </w:t>
            </w:r>
            <w:r>
              <w:rPr>
                <w:rStyle w:val="IndexLink"/>
              </w:rPr>
              <w:t>变动成本、固定成本、半变动成本与阶梯成本</w:t>
            </w:r>
            <w:r>
              <w:rPr>
                <w:rStyle w:val="IndexLink"/>
              </w:rPr>
              <w:tab/>
              <w:t>69</w:t>
            </w:r>
          </w:hyperlink>
        </w:p>
        <w:p>
          <w:pPr>
            <w:pStyle w:val="TOC2"/>
            <w:tabs>
              <w:tab w:val="clear" w:pos="9129"/>
              <w:tab w:val="right" w:pos="9411" w:leader="dot"/>
            </w:tabs>
            <w:rPr/>
          </w:pPr>
          <w:hyperlink w:anchor="__RefHeading___Toc43371_3242674005">
            <w:r>
              <w:rPr>
                <w:webHidden/>
                <w:rStyle w:val="IndexLink"/>
              </w:rPr>
              <w:t xml:space="preserve">9.2 </w:t>
            </w:r>
            <w:r>
              <w:rPr>
                <w:rStyle w:val="IndexLink"/>
              </w:rPr>
              <w:t>直接材料、直接人工、制造费用（产品成本三要素）</w:t>
            </w:r>
            <w:r>
              <w:rPr>
                <w:rStyle w:val="IndexLink"/>
              </w:rPr>
              <w:tab/>
              <w:t>70</w:t>
            </w:r>
          </w:hyperlink>
        </w:p>
        <w:p>
          <w:pPr>
            <w:pStyle w:val="TOC2"/>
            <w:tabs>
              <w:tab w:val="clear" w:pos="9129"/>
              <w:tab w:val="right" w:pos="9411" w:leader="dot"/>
            </w:tabs>
            <w:rPr/>
          </w:pPr>
          <w:hyperlink w:anchor="__RefHeading___Toc43373_3242674005">
            <w:r>
              <w:rPr>
                <w:webHidden/>
                <w:rStyle w:val="IndexLink"/>
              </w:rPr>
              <w:t xml:space="preserve">9.3 </w:t>
            </w:r>
            <w:r>
              <w:rPr>
                <w:rStyle w:val="IndexLink"/>
              </w:rPr>
              <w:t xml:space="preserve">制造费用分摊 </w:t>
            </w:r>
            <w:r>
              <w:rPr>
                <w:rStyle w:val="IndexLink"/>
              </w:rPr>
              <w:t>Overhead Allocation</w:t>
              <w:tab/>
              <w:t>70</w:t>
            </w:r>
          </w:hyperlink>
        </w:p>
        <w:p>
          <w:pPr>
            <w:pStyle w:val="TOC2"/>
            <w:tabs>
              <w:tab w:val="clear" w:pos="9129"/>
              <w:tab w:val="right" w:pos="9411" w:leader="dot"/>
            </w:tabs>
            <w:rPr/>
          </w:pPr>
          <w:hyperlink w:anchor="__RefHeading___Toc43375_3242674005">
            <w:r>
              <w:rPr>
                <w:webHidden/>
                <w:rStyle w:val="IndexLink"/>
              </w:rPr>
              <w:t xml:space="preserve">9.4 </w:t>
            </w:r>
            <w:r>
              <w:rPr>
                <w:rStyle w:val="IndexLink"/>
              </w:rPr>
              <w:t xml:space="preserve">作业成本法 </w:t>
            </w:r>
            <w:r>
              <w:rPr>
                <w:rStyle w:val="IndexLink"/>
              </w:rPr>
              <w:t>ABC Activity-Based Costing</w:t>
              <w:tab/>
              <w:t>71</w:t>
            </w:r>
          </w:hyperlink>
        </w:p>
        <w:p>
          <w:pPr>
            <w:pStyle w:val="TOC2"/>
            <w:tabs>
              <w:tab w:val="clear" w:pos="9129"/>
              <w:tab w:val="right" w:pos="9411" w:leader="dot"/>
            </w:tabs>
            <w:rPr/>
          </w:pPr>
          <w:hyperlink w:anchor="__RefHeading___Toc43377_3242674005">
            <w:r>
              <w:rPr>
                <w:webHidden/>
                <w:rStyle w:val="IndexLink"/>
              </w:rPr>
              <w:t xml:space="preserve">9.5 </w:t>
            </w:r>
            <w:r>
              <w:rPr>
                <w:rStyle w:val="IndexLink"/>
              </w:rPr>
              <w:t xml:space="preserve">标准成本与差异分析 </w:t>
            </w:r>
            <w:r>
              <w:rPr>
                <w:rStyle w:val="IndexLink"/>
              </w:rPr>
              <w:t>Standard Costing &amp; Variance</w:t>
              <w:tab/>
              <w:t>71</w:t>
            </w:r>
          </w:hyperlink>
        </w:p>
        <w:p>
          <w:pPr>
            <w:pStyle w:val="TOC2"/>
            <w:tabs>
              <w:tab w:val="clear" w:pos="9129"/>
              <w:tab w:val="right" w:pos="9411" w:leader="dot"/>
            </w:tabs>
            <w:rPr/>
          </w:pPr>
          <w:hyperlink w:anchor="__RefHeading___Toc43379_3242674005">
            <w:r>
              <w:rPr>
                <w:webHidden/>
                <w:rStyle w:val="IndexLink"/>
              </w:rPr>
              <w:t xml:space="preserve">9.6 </w:t>
            </w:r>
            <w:r>
              <w:rPr>
                <w:rStyle w:val="IndexLink"/>
              </w:rPr>
              <w:t xml:space="preserve">折旧 </w:t>
            </w:r>
            <w:r>
              <w:rPr>
                <w:rStyle w:val="IndexLink"/>
              </w:rPr>
              <w:t>Depreciation</w:t>
              <w:tab/>
              <w:t>71</w:t>
            </w:r>
          </w:hyperlink>
        </w:p>
        <w:p>
          <w:pPr>
            <w:pStyle w:val="TOC2"/>
            <w:tabs>
              <w:tab w:val="clear" w:pos="9129"/>
              <w:tab w:val="right" w:pos="9411" w:leader="dot"/>
            </w:tabs>
            <w:rPr/>
          </w:pPr>
          <w:hyperlink w:anchor="__RefHeading___Toc43381_3242674005">
            <w:r>
              <w:rPr>
                <w:webHidden/>
                <w:rStyle w:val="IndexLink"/>
              </w:rPr>
              <w:t xml:space="preserve">9.7 </w:t>
            </w:r>
            <w:r>
              <w:rPr>
                <w:rStyle w:val="IndexLink"/>
              </w:rPr>
              <w:t xml:space="preserve">单车成本 </w:t>
            </w:r>
            <w:r>
              <w:rPr>
                <w:rStyle w:val="IndexLink"/>
              </w:rPr>
              <w:t>Cost per Vehicle</w:t>
            </w:r>
            <w:r>
              <w:rPr>
                <w:rStyle w:val="IndexLink"/>
              </w:rPr>
              <w:t>（多口径）</w:t>
            </w:r>
            <w:r>
              <w:rPr>
                <w:rStyle w:val="IndexLink"/>
              </w:rPr>
              <w:tab/>
              <w:t>72</w:t>
            </w:r>
          </w:hyperlink>
        </w:p>
        <w:p>
          <w:pPr>
            <w:pStyle w:val="TOC2"/>
            <w:tabs>
              <w:tab w:val="clear" w:pos="9129"/>
              <w:tab w:val="right" w:pos="9411" w:leader="dot"/>
            </w:tabs>
            <w:rPr/>
          </w:pPr>
          <w:hyperlink w:anchor="__RefHeading___Toc43383_3242674005">
            <w:r>
              <w:rPr>
                <w:webHidden/>
                <w:rStyle w:val="IndexLink"/>
              </w:rPr>
              <w:t xml:space="preserve">9.8 </w:t>
            </w:r>
            <w:r>
              <w:rPr>
                <w:rStyle w:val="IndexLink"/>
              </w:rPr>
              <w:t xml:space="preserve">边际贡献 </w:t>
            </w:r>
            <w:r>
              <w:rPr>
                <w:rStyle w:val="IndexLink"/>
              </w:rPr>
              <w:t>Contribution Margin</w:t>
              <w:tab/>
              <w:t>73</w:t>
            </w:r>
          </w:hyperlink>
        </w:p>
        <w:p>
          <w:pPr>
            <w:pStyle w:val="TOC2"/>
            <w:tabs>
              <w:tab w:val="clear" w:pos="9129"/>
              <w:tab w:val="right" w:pos="9411" w:leader="dot"/>
            </w:tabs>
            <w:rPr/>
          </w:pPr>
          <w:hyperlink w:anchor="__RefHeading___Toc43385_3242674005">
            <w:r>
              <w:rPr>
                <w:webHidden/>
                <w:rStyle w:val="IndexLink"/>
              </w:rPr>
              <w:t xml:space="preserve">9.9 </w:t>
            </w:r>
            <w:r>
              <w:rPr>
                <w:rStyle w:val="IndexLink"/>
              </w:rPr>
              <w:t xml:space="preserve">缺口惩罚 </w:t>
            </w:r>
            <w:r>
              <w:rPr>
                <w:rStyle w:val="IndexLink"/>
              </w:rPr>
              <w:t xml:space="preserve">vs </w:t>
            </w:r>
            <w:r>
              <w:rPr>
                <w:rStyle w:val="IndexLink"/>
              </w:rPr>
              <w:t>机会成本</w:t>
            </w:r>
            <w:r>
              <w:rPr>
                <w:rStyle w:val="IndexLink"/>
              </w:rPr>
              <w:tab/>
              <w:t>73</w:t>
            </w:r>
          </w:hyperlink>
        </w:p>
        <w:p>
          <w:pPr>
            <w:pStyle w:val="TOC2"/>
            <w:tabs>
              <w:tab w:val="clear" w:pos="9129"/>
              <w:tab w:val="right" w:pos="9411" w:leader="dot"/>
            </w:tabs>
            <w:rPr/>
          </w:pPr>
          <w:hyperlink w:anchor="__RefHeading___Toc43387_3242674005">
            <w:r>
              <w:rPr>
                <w:webHidden/>
                <w:rStyle w:val="IndexLink"/>
              </w:rPr>
              <w:t xml:space="preserve">9.10 </w:t>
            </w:r>
            <w:r>
              <w:rPr>
                <w:rStyle w:val="IndexLink"/>
              </w:rPr>
              <w:t xml:space="preserve">本量利分析 </w:t>
            </w:r>
            <w:r>
              <w:rPr>
                <w:rStyle w:val="IndexLink"/>
              </w:rPr>
              <w:t xml:space="preserve">CVP </w:t>
            </w:r>
            <w:r>
              <w:rPr>
                <w:rStyle w:val="IndexLink"/>
              </w:rPr>
              <w:t>与保本点</w:t>
            </w:r>
            <w:r>
              <w:rPr>
                <w:rStyle w:val="IndexLink"/>
              </w:rPr>
              <w:tab/>
              <w:t>73</w:t>
            </w:r>
          </w:hyperlink>
        </w:p>
        <w:p>
          <w:pPr>
            <w:pStyle w:val="TOC2"/>
            <w:tabs>
              <w:tab w:val="clear" w:pos="9129"/>
              <w:tab w:val="right" w:pos="9411" w:leader="dot"/>
            </w:tabs>
            <w:rPr/>
          </w:pPr>
          <w:hyperlink w:anchor="__RefHeading___Toc43389_3242674005">
            <w:r>
              <w:rPr>
                <w:webHidden/>
                <w:rStyle w:val="IndexLink"/>
              </w:rPr>
              <w:t xml:space="preserve">9.11 </w:t>
            </w:r>
            <w:r>
              <w:rPr>
                <w:rStyle w:val="IndexLink"/>
              </w:rPr>
              <w:t xml:space="preserve">资金占用成本 </w:t>
            </w:r>
            <w:r>
              <w:rPr>
                <w:rStyle w:val="IndexLink"/>
              </w:rPr>
              <w:t>Cost of Capital Tied Up</w:t>
              <w:tab/>
              <w:t>74</w:t>
            </w:r>
          </w:hyperlink>
        </w:p>
        <w:p>
          <w:pPr>
            <w:pStyle w:val="TOC2"/>
            <w:tabs>
              <w:tab w:val="clear" w:pos="9129"/>
              <w:tab w:val="right" w:pos="9411" w:leader="dot"/>
            </w:tabs>
            <w:rPr/>
          </w:pPr>
          <w:hyperlink w:anchor="__RefHeading___Toc43391_3242674005">
            <w:r>
              <w:rPr>
                <w:webHidden/>
                <w:rStyle w:val="IndexLink"/>
              </w:rPr>
              <w:t xml:space="preserve">9.12 </w:t>
            </w:r>
            <w:r>
              <w:rPr>
                <w:rStyle w:val="IndexLink"/>
              </w:rPr>
              <w:t>相关成本、增量成本与沉没成本</w:t>
            </w:r>
            <w:r>
              <w:rPr>
                <w:rStyle w:val="IndexLink"/>
              </w:rPr>
              <w:tab/>
              <w:t>74</w:t>
            </w:r>
          </w:hyperlink>
        </w:p>
        <w:p>
          <w:pPr>
            <w:pStyle w:val="TOC2"/>
            <w:tabs>
              <w:tab w:val="clear" w:pos="9129"/>
              <w:tab w:val="right" w:pos="9411" w:leader="dot"/>
            </w:tabs>
            <w:rPr/>
          </w:pPr>
          <w:hyperlink w:anchor="__RefHeading___Toc43393_3242674005">
            <w:r>
              <w:rPr>
                <w:webHidden/>
                <w:rStyle w:val="IndexLink"/>
              </w:rPr>
              <w:t xml:space="preserve">9.13 </w:t>
            </w:r>
            <w:r>
              <w:rPr>
                <w:rStyle w:val="IndexLink"/>
              </w:rPr>
              <w:t xml:space="preserve">转换成本 </w:t>
            </w:r>
            <w:r>
              <w:rPr>
                <w:rStyle w:val="IndexLink"/>
              </w:rPr>
              <w:t>Conversion Cost</w:t>
              <w:tab/>
              <w:t>74</w:t>
            </w:r>
          </w:hyperlink>
        </w:p>
        <w:p>
          <w:pPr>
            <w:pStyle w:val="TOC2"/>
            <w:tabs>
              <w:tab w:val="clear" w:pos="9129"/>
              <w:tab w:val="right" w:pos="9411" w:leader="dot"/>
            </w:tabs>
            <w:rPr/>
          </w:pPr>
          <w:hyperlink w:anchor="__RefHeading___Toc43395_3242674005">
            <w:r>
              <w:rPr>
                <w:webHidden/>
                <w:rStyle w:val="IndexLink"/>
              </w:rPr>
              <w:t xml:space="preserve">9.14 </w:t>
            </w:r>
            <w:r>
              <w:rPr>
                <w:rStyle w:val="IndexLink"/>
              </w:rPr>
              <w:t>期间费用、吸收成本法与变动成本法</w:t>
            </w:r>
            <w:r>
              <w:rPr>
                <w:rStyle w:val="IndexLink"/>
              </w:rPr>
              <w:tab/>
              <w:t>75</w:t>
            </w:r>
          </w:hyperlink>
        </w:p>
        <w:p>
          <w:pPr>
            <w:pStyle w:val="TOC2"/>
            <w:tabs>
              <w:tab w:val="clear" w:pos="9129"/>
              <w:tab w:val="right" w:pos="9411" w:leader="dot"/>
            </w:tabs>
            <w:rPr/>
          </w:pPr>
          <w:hyperlink w:anchor="__RefHeading___Toc43397_3242674005">
            <w:r>
              <w:rPr>
                <w:webHidden/>
                <w:rStyle w:val="IndexLink"/>
              </w:rPr>
              <w:t xml:space="preserve">9.15 </w:t>
            </w:r>
            <w:r>
              <w:rPr>
                <w:rStyle w:val="IndexLink"/>
              </w:rPr>
              <w:t>弹性预算与成本中心</w:t>
            </w:r>
            <w:r>
              <w:rPr>
                <w:rStyle w:val="IndexLink"/>
              </w:rPr>
              <w:tab/>
              <w:t>75</w:t>
            </w:r>
          </w:hyperlink>
        </w:p>
        <w:p>
          <w:pPr>
            <w:pStyle w:val="TOC2"/>
            <w:tabs>
              <w:tab w:val="clear" w:pos="9129"/>
              <w:tab w:val="right" w:pos="9411" w:leader="dot"/>
            </w:tabs>
            <w:rPr/>
          </w:pPr>
          <w:hyperlink w:anchor="__RefHeading___Toc43399_3242674005">
            <w:r>
              <w:rPr>
                <w:webHidden/>
                <w:rStyle w:val="IndexLink"/>
              </w:rPr>
              <w:t xml:space="preserve">9.16 </w:t>
            </w:r>
            <w:r>
              <w:rPr>
                <w:rStyle w:val="IndexLink"/>
              </w:rPr>
              <w:t>汇率、关税与转移定价（简述）</w:t>
            </w:r>
            <w:r>
              <w:rPr>
                <w:rStyle w:val="IndexLink"/>
              </w:rPr>
              <w:tab/>
              <w:t>75</w:t>
            </w:r>
          </w:hyperlink>
        </w:p>
        <w:p>
          <w:pPr>
            <w:pStyle w:val="TOC1"/>
            <w:tabs>
              <w:tab w:val="clear" w:pos="9412"/>
              <w:tab w:val="right" w:pos="9411" w:leader="dot"/>
            </w:tabs>
            <w:rPr/>
          </w:pPr>
          <w:hyperlink w:anchor="__RefHeading___Toc43401_3242674005">
            <w:r>
              <w:rPr>
                <w:webHidden/>
                <w:rStyle w:val="IndexLink"/>
              </w:rPr>
              <w:t xml:space="preserve">10 </w:t>
            </w:r>
            <w:r>
              <w:rPr>
                <w:rStyle w:val="IndexLink"/>
              </w:rPr>
              <w:t xml:space="preserve">核心 </w:t>
            </w:r>
            <w:r>
              <w:rPr>
                <w:rStyle w:val="IndexLink"/>
              </w:rPr>
              <w:t xml:space="preserve">KPI </w:t>
            </w:r>
            <w:r>
              <w:rPr>
                <w:rStyle w:val="IndexLink"/>
              </w:rPr>
              <w:t>体系与关系树</w:t>
            </w:r>
            <w:r>
              <w:rPr>
                <w:rStyle w:val="IndexLink"/>
              </w:rPr>
              <w:tab/>
              <w:t>76</w:t>
            </w:r>
          </w:hyperlink>
        </w:p>
        <w:p>
          <w:pPr>
            <w:pStyle w:val="TOC2"/>
            <w:tabs>
              <w:tab w:val="clear" w:pos="9129"/>
              <w:tab w:val="right" w:pos="9411" w:leader="dot"/>
            </w:tabs>
            <w:rPr/>
          </w:pPr>
          <w:hyperlink w:anchor="__RefHeading___Toc43403_3242674005">
            <w:r>
              <w:rPr>
                <w:webHidden/>
                <w:rStyle w:val="IndexLink"/>
              </w:rPr>
              <w:t xml:space="preserve">10.1 SQDCE(P) </w:t>
            </w:r>
            <w:r>
              <w:rPr>
                <w:rStyle w:val="IndexLink"/>
              </w:rPr>
              <w:t>指标全景表</w:t>
            </w:r>
            <w:r>
              <w:rPr>
                <w:rStyle w:val="IndexLink"/>
              </w:rPr>
              <w:tab/>
              <w:t>76</w:t>
            </w:r>
          </w:hyperlink>
        </w:p>
        <w:p>
          <w:pPr>
            <w:pStyle w:val="TOC3"/>
            <w:tabs>
              <w:tab w:val="clear" w:pos="8845"/>
              <w:tab w:val="right" w:pos="9411" w:leader="dot"/>
            </w:tabs>
            <w:rPr/>
          </w:pPr>
          <w:hyperlink w:anchor="__RefHeading___Toc43405_3242674005">
            <w:r>
              <w:rPr>
                <w:webHidden/>
                <w:rStyle w:val="IndexLink"/>
              </w:rPr>
              <w:t xml:space="preserve">10.1.1 </w:t>
            </w:r>
            <w:r>
              <w:rPr>
                <w:rStyle w:val="IndexLink"/>
              </w:rPr>
              <w:t xml:space="preserve">安全 </w:t>
            </w:r>
            <w:r>
              <w:rPr>
                <w:rStyle w:val="IndexLink"/>
              </w:rPr>
              <w:t>Safety</w:t>
              <w:tab/>
              <w:t>76</w:t>
            </w:r>
          </w:hyperlink>
        </w:p>
        <w:p>
          <w:pPr>
            <w:pStyle w:val="TOC3"/>
            <w:tabs>
              <w:tab w:val="clear" w:pos="8845"/>
              <w:tab w:val="right" w:pos="9411" w:leader="dot"/>
            </w:tabs>
            <w:rPr/>
          </w:pPr>
          <w:hyperlink w:anchor="__RefHeading___Toc43407_3242674005">
            <w:r>
              <w:rPr>
                <w:webHidden/>
                <w:rStyle w:val="IndexLink"/>
              </w:rPr>
              <w:t xml:space="preserve">10.1.2 </w:t>
            </w:r>
            <w:r>
              <w:rPr>
                <w:rStyle w:val="IndexLink"/>
              </w:rPr>
              <w:t xml:space="preserve">质量 </w:t>
            </w:r>
            <w:r>
              <w:rPr>
                <w:rStyle w:val="IndexLink"/>
              </w:rPr>
              <w:t>Quality</w:t>
              <w:tab/>
              <w:t>76</w:t>
            </w:r>
          </w:hyperlink>
        </w:p>
        <w:p>
          <w:pPr>
            <w:pStyle w:val="TOC3"/>
            <w:tabs>
              <w:tab w:val="clear" w:pos="8845"/>
              <w:tab w:val="right" w:pos="9411" w:leader="dot"/>
            </w:tabs>
            <w:rPr/>
          </w:pPr>
          <w:hyperlink w:anchor="__RefHeading___Toc43409_3242674005">
            <w:r>
              <w:rPr>
                <w:webHidden/>
                <w:rStyle w:val="IndexLink"/>
              </w:rPr>
              <w:t xml:space="preserve">10.1.3 </w:t>
            </w:r>
            <w:r>
              <w:rPr>
                <w:rStyle w:val="IndexLink"/>
              </w:rPr>
              <w:t xml:space="preserve">交付 </w:t>
            </w:r>
            <w:r>
              <w:rPr>
                <w:rStyle w:val="IndexLink"/>
              </w:rPr>
              <w:t>Delivery</w:t>
              <w:tab/>
              <w:t>77</w:t>
            </w:r>
          </w:hyperlink>
        </w:p>
        <w:p>
          <w:pPr>
            <w:pStyle w:val="TOC3"/>
            <w:tabs>
              <w:tab w:val="clear" w:pos="8845"/>
              <w:tab w:val="right" w:pos="9411" w:leader="dot"/>
            </w:tabs>
            <w:rPr/>
          </w:pPr>
          <w:hyperlink w:anchor="__RefHeading___Toc43411_3242674005">
            <w:r>
              <w:rPr>
                <w:webHidden/>
                <w:rStyle w:val="IndexLink"/>
              </w:rPr>
              <w:t xml:space="preserve">10.1.4 </w:t>
            </w:r>
            <w:r>
              <w:rPr>
                <w:rStyle w:val="IndexLink"/>
              </w:rPr>
              <w:t xml:space="preserve">成本 </w:t>
            </w:r>
            <w:r>
              <w:rPr>
                <w:rStyle w:val="IndexLink"/>
              </w:rPr>
              <w:t>Cost</w:t>
              <w:tab/>
              <w:t>77</w:t>
            </w:r>
          </w:hyperlink>
        </w:p>
        <w:p>
          <w:pPr>
            <w:pStyle w:val="TOC3"/>
            <w:tabs>
              <w:tab w:val="clear" w:pos="8845"/>
              <w:tab w:val="right" w:pos="9411" w:leader="dot"/>
            </w:tabs>
            <w:rPr/>
          </w:pPr>
          <w:hyperlink w:anchor="__RefHeading___Toc43413_3242674005">
            <w:r>
              <w:rPr>
                <w:webHidden/>
                <w:rStyle w:val="IndexLink"/>
              </w:rPr>
              <w:t xml:space="preserve">10.1.5 </w:t>
            </w:r>
            <w:r>
              <w:rPr>
                <w:rStyle w:val="IndexLink"/>
              </w:rPr>
              <w:t xml:space="preserve">环境 </w:t>
            </w:r>
            <w:r>
              <w:rPr>
                <w:rStyle w:val="IndexLink"/>
              </w:rPr>
              <w:t>Environment</w:t>
              <w:tab/>
              <w:t>78</w:t>
            </w:r>
          </w:hyperlink>
        </w:p>
        <w:p>
          <w:pPr>
            <w:pStyle w:val="TOC3"/>
            <w:tabs>
              <w:tab w:val="clear" w:pos="8845"/>
              <w:tab w:val="right" w:pos="9411" w:leader="dot"/>
            </w:tabs>
            <w:rPr/>
          </w:pPr>
          <w:hyperlink w:anchor="__RefHeading___Toc43415_3242674005">
            <w:r>
              <w:rPr>
                <w:webHidden/>
                <w:rStyle w:val="IndexLink"/>
              </w:rPr>
              <w:t xml:space="preserve">10.1.6 </w:t>
            </w:r>
            <w:r>
              <w:rPr>
                <w:rStyle w:val="IndexLink"/>
              </w:rPr>
              <w:t xml:space="preserve">人员 </w:t>
            </w:r>
            <w:r>
              <w:rPr>
                <w:rStyle w:val="IndexLink"/>
              </w:rPr>
              <w:t>People</w:t>
            </w:r>
            <w:r>
              <w:rPr>
                <w:rStyle w:val="IndexLink"/>
              </w:rPr>
              <w:t>（补充）</w:t>
            </w:r>
            <w:r>
              <w:rPr>
                <w:rStyle w:val="IndexLink"/>
              </w:rPr>
              <w:tab/>
              <w:t>78</w:t>
            </w:r>
          </w:hyperlink>
        </w:p>
        <w:p>
          <w:pPr>
            <w:pStyle w:val="TOC2"/>
            <w:tabs>
              <w:tab w:val="clear" w:pos="9129"/>
              <w:tab w:val="right" w:pos="9411" w:leader="dot"/>
            </w:tabs>
            <w:rPr/>
          </w:pPr>
          <w:hyperlink w:anchor="__RefHeading___Toc43417_3242674005">
            <w:r>
              <w:rPr>
                <w:webHidden/>
                <w:rStyle w:val="IndexLink"/>
              </w:rPr>
              <w:t xml:space="preserve">10.2 </w:t>
            </w:r>
            <w:r>
              <w:rPr>
                <w:rStyle w:val="IndexLink"/>
              </w:rPr>
              <w:t>指标之间的主要关系（白话）</w:t>
            </w:r>
            <w:r>
              <w:rPr>
                <w:rStyle w:val="IndexLink"/>
              </w:rPr>
              <w:tab/>
              <w:t>78</w:t>
            </w:r>
          </w:hyperlink>
        </w:p>
        <w:p>
          <w:pPr>
            <w:pStyle w:val="TOC2"/>
            <w:tabs>
              <w:tab w:val="clear" w:pos="9129"/>
              <w:tab w:val="right" w:pos="9411" w:leader="dot"/>
            </w:tabs>
            <w:rPr/>
          </w:pPr>
          <w:hyperlink w:anchor="__RefHeading___Toc43419_3242674005">
            <w:r>
              <w:rPr>
                <w:webHidden/>
                <w:rStyle w:val="IndexLink"/>
              </w:rPr>
              <w:t xml:space="preserve">10.3 </w:t>
            </w:r>
            <w:r>
              <w:rPr>
                <w:rStyle w:val="IndexLink"/>
              </w:rPr>
              <w:t xml:space="preserve">单车成本 </w:t>
            </w:r>
            <w:r>
              <w:rPr>
                <w:rStyle w:val="IndexLink"/>
              </w:rPr>
              <w:t xml:space="preserve">KPI </w:t>
            </w:r>
            <w:r>
              <w:rPr>
                <w:rStyle w:val="IndexLink"/>
              </w:rPr>
              <w:t>树</w:t>
            </w:r>
            <w:r>
              <w:rPr>
                <w:rStyle w:val="IndexLink"/>
              </w:rPr>
              <w:tab/>
              <w:t>78</w:t>
            </w:r>
          </w:hyperlink>
        </w:p>
        <w:p>
          <w:pPr>
            <w:pStyle w:val="TOC2"/>
            <w:tabs>
              <w:tab w:val="clear" w:pos="9129"/>
              <w:tab w:val="right" w:pos="9411" w:leader="dot"/>
            </w:tabs>
            <w:rPr/>
          </w:pPr>
          <w:hyperlink w:anchor="__RefHeading___Toc43421_3242674005">
            <w:r>
              <w:rPr>
                <w:webHidden/>
                <w:rStyle w:val="IndexLink"/>
              </w:rPr>
              <w:t xml:space="preserve">10.4 KPI </w:t>
            </w:r>
            <w:r>
              <w:rPr>
                <w:rStyle w:val="IndexLink"/>
              </w:rPr>
              <w:t>树数值示例（示例数据，</w:t>
            </w:r>
            <w:r>
              <w:rPr>
                <w:rStyle w:val="IndexLink"/>
              </w:rPr>
              <w:t xml:space="preserve">FULL_COST </w:t>
            </w:r>
            <w:r>
              <w:rPr>
                <w:rStyle w:val="IndexLink"/>
              </w:rPr>
              <w:t xml:space="preserve">总装 </w:t>
            </w:r>
            <w:r>
              <w:rPr>
                <w:rStyle w:val="IndexLink"/>
              </w:rPr>
              <w:t xml:space="preserve">10 </w:t>
            </w:r>
            <w:r>
              <w:rPr>
                <w:rStyle w:val="IndexLink"/>
              </w:rPr>
              <w:t>月，</w:t>
            </w:r>
            <w:r>
              <w:rPr>
                <w:rStyle w:val="IndexLink"/>
              </w:rPr>
              <w:t xml:space="preserve">36×2 + </w:t>
            </w:r>
            <w:r>
              <w:rPr>
                <w:rStyle w:val="IndexLink"/>
              </w:rPr>
              <w:t xml:space="preserve">加班 </w:t>
            </w:r>
            <w:r>
              <w:rPr>
                <w:rStyle w:val="IndexLink"/>
              </w:rPr>
              <w:t>72.24 h</w:t>
            </w:r>
            <w:r>
              <w:rPr>
                <w:rStyle w:val="IndexLink"/>
              </w:rPr>
              <w:t>，</w:t>
            </w:r>
            <w:r>
              <w:rPr>
                <w:rStyle w:val="IndexLink"/>
              </w:rPr>
              <w:t xml:space="preserve">v4 </w:t>
            </w:r>
            <w:r>
              <w:rPr>
                <w:rStyle w:val="IndexLink"/>
              </w:rPr>
              <w:t>口径）</w:t>
            </w:r>
            <w:r>
              <w:rPr>
                <w:rStyle w:val="IndexLink"/>
              </w:rPr>
              <w:tab/>
              <w:t>79</w:t>
            </w:r>
          </w:hyperlink>
        </w:p>
        <w:p>
          <w:pPr>
            <w:pStyle w:val="TOC2"/>
            <w:tabs>
              <w:tab w:val="clear" w:pos="9129"/>
              <w:tab w:val="right" w:pos="9411" w:leader="dot"/>
            </w:tabs>
            <w:rPr/>
          </w:pPr>
          <w:hyperlink w:anchor="__RefHeading___Toc43423_3242674005">
            <w:r>
              <w:rPr>
                <w:webHidden/>
                <w:rStyle w:val="IndexLink"/>
              </w:rPr>
              <w:t xml:space="preserve">10.5 KPI </w:t>
            </w:r>
            <w:r>
              <w:rPr>
                <w:rStyle w:val="IndexLink"/>
              </w:rPr>
              <w:t xml:space="preserve">与 </w:t>
            </w:r>
            <w:r>
              <w:rPr>
                <w:rStyle w:val="IndexLink"/>
              </w:rPr>
              <w:t xml:space="preserve">VCS </w:t>
            </w:r>
            <w:r>
              <w:rPr>
                <w:rStyle w:val="IndexLink"/>
              </w:rPr>
              <w:t>模块对照（谁的数、改哪里）</w:t>
            </w:r>
            <w:r>
              <w:rPr>
                <w:rStyle w:val="IndexLink"/>
              </w:rPr>
              <w:tab/>
              <w:t>80</w:t>
            </w:r>
          </w:hyperlink>
        </w:p>
        <w:p>
          <w:pPr>
            <w:pStyle w:val="TOC1"/>
            <w:tabs>
              <w:tab w:val="clear" w:pos="9412"/>
              <w:tab w:val="right" w:pos="9411" w:leader="dot"/>
            </w:tabs>
            <w:rPr/>
          </w:pPr>
          <w:hyperlink w:anchor="__RefHeading___Toc43425_3242674005">
            <w:r>
              <w:rPr>
                <w:webHidden/>
                <w:rStyle w:val="IndexLink"/>
              </w:rPr>
              <w:t xml:space="preserve">11 </w:t>
            </w:r>
            <w:r>
              <w:rPr>
                <w:rStyle w:val="IndexLink"/>
              </w:rPr>
              <w:t>优化与分析方法</w:t>
            </w:r>
            <w:r>
              <w:rPr>
                <w:rStyle w:val="IndexLink"/>
              </w:rPr>
              <w:tab/>
              <w:t>81</w:t>
            </w:r>
          </w:hyperlink>
        </w:p>
        <w:p>
          <w:pPr>
            <w:pStyle w:val="TOC2"/>
            <w:tabs>
              <w:tab w:val="clear" w:pos="9129"/>
              <w:tab w:val="right" w:pos="9411" w:leader="dot"/>
            </w:tabs>
            <w:rPr/>
          </w:pPr>
          <w:hyperlink w:anchor="__RefHeading___Toc43427_3242674005">
            <w:r>
              <w:rPr>
                <w:webHidden/>
                <w:rStyle w:val="IndexLink"/>
              </w:rPr>
              <w:t xml:space="preserve">11.1 </w:t>
            </w:r>
            <w:r>
              <w:rPr>
                <w:rStyle w:val="IndexLink"/>
              </w:rPr>
              <w:t xml:space="preserve">线性规划 </w:t>
            </w:r>
            <w:r>
              <w:rPr>
                <w:rStyle w:val="IndexLink"/>
              </w:rPr>
              <w:t xml:space="preserve">LP </w:t>
            </w:r>
            <w:r>
              <w:rPr>
                <w:rStyle w:val="IndexLink"/>
              </w:rPr>
              <w:t xml:space="preserve">与混合整数规划 </w:t>
            </w:r>
            <w:r>
              <w:rPr>
                <w:rStyle w:val="IndexLink"/>
              </w:rPr>
              <w:t>MIP</w:t>
              <w:tab/>
              <w:t>81</w:t>
            </w:r>
          </w:hyperlink>
        </w:p>
        <w:p>
          <w:pPr>
            <w:pStyle w:val="TOC2"/>
            <w:tabs>
              <w:tab w:val="clear" w:pos="9129"/>
              <w:tab w:val="right" w:pos="9411" w:leader="dot"/>
            </w:tabs>
            <w:rPr/>
          </w:pPr>
          <w:hyperlink w:anchor="__RefHeading___Toc43429_3242674005">
            <w:r>
              <w:rPr>
                <w:webHidden/>
                <w:rStyle w:val="IndexLink"/>
              </w:rPr>
              <w:t xml:space="preserve">11.2 </w:t>
            </w:r>
            <w:r>
              <w:rPr>
                <w:rStyle w:val="IndexLink"/>
              </w:rPr>
              <w:t xml:space="preserve">影子价格与对偶 </w:t>
            </w:r>
            <w:r>
              <w:rPr>
                <w:rStyle w:val="IndexLink"/>
              </w:rPr>
              <w:t>Shadow Price / Dual Value</w:t>
              <w:tab/>
              <w:t>82</w:t>
            </w:r>
          </w:hyperlink>
        </w:p>
        <w:p>
          <w:pPr>
            <w:pStyle w:val="TOC2"/>
            <w:tabs>
              <w:tab w:val="clear" w:pos="9129"/>
              <w:tab w:val="right" w:pos="9411" w:leader="dot"/>
            </w:tabs>
            <w:rPr/>
          </w:pPr>
          <w:hyperlink w:anchor="__RefHeading___Toc43431_3242674005">
            <w:r>
              <w:rPr>
                <w:webHidden/>
                <w:rStyle w:val="IndexLink"/>
              </w:rPr>
              <w:t xml:space="preserve">11.3 </w:t>
            </w:r>
            <w:r>
              <w:rPr>
                <w:rStyle w:val="IndexLink"/>
              </w:rPr>
              <w:t xml:space="preserve">敏感性分析 </w:t>
            </w:r>
            <w:r>
              <w:rPr>
                <w:rStyle w:val="IndexLink"/>
              </w:rPr>
              <w:t>Sensitivity Analysis</w:t>
              <w:tab/>
              <w:t>82</w:t>
            </w:r>
          </w:hyperlink>
        </w:p>
        <w:p>
          <w:pPr>
            <w:pStyle w:val="TOC2"/>
            <w:tabs>
              <w:tab w:val="clear" w:pos="9129"/>
              <w:tab w:val="right" w:pos="9411" w:leader="dot"/>
            </w:tabs>
            <w:rPr/>
          </w:pPr>
          <w:hyperlink w:anchor="__RefHeading___Toc43433_3242674005">
            <w:r>
              <w:rPr>
                <w:webHidden/>
                <w:rStyle w:val="IndexLink"/>
              </w:rPr>
              <w:t xml:space="preserve">11.4 </w:t>
            </w:r>
            <w:r>
              <w:rPr>
                <w:rStyle w:val="IndexLink"/>
              </w:rPr>
              <w:t xml:space="preserve">蒙特卡洛模拟 </w:t>
            </w:r>
            <w:r>
              <w:rPr>
                <w:rStyle w:val="IndexLink"/>
              </w:rPr>
              <w:t>Monte Carlo Simulation</w:t>
              <w:tab/>
              <w:t>83</w:t>
            </w:r>
          </w:hyperlink>
        </w:p>
        <w:p>
          <w:pPr>
            <w:pStyle w:val="TOC2"/>
            <w:tabs>
              <w:tab w:val="clear" w:pos="9129"/>
              <w:tab w:val="right" w:pos="9411" w:leader="dot"/>
            </w:tabs>
            <w:rPr/>
          </w:pPr>
          <w:hyperlink w:anchor="__RefHeading___Toc43435_3242674005">
            <w:r>
              <w:rPr>
                <w:webHidden/>
                <w:rStyle w:val="IndexLink"/>
              </w:rPr>
              <w:t xml:space="preserve">11.5 </w:t>
            </w:r>
            <w:r>
              <w:rPr>
                <w:rStyle w:val="IndexLink"/>
              </w:rPr>
              <w:t xml:space="preserve">场景分析与压力测试 </w:t>
            </w:r>
            <w:r>
              <w:rPr>
                <w:rStyle w:val="IndexLink"/>
              </w:rPr>
              <w:t>Scenario &amp; Stress Testing</w:t>
              <w:tab/>
              <w:t>83</w:t>
            </w:r>
          </w:hyperlink>
        </w:p>
        <w:p>
          <w:pPr>
            <w:pStyle w:val="TOC2"/>
            <w:tabs>
              <w:tab w:val="clear" w:pos="9129"/>
              <w:tab w:val="right" w:pos="9411" w:leader="dot"/>
            </w:tabs>
            <w:rPr/>
          </w:pPr>
          <w:hyperlink w:anchor="__RefHeading___Toc43437_3242674005">
            <w:r>
              <w:rPr>
                <w:webHidden/>
                <w:rStyle w:val="IndexLink"/>
              </w:rPr>
              <w:t xml:space="preserve">11.6 </w:t>
            </w:r>
            <w:r>
              <w:rPr>
                <w:rStyle w:val="IndexLink"/>
              </w:rPr>
              <w:t xml:space="preserve">约束理论 </w:t>
            </w:r>
            <w:r>
              <w:rPr>
                <w:rStyle w:val="IndexLink"/>
              </w:rPr>
              <w:t>TOC Theory of Constraints</w:t>
              <w:tab/>
              <w:t>84</w:t>
            </w:r>
          </w:hyperlink>
        </w:p>
        <w:p>
          <w:pPr>
            <w:pStyle w:val="TOC2"/>
            <w:tabs>
              <w:tab w:val="clear" w:pos="9129"/>
              <w:tab w:val="right" w:pos="9411" w:leader="dot"/>
            </w:tabs>
            <w:rPr/>
          </w:pPr>
          <w:hyperlink w:anchor="__RefHeading___Toc43439_3242674005">
            <w:r>
              <w:rPr>
                <w:webHidden/>
                <w:rStyle w:val="IndexLink"/>
              </w:rPr>
              <w:t xml:space="preserve">11.7 </w:t>
            </w:r>
            <w:r>
              <w:rPr>
                <w:rStyle w:val="IndexLink"/>
              </w:rPr>
              <w:t xml:space="preserve">精益生产与浪费 </w:t>
            </w:r>
            <w:r>
              <w:rPr>
                <w:rStyle w:val="IndexLink"/>
              </w:rPr>
              <w:t>Lean &amp; Waste</w:t>
              <w:tab/>
              <w:t>84</w:t>
            </w:r>
          </w:hyperlink>
        </w:p>
        <w:p>
          <w:pPr>
            <w:pStyle w:val="TOC2"/>
            <w:tabs>
              <w:tab w:val="clear" w:pos="9129"/>
              <w:tab w:val="right" w:pos="9411" w:leader="dot"/>
            </w:tabs>
            <w:rPr/>
          </w:pPr>
          <w:hyperlink w:anchor="__RefHeading___Toc43441_3242674005">
            <w:r>
              <w:rPr>
                <w:webHidden/>
                <w:rStyle w:val="IndexLink"/>
              </w:rPr>
              <w:t xml:space="preserve">11.8 </w:t>
            </w:r>
            <w:r>
              <w:rPr>
                <w:rStyle w:val="IndexLink"/>
              </w:rPr>
              <w:t>学习曲线（方法层面）</w:t>
            </w:r>
            <w:r>
              <w:rPr>
                <w:rStyle w:val="IndexLink"/>
              </w:rPr>
              <w:tab/>
              <w:t>84</w:t>
            </w:r>
          </w:hyperlink>
        </w:p>
        <w:p>
          <w:pPr>
            <w:pStyle w:val="TOC2"/>
            <w:tabs>
              <w:tab w:val="clear" w:pos="9129"/>
              <w:tab w:val="right" w:pos="9411" w:leader="dot"/>
            </w:tabs>
            <w:rPr/>
          </w:pPr>
          <w:hyperlink w:anchor="__RefHeading___Toc43443_3242674005">
            <w:r>
              <w:rPr>
                <w:webHidden/>
                <w:rStyle w:val="IndexLink"/>
              </w:rPr>
              <w:t xml:space="preserve">11.9 </w:t>
            </w:r>
            <w:r>
              <w:rPr>
                <w:rStyle w:val="IndexLink"/>
              </w:rPr>
              <w:t xml:space="preserve">排队论与 </w:t>
            </w:r>
            <w:r>
              <w:rPr>
                <w:rStyle w:val="IndexLink"/>
              </w:rPr>
              <w:t xml:space="preserve">Little </w:t>
            </w:r>
            <w:r>
              <w:rPr>
                <w:rStyle w:val="IndexLink"/>
              </w:rPr>
              <w:t>定律（方法层面）</w:t>
            </w:r>
            <w:r>
              <w:rPr>
                <w:rStyle w:val="IndexLink"/>
              </w:rPr>
              <w:tab/>
              <w:t>84</w:t>
            </w:r>
          </w:hyperlink>
        </w:p>
        <w:p>
          <w:pPr>
            <w:pStyle w:val="TOC2"/>
            <w:tabs>
              <w:tab w:val="clear" w:pos="9129"/>
              <w:tab w:val="right" w:pos="9411" w:leader="dot"/>
            </w:tabs>
            <w:rPr/>
          </w:pPr>
          <w:hyperlink w:anchor="__RefHeading___Toc43445_3242674005">
            <w:r>
              <w:rPr>
                <w:webHidden/>
                <w:rStyle w:val="IndexLink"/>
              </w:rPr>
              <w:t xml:space="preserve">11.10 </w:t>
            </w:r>
            <w:r>
              <w:rPr>
                <w:rStyle w:val="IndexLink"/>
              </w:rPr>
              <w:t xml:space="preserve">仿真与数字孪生 </w:t>
            </w:r>
            <w:r>
              <w:rPr>
                <w:rStyle w:val="IndexLink"/>
              </w:rPr>
              <w:t>Simulation / Digital Twin</w:t>
              <w:tab/>
              <w:t>85</w:t>
            </w:r>
          </w:hyperlink>
        </w:p>
        <w:p>
          <w:pPr>
            <w:pStyle w:val="TOC2"/>
            <w:tabs>
              <w:tab w:val="clear" w:pos="9129"/>
              <w:tab w:val="right" w:pos="9411" w:leader="dot"/>
            </w:tabs>
            <w:rPr/>
          </w:pPr>
          <w:hyperlink w:anchor="__RefHeading___Toc43447_3242674005">
            <w:r>
              <w:rPr>
                <w:webHidden/>
                <w:rStyle w:val="IndexLink"/>
              </w:rPr>
              <w:t xml:space="preserve">11.11 </w:t>
            </w:r>
            <w:r>
              <w:rPr>
                <w:rStyle w:val="IndexLink"/>
              </w:rPr>
              <w:t xml:space="preserve">多目标与策略包 </w:t>
            </w:r>
            <w:r>
              <w:rPr>
                <w:rStyle w:val="IndexLink"/>
              </w:rPr>
              <w:t>Multi-objective</w:t>
              <w:tab/>
              <w:t>85</w:t>
            </w:r>
          </w:hyperlink>
        </w:p>
        <w:p>
          <w:pPr>
            <w:pStyle w:val="TOC2"/>
            <w:tabs>
              <w:tab w:val="clear" w:pos="9129"/>
              <w:tab w:val="right" w:pos="9411" w:leader="dot"/>
            </w:tabs>
            <w:rPr/>
          </w:pPr>
          <w:hyperlink w:anchor="__RefHeading___Toc43449_3242674005">
            <w:r>
              <w:rPr>
                <w:webHidden/>
                <w:rStyle w:val="IndexLink"/>
              </w:rPr>
              <w:t xml:space="preserve">11.12 Top-K </w:t>
            </w:r>
            <w:r>
              <w:rPr>
                <w:rStyle w:val="IndexLink"/>
              </w:rPr>
              <w:t>备选方案与可解释性</w:t>
            </w:r>
            <w:r>
              <w:rPr>
                <w:rStyle w:val="IndexLink"/>
              </w:rPr>
              <w:tab/>
              <w:t>85</w:t>
            </w:r>
          </w:hyperlink>
        </w:p>
        <w:p>
          <w:pPr>
            <w:pStyle w:val="TOC2"/>
            <w:tabs>
              <w:tab w:val="clear" w:pos="9129"/>
              <w:tab w:val="right" w:pos="9411" w:leader="dot"/>
            </w:tabs>
            <w:rPr/>
          </w:pPr>
          <w:hyperlink w:anchor="__RefHeading___Toc43451_3242674005">
            <w:r>
              <w:rPr>
                <w:webHidden/>
                <w:rStyle w:val="IndexLink"/>
              </w:rPr>
              <w:t xml:space="preserve">11.13 </w:t>
            </w:r>
            <w:r>
              <w:rPr>
                <w:rStyle w:val="IndexLink"/>
              </w:rPr>
              <w:t xml:space="preserve">回测与模型校准 </w:t>
            </w:r>
            <w:r>
              <w:rPr>
                <w:rStyle w:val="IndexLink"/>
              </w:rPr>
              <w:t>Backtesting &amp; Calibration</w:t>
              <w:tab/>
              <w:t>85</w:t>
            </w:r>
          </w:hyperlink>
        </w:p>
        <w:p>
          <w:pPr>
            <w:pStyle w:val="TOC1"/>
            <w:tabs>
              <w:tab w:val="clear" w:pos="9412"/>
              <w:tab w:val="right" w:pos="9411" w:leader="dot"/>
            </w:tabs>
            <w:rPr/>
          </w:pPr>
          <w:hyperlink w:anchor="__RefHeading___Toc43453_3242674005">
            <w:r>
              <w:rPr>
                <w:webHidden/>
                <w:rStyle w:val="IndexLink"/>
              </w:rPr>
              <w:t xml:space="preserve">12 </w:t>
            </w:r>
            <w:r>
              <w:rPr>
                <w:rStyle w:val="IndexLink"/>
              </w:rPr>
              <w:t>综合算例：从需求到单车成本（示例数据）</w:t>
            </w:r>
            <w:r>
              <w:rPr>
                <w:rStyle w:val="IndexLink"/>
              </w:rPr>
              <w:tab/>
              <w:t>86</w:t>
            </w:r>
          </w:hyperlink>
        </w:p>
        <w:p>
          <w:pPr>
            <w:pStyle w:val="TOC2"/>
            <w:tabs>
              <w:tab w:val="clear" w:pos="9129"/>
              <w:tab w:val="right" w:pos="9411" w:leader="dot"/>
            </w:tabs>
            <w:rPr/>
          </w:pPr>
          <w:hyperlink w:anchor="__RefHeading___Toc43455_3242674005">
            <w:r>
              <w:rPr>
                <w:webHidden/>
                <w:rStyle w:val="IndexLink"/>
              </w:rPr>
              <w:t xml:space="preserve">12.0 </w:t>
            </w:r>
            <w:r>
              <w:rPr>
                <w:rStyle w:val="IndexLink"/>
              </w:rPr>
              <w:t>算例口径与假设</w:t>
            </w:r>
            <w:r>
              <w:rPr>
                <w:rStyle w:val="IndexLink"/>
              </w:rPr>
              <w:tab/>
              <w:t>86</w:t>
            </w:r>
          </w:hyperlink>
        </w:p>
        <w:p>
          <w:pPr>
            <w:pStyle w:val="TOC2"/>
            <w:tabs>
              <w:tab w:val="clear" w:pos="9129"/>
              <w:tab w:val="right" w:pos="9411" w:leader="dot"/>
            </w:tabs>
            <w:rPr/>
          </w:pPr>
          <w:hyperlink w:anchor="__RefHeading___Toc43457_3242674005">
            <w:r>
              <w:rPr>
                <w:webHidden/>
                <w:rStyle w:val="IndexLink"/>
              </w:rPr>
              <w:t xml:space="preserve">12.1 </w:t>
            </w:r>
            <w:r>
              <w:rPr>
                <w:rStyle w:val="IndexLink"/>
              </w:rPr>
              <w:t>第一步：需求与上限检查</w:t>
            </w:r>
            <w:r>
              <w:rPr>
                <w:rStyle w:val="IndexLink"/>
              </w:rPr>
              <w:tab/>
              <w:t>87</w:t>
            </w:r>
          </w:hyperlink>
        </w:p>
        <w:p>
          <w:pPr>
            <w:pStyle w:val="TOC2"/>
            <w:tabs>
              <w:tab w:val="clear" w:pos="9129"/>
              <w:tab w:val="right" w:pos="9411" w:leader="dot"/>
            </w:tabs>
            <w:rPr/>
          </w:pPr>
          <w:hyperlink w:anchor="__RefHeading___Toc43459_3242674005">
            <w:r>
              <w:rPr>
                <w:webHidden/>
                <w:rStyle w:val="IndexLink"/>
              </w:rPr>
              <w:t xml:space="preserve">12.2 </w:t>
            </w:r>
            <w:r>
              <w:rPr>
                <w:rStyle w:val="IndexLink"/>
              </w:rPr>
              <w:t>第二步：可用时间</w:t>
            </w:r>
            <w:r>
              <w:rPr>
                <w:rStyle w:val="IndexLink"/>
              </w:rPr>
              <w:tab/>
              <w:t>87</w:t>
            </w:r>
          </w:hyperlink>
        </w:p>
        <w:p>
          <w:pPr>
            <w:pStyle w:val="TOC2"/>
            <w:tabs>
              <w:tab w:val="clear" w:pos="9129"/>
              <w:tab w:val="right" w:pos="9411" w:leader="dot"/>
            </w:tabs>
            <w:rPr/>
          </w:pPr>
          <w:hyperlink w:anchor="__RefHeading___Toc43461_3242674005">
            <w:r>
              <w:rPr>
                <w:webHidden/>
                <w:rStyle w:val="IndexLink"/>
              </w:rPr>
              <w:t xml:space="preserve">12.3 </w:t>
            </w:r>
            <w:r>
              <w:rPr>
                <w:rStyle w:val="IndexLink"/>
              </w:rPr>
              <w:t xml:space="preserve">第三步：客户节拍与所需 </w:t>
            </w:r>
            <w:r>
              <w:rPr>
                <w:rStyle w:val="IndexLink"/>
              </w:rPr>
              <w:t>JPH</w:t>
              <w:tab/>
              <w:t>87</w:t>
            </w:r>
          </w:hyperlink>
        </w:p>
        <w:p>
          <w:pPr>
            <w:pStyle w:val="TOC2"/>
            <w:tabs>
              <w:tab w:val="clear" w:pos="9129"/>
              <w:tab w:val="right" w:pos="9411" w:leader="dot"/>
            </w:tabs>
            <w:rPr/>
          </w:pPr>
          <w:hyperlink w:anchor="__RefHeading___Toc43463_3242674005">
            <w:r>
              <w:rPr>
                <w:webHidden/>
                <w:rStyle w:val="IndexLink"/>
              </w:rPr>
              <w:t xml:space="preserve">12.4 </w:t>
            </w:r>
            <w:r>
              <w:rPr>
                <w:rStyle w:val="IndexLink"/>
              </w:rPr>
              <w:t>第四步：方案枚举（以总装为例）</w:t>
            </w:r>
            <w:r>
              <w:rPr>
                <w:rStyle w:val="IndexLink"/>
              </w:rPr>
              <w:tab/>
              <w:t>87</w:t>
            </w:r>
          </w:hyperlink>
        </w:p>
        <w:p>
          <w:pPr>
            <w:pStyle w:val="TOC2"/>
            <w:tabs>
              <w:tab w:val="clear" w:pos="9129"/>
              <w:tab w:val="right" w:pos="9411" w:leader="dot"/>
            </w:tabs>
            <w:rPr/>
          </w:pPr>
          <w:hyperlink w:anchor="__RefHeading___Toc43465_3242674005">
            <w:r>
              <w:rPr>
                <w:webHidden/>
                <w:rStyle w:val="IndexLink"/>
              </w:rPr>
              <w:t xml:space="preserve">12.5 </w:t>
            </w:r>
            <w:r>
              <w:rPr>
                <w:rStyle w:val="IndexLink"/>
              </w:rPr>
              <w:t>第五步：定员与人数</w:t>
            </w:r>
            <w:r>
              <w:rPr>
                <w:rStyle w:val="IndexLink"/>
              </w:rPr>
              <w:tab/>
              <w:t>89</w:t>
            </w:r>
          </w:hyperlink>
        </w:p>
        <w:p>
          <w:pPr>
            <w:pStyle w:val="TOC2"/>
            <w:tabs>
              <w:tab w:val="clear" w:pos="9129"/>
              <w:tab w:val="right" w:pos="9411" w:leader="dot"/>
            </w:tabs>
            <w:rPr/>
          </w:pPr>
          <w:hyperlink w:anchor="__RefHeading___Toc43467_3242674005">
            <w:r>
              <w:rPr>
                <w:webHidden/>
                <w:rStyle w:val="IndexLink"/>
              </w:rPr>
              <w:t xml:space="preserve">12.6 </w:t>
            </w:r>
            <w:r>
              <w:rPr>
                <w:rStyle w:val="IndexLink"/>
              </w:rPr>
              <w:t xml:space="preserve">第六步：加班——合规、成本与“加班 </w:t>
            </w:r>
            <w:r>
              <w:rPr>
                <w:rStyle w:val="IndexLink"/>
              </w:rPr>
              <w:t xml:space="preserve">vs </w:t>
            </w:r>
            <w:r>
              <w:rPr>
                <w:rStyle w:val="IndexLink"/>
              </w:rPr>
              <w:t>开班”</w:t>
            </w:r>
            <w:r>
              <w:rPr>
                <w:rStyle w:val="IndexLink"/>
              </w:rPr>
              <w:tab/>
              <w:t>89</w:t>
            </w:r>
          </w:hyperlink>
        </w:p>
        <w:p>
          <w:pPr>
            <w:pStyle w:val="TOC2"/>
            <w:tabs>
              <w:tab w:val="clear" w:pos="9129"/>
              <w:tab w:val="right" w:pos="9411" w:leader="dot"/>
            </w:tabs>
            <w:rPr/>
          </w:pPr>
          <w:hyperlink w:anchor="__RefHeading___Toc43469_3242674005">
            <w:r>
              <w:rPr>
                <w:webHidden/>
                <w:rStyle w:val="IndexLink"/>
              </w:rPr>
              <w:t xml:space="preserve">12.7 </w:t>
            </w:r>
            <w:r>
              <w:rPr>
                <w:rStyle w:val="IndexLink"/>
              </w:rPr>
              <w:t>第七步：能源</w:t>
            </w:r>
            <w:r>
              <w:rPr>
                <w:rStyle w:val="IndexLink"/>
              </w:rPr>
              <w:tab/>
              <w:t>90</w:t>
            </w:r>
          </w:hyperlink>
        </w:p>
        <w:p>
          <w:pPr>
            <w:pStyle w:val="TOC2"/>
            <w:tabs>
              <w:tab w:val="clear" w:pos="9129"/>
              <w:tab w:val="right" w:pos="9411" w:leader="dot"/>
            </w:tabs>
            <w:rPr/>
          </w:pPr>
          <w:hyperlink w:anchor="__RefHeading___Toc43471_3242674005">
            <w:r>
              <w:rPr>
                <w:webHidden/>
                <w:rStyle w:val="IndexLink"/>
              </w:rPr>
              <w:t xml:space="preserve">12.8 </w:t>
            </w:r>
            <w:r>
              <w:rPr>
                <w:rStyle w:val="IndexLink"/>
              </w:rPr>
              <w:t>第八步：成本汇总（全厂，按科目）</w:t>
            </w:r>
            <w:r>
              <w:rPr>
                <w:rStyle w:val="IndexLink"/>
              </w:rPr>
              <w:tab/>
              <w:t>90</w:t>
            </w:r>
          </w:hyperlink>
        </w:p>
        <w:p>
          <w:pPr>
            <w:pStyle w:val="TOC2"/>
            <w:tabs>
              <w:tab w:val="clear" w:pos="9129"/>
              <w:tab w:val="right" w:pos="9411" w:leader="dot"/>
            </w:tabs>
            <w:rPr/>
          </w:pPr>
          <w:hyperlink w:anchor="__RefHeading___Toc43473_3242674005">
            <w:r>
              <w:rPr>
                <w:webHidden/>
                <w:rStyle w:val="IndexLink"/>
              </w:rPr>
              <w:t xml:space="preserve">12.9 </w:t>
            </w:r>
            <w:r>
              <w:rPr>
                <w:rStyle w:val="IndexLink"/>
              </w:rPr>
              <w:t xml:space="preserve">第九步：单车成本（多口径）与 </w:t>
            </w:r>
            <w:r>
              <w:rPr>
                <w:rStyle w:val="IndexLink"/>
              </w:rPr>
              <w:t>KPI</w:t>
              <w:tab/>
              <w:t>91</w:t>
            </w:r>
          </w:hyperlink>
        </w:p>
        <w:p>
          <w:pPr>
            <w:pStyle w:val="TOC2"/>
            <w:tabs>
              <w:tab w:val="clear" w:pos="9129"/>
              <w:tab w:val="right" w:pos="9411" w:leader="dot"/>
            </w:tabs>
            <w:rPr/>
          </w:pPr>
          <w:hyperlink w:anchor="__RefHeading___Toc43475_3242674005">
            <w:r>
              <w:rPr>
                <w:webHidden/>
                <w:rStyle w:val="IndexLink"/>
              </w:rPr>
              <w:t xml:space="preserve">12.10 </w:t>
            </w:r>
            <w:r>
              <w:rPr>
                <w:rStyle w:val="IndexLink"/>
              </w:rPr>
              <w:t xml:space="preserve">与 </w:t>
            </w:r>
            <w:r>
              <w:rPr>
                <w:rStyle w:val="IndexLink"/>
              </w:rPr>
              <w:t xml:space="preserve">v4 </w:t>
            </w:r>
            <w:r>
              <w:rPr>
                <w:rStyle w:val="IndexLink"/>
              </w:rPr>
              <w:t>模拟器结果的差异及复现方法</w:t>
            </w:r>
            <w:r>
              <w:rPr>
                <w:rStyle w:val="IndexLink"/>
              </w:rPr>
              <w:tab/>
              <w:t>92</w:t>
            </w:r>
          </w:hyperlink>
        </w:p>
        <w:p>
          <w:pPr>
            <w:pStyle w:val="TOC2"/>
            <w:tabs>
              <w:tab w:val="clear" w:pos="9129"/>
              <w:tab w:val="right" w:pos="9411" w:leader="dot"/>
            </w:tabs>
            <w:rPr/>
          </w:pPr>
          <w:hyperlink w:anchor="__RefHeading___Toc43477_3242674005">
            <w:r>
              <w:rPr>
                <w:webHidden/>
                <w:rStyle w:val="IndexLink"/>
              </w:rPr>
              <w:t xml:space="preserve">12.11 </w:t>
            </w:r>
            <w:r>
              <w:rPr>
                <w:rStyle w:val="IndexLink"/>
              </w:rPr>
              <w:t>自查练习（示例数据，附答案）</w:t>
            </w:r>
            <w:r>
              <w:rPr>
                <w:rStyle w:val="IndexLink"/>
              </w:rPr>
              <w:tab/>
              <w:t>92</w:t>
            </w:r>
          </w:hyperlink>
        </w:p>
        <w:p>
          <w:pPr>
            <w:pStyle w:val="TOC1"/>
            <w:tabs>
              <w:tab w:val="clear" w:pos="9412"/>
              <w:tab w:val="right" w:pos="9411" w:leader="dot"/>
            </w:tabs>
            <w:rPr/>
          </w:pPr>
          <w:hyperlink w:anchor="__RefHeading___Toc43479_3242674005">
            <w:r>
              <w:rPr>
                <w:webHidden/>
                <w:rStyle w:val="IndexLink"/>
              </w:rPr>
              <w:t xml:space="preserve">13 v5–v5.2 </w:t>
            </w:r>
            <w:r>
              <w:rPr>
                <w:rStyle w:val="IndexLink"/>
              </w:rPr>
              <w:t>新增：决策层、能源细化、按天排产、人工弹性与换档成本</w:t>
            </w:r>
            <w:r>
              <w:rPr>
                <w:rStyle w:val="IndexLink"/>
              </w:rPr>
              <w:tab/>
              <w:t>94</w:t>
            </w:r>
          </w:hyperlink>
        </w:p>
        <w:p>
          <w:pPr>
            <w:pStyle w:val="TOC2"/>
            <w:tabs>
              <w:tab w:val="clear" w:pos="9129"/>
              <w:tab w:val="right" w:pos="9411" w:leader="dot"/>
            </w:tabs>
            <w:rPr/>
          </w:pPr>
          <w:hyperlink w:anchor="__RefHeading___Toc43481_3242674005">
            <w:r>
              <w:rPr>
                <w:webHidden/>
                <w:rStyle w:val="IndexLink"/>
              </w:rPr>
              <w:t xml:space="preserve">13.1 v5 </w:t>
            </w:r>
            <w:r>
              <w:rPr>
                <w:rStyle w:val="IndexLink"/>
              </w:rPr>
              <w:t xml:space="preserve">决策层：从”一个最优解”到”可选方案 </w:t>
            </w:r>
            <w:r>
              <w:rPr>
                <w:rStyle w:val="IndexLink"/>
              </w:rPr>
              <w:t xml:space="preserve">+ </w:t>
            </w:r>
            <w:r>
              <w:rPr>
                <w:rStyle w:val="IndexLink"/>
              </w:rPr>
              <w:t>风险”</w:t>
            </w:r>
            <w:r>
              <w:rPr>
                <w:rStyle w:val="IndexLink"/>
              </w:rPr>
              <w:tab/>
              <w:t>94</w:t>
            </w:r>
          </w:hyperlink>
        </w:p>
        <w:p>
          <w:pPr>
            <w:pStyle w:val="TOC2"/>
            <w:tabs>
              <w:tab w:val="clear" w:pos="9129"/>
              <w:tab w:val="right" w:pos="9411" w:leader="dot"/>
            </w:tabs>
            <w:rPr/>
          </w:pPr>
          <w:hyperlink w:anchor="__RefHeading___Toc43483_3242674005">
            <w:r>
              <w:rPr>
                <w:webHidden/>
                <w:rStyle w:val="IndexLink"/>
              </w:rPr>
              <w:t xml:space="preserve">13.2 </w:t>
            </w:r>
            <w:r>
              <w:rPr>
                <w:rStyle w:val="IndexLink"/>
              </w:rPr>
              <w:t>分时电价（</w:t>
            </w:r>
            <w:r>
              <w:rPr>
                <w:rStyle w:val="IndexLink"/>
              </w:rPr>
              <w:t>TOU</w:t>
            </w:r>
            <w:r>
              <w:rPr>
                <w:rStyle w:val="IndexLink"/>
              </w:rPr>
              <w:t>）与班次加权电价</w:t>
            </w:r>
            <w:r>
              <w:rPr>
                <w:rStyle w:val="IndexLink"/>
              </w:rPr>
              <w:tab/>
              <w:t>94</w:t>
            </w:r>
          </w:hyperlink>
        </w:p>
        <w:p>
          <w:pPr>
            <w:pStyle w:val="TOC2"/>
            <w:tabs>
              <w:tab w:val="clear" w:pos="9129"/>
              <w:tab w:val="right" w:pos="9411" w:leader="dot"/>
            </w:tabs>
            <w:rPr/>
          </w:pPr>
          <w:hyperlink w:anchor="__RefHeading___Toc43485_3242674005">
            <w:r>
              <w:rPr>
                <w:webHidden/>
                <w:rStyle w:val="IndexLink"/>
              </w:rPr>
              <w:t xml:space="preserve">13.3 </w:t>
            </w:r>
            <w:r>
              <w:rPr>
                <w:rStyle w:val="IndexLink"/>
              </w:rPr>
              <w:t>天然气：按小时为主、按台为辅</w:t>
            </w:r>
            <w:r>
              <w:rPr>
                <w:rStyle w:val="IndexLink"/>
              </w:rPr>
              <w:tab/>
              <w:t>95</w:t>
            </w:r>
          </w:hyperlink>
        </w:p>
        <w:p>
          <w:pPr>
            <w:pStyle w:val="TOC2"/>
            <w:tabs>
              <w:tab w:val="clear" w:pos="9129"/>
              <w:tab w:val="right" w:pos="9411" w:leader="dot"/>
            </w:tabs>
            <w:rPr/>
          </w:pPr>
          <w:hyperlink w:anchor="__RefHeading___Toc43487_3242674005">
            <w:r>
              <w:rPr>
                <w:webHidden/>
                <w:rStyle w:val="IndexLink"/>
              </w:rPr>
              <w:t xml:space="preserve">13.4 </w:t>
            </w:r>
            <w:r>
              <w:rPr>
                <w:rStyle w:val="IndexLink"/>
              </w:rPr>
              <w:t>启停炉与保温：临界间隔</w:t>
            </w:r>
            <w:r>
              <w:rPr>
                <w:rStyle w:val="IndexLink"/>
              </w:rPr>
              <w:tab/>
              <w:t>95</w:t>
            </w:r>
          </w:hyperlink>
        </w:p>
        <w:p>
          <w:pPr>
            <w:pStyle w:val="TOC2"/>
            <w:tabs>
              <w:tab w:val="clear" w:pos="9129"/>
              <w:tab w:val="right" w:pos="9411" w:leader="dot"/>
            </w:tabs>
            <w:rPr/>
          </w:pPr>
          <w:hyperlink w:anchor="__RefHeading___Toc43489_3242674005">
            <w:r>
              <w:rPr>
                <w:webHidden/>
                <w:rStyle w:val="IndexLink"/>
              </w:rPr>
              <w:t xml:space="preserve">13.5 </w:t>
            </w:r>
            <w:r>
              <w:rPr>
                <w:rStyle w:val="IndexLink"/>
              </w:rPr>
              <w:t>需量电费（两部制）</w:t>
            </w:r>
            <w:r>
              <w:rPr>
                <w:rStyle w:val="IndexLink"/>
              </w:rPr>
              <w:tab/>
              <w:t>96</w:t>
            </w:r>
          </w:hyperlink>
        </w:p>
        <w:p>
          <w:pPr>
            <w:pStyle w:val="TOC2"/>
            <w:tabs>
              <w:tab w:val="clear" w:pos="9129"/>
              <w:tab w:val="right" w:pos="9411" w:leader="dot"/>
            </w:tabs>
            <w:rPr/>
          </w:pPr>
          <w:hyperlink w:anchor="__RefHeading___Toc43491_3242674005">
            <w:r>
              <w:rPr>
                <w:webHidden/>
                <w:rStyle w:val="IndexLink"/>
              </w:rPr>
              <w:t xml:space="preserve">13.6 </w:t>
            </w:r>
            <w:r>
              <w:rPr>
                <w:rStyle w:val="IndexLink"/>
              </w:rPr>
              <w:t xml:space="preserve">按天排产：焊装 → 白车身缓存 → 涂装 → </w:t>
            </w:r>
            <w:r>
              <w:rPr>
                <w:rStyle w:val="IndexLink"/>
              </w:rPr>
              <w:t>PBS</w:t>
              <w:tab/>
              <w:t>96</w:t>
            </w:r>
          </w:hyperlink>
        </w:p>
        <w:p>
          <w:pPr>
            <w:pStyle w:val="TOC2"/>
            <w:tabs>
              <w:tab w:val="clear" w:pos="9129"/>
              <w:tab w:val="right" w:pos="9411" w:leader="dot"/>
            </w:tabs>
            <w:rPr/>
          </w:pPr>
          <w:hyperlink w:anchor="__RefHeading___Toc43493_3242674005">
            <w:r>
              <w:rPr>
                <w:webHidden/>
                <w:rStyle w:val="IndexLink"/>
              </w:rPr>
              <w:t xml:space="preserve">13.7 </w:t>
            </w:r>
            <w:r>
              <w:rPr>
                <w:rStyle w:val="IndexLink"/>
              </w:rPr>
              <w:t>按天人工弹性（</w:t>
            </w:r>
            <w:r>
              <w:rPr>
                <w:rStyle w:val="IndexLink"/>
              </w:rPr>
              <w:t>v5.2</w:t>
            </w:r>
            <w:r>
              <w:rPr>
                <w:rStyle w:val="IndexLink"/>
              </w:rPr>
              <w:t>）</w:t>
            </w:r>
            <w:r>
              <w:rPr>
                <w:rStyle w:val="IndexLink"/>
              </w:rPr>
              <w:tab/>
              <w:t>96</w:t>
            </w:r>
          </w:hyperlink>
        </w:p>
        <w:p>
          <w:pPr>
            <w:pStyle w:val="TOC2"/>
            <w:tabs>
              <w:tab w:val="clear" w:pos="9129"/>
              <w:tab w:val="right" w:pos="9411" w:leader="dot"/>
            </w:tabs>
            <w:rPr/>
          </w:pPr>
          <w:hyperlink w:anchor="__RefHeading___Toc43495_3242674005">
            <w:r>
              <w:rPr>
                <w:webHidden/>
                <w:rStyle w:val="IndexLink"/>
              </w:rPr>
              <w:t xml:space="preserve">13.8 </w:t>
            </w:r>
            <w:r>
              <w:rPr>
                <w:rStyle w:val="IndexLink"/>
              </w:rPr>
              <w:t>跨车间借调（</w:t>
            </w:r>
            <w:r>
              <w:rPr>
                <w:rStyle w:val="IndexLink"/>
              </w:rPr>
              <w:t>v5.2</w:t>
            </w:r>
            <w:r>
              <w:rPr>
                <w:rStyle w:val="IndexLink"/>
              </w:rPr>
              <w:t>）</w:t>
            </w:r>
            <w:r>
              <w:rPr>
                <w:rStyle w:val="IndexLink"/>
              </w:rPr>
              <w:tab/>
              <w:t>97</w:t>
            </w:r>
          </w:hyperlink>
        </w:p>
        <w:p>
          <w:pPr>
            <w:pStyle w:val="TOC2"/>
            <w:tabs>
              <w:tab w:val="clear" w:pos="9129"/>
              <w:tab w:val="right" w:pos="9411" w:leader="dot"/>
            </w:tabs>
            <w:rPr/>
          </w:pPr>
          <w:hyperlink w:anchor="__RefHeading___Toc43497_3242674005">
            <w:r>
              <w:rPr>
                <w:webHidden/>
                <w:rStyle w:val="IndexLink"/>
              </w:rPr>
              <w:t xml:space="preserve">13.9 JPH </w:t>
            </w:r>
            <w:r>
              <w:rPr>
                <w:rStyle w:val="IndexLink"/>
              </w:rPr>
              <w:t>换档成本（</w:t>
            </w:r>
            <w:r>
              <w:rPr>
                <w:rStyle w:val="IndexLink"/>
              </w:rPr>
              <w:t>v5.2</w:t>
            </w:r>
            <w:r>
              <w:rPr>
                <w:rStyle w:val="IndexLink"/>
              </w:rPr>
              <w:t>）</w:t>
            </w:r>
            <w:r>
              <w:rPr>
                <w:rStyle w:val="IndexLink"/>
              </w:rPr>
              <w:tab/>
              <w:t>97</w:t>
            </w:r>
          </w:hyperlink>
        </w:p>
        <w:p>
          <w:pPr>
            <w:pStyle w:val="TOC2"/>
            <w:tabs>
              <w:tab w:val="clear" w:pos="9129"/>
              <w:tab w:val="right" w:pos="9411" w:leader="dot"/>
            </w:tabs>
            <w:rPr/>
          </w:pPr>
          <w:hyperlink w:anchor="__RefHeading___Toc43499_3242674005">
            <w:r>
              <w:rPr>
                <w:webHidden/>
                <w:rStyle w:val="IndexLink"/>
              </w:rPr>
              <w:t xml:space="preserve">13.10 </w:t>
            </w:r>
            <w:r>
              <w:rPr>
                <w:rStyle w:val="IndexLink"/>
              </w:rPr>
              <w:t>尚未建模、已登记的事项</w:t>
            </w:r>
            <w:r>
              <w:rPr>
                <w:rStyle w:val="IndexLink"/>
              </w:rPr>
              <w:tab/>
              <w:t>98</w:t>
            </w:r>
          </w:hyperlink>
        </w:p>
        <w:p>
          <w:pPr>
            <w:pStyle w:val="TOC1"/>
            <w:tabs>
              <w:tab w:val="clear" w:pos="9412"/>
              <w:tab w:val="right" w:pos="9411" w:leader="dot"/>
            </w:tabs>
            <w:rPr/>
          </w:pPr>
          <w:hyperlink w:anchor="__RefHeading___Toc43501_3242674005">
            <w:r>
              <w:rPr>
                <w:webHidden/>
                <w:rStyle w:val="IndexLink"/>
              </w:rPr>
              <w:t xml:space="preserve">附录 </w:t>
            </w:r>
            <w:r>
              <w:rPr>
                <w:rStyle w:val="IndexLink"/>
              </w:rPr>
              <w:t xml:space="preserve">A </w:t>
            </w:r>
            <w:r>
              <w:rPr>
                <w:rStyle w:val="IndexLink"/>
              </w:rPr>
              <w:t>中英术语表（按英文字母排序）</w:t>
            </w:r>
            <w:r>
              <w:rPr>
                <w:rStyle w:val="IndexLink"/>
              </w:rPr>
              <w:tab/>
              <w:t>99</w:t>
            </w:r>
          </w:hyperlink>
        </w:p>
        <w:p>
          <w:pPr>
            <w:pStyle w:val="TOC1"/>
            <w:tabs>
              <w:tab w:val="clear" w:pos="9412"/>
              <w:tab w:val="right" w:pos="9411" w:leader="dot"/>
            </w:tabs>
            <w:rPr/>
          </w:pPr>
          <w:hyperlink w:anchor="__RefHeading___Toc43503_3242674005">
            <w:r>
              <w:rPr>
                <w:webHidden/>
                <w:rStyle w:val="IndexLink"/>
              </w:rPr>
              <w:t xml:space="preserve">附录 </w:t>
            </w:r>
            <w:r>
              <w:rPr>
                <w:rStyle w:val="IndexLink"/>
              </w:rPr>
              <w:t xml:space="preserve">B </w:t>
            </w:r>
            <w:r>
              <w:rPr>
                <w:rStyle w:val="IndexLink"/>
              </w:rPr>
              <w:t>公式速查卡</w:t>
            </w:r>
            <w:r>
              <w:rPr>
                <w:rStyle w:val="IndexLink"/>
              </w:rPr>
              <w:tab/>
              <w:t>106</w:t>
            </w:r>
          </w:hyperlink>
        </w:p>
        <w:p>
          <w:pPr>
            <w:pStyle w:val="TOC2"/>
            <w:tabs>
              <w:tab w:val="clear" w:pos="9129"/>
              <w:tab w:val="right" w:pos="9411" w:leader="dot"/>
            </w:tabs>
            <w:rPr/>
          </w:pPr>
          <w:hyperlink w:anchor="__RefHeading___Toc43505_3242674005">
            <w:r>
              <w:rPr>
                <w:webHidden/>
                <w:rStyle w:val="IndexLink"/>
              </w:rPr>
              <w:t xml:space="preserve">B.1 </w:t>
            </w:r>
            <w:r>
              <w:rPr>
                <w:rStyle w:val="IndexLink"/>
              </w:rPr>
              <w:t>时间与日历</w:t>
            </w:r>
            <w:r>
              <w:rPr>
                <w:rStyle w:val="IndexLink"/>
              </w:rPr>
              <w:tab/>
              <w:t>106</w:t>
            </w:r>
          </w:hyperlink>
        </w:p>
        <w:p>
          <w:pPr>
            <w:pStyle w:val="TOC2"/>
            <w:tabs>
              <w:tab w:val="clear" w:pos="9129"/>
              <w:tab w:val="right" w:pos="9411" w:leader="dot"/>
            </w:tabs>
            <w:rPr/>
          </w:pPr>
          <w:hyperlink w:anchor="__RefHeading___Toc43507_3242674005">
            <w:r>
              <w:rPr>
                <w:webHidden/>
                <w:rStyle w:val="IndexLink"/>
              </w:rPr>
              <w:t xml:space="preserve">B.2 </w:t>
            </w:r>
            <w:r>
              <w:rPr>
                <w:rStyle w:val="IndexLink"/>
              </w:rPr>
              <w:t>节拍与产能</w:t>
            </w:r>
            <w:r>
              <w:rPr>
                <w:rStyle w:val="IndexLink"/>
              </w:rPr>
              <w:tab/>
              <w:t>106</w:t>
            </w:r>
          </w:hyperlink>
        </w:p>
        <w:p>
          <w:pPr>
            <w:pStyle w:val="TOC2"/>
            <w:tabs>
              <w:tab w:val="clear" w:pos="9129"/>
              <w:tab w:val="right" w:pos="9411" w:leader="dot"/>
            </w:tabs>
            <w:rPr/>
          </w:pPr>
          <w:hyperlink w:anchor="__RefHeading___Toc43509_3242674005">
            <w:r>
              <w:rPr>
                <w:webHidden/>
                <w:rStyle w:val="IndexLink"/>
              </w:rPr>
              <w:t xml:space="preserve">B.3 </w:t>
            </w:r>
            <w:r>
              <w:rPr>
                <w:rStyle w:val="IndexLink"/>
              </w:rPr>
              <w:t>设备效率</w:t>
            </w:r>
            <w:r>
              <w:rPr>
                <w:rStyle w:val="IndexLink"/>
              </w:rPr>
              <w:tab/>
              <w:t>106</w:t>
            </w:r>
          </w:hyperlink>
        </w:p>
        <w:p>
          <w:pPr>
            <w:pStyle w:val="TOC2"/>
            <w:tabs>
              <w:tab w:val="clear" w:pos="9129"/>
              <w:tab w:val="right" w:pos="9411" w:leader="dot"/>
            </w:tabs>
            <w:rPr/>
          </w:pPr>
          <w:hyperlink w:anchor="__RefHeading___Toc43511_3242674005">
            <w:r>
              <w:rPr>
                <w:webHidden/>
                <w:rStyle w:val="IndexLink"/>
              </w:rPr>
              <w:t xml:space="preserve">B.4 </w:t>
            </w:r>
            <w:r>
              <w:rPr>
                <w:rStyle w:val="IndexLink"/>
              </w:rPr>
              <w:t>质量</w:t>
            </w:r>
            <w:r>
              <w:rPr>
                <w:rStyle w:val="IndexLink"/>
              </w:rPr>
              <w:tab/>
              <w:t>107</w:t>
            </w:r>
          </w:hyperlink>
        </w:p>
        <w:p>
          <w:pPr>
            <w:pStyle w:val="TOC2"/>
            <w:tabs>
              <w:tab w:val="clear" w:pos="9129"/>
              <w:tab w:val="right" w:pos="9411" w:leader="dot"/>
            </w:tabs>
            <w:rPr/>
          </w:pPr>
          <w:hyperlink w:anchor="__RefHeading___Toc43513_3242674005">
            <w:r>
              <w:rPr>
                <w:webHidden/>
                <w:rStyle w:val="IndexLink"/>
              </w:rPr>
              <w:t xml:space="preserve">B.5 </w:t>
            </w:r>
            <w:r>
              <w:rPr>
                <w:rStyle w:val="IndexLink"/>
              </w:rPr>
              <w:t>人力</w:t>
            </w:r>
            <w:r>
              <w:rPr>
                <w:rStyle w:val="IndexLink"/>
              </w:rPr>
              <w:tab/>
              <w:t>107</w:t>
            </w:r>
          </w:hyperlink>
        </w:p>
        <w:p>
          <w:pPr>
            <w:pStyle w:val="TOC2"/>
            <w:tabs>
              <w:tab w:val="clear" w:pos="9129"/>
              <w:tab w:val="right" w:pos="9411" w:leader="dot"/>
            </w:tabs>
            <w:rPr/>
          </w:pPr>
          <w:hyperlink w:anchor="__RefHeading___Toc43515_3242674005">
            <w:r>
              <w:rPr>
                <w:webHidden/>
                <w:rStyle w:val="IndexLink"/>
              </w:rPr>
              <w:t xml:space="preserve">B.6 </w:t>
            </w:r>
            <w:r>
              <w:rPr>
                <w:rStyle w:val="IndexLink"/>
              </w:rPr>
              <w:t>能源与碳</w:t>
            </w:r>
            <w:r>
              <w:rPr>
                <w:rStyle w:val="IndexLink"/>
              </w:rPr>
              <w:tab/>
              <w:t>108</w:t>
            </w:r>
          </w:hyperlink>
        </w:p>
        <w:p>
          <w:pPr>
            <w:pStyle w:val="TOC2"/>
            <w:tabs>
              <w:tab w:val="clear" w:pos="9129"/>
              <w:tab w:val="right" w:pos="9411" w:leader="dot"/>
            </w:tabs>
            <w:rPr/>
          </w:pPr>
          <w:hyperlink w:anchor="__RefHeading___Toc43517_3242674005">
            <w:r>
              <w:rPr>
                <w:webHidden/>
                <w:rStyle w:val="IndexLink"/>
              </w:rPr>
              <w:t xml:space="preserve">B.7 </w:t>
            </w:r>
            <w:r>
              <w:rPr>
                <w:rStyle w:val="IndexLink"/>
              </w:rPr>
              <w:t>物流与库存</w:t>
            </w:r>
            <w:r>
              <w:rPr>
                <w:rStyle w:val="IndexLink"/>
              </w:rPr>
              <w:tab/>
              <w:t>108</w:t>
            </w:r>
          </w:hyperlink>
        </w:p>
        <w:p>
          <w:pPr>
            <w:pStyle w:val="TOC2"/>
            <w:tabs>
              <w:tab w:val="clear" w:pos="9129"/>
              <w:tab w:val="right" w:pos="9411" w:leader="dot"/>
            </w:tabs>
            <w:rPr/>
          </w:pPr>
          <w:hyperlink w:anchor="__RefHeading___Toc43519_3242674005">
            <w:r>
              <w:rPr>
                <w:webHidden/>
                <w:rStyle w:val="IndexLink"/>
              </w:rPr>
              <w:t xml:space="preserve">B.8 </w:t>
            </w:r>
            <w:r>
              <w:rPr>
                <w:rStyle w:val="IndexLink"/>
              </w:rPr>
              <w:t>计划</w:t>
            </w:r>
            <w:r>
              <w:rPr>
                <w:rStyle w:val="IndexLink"/>
              </w:rPr>
              <w:tab/>
              <w:t>109</w:t>
            </w:r>
          </w:hyperlink>
        </w:p>
        <w:p>
          <w:pPr>
            <w:pStyle w:val="TOC2"/>
            <w:tabs>
              <w:tab w:val="clear" w:pos="9129"/>
              <w:tab w:val="right" w:pos="9411" w:leader="dot"/>
            </w:tabs>
            <w:rPr/>
          </w:pPr>
          <w:hyperlink w:anchor="__RefHeading___Toc43521_3242674005">
            <w:r>
              <w:rPr>
                <w:webHidden/>
                <w:rStyle w:val="IndexLink"/>
              </w:rPr>
              <w:t xml:space="preserve">B.9 </w:t>
            </w:r>
            <w:r>
              <w:rPr>
                <w:rStyle w:val="IndexLink"/>
              </w:rPr>
              <w:t>成本</w:t>
            </w:r>
            <w:r>
              <w:rPr>
                <w:rStyle w:val="IndexLink"/>
              </w:rPr>
              <w:tab/>
              <w:t>109</w:t>
            </w:r>
          </w:hyperlink>
        </w:p>
        <w:p>
          <w:pPr>
            <w:pStyle w:val="TOC2"/>
            <w:tabs>
              <w:tab w:val="clear" w:pos="9129"/>
              <w:tab w:val="right" w:pos="9411" w:leader="dot"/>
            </w:tabs>
            <w:rPr/>
          </w:pPr>
          <w:hyperlink w:anchor="__RefHeading___Toc43523_3242674005">
            <w:r>
              <w:rPr>
                <w:webHidden/>
                <w:rStyle w:val="IndexLink"/>
              </w:rPr>
              <w:t xml:space="preserve">B.10 v5.2 </w:t>
            </w:r>
            <w:r>
              <w:rPr>
                <w:rStyle w:val="IndexLink"/>
              </w:rPr>
              <w:t>人工弹性与换档</w:t>
            </w:r>
            <w:r>
              <w:rPr>
                <w:rStyle w:val="IndexLink"/>
              </w:rPr>
              <w:tab/>
              <w:t>109</w:t>
            </w:r>
          </w:hyperlink>
        </w:p>
        <w:p>
          <w:pPr>
            <w:pStyle w:val="TOC1"/>
            <w:tabs>
              <w:tab w:val="clear" w:pos="9412"/>
              <w:tab w:val="right" w:pos="9411" w:leader="dot"/>
            </w:tabs>
            <w:rPr/>
          </w:pPr>
          <w:hyperlink w:anchor="__RefHeading___Toc43525_3242674005">
            <w:r>
              <w:rPr>
                <w:webHidden/>
                <w:rStyle w:val="IndexLink"/>
              </w:rPr>
              <w:t xml:space="preserve">附录 </w:t>
            </w:r>
            <w:r>
              <w:rPr>
                <w:rStyle w:val="IndexLink"/>
              </w:rPr>
              <w:t xml:space="preserve">C </w:t>
            </w:r>
            <w:r>
              <w:rPr>
                <w:rStyle w:val="IndexLink"/>
              </w:rPr>
              <w:t>常见口径争议清单（待与业务确认 ⚠）</w:t>
            </w:r>
            <w:r>
              <w:rPr>
                <w:rStyle w:val="IndexLink"/>
              </w:rPr>
              <w:tab/>
              <w:t>110</w:t>
            </w:r>
          </w:hyperlink>
        </w:p>
        <w:p>
          <w:pPr>
            <w:pStyle w:val="TOC1"/>
            <w:tabs>
              <w:tab w:val="clear" w:pos="9412"/>
              <w:tab w:val="right" w:pos="9411" w:leader="dot"/>
            </w:tabs>
            <w:rPr/>
          </w:pPr>
          <w:hyperlink w:anchor="__RefHeading___Toc43527_3242674005">
            <w:r>
              <w:rPr>
                <w:webHidden/>
                <w:rStyle w:val="IndexLink"/>
              </w:rPr>
              <w:t xml:space="preserve">附录 </w:t>
            </w:r>
            <w:r>
              <w:rPr>
                <w:rStyle w:val="IndexLink"/>
              </w:rPr>
              <w:t xml:space="preserve">D </w:t>
            </w:r>
            <w:r>
              <w:rPr>
                <w:rStyle w:val="IndexLink"/>
              </w:rPr>
              <w:t>模拟器参数 ↔ 术语对照表</w:t>
            </w:r>
            <w:r>
              <w:rPr>
                <w:rStyle w:val="IndexLink"/>
              </w:rPr>
              <w:tab/>
              <w:t>114</w:t>
            </w:r>
          </w:hyperlink>
        </w:p>
        <w:p>
          <w:pPr>
            <w:pStyle w:val="TOC2"/>
            <w:tabs>
              <w:tab w:val="clear" w:pos="9129"/>
              <w:tab w:val="right" w:pos="9411" w:leader="dot"/>
            </w:tabs>
            <w:rPr/>
          </w:pPr>
          <w:hyperlink w:anchor="__RefHeading___Toc43529_3242674005">
            <w:r>
              <w:rPr>
                <w:webHidden/>
                <w:rStyle w:val="IndexLink"/>
              </w:rPr>
              <w:t xml:space="preserve">D.1 </w:t>
            </w:r>
            <w:r>
              <w:rPr>
                <w:rStyle w:val="IndexLink"/>
              </w:rPr>
              <w:t>必需表</w:t>
            </w:r>
            <w:r>
              <w:rPr>
                <w:rStyle w:val="IndexLink"/>
              </w:rPr>
              <w:tab/>
              <w:t>114</w:t>
            </w:r>
          </w:hyperlink>
        </w:p>
        <w:p>
          <w:pPr>
            <w:pStyle w:val="TOC2"/>
            <w:tabs>
              <w:tab w:val="clear" w:pos="9129"/>
              <w:tab w:val="right" w:pos="9411" w:leader="dot"/>
            </w:tabs>
            <w:rPr/>
          </w:pPr>
          <w:hyperlink w:anchor="__RefHeading___Toc43531_3242674005">
            <w:r>
              <w:rPr>
                <w:webHidden/>
                <w:rStyle w:val="IndexLink"/>
              </w:rPr>
              <w:t xml:space="preserve">D.2 </w:t>
            </w:r>
            <w:r>
              <w:rPr>
                <w:rStyle w:val="IndexLink"/>
              </w:rPr>
              <w:t xml:space="preserve">全局参数 </w:t>
            </w:r>
            <w:r>
              <w:rPr>
                <w:rStyle w:val="IndexLink"/>
              </w:rPr>
              <w:t>global_params.csv</w:t>
              <w:tab/>
              <w:t>115</w:t>
            </w:r>
          </w:hyperlink>
        </w:p>
        <w:p>
          <w:pPr>
            <w:pStyle w:val="TOC2"/>
            <w:tabs>
              <w:tab w:val="clear" w:pos="9129"/>
              <w:tab w:val="right" w:pos="9411" w:leader="dot"/>
            </w:tabs>
            <w:rPr/>
          </w:pPr>
          <w:hyperlink w:anchor="__RefHeading___Toc43533_3242674005">
            <w:r>
              <w:rPr>
                <w:webHidden/>
                <w:rStyle w:val="IndexLink"/>
              </w:rPr>
              <w:t xml:space="preserve">D.3 </w:t>
            </w:r>
            <w:r>
              <w:rPr>
                <w:rStyle w:val="IndexLink"/>
              </w:rPr>
              <w:t>可选表（</w:t>
            </w:r>
            <w:r>
              <w:rPr>
                <w:rStyle w:val="IndexLink"/>
              </w:rPr>
              <w:t xml:space="preserve">v2 </w:t>
            </w:r>
            <w:r>
              <w:rPr>
                <w:rStyle w:val="IndexLink"/>
              </w:rPr>
              <w:t>扩展）</w:t>
            </w:r>
            <w:r>
              <w:rPr>
                <w:rStyle w:val="IndexLink"/>
              </w:rPr>
              <w:tab/>
              <w:t>116</w:t>
            </w:r>
          </w:hyperlink>
        </w:p>
        <w:p>
          <w:pPr>
            <w:pStyle w:val="TOC2"/>
            <w:tabs>
              <w:tab w:val="clear" w:pos="9129"/>
              <w:tab w:val="right" w:pos="9411" w:leader="dot"/>
            </w:tabs>
            <w:rPr/>
          </w:pPr>
          <w:hyperlink w:anchor="__RefHeading___Toc43535_3242674005">
            <w:r>
              <w:rPr>
                <w:webHidden/>
                <w:rStyle w:val="IndexLink"/>
              </w:rPr>
              <w:t xml:space="preserve">D.4 </w:t>
            </w:r>
            <w:r>
              <w:rPr>
                <w:rStyle w:val="IndexLink"/>
              </w:rPr>
              <w:t>模型变量 ↔ 术语</w:t>
            </w:r>
            <w:r>
              <w:rPr>
                <w:rStyle w:val="IndexLink"/>
              </w:rPr>
              <w:tab/>
              <w:t>117</w:t>
            </w:r>
          </w:hyperlink>
        </w:p>
        <w:p>
          <w:pPr>
            <w:pStyle w:val="TOC2"/>
            <w:tabs>
              <w:tab w:val="clear" w:pos="9129"/>
              <w:tab w:val="right" w:pos="9411" w:leader="dot"/>
            </w:tabs>
            <w:rPr/>
          </w:pPr>
          <w:hyperlink w:anchor="__RefHeading___Toc43537_3242674005">
            <w:r>
              <w:rPr>
                <w:webHidden/>
                <w:rStyle w:val="IndexLink"/>
              </w:rPr>
              <w:t xml:space="preserve">D.5 </w:t>
            </w:r>
            <w:r>
              <w:rPr>
                <w:rStyle w:val="IndexLink"/>
              </w:rPr>
              <w:t xml:space="preserve">规则 </w:t>
            </w:r>
            <w:r>
              <w:rPr>
                <w:rStyle w:val="IndexLink"/>
              </w:rPr>
              <w:t xml:space="preserve">R1–R7 </w:t>
            </w:r>
            <w:r>
              <w:rPr>
                <w:rStyle w:val="IndexLink"/>
              </w:rPr>
              <w:t>的代码落点（</w:t>
            </w:r>
            <w:r>
              <w:rPr>
                <w:rStyle w:val="IndexLink"/>
              </w:rPr>
              <w:t>v4</w:t>
            </w:r>
            <w:r>
              <w:rPr>
                <w:rStyle w:val="IndexLink"/>
              </w:rPr>
              <w:t>）</w:t>
            </w:r>
            <w:r>
              <w:rPr>
                <w:rStyle w:val="IndexLink"/>
              </w:rPr>
              <w:tab/>
              <w:t>118</w:t>
            </w:r>
          </w:hyperlink>
        </w:p>
        <w:p>
          <w:pPr>
            <w:pStyle w:val="TOC2"/>
            <w:tabs>
              <w:tab w:val="clear" w:pos="9129"/>
              <w:tab w:val="right" w:pos="9411" w:leader="dot"/>
            </w:tabs>
            <w:rPr/>
          </w:pPr>
          <w:hyperlink w:anchor="__RefHeading___Toc43539_3242674005">
            <w:r>
              <w:rPr>
                <w:webHidden/>
                <w:rStyle w:val="IndexLink"/>
              </w:rPr>
              <w:t xml:space="preserve">D.6 v5.1–v5.2 </w:t>
            </w:r>
            <w:r>
              <w:rPr>
                <w:rStyle w:val="IndexLink"/>
              </w:rPr>
              <w:t>新增参数表</w:t>
            </w:r>
            <w:r>
              <w:rPr>
                <w:rStyle w:val="IndexLink"/>
              </w:rPr>
              <w:tab/>
              <w:t>118</w:t>
            </w:r>
          </w:hyperlink>
          <w:r>
            <w:rPr>
              <w:rStyle w:val="IndexLink"/>
            </w:rPr>
            <w:fldChar w:fldCharType="end"/>
          </w:r>
        </w:p>
      </w:sdtContent>
    </w:sdt>
    <w:p>
      <w:pPr>
        <w:pStyle w:val="Heading1"/>
        <w:rPr/>
      </w:pPr>
      <w:bookmarkStart w:id="0" w:name="__RefHeading___Toc43109_3242674005"/>
      <w:bookmarkEnd w:id="0"/>
      <w:r>
        <w:rPr/>
        <w:t xml:space="preserve">0 </w:t>
      </w:r>
      <w:r>
        <w:rPr/>
        <w:t>使用说明</w:t>
      </w:r>
    </w:p>
    <w:p>
      <w:pPr>
        <w:pStyle w:val="Heading2"/>
        <w:rPr/>
      </w:pPr>
      <w:bookmarkStart w:id="1" w:name="__RefHeading___Toc43111_3242674005"/>
      <w:bookmarkStart w:id="2" w:name="这本手册是干什么的"/>
      <w:bookmarkEnd w:id="1"/>
      <w:r>
        <w:rPr/>
        <w:t xml:space="preserve">0.1 </w:t>
      </w:r>
      <w:r>
        <w:rPr/>
        <w:t>这本手册是干什么的</w:t>
      </w:r>
    </w:p>
    <w:p>
      <w:pPr>
        <w:pStyle w:val="FirstParagraph"/>
        <w:rPr/>
      </w:pPr>
      <w:r>
        <w:rPr/>
        <w:t>本手册是《理论与计算手册》（</w:t>
      </w:r>
      <w:r>
        <w:rPr/>
        <w:t xml:space="preserve">14 </w:t>
      </w:r>
      <w:r>
        <w:rPr/>
        <w:t>节版）的</w:t>
      </w:r>
      <w:r>
        <w:rPr>
          <w:b/>
          <w:bCs/>
        </w:rPr>
        <w:t>完整版</w:t>
      </w:r>
      <w:r>
        <w:rPr/>
        <w:t xml:space="preserve">，面向 </w:t>
      </w:r>
      <w:r>
        <w:rPr/>
        <w:t>VCS</w:t>
      </w:r>
      <w:r>
        <w:rPr/>
        <w:t>（产量成本测算系统）的总体筹划与使用者，尤其是</w:t>
      </w:r>
      <w:r>
        <w:rPr>
          <w:b/>
          <w:bCs/>
        </w:rPr>
        <w:t xml:space="preserve">不是制造工程 </w:t>
      </w:r>
      <w:r>
        <w:rPr>
          <w:b/>
          <w:bCs/>
        </w:rPr>
        <w:t xml:space="preserve">/ </w:t>
      </w:r>
      <w:r>
        <w:rPr>
          <w:b/>
          <w:bCs/>
        </w:rPr>
        <w:t>工业工程（</w:t>
      </w:r>
      <w:r>
        <w:rPr>
          <w:b/>
          <w:bCs/>
        </w:rPr>
        <w:t>IE</w:t>
      </w:r>
      <w:r>
        <w:rPr>
          <w:b/>
          <w:bCs/>
        </w:rPr>
        <w:t>）出身</w:t>
      </w:r>
      <w:r>
        <w:rPr/>
        <w:t>、但需要判断”模型里每个数对不对、口径是否一致”的读者。</w:t>
      </w:r>
    </w:p>
    <w:p>
      <w:pPr>
        <w:pStyle w:val="BodyText"/>
        <w:rPr/>
      </w:pPr>
      <w:r>
        <w:rPr/>
        <w:t>它解决三个问题：</w:t>
      </w:r>
    </w:p>
    <w:p>
      <w:pPr>
        <w:pStyle w:val="Compact"/>
        <w:numPr>
          <w:ilvl w:val="0"/>
          <w:numId w:val="335"/>
        </w:numPr>
        <w:rPr/>
      </w:pPr>
      <w:r>
        <w:rPr>
          <w:b/>
          <w:bCs/>
        </w:rPr>
        <w:t>这个词是什么意思？</w:t>
      </w:r>
      <w:r>
        <w:rPr/>
        <w:t>——汽车整车厂运营中常用的时间、节拍、产能、效率、质量、人力、能源、物流、计划、成本、</w:t>
      </w:r>
      <w:r>
        <w:rPr/>
        <w:t xml:space="preserve">KPI </w:t>
      </w:r>
      <w:r>
        <w:rPr/>
        <w:t>术语，逐一给出定义、公式、单位。</w:t>
      </w:r>
    </w:p>
    <w:p>
      <w:pPr>
        <w:pStyle w:val="Compact"/>
        <w:numPr>
          <w:ilvl w:val="0"/>
          <w:numId w:val="1"/>
        </w:numPr>
        <w:rPr/>
      </w:pPr>
      <w:r>
        <w:rPr>
          <w:b/>
          <w:bCs/>
        </w:rPr>
        <w:t>这个数怎么算、容易在哪算错？</w:t>
      </w:r>
      <w:r>
        <w:rPr/>
        <w:t xml:space="preserve">——每个术语都有”口径注意 </w:t>
      </w:r>
      <w:r>
        <w:rPr/>
        <w:t xml:space="preserve">/ </w:t>
      </w:r>
      <w:r>
        <w:rPr/>
        <w:t>常见误区”和”示例数据算例”，并标出与其他指标的关系。</w:t>
      </w:r>
    </w:p>
    <w:p>
      <w:pPr>
        <w:pStyle w:val="Compact"/>
        <w:numPr>
          <w:ilvl w:val="0"/>
          <w:numId w:val="1"/>
        </w:numPr>
        <w:rPr/>
      </w:pPr>
      <w:r>
        <w:rPr>
          <w:b/>
          <w:bCs/>
        </w:rPr>
        <w:t>它在模拟器里对应哪段代码？</w:t>
      </w:r>
      <w:r>
        <w:rPr/>
        <w:t xml:space="preserve">——凡是 </w:t>
      </w:r>
      <w:r>
        <w:rPr/>
        <w:t xml:space="preserve">VCS </w:t>
      </w:r>
      <w:r>
        <w:rPr/>
        <w:t>模拟器（</w:t>
      </w:r>
      <w:r>
        <w:rPr/>
        <w:t>v4–v5.2</w:t>
      </w:r>
      <w:r>
        <w:rPr/>
        <w:t xml:space="preserve">）已经实现或应该实现的概念，都标出 </w:t>
      </w:r>
      <w:r>
        <w:rPr>
          <w:rStyle w:val="VerbatimChar"/>
        </w:rPr>
        <w:t>文件</w:t>
      </w:r>
      <w:r>
        <w:rPr>
          <w:rStyle w:val="VerbatimChar"/>
        </w:rPr>
        <w:t>:</w:t>
      </w:r>
      <w:r>
        <w:rPr>
          <w:rStyle w:val="VerbatimChar"/>
        </w:rPr>
        <w:t>函数（行号）</w:t>
      </w:r>
      <w:r>
        <w:rPr/>
        <w:t>，方便对照代码、写测试、向业务解释。</w:t>
      </w:r>
      <w:bookmarkEnd w:id="2"/>
    </w:p>
    <w:p>
      <w:pPr>
        <w:pStyle w:val="Heading2"/>
        <w:rPr/>
      </w:pPr>
      <w:bookmarkStart w:id="3" w:name="__RefHeading___Toc43113_3242674005"/>
      <w:bookmarkStart w:id="4" w:name="数据与可信度声明务必先读"/>
      <w:bookmarkEnd w:id="3"/>
      <w:r>
        <w:rPr/>
        <w:t xml:space="preserve">0.2 </w:t>
      </w:r>
      <w:r>
        <w:rPr/>
        <w:t>数据与可信度声明（务必先读）</w:t>
      </w:r>
    </w:p>
    <w:p>
      <w:pPr>
        <w:pStyle w:val="Compact"/>
        <w:numPr>
          <w:ilvl w:val="0"/>
          <w:numId w:val="2"/>
        </w:numPr>
        <w:rPr/>
      </w:pPr>
      <w:r>
        <w:rPr/>
        <w:t>本手册</w:t>
      </w:r>
      <w:r>
        <w:rPr>
          <w:b/>
          <w:bCs/>
        </w:rPr>
        <w:t>所有数字都是示例数据</w:t>
      </w:r>
      <w:r>
        <w:rPr/>
        <w:t xml:space="preserve">，来自模拟器自带的 </w:t>
      </w:r>
      <w:r>
        <w:rPr>
          <w:rStyle w:val="VerbatimChar"/>
        </w:rPr>
        <w:t>data/</w:t>
      </w:r>
      <w:r>
        <w:rPr/>
        <w:t xml:space="preserve">（基础口径）和 </w:t>
      </w:r>
      <w:r>
        <w:rPr>
          <w:rStyle w:val="VerbatimChar"/>
        </w:rPr>
        <w:t>plants/FULL_COST/</w:t>
      </w:r>
      <w:r>
        <w:rPr/>
        <w:t>（全成本口径）示例配置包，或基于它们手算</w:t>
      </w:r>
      <w:r>
        <w:rPr/>
        <w:t>/</w:t>
      </w:r>
      <w:r>
        <w:rPr/>
        <w:t>脚本计算得到，</w:t>
      </w:r>
      <w:r>
        <w:rPr>
          <w:b/>
          <w:bCs/>
        </w:rPr>
        <w:t>不是沃尔沃（台州、成都或其他工厂）的真实数据</w:t>
      </w:r>
      <w:r>
        <w:rPr/>
        <w:t>。</w:t>
      </w:r>
    </w:p>
    <w:p>
      <w:pPr>
        <w:pStyle w:val="Compact"/>
        <w:numPr>
          <w:ilvl w:val="0"/>
          <w:numId w:val="2"/>
        </w:numPr>
        <w:rPr/>
      </w:pPr>
      <w:r>
        <w:rPr/>
        <w:t>标注”</w:t>
      </w:r>
      <w:r>
        <w:rPr>
          <w:b/>
          <w:bCs/>
        </w:rPr>
        <w:t>参考</w:t>
      </w:r>
      <w:r>
        <w:rPr/>
        <w:t>”的行业典型范围，只收录公开文献中</w:t>
      </w:r>
      <w:r>
        <w:rPr>
          <w:b/>
          <w:bCs/>
        </w:rPr>
        <w:t>普遍认可</w:t>
      </w:r>
      <w:r>
        <w:rPr/>
        <w:t xml:space="preserve">的量级（如 </w:t>
      </w:r>
      <w:r>
        <w:rPr/>
        <w:t xml:space="preserve">OEE </w:t>
      </w:r>
      <w:r>
        <w:rPr/>
        <w:t xml:space="preserve">世界级 </w:t>
      </w:r>
      <w:r>
        <w:rPr/>
        <w:t xml:space="preserve">85% </w:t>
      </w:r>
      <w:r>
        <w:rPr/>
        <w:t>这类经典说法），用于”数量级感觉”和常识校验，</w:t>
      </w:r>
      <w:r>
        <w:rPr>
          <w:b/>
          <w:bCs/>
        </w:rPr>
        <w:t>不能当作沃尔沃目标值或标定值</w:t>
      </w:r>
      <w:r>
        <w:rPr/>
        <w:t>；具体工厂差异很大，进入参数表前必须由业务确认。</w:t>
      </w:r>
    </w:p>
    <w:p>
      <w:pPr>
        <w:pStyle w:val="Compact"/>
        <w:numPr>
          <w:ilvl w:val="0"/>
          <w:numId w:val="2"/>
        </w:numPr>
        <w:rPr/>
      </w:pPr>
      <w:r>
        <w:rPr/>
        <w:t xml:space="preserve">标注 </w:t>
      </w:r>
      <w:r>
        <w:rPr>
          <w:b/>
          <w:bCs/>
        </w:rPr>
        <w:t>⚠</w:t>
      </w:r>
      <w:r>
        <w:rPr/>
        <w:t xml:space="preserve"> 的条目是</w:t>
      </w:r>
      <w:r>
        <w:rPr>
          <w:b/>
          <w:bCs/>
        </w:rPr>
        <w:t>口径未定、需与业务（</w:t>
      </w:r>
      <w:r>
        <w:rPr>
          <w:b/>
          <w:bCs/>
        </w:rPr>
        <w:t xml:space="preserve">IE / HR / </w:t>
      </w:r>
      <w:r>
        <w:rPr>
          <w:b/>
          <w:bCs/>
        </w:rPr>
        <w:t xml:space="preserve">财务 </w:t>
      </w:r>
      <w:r>
        <w:rPr>
          <w:b/>
          <w:bCs/>
        </w:rPr>
        <w:t xml:space="preserve">/ </w:t>
      </w:r>
      <w:r>
        <w:rPr>
          <w:b/>
          <w:bCs/>
        </w:rPr>
        <w:t xml:space="preserve">生产 </w:t>
      </w:r>
      <w:r>
        <w:rPr>
          <w:b/>
          <w:bCs/>
        </w:rPr>
        <w:t xml:space="preserve">/ </w:t>
      </w:r>
      <w:r>
        <w:rPr>
          <w:b/>
          <w:bCs/>
        </w:rPr>
        <w:t xml:space="preserve">物流 </w:t>
      </w:r>
      <w:r>
        <w:rPr>
          <w:b/>
          <w:bCs/>
        </w:rPr>
        <w:t xml:space="preserve">/ </w:t>
      </w:r>
      <w:r>
        <w:rPr>
          <w:b/>
          <w:bCs/>
        </w:rPr>
        <w:t>能源）确认</w:t>
      </w:r>
      <w:r>
        <w:rPr/>
        <w:t xml:space="preserve">的事项，汇总在附录 </w:t>
      </w:r>
      <w:r>
        <w:rPr/>
        <w:t>C</w:t>
      </w:r>
      <w:r>
        <w:rPr/>
        <w:t>。</w:t>
      </w:r>
    </w:p>
    <w:p>
      <w:pPr>
        <w:pStyle w:val="Compact"/>
        <w:numPr>
          <w:ilvl w:val="0"/>
          <w:numId w:val="2"/>
        </w:numPr>
        <w:rPr/>
      </w:pPr>
      <w:r>
        <w:rPr/>
        <w:t>法规类内容（如《劳动法》加班上限与加班工资倍数）只做</w:t>
      </w:r>
      <w:r>
        <w:rPr>
          <w:b/>
          <w:bCs/>
        </w:rPr>
        <w:t>一般性引用</w:t>
      </w:r>
      <w:r>
        <w:rPr/>
        <w:t xml:space="preserve">，帮助理解模型约束的来由；具体执行以现行法律法规、当地规定和公司 </w:t>
      </w:r>
      <w:r>
        <w:rPr/>
        <w:t xml:space="preserve">HR / </w:t>
      </w:r>
      <w:r>
        <w:rPr/>
        <w:t>法务意见为准 ⚠。</w:t>
      </w:r>
    </w:p>
    <w:p>
      <w:pPr>
        <w:pStyle w:val="Compact"/>
        <w:numPr>
          <w:ilvl w:val="0"/>
          <w:numId w:val="2"/>
        </w:numPr>
        <w:rPr/>
      </w:pPr>
      <w:r>
        <w:rPr>
          <w:b/>
          <w:bCs/>
        </w:rPr>
        <w:t xml:space="preserve">v5.2 </w:t>
      </w:r>
      <w:r>
        <w:rPr>
          <w:b/>
          <w:bCs/>
        </w:rPr>
        <w:t>说明</w:t>
      </w:r>
      <w:r>
        <w:rPr/>
        <w:t xml:space="preserve">：第 </w:t>
      </w:r>
      <w:r>
        <w:rPr/>
        <w:t xml:space="preserve">1–12 </w:t>
      </w:r>
      <w:r>
        <w:rPr/>
        <w:t xml:space="preserve">章的规则与代码位置以 </w:t>
      </w:r>
      <w:r>
        <w:rPr/>
        <w:t xml:space="preserve">v4 </w:t>
      </w:r>
      <w:r>
        <w:rPr/>
        <w:t>为基础；</w:t>
      </w:r>
      <w:r>
        <w:rPr/>
        <w:t xml:space="preserve">v5 </w:t>
      </w:r>
      <w:r>
        <w:rPr/>
        <w:t>决策层、</w:t>
      </w:r>
      <w:r>
        <w:rPr/>
        <w:t xml:space="preserve">v5.1 </w:t>
      </w:r>
      <w:r>
        <w:rPr/>
        <w:t>分时电价</w:t>
      </w:r>
      <w:r>
        <w:rPr/>
        <w:t>/</w:t>
      </w:r>
      <w:r>
        <w:rPr/>
        <w:t>天然气</w:t>
      </w:r>
      <w:r>
        <w:rPr/>
        <w:t>/</w:t>
      </w:r>
      <w:r>
        <w:rPr/>
        <w:t>启停炉</w:t>
      </w:r>
      <w:r>
        <w:rPr/>
        <w:t>/</w:t>
      </w:r>
      <w:r>
        <w:rPr/>
        <w:t>需量</w:t>
      </w:r>
      <w:r>
        <w:rPr/>
        <w:t>/</w:t>
      </w:r>
      <w:r>
        <w:rPr/>
        <w:t>按天排产、</w:t>
      </w:r>
      <w:r>
        <w:rPr/>
        <w:t xml:space="preserve">v5.2 </w:t>
      </w:r>
      <w:r>
        <w:rPr/>
        <w:t>人工弹性</w:t>
      </w:r>
      <w:r>
        <w:rPr/>
        <w:t>/</w:t>
      </w:r>
      <w:r>
        <w:rPr/>
        <w:t>借调</w:t>
      </w:r>
      <w:r>
        <w:rPr/>
        <w:t xml:space="preserve">/JPH </w:t>
      </w:r>
      <w:r>
        <w:rPr/>
        <w:t>换档见</w:t>
      </w:r>
      <w:r>
        <w:rPr>
          <w:b/>
          <w:bCs/>
        </w:rPr>
        <w:t xml:space="preserve">第 </w:t>
      </w:r>
      <w:r>
        <w:rPr>
          <w:b/>
          <w:bCs/>
        </w:rPr>
        <w:t xml:space="preserve">13 </w:t>
      </w:r>
      <w:r>
        <w:rPr>
          <w:b/>
          <w:bCs/>
        </w:rPr>
        <w:t>章</w:t>
      </w:r>
      <w:r>
        <w:rPr/>
        <w:t xml:space="preserve">（代码 </w:t>
      </w:r>
      <w:r>
        <w:rPr>
          <w:rStyle w:val="VerbatimChar"/>
        </w:rPr>
        <w:t>review/v5.2/</w:t>
      </w:r>
      <w:r>
        <w:rPr/>
        <w:t xml:space="preserve">），第 </w:t>
      </w:r>
      <w:r>
        <w:rPr/>
        <w:t xml:space="preserve">6 </w:t>
      </w:r>
      <w:r>
        <w:rPr/>
        <w:t xml:space="preserve">章中已被 </w:t>
      </w:r>
      <w:r>
        <w:rPr/>
        <w:t xml:space="preserve">v5.1 </w:t>
      </w:r>
      <w:r>
        <w:rPr/>
        <w:t>实现的内容已就地改写。</w:t>
      </w:r>
      <w:r>
        <w:rPr/>
        <w:t xml:space="preserve">v5.2 </w:t>
      </w:r>
      <w:r>
        <w:rPr/>
        <w:t>的函数名不变，行号以函数名为准。</w:t>
      </w:r>
    </w:p>
    <w:p>
      <w:pPr>
        <w:pStyle w:val="Compact"/>
        <w:numPr>
          <w:ilvl w:val="0"/>
          <w:numId w:val="2"/>
        </w:numPr>
        <w:rPr/>
      </w:pPr>
      <w:r>
        <w:rPr/>
        <w:t xml:space="preserve">代码位置以 </w:t>
      </w:r>
      <w:r>
        <w:rPr>
          <w:b/>
          <w:bCs/>
        </w:rPr>
        <w:t xml:space="preserve">v4 </w:t>
      </w:r>
      <w:r>
        <w:rPr>
          <w:b/>
          <w:bCs/>
        </w:rPr>
        <w:t>版本</w:t>
      </w:r>
      <w:r>
        <w:rPr/>
        <w:t>（</w:t>
      </w:r>
      <w:r>
        <w:rPr>
          <w:rStyle w:val="VerbatimChar"/>
        </w:rPr>
        <w:t>review/v4/</w:t>
      </w:r>
      <w:r>
        <w:rPr/>
        <w:t>）为准：</w:t>
      </w:r>
      <w:r>
        <w:rPr/>
        <w:t xml:space="preserve">v4 </w:t>
      </w:r>
      <w:r>
        <w:rPr/>
        <w:t xml:space="preserve">已实现下述 </w:t>
      </w:r>
      <w:r>
        <w:rPr/>
        <w:t xml:space="preserve">R1–R7 </w:t>
      </w:r>
      <w:r>
        <w:rPr/>
        <w:t xml:space="preserve">全部规则，并把目标函数与报表统一为同一组科目表达式。原始代码 </w:t>
      </w:r>
      <w:r>
        <w:rPr>
          <w:rStyle w:val="VerbatimChar"/>
        </w:rPr>
        <w:t>z2/prototype/</w:t>
      </w:r>
      <w:r>
        <w:rPr/>
        <w:t xml:space="preserve"> </w:t>
      </w:r>
      <w:r>
        <w:rPr/>
        <w:t xml:space="preserve">与审查修订版 </w:t>
      </w:r>
      <w:r>
        <w:rPr>
          <w:rStyle w:val="VerbatimChar"/>
        </w:rPr>
        <w:t>review/patched/</w:t>
      </w:r>
      <w:r>
        <w:rPr/>
        <w:t xml:space="preserve"> </w:t>
      </w:r>
      <w:r>
        <w:rPr/>
        <w:t xml:space="preserve">保留作对照；正文中“原版 </w:t>
      </w:r>
      <w:r>
        <w:rPr/>
        <w:t xml:space="preserve">/ </w:t>
      </w:r>
      <w:r>
        <w:rPr/>
        <w:t xml:space="preserve">原型”指 </w:t>
      </w:r>
      <w:r>
        <w:rPr>
          <w:rStyle w:val="VerbatimChar"/>
        </w:rPr>
        <w:t>z2/prototype/</w:t>
      </w:r>
      <w:r>
        <w:rPr/>
        <w:t xml:space="preserve">，未注明版本的 </w:t>
      </w:r>
      <w:r>
        <w:rPr>
          <w:rStyle w:val="VerbatimChar"/>
        </w:rPr>
        <w:t>文件</w:t>
      </w:r>
      <w:r>
        <w:rPr>
          <w:rStyle w:val="VerbatimChar"/>
        </w:rPr>
        <w:t>:</w:t>
      </w:r>
      <w:r>
        <w:rPr>
          <w:rStyle w:val="VerbatimChar"/>
        </w:rPr>
        <w:t>行号</w:t>
      </w:r>
      <w:r>
        <w:rPr/>
        <w:t xml:space="preserve"> 均指 </w:t>
      </w:r>
      <w:r>
        <w:rPr/>
        <w:t>v4</w:t>
      </w:r>
      <w:r>
        <w:rPr/>
        <w:t>。行号可能随版本漂移，以函数名为准。</w:t>
      </w:r>
      <w:bookmarkEnd w:id="4"/>
    </w:p>
    <w:p>
      <w:pPr>
        <w:pStyle w:val="Heading2"/>
        <w:rPr/>
      </w:pPr>
      <w:bookmarkStart w:id="5" w:name="__RefHeading___Toc43115_3242674005"/>
      <w:bookmarkEnd w:id="5"/>
      <w:r>
        <w:rPr/>
        <w:t xml:space="preserve">0.3 </w:t>
      </w:r>
      <w:r>
        <w:rPr/>
        <w:t>已确认的业务规则（</w:t>
      </w:r>
      <w:r>
        <w:rPr/>
        <w:t xml:space="preserve">2026-10-17 </w:t>
      </w:r>
      <w:r>
        <w:rPr/>
        <w:t>确认）</w:t>
      </w:r>
    </w:p>
    <w:p>
      <w:pPr>
        <w:pStyle w:val="FirstParagraph"/>
        <w:rPr/>
      </w:pPr>
      <w:r>
        <w:rPr/>
        <w:t xml:space="preserve">下列 </w:t>
      </w:r>
      <w:r>
        <w:rPr/>
        <w:t xml:space="preserve">7 </w:t>
      </w:r>
      <w:r>
        <w:rPr/>
        <w:t xml:space="preserve">条规则已与业务确认，本手册各章均按此口径编写。截至 </w:t>
      </w:r>
      <w:r>
        <w:rPr/>
        <w:t>v4</w:t>
      </w:r>
      <w:r>
        <w:rPr/>
        <w:t>，</w:t>
      </w:r>
      <w:r>
        <w:rPr/>
        <w:t xml:space="preserve">7 </w:t>
      </w:r>
      <w:r>
        <w:rPr/>
        <w:t>条规则均已在代码中实现；其中涉及的示例参数（延期成本、超限溢价、夜班补贴单价等）仍是暂定值，标 ⚠，待业务确认。</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423"/>
        <w:gridCol w:w="1356"/>
        <w:gridCol w:w="2544"/>
        <w:gridCol w:w="2544"/>
        <w:gridCol w:w="2544"/>
      </w:tblGrid>
      <w:tr>
        <w:trPr>
          <w:tblHeader w:val="true"/>
        </w:trPr>
        <w:tc>
          <w:tcPr>
            <w:tcW w:w="42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w:t>
            </w:r>
          </w:p>
        </w:tc>
        <w:tc>
          <w:tcPr>
            <w:tcW w:w="135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规则</w:t>
            </w:r>
          </w:p>
        </w:tc>
        <w:tc>
          <w:tcPr>
            <w:tcW w:w="254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含义（白话）</w:t>
            </w:r>
          </w:p>
        </w:tc>
        <w:tc>
          <w:tcPr>
            <w:tcW w:w="254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v4 </w:t>
            </w:r>
            <w:r>
              <w:rPr>
                <w:b/>
                <w:kern w:val="0"/>
                <w:sz w:val="18"/>
                <w:szCs w:val="24"/>
                <w:lang w:val="en-US" w:eastAsia="zh-CN" w:bidi="ar-SA"/>
              </w:rPr>
              <w:t xml:space="preserve">代码位置 </w:t>
            </w:r>
            <w:r>
              <w:rPr>
                <w:b/>
                <w:kern w:val="0"/>
                <w:sz w:val="18"/>
                <w:szCs w:val="24"/>
                <w:lang w:val="en-US" w:eastAsia="zh-CN" w:bidi="ar-SA"/>
              </w:rPr>
              <w:t xml:space="preserve">/ </w:t>
            </w:r>
            <w:r>
              <w:rPr>
                <w:b/>
                <w:kern w:val="0"/>
                <w:sz w:val="18"/>
                <w:szCs w:val="24"/>
                <w:lang w:val="en-US" w:eastAsia="zh-CN" w:bidi="ar-SA"/>
              </w:rPr>
              <w:t>章节</w:t>
            </w:r>
          </w:p>
        </w:tc>
        <w:tc>
          <w:tcPr>
            <w:tcW w:w="254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实现状态（</w:t>
            </w:r>
            <w:r>
              <w:rPr>
                <w:b/>
                <w:kern w:val="0"/>
                <w:sz w:val="18"/>
                <w:szCs w:val="24"/>
                <w:lang w:val="en-US" w:eastAsia="zh-CN" w:bidi="ar-SA"/>
              </w:rPr>
              <w:t>v4</w:t>
            </w:r>
            <w:r>
              <w:rPr>
                <w:b/>
                <w:kern w:val="0"/>
                <w:sz w:val="18"/>
                <w:szCs w:val="24"/>
                <w:lang w:val="en-US" w:eastAsia="zh-CN" w:bidi="ar-SA"/>
              </w:rPr>
              <w:t>）</w:t>
            </w:r>
          </w:p>
        </w:tc>
      </w:tr>
      <w:tr>
        <w:trPr/>
        <w:tc>
          <w:tcPr>
            <w:tcW w:w="4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R1</w:t>
            </w:r>
          </w:p>
        </w:tc>
        <w:tc>
          <w:tcPr>
            <w:tcW w:w="13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buffer_cap</w:t>
            </w:r>
            <w:r>
              <w:rPr>
                <w:kern w:val="0"/>
                <w:sz w:val="18"/>
                <w:szCs w:val="24"/>
                <w:lang w:val="en-US" w:eastAsia="zh-CN" w:bidi="ar-SA"/>
              </w:rPr>
              <w:t xml:space="preserve"> </w:t>
            </w:r>
            <w:r>
              <w:rPr>
                <w:kern w:val="0"/>
                <w:sz w:val="18"/>
                <w:szCs w:val="24"/>
                <w:lang w:val="en-US" w:eastAsia="zh-CN" w:bidi="ar-SA"/>
              </w:rPr>
              <w:t>按</w:t>
            </w:r>
            <w:r>
              <w:rPr>
                <w:b/>
                <w:bCs/>
                <w:kern w:val="0"/>
                <w:sz w:val="18"/>
                <w:szCs w:val="24"/>
                <w:lang w:val="en-US" w:eastAsia="zh-CN" w:bidi="ar-SA"/>
              </w:rPr>
              <w:t>车间总量</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某车间出口缓存（如 </w:t>
            </w:r>
            <w:r>
              <w:rPr>
                <w:kern w:val="0"/>
                <w:sz w:val="18"/>
                <w:szCs w:val="24"/>
                <w:lang w:val="en-US" w:eastAsia="zh-CN" w:bidi="ar-SA"/>
              </w:rPr>
              <w:t>WBS</w:t>
            </w:r>
            <w:r>
              <w:rPr>
                <w:kern w:val="0"/>
                <w:sz w:val="18"/>
                <w:szCs w:val="24"/>
                <w:lang w:val="en-US" w:eastAsia="zh-CN" w:bidi="ar-SA"/>
              </w:rPr>
              <w:t>、</w:t>
            </w:r>
            <w:r>
              <w:rPr>
                <w:kern w:val="0"/>
                <w:sz w:val="18"/>
                <w:szCs w:val="24"/>
                <w:lang w:val="en-US" w:eastAsia="zh-CN" w:bidi="ar-SA"/>
              </w:rPr>
              <w:t>PBS</w:t>
            </w:r>
            <w:r>
              <w:rPr>
                <w:kern w:val="0"/>
                <w:sz w:val="18"/>
                <w:szCs w:val="24"/>
                <w:lang w:val="en-US" w:eastAsia="zh-CN" w:bidi="ar-SA"/>
              </w:rPr>
              <w:t>）里所有车型加起来不超过上限，而不是每个车型各有一份</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model_builder.py:190</w:t>
            </w:r>
            <w:r>
              <w:rPr>
                <w:kern w:val="0"/>
                <w:sz w:val="18"/>
                <w:szCs w:val="24"/>
                <w:lang w:val="en-US" w:eastAsia="zh-CN" w:bidi="ar-SA"/>
              </w:rPr>
              <w:t>（</w:t>
            </w:r>
            <w:r>
              <w:rPr>
                <w:rStyle w:val="VerbatimChar"/>
                <w:kern w:val="0"/>
                <w:sz w:val="18"/>
                <w:szCs w:val="24"/>
                <w:lang w:val="en-US" w:eastAsia="zh-CN" w:bidi="ar-SA"/>
              </w:rPr>
              <w:t>buf_{a}_{t}</w:t>
            </w:r>
            <w:r>
              <w:rPr>
                <w:kern w:val="0"/>
                <w:sz w:val="18"/>
                <w:szCs w:val="24"/>
                <w:lang w:val="en-US" w:eastAsia="zh-CN" w:bidi="ar-SA"/>
              </w:rPr>
              <w:t>：</w:t>
            </w:r>
            <w:r>
              <w:rPr>
                <w:kern w:val="0"/>
                <w:sz w:val="18"/>
                <w:szCs w:val="24"/>
                <w:lang w:val="en-US" w:eastAsia="zh-CN" w:bidi="ar-SA"/>
              </w:rPr>
              <w:t>Σ</w:t>
            </w:r>
            <w:r>
              <w:rPr>
                <w:kern w:val="0"/>
                <w:sz w:val="18"/>
                <w:szCs w:val="24"/>
                <w:lang w:val="en-US" w:eastAsia="zh-CN" w:bidi="ar-SA"/>
              </w:rPr>
              <w:t xml:space="preserve">车型 </w:t>
            </w:r>
            <w:r>
              <w:rPr>
                <w:kern w:val="0"/>
                <w:sz w:val="18"/>
                <w:szCs w:val="24"/>
                <w:lang w:val="en-US" w:eastAsia="zh-CN" w:bidi="ar-SA"/>
              </w:rPr>
              <w:t xml:space="preserve">inv ≤ </w:t>
            </w:r>
            <w:r>
              <w:rPr>
                <w:kern w:val="0"/>
                <w:sz w:val="18"/>
                <w:szCs w:val="24"/>
                <w:lang w:val="en-US" w:eastAsia="zh-CN" w:bidi="ar-SA"/>
              </w:rPr>
              <w:t>上限）；</w:t>
            </w:r>
            <w:r>
              <w:rPr>
                <w:rStyle w:val="VerbatimChar"/>
                <w:kern w:val="0"/>
                <w:sz w:val="18"/>
                <w:szCs w:val="24"/>
                <w:lang w:val="en-US" w:eastAsia="zh-CN" w:bidi="ar-SA"/>
              </w:rPr>
              <w:t>buffer_cap()</w:t>
            </w:r>
            <w:r>
              <w:rPr>
                <w:kern w:val="0"/>
                <w:sz w:val="18"/>
                <w:szCs w:val="24"/>
                <w:lang w:val="en-US" w:eastAsia="zh-CN" w:bidi="ar-SA"/>
              </w:rPr>
              <w:t xml:space="preserve"> L191–194</w:t>
            </w:r>
            <w:r>
              <w:rPr>
                <w:kern w:val="0"/>
                <w:sz w:val="18"/>
                <w:szCs w:val="24"/>
                <w:lang w:val="en-US" w:eastAsia="zh-CN" w:bidi="ar-SA"/>
              </w:rPr>
              <w:t>；</w:t>
            </w:r>
            <w:r>
              <w:rPr>
                <w:kern w:val="0"/>
                <w:sz w:val="18"/>
                <w:szCs w:val="24"/>
                <w:lang w:val="en-US" w:eastAsia="zh-CN" w:bidi="ar-SA"/>
              </w:rPr>
              <w:t>§7.2</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已实现（原版按车型分别约束，审查 </w:t>
            </w:r>
            <w:r>
              <w:rPr>
                <w:kern w:val="0"/>
                <w:sz w:val="18"/>
                <w:szCs w:val="24"/>
                <w:lang w:val="en-US" w:eastAsia="zh-CN" w:bidi="ar-SA"/>
              </w:rPr>
              <w:t>P1-1</w:t>
            </w:r>
            <w:r>
              <w:rPr>
                <w:kern w:val="0"/>
                <w:sz w:val="18"/>
                <w:szCs w:val="24"/>
                <w:lang w:val="en-US" w:eastAsia="zh-CN" w:bidi="ar-SA"/>
              </w:rPr>
              <w:t>）</w:t>
            </w:r>
          </w:p>
        </w:tc>
      </w:tr>
      <w:tr>
        <w:trPr/>
        <w:tc>
          <w:tcPr>
            <w:tcW w:w="4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R2</w:t>
            </w:r>
          </w:p>
        </w:tc>
        <w:tc>
          <w:tcPr>
            <w:tcW w:w="13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缺口可延期到下月</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本月没交付的车不算丢单，可以下月补交（形成 </w:t>
            </w:r>
            <w:r>
              <w:rPr>
                <w:kern w:val="0"/>
                <w:sz w:val="18"/>
                <w:szCs w:val="24"/>
                <w:lang w:val="en-US" w:eastAsia="zh-CN" w:bidi="ar-SA"/>
              </w:rPr>
              <w:t xml:space="preserve">backlog / </w:t>
            </w:r>
            <w:r>
              <w:rPr>
                <w:kern w:val="0"/>
                <w:sz w:val="18"/>
                <w:szCs w:val="24"/>
                <w:lang w:val="en-US" w:eastAsia="zh-CN" w:bidi="ar-SA"/>
              </w:rPr>
              <w:t>欠交）；计划期末仍未交付才算流失</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model_builder.py:30</w:t>
            </w:r>
            <w:r>
              <w:rPr>
                <w:kern w:val="0"/>
                <w:sz w:val="18"/>
                <w:szCs w:val="24"/>
                <w:lang w:val="en-US" w:eastAsia="zh-CN" w:bidi="ar-SA"/>
              </w:rPr>
              <w:t xml:space="preserve">（积压变量 </w:t>
            </w:r>
            <w:r>
              <w:rPr>
                <w:rStyle w:val="VerbatimChar"/>
                <w:kern w:val="0"/>
                <w:sz w:val="18"/>
                <w:szCs w:val="24"/>
                <w:lang w:val="en-US" w:eastAsia="zh-CN" w:bidi="ar-SA"/>
              </w:rPr>
              <w:t>bl</w:t>
            </w:r>
            <w:r>
              <w:rPr>
                <w:kern w:val="0"/>
                <w:sz w:val="18"/>
                <w:szCs w:val="24"/>
                <w:lang w:val="en-US" w:eastAsia="zh-CN" w:bidi="ar-SA"/>
              </w:rPr>
              <w:t>）、</w:t>
            </w:r>
            <w:r>
              <w:rPr>
                <w:kern w:val="0"/>
                <w:sz w:val="18"/>
                <w:szCs w:val="24"/>
                <w:lang w:val="en-US" w:eastAsia="zh-CN" w:bidi="ar-SA"/>
              </w:rPr>
              <w:t>L82</w:t>
            </w:r>
            <w:r>
              <w:rPr>
                <w:kern w:val="0"/>
                <w:sz w:val="18"/>
                <w:szCs w:val="24"/>
                <w:lang w:val="en-US" w:eastAsia="zh-CN" w:bidi="ar-SA"/>
              </w:rPr>
              <w:t>（延期成本）、</w:t>
            </w:r>
            <w:r>
              <w:rPr>
                <w:kern w:val="0"/>
                <w:sz w:val="18"/>
                <w:szCs w:val="24"/>
                <w:lang w:val="en-US" w:eastAsia="zh-CN" w:bidi="ar-SA"/>
              </w:rPr>
              <w:t>L156–161</w:t>
            </w:r>
            <w:r>
              <w:rPr>
                <w:kern w:val="0"/>
                <w:sz w:val="18"/>
                <w:szCs w:val="24"/>
                <w:lang w:val="en-US" w:eastAsia="zh-CN" w:bidi="ar-SA"/>
              </w:rPr>
              <w:t>（积压平衡）；</w:t>
            </w:r>
            <w:r>
              <w:rPr>
                <w:kern w:val="0"/>
                <w:sz w:val="18"/>
                <w:szCs w:val="24"/>
                <w:lang w:val="en-US" w:eastAsia="zh-CN" w:bidi="ar-SA"/>
              </w:rPr>
              <w:t>§8.6</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已实现；延期成本 </w:t>
            </w:r>
            <w:r>
              <w:rPr>
                <w:rStyle w:val="VerbatimChar"/>
                <w:kern w:val="0"/>
                <w:sz w:val="18"/>
                <w:szCs w:val="24"/>
                <w:lang w:val="en-US" w:eastAsia="zh-CN" w:bidi="ar-SA"/>
              </w:rPr>
              <w:t>backlog_cost_per_unit_month</w:t>
            </w:r>
            <w:r>
              <w:rPr>
                <w:kern w:val="0"/>
                <w:sz w:val="18"/>
                <w:szCs w:val="24"/>
                <w:lang w:val="en-US" w:eastAsia="zh-CN" w:bidi="ar-SA"/>
              </w:rPr>
              <w:t xml:space="preserve"> = 1,500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 xml:space="preserve">月 ⚠ 示例；暂无积压上限 </w:t>
            </w:r>
            <w:r>
              <w:rPr>
                <w:kern w:val="0"/>
                <w:sz w:val="18"/>
                <w:szCs w:val="24"/>
                <w:lang w:val="en-US" w:eastAsia="zh-CN" w:bidi="ar-SA"/>
              </w:rPr>
              <w:t xml:space="preserve">/ </w:t>
            </w:r>
            <w:r>
              <w:rPr>
                <w:kern w:val="0"/>
                <w:sz w:val="18"/>
                <w:szCs w:val="24"/>
                <w:lang w:val="en-US" w:eastAsia="zh-CN" w:bidi="ar-SA"/>
              </w:rPr>
              <w:t>最长延期约束 ⚠</w:t>
            </w:r>
          </w:p>
        </w:tc>
      </w:tr>
      <w:tr>
        <w:trPr/>
        <w:tc>
          <w:tcPr>
            <w:tcW w:w="4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R3</w:t>
            </w:r>
          </w:p>
        </w:tc>
        <w:tc>
          <w:tcPr>
            <w:tcW w:w="13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 xml:space="preserve">允许整月停线 </w:t>
            </w:r>
            <w:r>
              <w:rPr>
                <w:b/>
                <w:bCs/>
                <w:kern w:val="0"/>
                <w:sz w:val="18"/>
                <w:szCs w:val="24"/>
                <w:lang w:val="en-US" w:eastAsia="zh-CN" w:bidi="ar-SA"/>
              </w:rPr>
              <w:t xml:space="preserve">0 </w:t>
            </w:r>
            <w:r>
              <w:rPr>
                <w:b/>
                <w:bCs/>
                <w:kern w:val="0"/>
                <w:sz w:val="18"/>
                <w:szCs w:val="24"/>
                <w:lang w:val="en-US" w:eastAsia="zh-CN" w:bidi="ar-SA"/>
              </w:rPr>
              <w:t>班</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某车间某月可以一个班都不开（产能 </w:t>
            </w:r>
            <w:r>
              <w:rPr>
                <w:kern w:val="0"/>
                <w:sz w:val="18"/>
                <w:szCs w:val="24"/>
                <w:lang w:val="en-US" w:eastAsia="zh-CN" w:bidi="ar-SA"/>
              </w:rPr>
              <w:t>0</w:t>
            </w:r>
            <w:r>
              <w:rPr>
                <w:kern w:val="0"/>
                <w:sz w:val="18"/>
                <w:szCs w:val="24"/>
                <w:lang w:val="en-US" w:eastAsia="zh-CN" w:bidi="ar-SA"/>
              </w:rPr>
              <w:t xml:space="preserve">、班次相关成本 </w:t>
            </w:r>
            <w:r>
              <w:rPr>
                <w:kern w:val="0"/>
                <w:sz w:val="18"/>
                <w:szCs w:val="24"/>
                <w:lang w:val="en-US" w:eastAsia="zh-CN" w:bidi="ar-SA"/>
              </w:rPr>
              <w:t>0</w:t>
            </w:r>
            <w:r>
              <w:rPr>
                <w:kern w:val="0"/>
                <w:sz w:val="18"/>
                <w:szCs w:val="24"/>
                <w:lang w:val="en-US" w:eastAsia="zh-CN" w:bidi="ar-SA"/>
              </w:rPr>
              <w:t>，只付停线固定成本）</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model_builder.py:22–24</w:t>
            </w:r>
            <w:r>
              <w:rPr>
                <w:kern w:val="0"/>
                <w:sz w:val="18"/>
                <w:szCs w:val="24"/>
                <w:lang w:val="en-US" w:eastAsia="zh-CN" w:bidi="ar-SA"/>
              </w:rPr>
              <w:t>；</w:t>
            </w:r>
            <w:r>
              <w:rPr>
                <w:rStyle w:val="VerbatimChar"/>
                <w:kern w:val="0"/>
                <w:sz w:val="18"/>
                <w:szCs w:val="24"/>
                <w:lang w:val="en-US" w:eastAsia="zh-CN" w:bidi="ar-SA"/>
              </w:rPr>
              <w:t>fixed_breakdown()</w:t>
            </w:r>
            <w:r>
              <w:rPr>
                <w:kern w:val="0"/>
                <w:sz w:val="18"/>
                <w:szCs w:val="24"/>
                <w:lang w:val="en-US" w:eastAsia="zh-CN" w:bidi="ar-SA"/>
              </w:rPr>
              <w:t xml:space="preserve"> L118–119</w:t>
            </w:r>
            <w:r>
              <w:rPr>
                <w:kern w:val="0"/>
                <w:sz w:val="18"/>
                <w:szCs w:val="24"/>
                <w:lang w:val="en-US" w:eastAsia="zh-CN" w:bidi="ar-SA"/>
              </w:rPr>
              <w:t>；</w:t>
            </w:r>
            <w:r>
              <w:rPr>
                <w:rStyle w:val="VerbatimChar"/>
                <w:kern w:val="0"/>
                <w:sz w:val="18"/>
                <w:szCs w:val="24"/>
                <w:lang w:val="en-US" w:eastAsia="zh-CN" w:bidi="ar-SA"/>
              </w:rPr>
              <w:t>data_loader.py:36–40</w:t>
            </w:r>
            <w:r>
              <w:rPr>
                <w:kern w:val="0"/>
                <w:sz w:val="18"/>
                <w:szCs w:val="24"/>
                <w:lang w:val="en-US" w:eastAsia="zh-CN" w:bidi="ar-SA"/>
              </w:rPr>
              <w:t>；</w:t>
            </w:r>
            <w:r>
              <w:rPr>
                <w:kern w:val="0"/>
                <w:sz w:val="18"/>
                <w:szCs w:val="24"/>
                <w:lang w:val="en-US" w:eastAsia="zh-CN" w:bidi="ar-SA"/>
              </w:rPr>
              <w:t>§1.8</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已实现；停线固定成本 </w:t>
            </w:r>
            <w:r>
              <w:rPr>
                <w:rStyle w:val="VerbatimChar"/>
                <w:kern w:val="0"/>
                <w:sz w:val="18"/>
                <w:szCs w:val="24"/>
                <w:lang w:val="en-US" w:eastAsia="zh-CN" w:bidi="ar-SA"/>
              </w:rPr>
              <w:t>idle_fixed_month</w:t>
            </w:r>
            <w:r>
              <w:rPr>
                <w:kern w:val="0"/>
                <w:sz w:val="18"/>
                <w:szCs w:val="24"/>
                <w:lang w:val="en-US" w:eastAsia="zh-CN" w:bidi="ar-SA"/>
              </w:rPr>
              <w:t xml:space="preserve"> = 30 </w:t>
            </w:r>
            <w:r>
              <w:rPr>
                <w:kern w:val="0"/>
                <w:sz w:val="18"/>
                <w:szCs w:val="24"/>
                <w:lang w:val="en-US" w:eastAsia="zh-CN" w:bidi="ar-SA"/>
              </w:rPr>
              <w:t>万元</w:t>
            </w:r>
            <w:r>
              <w:rPr>
                <w:kern w:val="0"/>
                <w:sz w:val="18"/>
                <w:szCs w:val="24"/>
                <w:lang w:val="en-US" w:eastAsia="zh-CN" w:bidi="ar-SA"/>
              </w:rPr>
              <w:t>/</w:t>
            </w:r>
            <w:r>
              <w:rPr>
                <w:kern w:val="0"/>
                <w:sz w:val="18"/>
                <w:szCs w:val="24"/>
                <w:lang w:val="en-US" w:eastAsia="zh-CN" w:bidi="ar-SA"/>
              </w:rPr>
              <w:t>车间</w:t>
            </w:r>
            <w:r>
              <w:rPr>
                <w:kern w:val="0"/>
                <w:sz w:val="18"/>
                <w:szCs w:val="24"/>
                <w:lang w:val="en-US" w:eastAsia="zh-CN" w:bidi="ar-SA"/>
              </w:rPr>
              <w:t>·</w:t>
            </w:r>
            <w:r>
              <w:rPr>
                <w:kern w:val="0"/>
                <w:sz w:val="18"/>
                <w:szCs w:val="24"/>
                <w:lang w:val="en-US" w:eastAsia="zh-CN" w:bidi="ar-SA"/>
              </w:rPr>
              <w:t>月 ⚠ 示例</w:t>
            </w:r>
          </w:p>
        </w:tc>
      </w:tr>
      <w:tr>
        <w:trPr/>
        <w:tc>
          <w:tcPr>
            <w:tcW w:w="4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R4</w:t>
            </w:r>
          </w:p>
        </w:tc>
        <w:tc>
          <w:tcPr>
            <w:tcW w:w="13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 xml:space="preserve">加班 </w:t>
            </w:r>
            <w:r>
              <w:rPr>
                <w:b/>
                <w:bCs/>
                <w:kern w:val="0"/>
                <w:sz w:val="18"/>
                <w:szCs w:val="24"/>
                <w:lang w:val="en-US" w:eastAsia="zh-CN" w:bidi="ar-SA"/>
              </w:rPr>
              <w:t xml:space="preserve">36h </w:t>
            </w:r>
            <w:r>
              <w:rPr>
                <w:b/>
                <w:bCs/>
                <w:kern w:val="0"/>
                <w:sz w:val="18"/>
                <w:szCs w:val="24"/>
                <w:lang w:val="en-US" w:eastAsia="zh-CN" w:bidi="ar-SA"/>
              </w:rPr>
              <w:t>按员工口径，可突破</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36h/</w:t>
            </w:r>
            <w:r>
              <w:rPr>
                <w:kern w:val="0"/>
                <w:sz w:val="18"/>
                <w:szCs w:val="24"/>
                <w:lang w:val="en-US" w:eastAsia="zh-CN" w:bidi="ar-SA"/>
              </w:rPr>
              <w:t xml:space="preserve">月 是“每名员工”的加班小时，不是产线小时；线体加班上限 </w:t>
            </w:r>
            <w:r>
              <w:rPr>
                <w:kern w:val="0"/>
                <w:sz w:val="18"/>
                <w:szCs w:val="24"/>
                <w:lang w:val="en-US" w:eastAsia="zh-CN" w:bidi="ar-SA"/>
              </w:rPr>
              <w:t xml:space="preserve">= 36 × </w:t>
            </w:r>
            <w:r>
              <w:rPr>
                <w:kern w:val="0"/>
                <w:sz w:val="18"/>
                <w:szCs w:val="24"/>
                <w:lang w:val="en-US" w:eastAsia="zh-CN" w:bidi="ar-SA"/>
              </w:rPr>
              <w:t xml:space="preserve">班次数；超出 </w:t>
            </w:r>
            <w:r>
              <w:rPr>
                <w:kern w:val="0"/>
                <w:sz w:val="18"/>
                <w:szCs w:val="24"/>
                <w:lang w:val="en-US" w:eastAsia="zh-CN" w:bidi="ar-SA"/>
              </w:rPr>
              <w:t>36 h/</w:t>
            </w:r>
            <w:r>
              <w:rPr>
                <w:kern w:val="0"/>
                <w:sz w:val="18"/>
                <w:szCs w:val="24"/>
                <w:lang w:val="en-US" w:eastAsia="zh-CN" w:bidi="ar-SA"/>
              </w:rPr>
              <w:t>人 的部分允许，但另计溢价并单独输出</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model_builder.py:26–27</w:t>
            </w:r>
            <w:r>
              <w:rPr>
                <w:kern w:val="0"/>
                <w:sz w:val="18"/>
                <w:szCs w:val="24"/>
                <w:lang w:val="en-US" w:eastAsia="zh-CN" w:bidi="ar-SA"/>
              </w:rPr>
              <w:t>（</w:t>
            </w:r>
            <w:r>
              <w:rPr>
                <w:rStyle w:val="VerbatimChar"/>
                <w:kern w:val="0"/>
                <w:sz w:val="18"/>
                <w:szCs w:val="24"/>
                <w:lang w:val="en-US" w:eastAsia="zh-CN" w:bidi="ar-SA"/>
              </w:rPr>
              <w:t>ot</w:t>
            </w:r>
            <w:r>
              <w:rPr>
                <w:kern w:val="0"/>
                <w:sz w:val="18"/>
                <w:szCs w:val="24"/>
                <w:lang w:val="en-US" w:eastAsia="zh-CN" w:bidi="ar-SA"/>
              </w:rPr>
              <w:t xml:space="preserve"> </w:t>
            </w:r>
            <w:r>
              <w:rPr>
                <w:kern w:val="0"/>
                <w:sz w:val="18"/>
                <w:szCs w:val="24"/>
                <w:lang w:val="en-US" w:eastAsia="zh-CN" w:bidi="ar-SA"/>
              </w:rPr>
              <w:t xml:space="preserve">常规 </w:t>
            </w:r>
            <w:r>
              <w:rPr>
                <w:kern w:val="0"/>
                <w:sz w:val="18"/>
                <w:szCs w:val="24"/>
                <w:lang w:val="en-US" w:eastAsia="zh-CN" w:bidi="ar-SA"/>
              </w:rPr>
              <w:t xml:space="preserve">/ </w:t>
            </w:r>
            <w:r>
              <w:rPr>
                <w:rStyle w:val="VerbatimChar"/>
                <w:kern w:val="0"/>
                <w:sz w:val="18"/>
                <w:szCs w:val="24"/>
                <w:lang w:val="en-US" w:eastAsia="zh-CN" w:bidi="ar-SA"/>
              </w:rPr>
              <w:t>otx</w:t>
            </w:r>
            <w:r>
              <w:rPr>
                <w:kern w:val="0"/>
                <w:sz w:val="18"/>
                <w:szCs w:val="24"/>
                <w:lang w:val="en-US" w:eastAsia="zh-CN" w:bidi="ar-SA"/>
              </w:rPr>
              <w:t xml:space="preserve"> </w:t>
            </w:r>
            <w:r>
              <w:rPr>
                <w:kern w:val="0"/>
                <w:sz w:val="18"/>
                <w:szCs w:val="24"/>
                <w:lang w:val="en-US" w:eastAsia="zh-CN" w:bidi="ar-SA"/>
              </w:rPr>
              <w:t>超限）、</w:t>
            </w:r>
            <w:r>
              <w:rPr>
                <w:kern w:val="0"/>
                <w:sz w:val="18"/>
                <w:szCs w:val="24"/>
                <w:lang w:val="en-US" w:eastAsia="zh-CN" w:bidi="ar-SA"/>
              </w:rPr>
              <w:t>L124–127</w:t>
            </w:r>
            <w:r>
              <w:rPr>
                <w:kern w:val="0"/>
                <w:sz w:val="18"/>
                <w:szCs w:val="24"/>
                <w:lang w:val="en-US" w:eastAsia="zh-CN" w:bidi="ar-SA"/>
              </w:rPr>
              <w:t>；</w:t>
            </w:r>
            <w:r>
              <w:rPr>
                <w:rStyle w:val="VerbatimChar"/>
                <w:kern w:val="0"/>
                <w:sz w:val="18"/>
                <w:szCs w:val="24"/>
                <w:lang w:val="en-US" w:eastAsia="zh-CN" w:bidi="ar-SA"/>
              </w:rPr>
              <w:t>ot_excess_per_hour()</w:t>
            </w:r>
            <w:r>
              <w:rPr>
                <w:kern w:val="0"/>
                <w:sz w:val="18"/>
                <w:szCs w:val="24"/>
                <w:lang w:val="en-US" w:eastAsia="zh-CN" w:bidi="ar-SA"/>
              </w:rPr>
              <w:t xml:space="preserve"> L135–136</w:t>
            </w:r>
            <w:r>
              <w:rPr>
                <w:kern w:val="0"/>
                <w:sz w:val="18"/>
                <w:szCs w:val="24"/>
                <w:lang w:val="en-US" w:eastAsia="zh-CN" w:bidi="ar-SA"/>
              </w:rPr>
              <w:t>；</w:t>
            </w:r>
            <w:r>
              <w:rPr>
                <w:kern w:val="0"/>
                <w:sz w:val="18"/>
                <w:szCs w:val="24"/>
                <w:lang w:val="en-US" w:eastAsia="zh-CN" w:bidi="ar-SA"/>
              </w:rPr>
              <w:t>§5.12</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已实现；绝对上限 </w:t>
            </w:r>
            <w:r>
              <w:rPr>
                <w:kern w:val="0"/>
                <w:sz w:val="18"/>
                <w:szCs w:val="24"/>
                <w:lang w:val="en-US" w:eastAsia="zh-CN" w:bidi="ar-SA"/>
              </w:rPr>
              <w:t>60 h/</w:t>
            </w:r>
            <w:r>
              <w:rPr>
                <w:kern w:val="0"/>
                <w:sz w:val="18"/>
                <w:szCs w:val="24"/>
                <w:lang w:val="en-US" w:eastAsia="zh-CN" w:bidi="ar-SA"/>
              </w:rPr>
              <w:t xml:space="preserve">人、超限溢价 </w:t>
            </w:r>
            <w:r>
              <w:rPr>
                <w:kern w:val="0"/>
                <w:sz w:val="18"/>
                <w:szCs w:val="24"/>
                <w:lang w:val="en-US" w:eastAsia="zh-CN" w:bidi="ar-SA"/>
              </w:rPr>
              <w:t xml:space="preserve">30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 xml:space="preserve">·h ⚠ </w:t>
            </w:r>
            <w:r>
              <w:rPr>
                <w:kern w:val="0"/>
                <w:sz w:val="18"/>
                <w:szCs w:val="24"/>
                <w:lang w:val="en-US" w:eastAsia="zh-CN" w:bidi="ar-SA"/>
              </w:rPr>
              <w:t>示例；超限是否批准由管理层决定 ⚠</w:t>
            </w:r>
          </w:p>
        </w:tc>
      </w:tr>
      <w:tr>
        <w:trPr/>
        <w:tc>
          <w:tcPr>
            <w:tcW w:w="4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R5</w:t>
            </w:r>
          </w:p>
        </w:tc>
        <w:tc>
          <w:tcPr>
            <w:tcW w:w="13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 xml:space="preserve">加班单价 </w:t>
            </w:r>
            <w:r>
              <w:rPr>
                <w:b/>
                <w:bCs/>
                <w:kern w:val="0"/>
                <w:sz w:val="18"/>
                <w:szCs w:val="24"/>
                <w:lang w:val="en-US" w:eastAsia="zh-CN" w:bidi="ar-SA"/>
              </w:rPr>
              <w:t xml:space="preserve">= </w:t>
            </w:r>
            <w:r>
              <w:rPr>
                <w:b/>
                <w:bCs/>
                <w:kern w:val="0"/>
                <w:sz w:val="18"/>
                <w:szCs w:val="24"/>
                <w:lang w:val="en-US" w:eastAsia="zh-CN" w:bidi="ar-SA"/>
              </w:rPr>
              <w:t xml:space="preserve">工资 </w:t>
            </w:r>
            <w:r>
              <w:rPr>
                <w:b/>
                <w:bCs/>
                <w:kern w:val="0"/>
                <w:sz w:val="18"/>
                <w:szCs w:val="24"/>
                <w:lang w:val="en-US" w:eastAsia="zh-CN" w:bidi="ar-SA"/>
              </w:rPr>
              <w:t xml:space="preserve">× </w:t>
            </w:r>
            <w:r>
              <w:rPr>
                <w:b/>
                <w:bCs/>
                <w:kern w:val="0"/>
                <w:sz w:val="18"/>
                <w:szCs w:val="24"/>
                <w:lang w:val="en-US" w:eastAsia="zh-CN" w:bidi="ar-SA"/>
              </w:rPr>
              <w:t>倍数</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加班单价由工资派生（小时工资 </w:t>
            </w:r>
            <w:r>
              <w:rPr>
                <w:kern w:val="0"/>
                <w:sz w:val="18"/>
                <w:szCs w:val="24"/>
                <w:lang w:val="en-US" w:eastAsia="zh-CN" w:bidi="ar-SA"/>
              </w:rPr>
              <w:t>× 1.5 / 2 / 3</w:t>
            </w:r>
            <w:r>
              <w:rPr>
                <w:kern w:val="0"/>
                <w:sz w:val="18"/>
                <w:szCs w:val="24"/>
                <w:lang w:val="en-US" w:eastAsia="zh-CN" w:bidi="ar-SA"/>
              </w:rPr>
              <w:t>），工资调整时加班单价联动</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ot_rate()</w:t>
            </w:r>
            <w:r>
              <w:rPr>
                <w:kern w:val="0"/>
                <w:sz w:val="18"/>
                <w:szCs w:val="24"/>
                <w:lang w:val="en-US" w:eastAsia="zh-CN" w:bidi="ar-SA"/>
              </w:rPr>
              <w:t xml:space="preserve"> L126–127</w:t>
            </w:r>
            <w:r>
              <w:rPr>
                <w:kern w:val="0"/>
                <w:sz w:val="18"/>
                <w:szCs w:val="24"/>
                <w:lang w:val="en-US" w:eastAsia="zh-CN" w:bidi="ar-SA"/>
              </w:rPr>
              <w:t xml:space="preserve">（工资 </w:t>
            </w:r>
            <w:r>
              <w:rPr>
                <w:kern w:val="0"/>
                <w:sz w:val="18"/>
                <w:szCs w:val="24"/>
                <w:lang w:val="en-US" w:eastAsia="zh-CN" w:bidi="ar-SA"/>
              </w:rPr>
              <w:t xml:space="preserve">÷ </w:t>
            </w:r>
            <w:r>
              <w:rPr>
                <w:rStyle w:val="VerbatimChar"/>
                <w:kern w:val="0"/>
                <w:sz w:val="18"/>
                <w:szCs w:val="24"/>
                <w:lang w:val="en-US" w:eastAsia="zh-CN" w:bidi="ar-SA"/>
              </w:rPr>
              <w:t>std_hours_month</w:t>
            </w:r>
            <w:r>
              <w:rPr>
                <w:kern w:val="0"/>
                <w:sz w:val="18"/>
                <w:szCs w:val="24"/>
                <w:lang w:val="en-US" w:eastAsia="zh-CN" w:bidi="ar-SA"/>
              </w:rPr>
              <w:t xml:space="preserve"> × </w:t>
            </w:r>
            <w:r>
              <w:rPr>
                <w:rStyle w:val="VerbatimChar"/>
                <w:kern w:val="0"/>
                <w:sz w:val="18"/>
                <w:szCs w:val="24"/>
                <w:lang w:val="en-US" w:eastAsia="zh-CN" w:bidi="ar-SA"/>
              </w:rPr>
              <w:t>ot_multiplier</w:t>
            </w:r>
            <w:r>
              <w:rPr>
                <w:kern w:val="0"/>
                <w:sz w:val="18"/>
                <w:szCs w:val="24"/>
                <w:lang w:val="en-US" w:eastAsia="zh-CN" w:bidi="ar-SA"/>
              </w:rPr>
              <w:t>）；</w:t>
            </w:r>
            <w:r>
              <w:rPr>
                <w:rStyle w:val="VerbatimChar"/>
                <w:kern w:val="0"/>
                <w:sz w:val="18"/>
                <w:szCs w:val="24"/>
                <w:lang w:val="en-US" w:eastAsia="zh-CN" w:bidi="ar-SA"/>
              </w:rPr>
              <w:t>data_loader.py:30–35</w:t>
            </w:r>
            <w:r>
              <w:rPr>
                <w:kern w:val="0"/>
                <w:sz w:val="18"/>
                <w:szCs w:val="24"/>
                <w:lang w:val="en-US" w:eastAsia="zh-CN" w:bidi="ar-SA"/>
              </w:rPr>
              <w:t>；</w:t>
            </w:r>
            <w:r>
              <w:rPr>
                <w:kern w:val="0"/>
                <w:sz w:val="18"/>
                <w:szCs w:val="24"/>
                <w:lang w:val="en-US" w:eastAsia="zh-CN" w:bidi="ar-SA"/>
              </w:rPr>
              <w:t>§5.12</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已实现；当前用单一倍数 </w:t>
            </w:r>
            <w:r>
              <w:rPr>
                <w:kern w:val="0"/>
                <w:sz w:val="18"/>
                <w:szCs w:val="24"/>
                <w:lang w:val="en-US" w:eastAsia="zh-CN" w:bidi="ar-SA"/>
              </w:rPr>
              <w:t>1.5</w:t>
            </w:r>
            <w:r>
              <w:rPr>
                <w:kern w:val="0"/>
                <w:sz w:val="18"/>
                <w:szCs w:val="24"/>
                <w:lang w:val="en-US" w:eastAsia="zh-CN" w:bidi="ar-SA"/>
              </w:rPr>
              <w:t xml:space="preserve">，按工作日 </w:t>
            </w:r>
            <w:r>
              <w:rPr>
                <w:kern w:val="0"/>
                <w:sz w:val="18"/>
                <w:szCs w:val="24"/>
                <w:lang w:val="en-US" w:eastAsia="zh-CN" w:bidi="ar-SA"/>
              </w:rPr>
              <w:t xml:space="preserve">/ </w:t>
            </w:r>
            <w:r>
              <w:rPr>
                <w:kern w:val="0"/>
                <w:sz w:val="18"/>
                <w:szCs w:val="24"/>
                <w:lang w:val="en-US" w:eastAsia="zh-CN" w:bidi="ar-SA"/>
              </w:rPr>
              <w:t xml:space="preserve">休息日 </w:t>
            </w:r>
            <w:r>
              <w:rPr>
                <w:kern w:val="0"/>
                <w:sz w:val="18"/>
                <w:szCs w:val="24"/>
                <w:lang w:val="en-US" w:eastAsia="zh-CN" w:bidi="ar-SA"/>
              </w:rPr>
              <w:t xml:space="preserve">/ </w:t>
            </w:r>
            <w:r>
              <w:rPr>
                <w:kern w:val="0"/>
                <w:sz w:val="18"/>
                <w:szCs w:val="24"/>
                <w:lang w:val="en-US" w:eastAsia="zh-CN" w:bidi="ar-SA"/>
              </w:rPr>
              <w:t>法定节假日拆分倍数为后续改进 ⚠</w:t>
            </w:r>
          </w:p>
        </w:tc>
      </w:tr>
      <w:tr>
        <w:trPr/>
        <w:tc>
          <w:tcPr>
            <w:tcW w:w="4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R6</w:t>
            </w:r>
          </w:p>
        </w:tc>
        <w:tc>
          <w:tcPr>
            <w:tcW w:w="13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两班倒有夜班补贴</w:t>
            </w:r>
            <w:r>
              <w:rPr>
                <w:kern w:val="0"/>
                <w:sz w:val="18"/>
                <w:szCs w:val="24"/>
                <w:lang w:val="en-US" w:eastAsia="zh-CN" w:bidi="ar-SA"/>
              </w:rPr>
              <w:t>（几十元，暂定）</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两班制下上夜班的员工也有补贴：夜班补贴 </w:t>
            </w:r>
            <w:r>
              <w:rPr>
                <w:kern w:val="0"/>
                <w:sz w:val="18"/>
                <w:szCs w:val="24"/>
                <w:lang w:val="en-US" w:eastAsia="zh-CN" w:bidi="ar-SA"/>
              </w:rPr>
              <w:t xml:space="preserve">= </w:t>
            </w:r>
            <w:r>
              <w:rPr>
                <w:kern w:val="0"/>
                <w:sz w:val="18"/>
                <w:szCs w:val="24"/>
                <w:lang w:val="en-US" w:eastAsia="zh-CN" w:bidi="ar-SA"/>
              </w:rPr>
              <w:t xml:space="preserve">夜班班组（直接 </w:t>
            </w:r>
            <w:r>
              <w:rPr>
                <w:kern w:val="0"/>
                <w:sz w:val="18"/>
                <w:szCs w:val="24"/>
                <w:lang w:val="en-US" w:eastAsia="zh-CN" w:bidi="ar-SA"/>
              </w:rPr>
              <w:t xml:space="preserve">+ </w:t>
            </w:r>
            <w:r>
              <w:rPr>
                <w:kern w:val="0"/>
                <w:sz w:val="18"/>
                <w:szCs w:val="24"/>
                <w:lang w:val="en-US" w:eastAsia="zh-CN" w:bidi="ar-SA"/>
              </w:rPr>
              <w:t xml:space="preserve">间接）人数 </w:t>
            </w:r>
            <w:r>
              <w:rPr>
                <w:kern w:val="0"/>
                <w:sz w:val="18"/>
                <w:szCs w:val="24"/>
                <w:lang w:val="en-US" w:eastAsia="zh-CN" w:bidi="ar-SA"/>
              </w:rPr>
              <w:t xml:space="preserve">× </w:t>
            </w:r>
            <w:r>
              <w:rPr>
                <w:kern w:val="0"/>
                <w:sz w:val="18"/>
                <w:szCs w:val="24"/>
                <w:lang w:val="en-US" w:eastAsia="zh-CN" w:bidi="ar-SA"/>
              </w:rPr>
              <w:t xml:space="preserve">每天夜班个数 </w:t>
            </w:r>
            <w:r>
              <w:rPr>
                <w:kern w:val="0"/>
                <w:sz w:val="18"/>
                <w:szCs w:val="24"/>
                <w:lang w:val="en-US" w:eastAsia="zh-CN" w:bidi="ar-SA"/>
              </w:rPr>
              <w:t xml:space="preserve">× </w:t>
            </w:r>
            <w:r>
              <w:rPr>
                <w:kern w:val="0"/>
                <w:sz w:val="18"/>
                <w:szCs w:val="24"/>
                <w:lang w:val="en-US" w:eastAsia="zh-CN" w:bidi="ar-SA"/>
              </w:rPr>
              <w:t xml:space="preserve">开工天数 </w:t>
            </w:r>
            <w:r>
              <w:rPr>
                <w:kern w:val="0"/>
                <w:sz w:val="18"/>
                <w:szCs w:val="24"/>
                <w:lang w:val="en-US" w:eastAsia="zh-CN" w:bidi="ar-SA"/>
              </w:rPr>
              <w:t xml:space="preserve">× </w:t>
            </w:r>
            <w:r>
              <w:rPr>
                <w:kern w:val="0"/>
                <w:sz w:val="18"/>
                <w:szCs w:val="24"/>
                <w:lang w:val="en-US" w:eastAsia="zh-CN" w:bidi="ar-SA"/>
              </w:rPr>
              <w:t>单价</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labor_breakdown()</w:t>
            </w:r>
            <w:r>
              <w:rPr>
                <w:kern w:val="0"/>
                <w:sz w:val="18"/>
                <w:szCs w:val="24"/>
                <w:lang w:val="en-US" w:eastAsia="zh-CN" w:bidi="ar-SA"/>
              </w:rPr>
              <w:t xml:space="preserve"> L95–105</w:t>
            </w:r>
            <w:r>
              <w:rPr>
                <w:kern w:val="0"/>
                <w:sz w:val="18"/>
                <w:szCs w:val="24"/>
                <w:lang w:val="en-US" w:eastAsia="zh-CN" w:bidi="ar-SA"/>
              </w:rPr>
              <w:t>；</w:t>
            </w:r>
            <w:r>
              <w:rPr>
                <w:rStyle w:val="VerbatimChar"/>
                <w:kern w:val="0"/>
                <w:sz w:val="18"/>
                <w:szCs w:val="24"/>
                <w:lang w:val="en-US" w:eastAsia="zh-CN" w:bidi="ar-SA"/>
              </w:rPr>
              <w:t>shift_options.csv:night_shifts</w:t>
            </w:r>
            <w:r>
              <w:rPr>
                <w:kern w:val="0"/>
                <w:sz w:val="18"/>
                <w:szCs w:val="24"/>
                <w:lang w:val="en-US" w:eastAsia="zh-CN" w:bidi="ar-SA"/>
              </w:rPr>
              <w:t>；</w:t>
            </w:r>
            <w:r>
              <w:rPr>
                <w:kern w:val="0"/>
                <w:sz w:val="18"/>
                <w:szCs w:val="24"/>
                <w:lang w:val="en-US" w:eastAsia="zh-CN" w:bidi="ar-SA"/>
              </w:rPr>
              <w:t>§5.13</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已实现；单价 </w:t>
            </w:r>
            <w:r>
              <w:rPr>
                <w:kern w:val="0"/>
                <w:sz w:val="18"/>
                <w:szCs w:val="24"/>
                <w:lang w:val="en-US" w:eastAsia="zh-CN" w:bidi="ar-SA"/>
              </w:rPr>
              <w:t xml:space="preserve">30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夜班 ⚠ 暂定；</w:t>
            </w:r>
            <w:r>
              <w:rPr>
                <w:rStyle w:val="VerbatimChar"/>
                <w:kern w:val="0"/>
                <w:sz w:val="18"/>
                <w:szCs w:val="24"/>
                <w:lang w:val="en-US" w:eastAsia="zh-CN" w:bidi="ar-SA"/>
              </w:rPr>
              <w:t>night_shifts</w:t>
            </w:r>
            <w:r>
              <w:rPr>
                <w:kern w:val="0"/>
                <w:sz w:val="18"/>
                <w:szCs w:val="24"/>
                <w:lang w:val="en-US" w:eastAsia="zh-CN" w:bidi="ar-SA"/>
              </w:rPr>
              <w:t xml:space="preserve"> 2 </w:t>
            </w:r>
            <w:r>
              <w:rPr>
                <w:kern w:val="0"/>
                <w:sz w:val="18"/>
                <w:szCs w:val="24"/>
                <w:lang w:val="en-US" w:eastAsia="zh-CN" w:bidi="ar-SA"/>
              </w:rPr>
              <w:t xml:space="preserve">班 </w:t>
            </w:r>
            <w:r>
              <w:rPr>
                <w:kern w:val="0"/>
                <w:sz w:val="18"/>
                <w:szCs w:val="24"/>
                <w:lang w:val="en-US" w:eastAsia="zh-CN" w:bidi="ar-SA"/>
              </w:rPr>
              <w:t>= 1</w:t>
            </w:r>
            <w:r>
              <w:rPr>
                <w:kern w:val="0"/>
                <w:sz w:val="18"/>
                <w:szCs w:val="24"/>
                <w:lang w:val="en-US" w:eastAsia="zh-CN" w:bidi="ar-SA"/>
              </w:rPr>
              <w:t>、</w:t>
            </w:r>
            <w:r>
              <w:rPr>
                <w:kern w:val="0"/>
                <w:sz w:val="18"/>
                <w:szCs w:val="24"/>
                <w:lang w:val="en-US" w:eastAsia="zh-CN" w:bidi="ar-SA"/>
              </w:rPr>
              <w:t xml:space="preserve">3 </w:t>
            </w:r>
            <w:r>
              <w:rPr>
                <w:kern w:val="0"/>
                <w:sz w:val="18"/>
                <w:szCs w:val="24"/>
                <w:lang w:val="en-US" w:eastAsia="zh-CN" w:bidi="ar-SA"/>
              </w:rPr>
              <w:t xml:space="preserve">班 </w:t>
            </w:r>
            <w:r>
              <w:rPr>
                <w:kern w:val="0"/>
                <w:sz w:val="18"/>
                <w:szCs w:val="24"/>
                <w:lang w:val="en-US" w:eastAsia="zh-CN" w:bidi="ar-SA"/>
              </w:rPr>
              <w:t>= 1 ⚠</w:t>
            </w:r>
          </w:p>
        </w:tc>
      </w:tr>
      <w:tr>
        <w:trPr/>
        <w:tc>
          <w:tcPr>
            <w:tcW w:w="4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R7</w:t>
            </w:r>
          </w:p>
        </w:tc>
        <w:tc>
          <w:tcPr>
            <w:tcW w:w="13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间接人工归“人工”</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班组长、质量、维修、物流等间接人员工资归入“人工”科目，而不是“制造费用”</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fixed_breakdown()</w:t>
            </w:r>
            <w:r>
              <w:rPr>
                <w:kern w:val="0"/>
                <w:sz w:val="18"/>
                <w:szCs w:val="24"/>
                <w:lang w:val="en-US" w:eastAsia="zh-CN" w:bidi="ar-SA"/>
              </w:rPr>
              <w:t xml:space="preserve"> L120</w:t>
            </w:r>
            <w:r>
              <w:rPr>
                <w:kern w:val="0"/>
                <w:sz w:val="18"/>
                <w:szCs w:val="24"/>
                <w:lang w:val="en-US" w:eastAsia="zh-CN" w:bidi="ar-SA"/>
              </w:rPr>
              <w:t xml:space="preserve">（人工 </w:t>
            </w:r>
            <w:r>
              <w:rPr>
                <w:kern w:val="0"/>
                <w:sz w:val="18"/>
                <w:szCs w:val="24"/>
                <w:lang w:val="en-US" w:eastAsia="zh-CN" w:bidi="ar-SA"/>
              </w:rPr>
              <w:t xml:space="preserve">= </w:t>
            </w:r>
            <w:r>
              <w:rPr>
                <w:kern w:val="0"/>
                <w:sz w:val="18"/>
                <w:szCs w:val="24"/>
                <w:lang w:val="en-US" w:eastAsia="zh-CN" w:bidi="ar-SA"/>
              </w:rPr>
              <w:t xml:space="preserve">直接 </w:t>
            </w:r>
            <w:r>
              <w:rPr>
                <w:kern w:val="0"/>
                <w:sz w:val="18"/>
                <w:szCs w:val="24"/>
                <w:lang w:val="en-US" w:eastAsia="zh-CN" w:bidi="ar-SA"/>
              </w:rPr>
              <w:t xml:space="preserve">+ </w:t>
            </w:r>
            <w:r>
              <w:rPr>
                <w:kern w:val="0"/>
                <w:sz w:val="18"/>
                <w:szCs w:val="24"/>
                <w:lang w:val="en-US" w:eastAsia="zh-CN" w:bidi="ar-SA"/>
              </w:rPr>
              <w:t xml:space="preserve">间接 </w:t>
            </w:r>
            <w:r>
              <w:rPr>
                <w:kern w:val="0"/>
                <w:sz w:val="18"/>
                <w:szCs w:val="24"/>
                <w:lang w:val="en-US" w:eastAsia="zh-CN" w:bidi="ar-SA"/>
              </w:rPr>
              <w:t xml:space="preserve">+ </w:t>
            </w:r>
            <w:r>
              <w:rPr>
                <w:kern w:val="0"/>
                <w:sz w:val="18"/>
                <w:szCs w:val="24"/>
                <w:lang w:val="en-US" w:eastAsia="zh-CN" w:bidi="ar-SA"/>
              </w:rPr>
              <w:t>夜班补贴）；</w:t>
            </w:r>
            <w:r>
              <w:rPr>
                <w:rStyle w:val="VerbatimChar"/>
                <w:kern w:val="0"/>
                <w:sz w:val="18"/>
                <w:szCs w:val="24"/>
                <w:lang w:val="en-US" w:eastAsia="zh-CN" w:bidi="ar-SA"/>
              </w:rPr>
              <w:t>report.py:69</w:t>
            </w:r>
            <w:r>
              <w:rPr>
                <w:kern w:val="0"/>
                <w:sz w:val="18"/>
                <w:szCs w:val="24"/>
                <w:lang w:val="en-US" w:eastAsia="zh-CN" w:bidi="ar-SA"/>
              </w:rPr>
              <w:t>（</w:t>
            </w:r>
            <w:r>
              <w:rPr>
                <w:kern w:val="0"/>
                <w:sz w:val="18"/>
                <w:szCs w:val="24"/>
                <w:lang w:val="en-US" w:eastAsia="zh-CN" w:bidi="ar-SA"/>
              </w:rPr>
              <w:t>ACCOUNT_MAP“</w:t>
            </w:r>
            <w:r>
              <w:rPr>
                <w:kern w:val="0"/>
                <w:sz w:val="18"/>
                <w:szCs w:val="24"/>
                <w:lang w:val="en-US" w:eastAsia="zh-CN" w:bidi="ar-SA"/>
              </w:rPr>
              <w:t>人工”行）；</w:t>
            </w:r>
            <w:r>
              <w:rPr>
                <w:kern w:val="0"/>
                <w:sz w:val="18"/>
                <w:szCs w:val="24"/>
                <w:lang w:val="en-US" w:eastAsia="zh-CN" w:bidi="ar-SA"/>
              </w:rPr>
              <w:t>§5.9</w:t>
            </w:r>
            <w:r>
              <w:rPr>
                <w:kern w:val="0"/>
                <w:sz w:val="18"/>
                <w:szCs w:val="24"/>
                <w:lang w:val="en-US" w:eastAsia="zh-CN" w:bidi="ar-SA"/>
              </w:rPr>
              <w:t>、</w:t>
            </w:r>
            <w:r>
              <w:rPr>
                <w:kern w:val="0"/>
                <w:sz w:val="18"/>
                <w:szCs w:val="24"/>
                <w:lang w:val="en-US" w:eastAsia="zh-CN" w:bidi="ar-SA"/>
              </w:rPr>
              <w:t>§9</w:t>
            </w:r>
          </w:p>
        </w:tc>
        <w:tc>
          <w:tcPr>
            <w:tcW w:w="25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已实现（原版在“人工”和“间接人工”重复计，审查 </w:t>
            </w:r>
            <w:r>
              <w:rPr>
                <w:kern w:val="0"/>
                <w:sz w:val="18"/>
                <w:szCs w:val="24"/>
                <w:lang w:val="en-US" w:eastAsia="zh-CN" w:bidi="ar-SA"/>
              </w:rPr>
              <w:t>P0-1</w:t>
            </w:r>
            <w:r>
              <w:rPr>
                <w:kern w:val="0"/>
                <w:sz w:val="18"/>
                <w:szCs w:val="24"/>
                <w:lang w:val="en-US" w:eastAsia="zh-CN" w:bidi="ar-SA"/>
              </w:rPr>
              <w:t xml:space="preserve">）；需确认 </w:t>
            </w:r>
            <w:r>
              <w:rPr>
                <w:rStyle w:val="VerbatimChar"/>
                <w:kern w:val="0"/>
                <w:sz w:val="18"/>
                <w:szCs w:val="24"/>
                <w:lang w:val="en-US" w:eastAsia="zh-CN" w:bidi="ar-SA"/>
              </w:rPr>
              <w:t>oh_fixed_month</w:t>
            </w:r>
            <w:r>
              <w:rPr>
                <w:kern w:val="0"/>
                <w:sz w:val="18"/>
                <w:szCs w:val="24"/>
                <w:lang w:val="en-US" w:eastAsia="zh-CN" w:bidi="ar-SA"/>
              </w:rPr>
              <w:t xml:space="preserve"> </w:t>
            </w:r>
            <w:r>
              <w:rPr>
                <w:kern w:val="0"/>
                <w:sz w:val="18"/>
                <w:szCs w:val="24"/>
                <w:lang w:val="en-US" w:eastAsia="zh-CN" w:bidi="ar-SA"/>
              </w:rPr>
              <w:t>中不含间接人员工资 ⚠</w:t>
            </w:r>
            <w:bookmarkStart w:id="6" w:name="已确认的业务规则2026-10-17-确认"/>
            <w:bookmarkEnd w:id="6"/>
          </w:p>
        </w:tc>
      </w:tr>
    </w:tbl>
    <w:p>
      <w:pPr>
        <w:pStyle w:val="Heading2"/>
        <w:rPr/>
      </w:pPr>
      <w:bookmarkStart w:id="7" w:name="__RefHeading___Toc43117_3242674005"/>
      <w:bookmarkEnd w:id="7"/>
      <w:r>
        <w:rPr/>
        <w:t xml:space="preserve">0.4 </w:t>
      </w:r>
      <w:r>
        <w:rPr/>
        <w:t>每个术语的固定写法</w:t>
      </w:r>
    </w:p>
    <w:p>
      <w:pPr>
        <w:pStyle w:val="FirstParagraph"/>
        <w:rPr/>
      </w:pPr>
      <w:r>
        <w:rPr/>
        <w:t xml:space="preserve">为了便于查阅和以后做 </w:t>
      </w:r>
      <w:r>
        <w:rPr/>
        <w:t xml:space="preserve">RAG </w:t>
      </w:r>
      <w:r>
        <w:rPr/>
        <w:t>问答语料，每个术语尽量按同一结构书写：</w:t>
      </w:r>
    </w:p>
    <w:p>
      <w:pPr>
        <w:pStyle w:val="Compact"/>
        <w:numPr>
          <w:ilvl w:val="0"/>
          <w:numId w:val="336"/>
        </w:numPr>
        <w:rPr/>
      </w:pPr>
      <w:r>
        <w:rPr>
          <w:b/>
          <w:bCs/>
        </w:rPr>
        <w:t>定义</w:t>
      </w:r>
      <w:r>
        <w:rPr/>
        <w:t>：一句话说清是什么。</w:t>
      </w:r>
    </w:p>
    <w:p>
      <w:pPr>
        <w:pStyle w:val="Compact"/>
        <w:numPr>
          <w:ilvl w:val="0"/>
          <w:numId w:val="337"/>
        </w:numPr>
        <w:rPr/>
      </w:pPr>
      <w:r>
        <w:rPr>
          <w:b/>
          <w:bCs/>
        </w:rPr>
        <w:t>公式</w:t>
      </w:r>
      <w:r>
        <w:rPr/>
        <w:t>：计算式（</w:t>
      </w:r>
      <w:r>
        <w:rPr>
          <w:rStyle w:val="VerbatimChar"/>
        </w:rPr>
        <w:t>×</w:t>
      </w:r>
      <w:r>
        <w:rPr/>
        <w:t xml:space="preserve"> </w:t>
      </w:r>
      <w:r>
        <w:rPr/>
        <w:t>乘、</w:t>
      </w:r>
      <w:r>
        <w:rPr>
          <w:rStyle w:val="VerbatimChar"/>
        </w:rPr>
        <w:t>÷</w:t>
      </w:r>
      <w:r>
        <w:rPr/>
        <w:t xml:space="preserve"> </w:t>
      </w:r>
      <w:r>
        <w:rPr/>
        <w:t>除、</w:t>
      </w:r>
      <w:r>
        <w:rPr>
          <w:rStyle w:val="VerbatimChar"/>
        </w:rPr>
        <w:t>Σ</w:t>
      </w:r>
      <w:r>
        <w:rPr/>
        <w:t xml:space="preserve"> </w:t>
      </w:r>
      <w:r>
        <w:rPr/>
        <w:t>求和、</w:t>
      </w:r>
      <w:r>
        <w:rPr>
          <w:rStyle w:val="VerbatimChar"/>
        </w:rPr>
        <w:t>≤</w:t>
      </w:r>
      <w:r>
        <w:rPr/>
        <w:t xml:space="preserve"> 不超过）。</w:t>
      </w:r>
    </w:p>
    <w:p>
      <w:pPr>
        <w:pStyle w:val="Compact"/>
        <w:numPr>
          <w:ilvl w:val="0"/>
          <w:numId w:val="338"/>
        </w:numPr>
        <w:rPr/>
      </w:pPr>
      <w:r>
        <w:rPr>
          <w:b/>
          <w:bCs/>
        </w:rPr>
        <w:t>单位</w:t>
      </w:r>
      <w:r>
        <w:rPr/>
        <w:t>：结果的单位。</w:t>
      </w:r>
    </w:p>
    <w:p>
      <w:pPr>
        <w:pStyle w:val="Compact"/>
        <w:numPr>
          <w:ilvl w:val="0"/>
          <w:numId w:val="339"/>
        </w:numPr>
        <w:rPr/>
      </w:pPr>
      <w:r>
        <w:rPr>
          <w:b/>
          <w:bCs/>
        </w:rPr>
        <w:t xml:space="preserve">口径注意 </w:t>
      </w:r>
      <w:r>
        <w:rPr>
          <w:b/>
          <w:bCs/>
        </w:rPr>
        <w:t xml:space="preserve">/ </w:t>
      </w:r>
      <w:r>
        <w:rPr>
          <w:b/>
          <w:bCs/>
        </w:rPr>
        <w:t>常见误区</w:t>
      </w:r>
      <w:r>
        <w:rPr/>
        <w:t>：最容易混淆、重复计算或漏算的地方。</w:t>
      </w:r>
    </w:p>
    <w:p>
      <w:pPr>
        <w:pStyle w:val="Compact"/>
        <w:numPr>
          <w:ilvl w:val="0"/>
          <w:numId w:val="340"/>
        </w:numPr>
        <w:rPr/>
      </w:pPr>
      <w:r>
        <w:rPr>
          <w:b/>
          <w:bCs/>
        </w:rPr>
        <w:t>示例</w:t>
      </w:r>
      <w:r>
        <w:rPr/>
        <w:t>：用示例数据手算一遍（标”示例数据”）。</w:t>
      </w:r>
    </w:p>
    <w:p>
      <w:pPr>
        <w:pStyle w:val="Compact"/>
        <w:numPr>
          <w:ilvl w:val="0"/>
          <w:numId w:val="341"/>
        </w:numPr>
        <w:rPr/>
      </w:pPr>
      <w:r>
        <w:rPr>
          <w:b/>
          <w:bCs/>
        </w:rPr>
        <w:t>参考范围</w:t>
      </w:r>
      <w:r>
        <w:rPr/>
        <w:t>：只在有公认量级时给出，并标”参考”。</w:t>
      </w:r>
    </w:p>
    <w:p>
      <w:pPr>
        <w:pStyle w:val="Compact"/>
        <w:numPr>
          <w:ilvl w:val="0"/>
          <w:numId w:val="342"/>
        </w:numPr>
        <w:rPr/>
      </w:pPr>
      <w:r>
        <w:rPr>
          <w:b/>
          <w:bCs/>
        </w:rPr>
        <w:t>关系</w:t>
      </w:r>
      <w:r>
        <w:rPr/>
        <w:t>：和哪些指标相乘、相加或互为分子分母。</w:t>
      </w:r>
    </w:p>
    <w:p>
      <w:pPr>
        <w:pStyle w:val="Compact"/>
        <w:numPr>
          <w:ilvl w:val="0"/>
          <w:numId w:val="343"/>
        </w:numPr>
        <w:rPr/>
      </w:pPr>
      <w:r>
        <w:rPr>
          <w:b/>
          <w:bCs/>
        </w:rPr>
        <w:t>代码</w:t>
      </w:r>
      <w:r>
        <w:rPr/>
        <w:t xml:space="preserve">：在 </w:t>
      </w:r>
      <w:r>
        <w:rPr/>
        <w:t xml:space="preserve">VCS v4 </w:t>
      </w:r>
      <w:r>
        <w:rPr/>
        <w:t>代码里的位置（</w:t>
      </w:r>
      <w:r>
        <w:rPr/>
        <w:t xml:space="preserve">v5–v5.2 </w:t>
      </w:r>
      <w:r>
        <w:rPr/>
        <w:t xml:space="preserve">新增内容见第 </w:t>
      </w:r>
      <w:r>
        <w:rPr/>
        <w:t xml:space="preserve">13 </w:t>
      </w:r>
      <w:r>
        <w:rPr/>
        <w:t xml:space="preserve">章，代码在 </w:t>
      </w:r>
      <w:r>
        <w:rPr>
          <w:rStyle w:val="VerbatimChar"/>
        </w:rPr>
        <w:t>review/v5.2/</w:t>
      </w:r>
      <w:r>
        <w:rPr/>
        <w:t>）；“未建”表示代码尚无，括号内为建议落点。</w:t>
      </w:r>
    </w:p>
    <w:p>
      <w:pPr>
        <w:pStyle w:val="Heading2"/>
        <w:rPr/>
      </w:pPr>
      <w:bookmarkStart w:id="8" w:name="__RefHeading___Toc43119_3242674005"/>
      <w:bookmarkStart w:id="9" w:name="符号与缩写约定"/>
      <w:bookmarkEnd w:id="8"/>
      <w:r>
        <w:rPr/>
        <w:t xml:space="preserve">0.5 </w:t>
      </w:r>
      <w:r>
        <w:rPr/>
        <w:t>符号与缩写约定</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11"/>
        <w:gridCol w:w="4655"/>
        <w:gridCol w:w="3745"/>
      </w:tblGrid>
      <w:tr>
        <w:trPr>
          <w:tblHeader w:val="true"/>
        </w:trPr>
        <w:tc>
          <w:tcPr>
            <w:tcW w:w="101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符号</w:t>
            </w:r>
          </w:p>
        </w:tc>
        <w:tc>
          <w:tcPr>
            <w:tcW w:w="465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含义</w:t>
            </w:r>
          </w:p>
        </w:tc>
        <w:tc>
          <w:tcPr>
            <w:tcW w:w="374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代码变量 </w:t>
            </w:r>
            <w:r>
              <w:rPr>
                <w:b/>
                <w:kern w:val="0"/>
                <w:sz w:val="18"/>
                <w:szCs w:val="24"/>
                <w:lang w:val="en-US" w:eastAsia="zh-CN" w:bidi="ar-SA"/>
              </w:rPr>
              <w:t xml:space="preserve">/ </w:t>
            </w:r>
            <w:r>
              <w:rPr>
                <w:b/>
                <w:kern w:val="0"/>
                <w:sz w:val="18"/>
                <w:szCs w:val="24"/>
                <w:lang w:val="en-US" w:eastAsia="zh-CN" w:bidi="ar-SA"/>
              </w:rPr>
              <w:t>字段</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车间（</w:t>
            </w:r>
            <w:r>
              <w:rPr>
                <w:kern w:val="0"/>
                <w:sz w:val="18"/>
                <w:szCs w:val="24"/>
                <w:lang w:val="en-US" w:eastAsia="zh-CN" w:bidi="ar-SA"/>
              </w:rPr>
              <w:t xml:space="preserve">STP </w:t>
            </w:r>
            <w:r>
              <w:rPr>
                <w:kern w:val="0"/>
                <w:sz w:val="18"/>
                <w:szCs w:val="24"/>
                <w:lang w:val="en-US" w:eastAsia="zh-CN" w:bidi="ar-SA"/>
              </w:rPr>
              <w:t>冲压、</w:t>
            </w:r>
            <w:r>
              <w:rPr>
                <w:kern w:val="0"/>
                <w:sz w:val="18"/>
                <w:szCs w:val="24"/>
                <w:lang w:val="en-US" w:eastAsia="zh-CN" w:bidi="ar-SA"/>
              </w:rPr>
              <w:t xml:space="preserve">BIW </w:t>
            </w:r>
            <w:r>
              <w:rPr>
                <w:kern w:val="0"/>
                <w:sz w:val="18"/>
                <w:szCs w:val="24"/>
                <w:lang w:val="en-US" w:eastAsia="zh-CN" w:bidi="ar-SA"/>
              </w:rPr>
              <w:t>焊装、</w:t>
            </w:r>
            <w:r>
              <w:rPr>
                <w:kern w:val="0"/>
                <w:sz w:val="18"/>
                <w:szCs w:val="24"/>
                <w:lang w:val="en-US" w:eastAsia="zh-CN" w:bidi="ar-SA"/>
              </w:rPr>
              <w:t xml:space="preserve">PNT </w:t>
            </w:r>
            <w:r>
              <w:rPr>
                <w:kern w:val="0"/>
                <w:sz w:val="18"/>
                <w:szCs w:val="24"/>
                <w:lang w:val="en-US" w:eastAsia="zh-CN" w:bidi="ar-SA"/>
              </w:rPr>
              <w:t>涂装、</w:t>
            </w:r>
            <w:r>
              <w:rPr>
                <w:kern w:val="0"/>
                <w:sz w:val="18"/>
                <w:szCs w:val="24"/>
                <w:lang w:val="en-US" w:eastAsia="zh-CN" w:bidi="ar-SA"/>
              </w:rPr>
              <w:t xml:space="preserve">TCF </w:t>
            </w:r>
            <w:r>
              <w:rPr>
                <w:kern w:val="0"/>
                <w:sz w:val="18"/>
                <w:szCs w:val="24"/>
                <w:lang w:val="en-US" w:eastAsia="zh-CN" w:bidi="ar-SA"/>
              </w:rPr>
              <w:t>总装）</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d["shops"]</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车型（示例 </w:t>
            </w:r>
            <w:r>
              <w:rPr>
                <w:kern w:val="0"/>
                <w:sz w:val="18"/>
                <w:szCs w:val="24"/>
                <w:lang w:val="en-US" w:eastAsia="zh-CN" w:bidi="ar-SA"/>
              </w:rPr>
              <w:t>V446K</w:t>
            </w:r>
            <w:r>
              <w:rPr>
                <w:kern w:val="0"/>
                <w:sz w:val="18"/>
                <w:szCs w:val="24"/>
                <w:lang w:val="en-US" w:eastAsia="zh-CN" w:bidi="ar-SA"/>
              </w:rPr>
              <w:t>、</w:t>
            </w:r>
            <w:r>
              <w:rPr>
                <w:kern w:val="0"/>
                <w:sz w:val="18"/>
                <w:szCs w:val="24"/>
                <w:lang w:val="en-US" w:eastAsia="zh-CN" w:bidi="ar-SA"/>
              </w:rPr>
              <w:t>V451</w:t>
            </w:r>
            <w:r>
              <w:rPr>
                <w:kern w:val="0"/>
                <w:sz w:val="18"/>
                <w:szCs w:val="24"/>
                <w:lang w:val="en-US" w:eastAsia="zh-CN" w:bidi="ar-SA"/>
              </w:rPr>
              <w:t>、</w:t>
            </w:r>
            <w:r>
              <w:rPr>
                <w:kern w:val="0"/>
                <w:sz w:val="18"/>
                <w:szCs w:val="24"/>
                <w:lang w:val="en-US" w:eastAsia="zh-CN" w:bidi="ar-SA"/>
              </w:rPr>
              <w:t>V452</w:t>
            </w:r>
            <w:r>
              <w:rPr>
                <w:kern w:val="0"/>
                <w:sz w:val="18"/>
                <w:szCs w:val="24"/>
                <w:lang w:val="en-US" w:eastAsia="zh-CN" w:bidi="ar-SA"/>
              </w:rPr>
              <w:t>）</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d["models"]</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月份 </w:t>
            </w:r>
            <w:r>
              <w:rPr>
                <w:kern w:val="0"/>
                <w:sz w:val="18"/>
                <w:szCs w:val="24"/>
                <w:lang w:val="en-US" w:eastAsia="zh-CN" w:bidi="ar-SA"/>
              </w:rPr>
              <w:t>1–12</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d["months"]</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JPH </w:t>
            </w:r>
            <w:r>
              <w:rPr>
                <w:kern w:val="0"/>
                <w:sz w:val="18"/>
                <w:szCs w:val="24"/>
                <w:lang w:val="en-US" w:eastAsia="zh-CN" w:bidi="ar-SA"/>
              </w:rPr>
              <w:t>档位下标（</w:t>
            </w:r>
            <w:r>
              <w:rPr>
                <w:kern w:val="0"/>
                <w:sz w:val="18"/>
                <w:szCs w:val="24"/>
                <w:lang w:val="en-US" w:eastAsia="zh-CN" w:bidi="ar-SA"/>
              </w:rPr>
              <w:t>0</w:t>
            </w:r>
            <w:r>
              <w:rPr>
                <w:kern w:val="0"/>
                <w:sz w:val="18"/>
                <w:szCs w:val="24"/>
                <w:lang w:val="en-US" w:eastAsia="zh-CN" w:bidi="ar-SA"/>
              </w:rPr>
              <w:t>、</w:t>
            </w:r>
            <w:r>
              <w:rPr>
                <w:kern w:val="0"/>
                <w:sz w:val="18"/>
                <w:szCs w:val="24"/>
                <w:lang w:val="en-US" w:eastAsia="zh-CN" w:bidi="ar-SA"/>
              </w:rPr>
              <w:t>1</w:t>
            </w:r>
            <w:r>
              <w:rPr>
                <w:kern w:val="0"/>
                <w:sz w:val="18"/>
                <w:szCs w:val="24"/>
                <w:lang w:val="en-US" w:eastAsia="zh-CN" w:bidi="ar-SA"/>
              </w:rPr>
              <w:t>、</w:t>
            </w:r>
            <w:r>
              <w:rPr>
                <w:kern w:val="0"/>
                <w:sz w:val="18"/>
                <w:szCs w:val="24"/>
                <w:lang w:val="en-US" w:eastAsia="zh-CN" w:bidi="ar-SA"/>
              </w:rPr>
              <w:t>2</w:t>
            </w:r>
            <w:r>
              <w:rPr>
                <w:kern w:val="0"/>
                <w:sz w:val="18"/>
                <w:szCs w:val="24"/>
                <w:lang w:val="en-US" w:eastAsia="zh-CN" w:bidi="ar-SA"/>
              </w:rPr>
              <w:t>，升序）</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d["jph"][s][i]</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班次数（</w:t>
            </w:r>
            <w:r>
              <w:rPr>
                <w:kern w:val="0"/>
                <w:sz w:val="18"/>
                <w:szCs w:val="24"/>
                <w:lang w:val="en-US" w:eastAsia="zh-CN" w:bidi="ar-SA"/>
              </w:rPr>
              <w:t>0</w:t>
            </w:r>
            <w:r>
              <w:rPr>
                <w:kern w:val="0"/>
                <w:sz w:val="18"/>
                <w:szCs w:val="24"/>
                <w:lang w:val="en-US" w:eastAsia="zh-CN" w:bidi="ar-SA"/>
              </w:rPr>
              <w:t>、</w:t>
            </w:r>
            <w:r>
              <w:rPr>
                <w:kern w:val="0"/>
                <w:sz w:val="18"/>
                <w:szCs w:val="24"/>
                <w:lang w:val="en-US" w:eastAsia="zh-CN" w:bidi="ar-SA"/>
              </w:rPr>
              <w:t>1</w:t>
            </w:r>
            <w:r>
              <w:rPr>
                <w:kern w:val="0"/>
                <w:sz w:val="18"/>
                <w:szCs w:val="24"/>
                <w:lang w:val="en-US" w:eastAsia="zh-CN" w:bidi="ar-SA"/>
              </w:rPr>
              <w:t>、</w:t>
            </w:r>
            <w:r>
              <w:rPr>
                <w:kern w:val="0"/>
                <w:sz w:val="18"/>
                <w:szCs w:val="24"/>
                <w:lang w:val="en-US" w:eastAsia="zh-CN" w:bidi="ar-SA"/>
              </w:rPr>
              <w:t>2</w:t>
            </w:r>
            <w:r>
              <w:rPr>
                <w:kern w:val="0"/>
                <w:sz w:val="18"/>
                <w:szCs w:val="24"/>
                <w:lang w:val="en-US" w:eastAsia="zh-CN" w:bidi="ar-SA"/>
              </w:rPr>
              <w:t>、</w:t>
            </w:r>
            <w:r>
              <w:rPr>
                <w:kern w:val="0"/>
                <w:sz w:val="18"/>
                <w:szCs w:val="24"/>
                <w:lang w:val="en-US" w:eastAsia="zh-CN" w:bidi="ar-SA"/>
              </w:rPr>
              <w:t>3</w:t>
            </w:r>
            <w:r>
              <w:rPr>
                <w:kern w:val="0"/>
                <w:sz w:val="18"/>
                <w:szCs w:val="24"/>
                <w:lang w:val="en-US" w:eastAsia="zh-CN" w:bidi="ar-SA"/>
              </w:rPr>
              <w:t>；</w:t>
            </w:r>
            <w:r>
              <w:rPr>
                <w:kern w:val="0"/>
                <w:sz w:val="18"/>
                <w:szCs w:val="24"/>
                <w:lang w:val="en-US" w:eastAsia="zh-CN" w:bidi="ar-SA"/>
              </w:rPr>
              <w:t xml:space="preserve">0 = </w:t>
            </w:r>
            <w:r>
              <w:rPr>
                <w:kern w:val="0"/>
                <w:sz w:val="18"/>
                <w:szCs w:val="24"/>
                <w:lang w:val="en-US" w:eastAsia="zh-CN" w:bidi="ar-SA"/>
              </w:rPr>
              <w:t>整月停线，</w:t>
            </w:r>
            <w:r>
              <w:rPr>
                <w:kern w:val="0"/>
                <w:sz w:val="18"/>
                <w:szCs w:val="24"/>
                <w:lang w:val="en-US" w:eastAsia="zh-CN" w:bidi="ar-SA"/>
              </w:rPr>
              <w:t>R3</w:t>
            </w:r>
            <w:r>
              <w:rPr>
                <w:kern w:val="0"/>
                <w:sz w:val="18"/>
                <w:szCs w:val="24"/>
                <w:lang w:val="en-US" w:eastAsia="zh-CN" w:bidi="ar-SA"/>
              </w:rPr>
              <w:t>）</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d["shift"][k]</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JPH</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每小时产量（台</w:t>
            </w:r>
            <w:r>
              <w:rPr>
                <w:kern w:val="0"/>
                <w:sz w:val="18"/>
                <w:szCs w:val="24"/>
                <w:lang w:val="en-US" w:eastAsia="zh-CN" w:bidi="ar-SA"/>
              </w:rPr>
              <w:t>/</w:t>
            </w:r>
            <w:r>
              <w:rPr>
                <w:kern w:val="0"/>
                <w:sz w:val="18"/>
                <w:szCs w:val="24"/>
                <w:lang w:val="en-US" w:eastAsia="zh-CN" w:bidi="ar-SA"/>
              </w:rPr>
              <w:t>小时）</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jph_options.csv:jph</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h_shift</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每班有效小时</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shift_options.csv:eff_hours_per_shift</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WD</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月工作日</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calendar.csv:workdays</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月开动小时</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cost_functions.hours()</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有效产出系数（限产</w:t>
            </w:r>
            <w:r>
              <w:rPr>
                <w:kern w:val="0"/>
                <w:sz w:val="18"/>
                <w:szCs w:val="24"/>
                <w:lang w:val="en-US" w:eastAsia="zh-CN" w:bidi="ar-SA"/>
              </w:rPr>
              <w:t>×OEE×</w:t>
            </w:r>
            <w:r>
              <w:rPr>
                <w:kern w:val="0"/>
                <w:sz w:val="18"/>
                <w:szCs w:val="24"/>
                <w:lang w:val="en-US" w:eastAsia="zh-CN" w:bidi="ar-SA"/>
              </w:rPr>
              <w:t>出勤</w:t>
            </w:r>
            <w:r>
              <w:rPr>
                <w:kern w:val="0"/>
                <w:sz w:val="18"/>
                <w:szCs w:val="24"/>
                <w:lang w:val="en-US" w:eastAsia="zh-CN" w:bidi="ar-SA"/>
              </w:rPr>
              <w:t>×</w:t>
            </w:r>
            <w:r>
              <w:rPr>
                <w:kern w:val="0"/>
                <w:sz w:val="18"/>
                <w:szCs w:val="24"/>
                <w:lang w:val="en-US" w:eastAsia="zh-CN" w:bidi="ar-SA"/>
              </w:rPr>
              <w:t>爬坡</w:t>
            </w:r>
            <w:r>
              <w:rPr>
                <w:kern w:val="0"/>
                <w:sz w:val="18"/>
                <w:szCs w:val="24"/>
                <w:lang w:val="en-US" w:eastAsia="zh-CN" w:bidi="ar-SA"/>
              </w:rPr>
              <w:t>×FTT</w:t>
            </w:r>
            <w:r>
              <w:rPr>
                <w:kern w:val="0"/>
                <w:sz w:val="18"/>
                <w:szCs w:val="24"/>
                <w:lang w:val="en-US" w:eastAsia="zh-CN" w:bidi="ar-SA"/>
              </w:rPr>
              <w:t>）</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cost_functions.output_factor()</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y</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选档选班二元变量</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model_builder.py:24</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 / otx</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加班小时变量：</w:t>
            </w:r>
            <w:r>
              <w:rPr>
                <w:kern w:val="0"/>
                <w:sz w:val="18"/>
                <w:szCs w:val="24"/>
                <w:lang w:val="en-US" w:eastAsia="zh-CN" w:bidi="ar-SA"/>
              </w:rPr>
              <w:t>36 h/</w:t>
            </w:r>
            <w:r>
              <w:rPr>
                <w:kern w:val="0"/>
                <w:sz w:val="18"/>
                <w:szCs w:val="24"/>
                <w:lang w:val="en-US" w:eastAsia="zh-CN" w:bidi="ar-SA"/>
              </w:rPr>
              <w:t xml:space="preserve">人 以内 </w:t>
            </w:r>
            <w:r>
              <w:rPr>
                <w:kern w:val="0"/>
                <w:sz w:val="18"/>
                <w:szCs w:val="24"/>
                <w:lang w:val="en-US" w:eastAsia="zh-CN" w:bidi="ar-SA"/>
              </w:rPr>
              <w:t xml:space="preserve">/ </w:t>
            </w:r>
            <w:r>
              <w:rPr>
                <w:kern w:val="0"/>
                <w:sz w:val="18"/>
                <w:szCs w:val="24"/>
                <w:lang w:val="en-US" w:eastAsia="zh-CN" w:bidi="ar-SA"/>
              </w:rPr>
              <w:t>超限部分（</w:t>
            </w:r>
            <w:r>
              <w:rPr>
                <w:kern w:val="0"/>
                <w:sz w:val="18"/>
                <w:szCs w:val="24"/>
                <w:lang w:val="en-US" w:eastAsia="zh-CN" w:bidi="ar-SA"/>
              </w:rPr>
              <w:t>R4</w:t>
            </w:r>
            <w:r>
              <w:rPr>
                <w:kern w:val="0"/>
                <w:sz w:val="18"/>
                <w:szCs w:val="24"/>
                <w:lang w:val="en-US" w:eastAsia="zh-CN" w:bidi="ar-SA"/>
              </w:rPr>
              <w:t>）</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model_builder.py:26–27</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x</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产量变量</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model_builder.py:28</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inv</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车间间缓存变量</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model_builder.py:31</w:t>
            </w:r>
          </w:p>
        </w:tc>
      </w:tr>
      <w:tr>
        <w:trPr/>
        <w:tc>
          <w:tcPr>
            <w:tcW w:w="101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short / bl</w:t>
            </w:r>
          </w:p>
        </w:tc>
        <w:tc>
          <w:tcPr>
            <w:tcW w:w="46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期末流失 </w:t>
            </w:r>
            <w:r>
              <w:rPr>
                <w:kern w:val="0"/>
                <w:sz w:val="18"/>
                <w:szCs w:val="24"/>
                <w:lang w:val="en-US" w:eastAsia="zh-CN" w:bidi="ar-SA"/>
              </w:rPr>
              <w:t xml:space="preserve">/ </w:t>
            </w:r>
            <w:r>
              <w:rPr>
                <w:kern w:val="0"/>
                <w:sz w:val="18"/>
                <w:szCs w:val="24"/>
                <w:lang w:val="en-US" w:eastAsia="zh-CN" w:bidi="ar-SA"/>
              </w:rPr>
              <w:t>月末积压（延期到下月，</w:t>
            </w:r>
            <w:r>
              <w:rPr>
                <w:kern w:val="0"/>
                <w:sz w:val="18"/>
                <w:szCs w:val="24"/>
                <w:lang w:val="en-US" w:eastAsia="zh-CN" w:bidi="ar-SA"/>
              </w:rPr>
              <w:t>R2</w:t>
            </w:r>
            <w:r>
              <w:rPr>
                <w:kern w:val="0"/>
                <w:sz w:val="18"/>
                <w:szCs w:val="24"/>
                <w:lang w:val="en-US" w:eastAsia="zh-CN" w:bidi="ar-SA"/>
              </w:rPr>
              <w:t>）</w:t>
            </w:r>
          </w:p>
        </w:tc>
        <w:tc>
          <w:tcPr>
            <w:tcW w:w="37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model_builder.py:29–30</w:t>
            </w:r>
          </w:p>
        </w:tc>
      </w:tr>
    </w:tbl>
    <w:p>
      <w:pPr>
        <w:pStyle w:val="BodyText"/>
        <w:rPr/>
      </w:pPr>
      <w:r>
        <w:rPr/>
        <w:t>常用缩写：</w:t>
      </w:r>
      <w:r>
        <w:rPr/>
        <w:t xml:space="preserve">OEE </w:t>
      </w:r>
      <w:r>
        <w:rPr/>
        <w:t>设备综合效率；</w:t>
      </w:r>
      <w:r>
        <w:rPr/>
        <w:t xml:space="preserve">FTT </w:t>
      </w:r>
      <w:r>
        <w:rPr/>
        <w:t>一次合格率；</w:t>
      </w:r>
      <w:r>
        <w:rPr/>
        <w:t xml:space="preserve">DPV </w:t>
      </w:r>
      <w:r>
        <w:rPr/>
        <w:t>单车缺陷数；</w:t>
      </w:r>
      <w:r>
        <w:rPr/>
        <w:t xml:space="preserve">SAM </w:t>
      </w:r>
      <w:r>
        <w:rPr/>
        <w:t>标准分钟</w:t>
      </w:r>
      <w:r>
        <w:rPr/>
        <w:t>/</w:t>
      </w:r>
      <w:r>
        <w:rPr/>
        <w:t>标准工时；</w:t>
      </w:r>
      <w:r>
        <w:rPr/>
        <w:t xml:space="preserve">HPV </w:t>
      </w:r>
      <w:r>
        <w:rPr/>
        <w:t>单车工时；</w:t>
      </w:r>
      <w:r>
        <w:rPr/>
        <w:t xml:space="preserve">MTBF </w:t>
      </w:r>
      <w:r>
        <w:rPr/>
        <w:t>平均故障间隔；</w:t>
      </w:r>
      <w:r>
        <w:rPr/>
        <w:t xml:space="preserve">MTTR </w:t>
      </w:r>
      <w:r>
        <w:rPr/>
        <w:t>平均修复时间；</w:t>
      </w:r>
      <w:r>
        <w:rPr/>
        <w:t xml:space="preserve">WIP </w:t>
      </w:r>
      <w:r>
        <w:rPr/>
        <w:t>在制品；</w:t>
      </w:r>
      <w:r>
        <w:rPr/>
        <w:t xml:space="preserve">PBS </w:t>
      </w:r>
      <w:r>
        <w:rPr/>
        <w:t>涂装后车身存储区；</w:t>
      </w:r>
      <w:r>
        <w:rPr/>
        <w:t xml:space="preserve">WBS </w:t>
      </w:r>
      <w:r>
        <w:rPr/>
        <w:t>焊装后车身存储区；</w:t>
      </w:r>
      <w:r>
        <w:rPr/>
        <w:t xml:space="preserve">S&amp;OP </w:t>
      </w:r>
      <w:r>
        <w:rPr/>
        <w:t>销售与运营计划；</w:t>
      </w:r>
      <w:r>
        <w:rPr/>
        <w:t xml:space="preserve">MPS </w:t>
      </w:r>
      <w:r>
        <w:rPr/>
        <w:t>主生产计划；</w:t>
      </w:r>
      <w:r>
        <w:rPr/>
        <w:t xml:space="preserve">APP </w:t>
      </w:r>
      <w:r>
        <w:rPr/>
        <w:t>综合生产计划；</w:t>
      </w:r>
      <w:r>
        <w:rPr/>
        <w:t xml:space="preserve">OH </w:t>
      </w:r>
      <w:r>
        <w:rPr/>
        <w:t>制造费用；</w:t>
      </w:r>
      <w:r>
        <w:rPr/>
        <w:t xml:space="preserve">CVP </w:t>
      </w:r>
      <w:r>
        <w:rPr/>
        <w:t>本量利；</w:t>
      </w:r>
      <w:r>
        <w:rPr/>
        <w:t xml:space="preserve">LP/MIP </w:t>
      </w:r>
      <w:r>
        <w:rPr/>
        <w:t>线性</w:t>
      </w:r>
      <w:r>
        <w:rPr/>
        <w:t>/</w:t>
      </w:r>
      <w:r>
        <w:rPr/>
        <w:t xml:space="preserve">混合整数规划。完整中英对照见附录 </w:t>
      </w:r>
      <w:r>
        <w:rPr/>
        <w:t>A</w:t>
      </w:r>
      <w:r>
        <w:rPr/>
        <w:t>。</w:t>
      </w:r>
      <w:bookmarkEnd w:id="9"/>
    </w:p>
    <w:p>
      <w:pPr>
        <w:pStyle w:val="Heading2"/>
        <w:rPr/>
      </w:pPr>
      <w:bookmarkStart w:id="10" w:name="__RefHeading___Toc43121_3242674005"/>
      <w:bookmarkStart w:id="11" w:name="阅读路线"/>
      <w:bookmarkEnd w:id="10"/>
      <w:r>
        <w:rPr/>
        <w:t xml:space="preserve">0.6 </w:t>
      </w:r>
      <w:r>
        <w:rPr/>
        <w:t>阅读路线</w:t>
      </w:r>
    </w:p>
    <w:p>
      <w:pPr>
        <w:pStyle w:val="Compact"/>
        <w:numPr>
          <w:ilvl w:val="0"/>
          <w:numId w:val="344"/>
        </w:numPr>
        <w:rPr/>
      </w:pPr>
      <w:r>
        <w:rPr>
          <w:b/>
          <w:bCs/>
        </w:rPr>
        <w:t>只想看懂模型在算什么</w:t>
      </w:r>
      <w:r>
        <w:rPr/>
        <w:t>：</w:t>
      </w:r>
      <w:r>
        <w:rPr/>
        <w:t>§2.1–2.6</w:t>
      </w:r>
      <w:r>
        <w:rPr/>
        <w:t xml:space="preserve">（节拍与产能）→ </w:t>
      </w:r>
      <w:r>
        <w:rPr/>
        <w:t>§3.1</w:t>
      </w:r>
      <w:r>
        <w:rPr/>
        <w:t>（</w:t>
      </w:r>
      <w:r>
        <w:rPr/>
        <w:t>OEE</w:t>
      </w:r>
      <w:r>
        <w:rPr/>
        <w:t xml:space="preserve">）→ </w:t>
      </w:r>
      <w:r>
        <w:rPr/>
        <w:t>§5.5–5.6</w:t>
      </w:r>
      <w:r>
        <w:rPr/>
        <w:t xml:space="preserve">（定员）→ </w:t>
      </w:r>
      <w:r>
        <w:rPr/>
        <w:t>§5.12</w:t>
      </w:r>
      <w:r>
        <w:rPr/>
        <w:t xml:space="preserve">（加班）→ </w:t>
      </w:r>
      <w:r>
        <w:rPr/>
        <w:t>§6.1–6.3</w:t>
      </w:r>
      <w:r>
        <w:rPr/>
        <w:t xml:space="preserve">（能源）→ </w:t>
      </w:r>
      <w:r>
        <w:rPr/>
        <w:t>§9.1–9.3</w:t>
      </w:r>
      <w:r>
        <w:rPr/>
        <w:t xml:space="preserve">（成本分类）→ </w:t>
      </w:r>
      <w:r>
        <w:rPr/>
        <w:t>§12</w:t>
      </w:r>
      <w:r>
        <w:rPr/>
        <w:t>（综合算例）。</w:t>
      </w:r>
    </w:p>
    <w:p>
      <w:pPr>
        <w:pStyle w:val="Compact"/>
        <w:numPr>
          <w:ilvl w:val="0"/>
          <w:numId w:val="345"/>
        </w:numPr>
        <w:rPr/>
      </w:pPr>
      <w:r>
        <w:rPr>
          <w:b/>
          <w:bCs/>
        </w:rPr>
        <w:t>要和业务对口径</w:t>
      </w:r>
      <w:r>
        <w:rPr/>
        <w:t xml:space="preserve">：每章”口径注意”→ 附录 </w:t>
      </w:r>
      <w:r>
        <w:rPr/>
        <w:t>C</w:t>
      </w:r>
      <w:r>
        <w:rPr/>
        <w:t xml:space="preserve">（口径争议清单）→ 附录 </w:t>
      </w:r>
      <w:r>
        <w:rPr/>
        <w:t>D</w:t>
      </w:r>
      <w:r>
        <w:rPr/>
        <w:t>（参数↔术语对照）。</w:t>
      </w:r>
    </w:p>
    <w:p>
      <w:pPr>
        <w:pStyle w:val="Compact"/>
        <w:numPr>
          <w:ilvl w:val="0"/>
          <w:numId w:val="346"/>
        </w:numPr>
        <w:rPr/>
      </w:pPr>
      <w:r>
        <w:rPr>
          <w:b/>
          <w:bCs/>
        </w:rPr>
        <w:t xml:space="preserve">要改代码 </w:t>
      </w:r>
      <w:r>
        <w:rPr>
          <w:b/>
          <w:bCs/>
        </w:rPr>
        <w:t xml:space="preserve">/ </w:t>
      </w:r>
      <w:r>
        <w:rPr>
          <w:b/>
          <w:bCs/>
        </w:rPr>
        <w:t>写测试</w:t>
      </w:r>
      <w:r>
        <w:rPr/>
        <w:t xml:space="preserve">：每节”代码”条目 → 附录 </w:t>
      </w:r>
      <w:r>
        <w:rPr/>
        <w:t xml:space="preserve">D → </w:t>
      </w:r>
      <w:r>
        <w:rPr/>
        <w:t>《模拟器审查与改进建议》</w:t>
      </w:r>
      <w:r>
        <w:rPr/>
        <w:t xml:space="preserve">P0/P1 </w:t>
      </w:r>
      <w:r>
        <w:rPr/>
        <w:t>清单。</w:t>
      </w:r>
    </w:p>
    <w:p>
      <w:pPr>
        <w:pStyle w:val="Compact"/>
        <w:numPr>
          <w:ilvl w:val="0"/>
          <w:numId w:val="347"/>
        </w:numPr>
        <w:rPr/>
      </w:pPr>
      <w:r>
        <w:rPr>
          <w:b/>
          <w:bCs/>
        </w:rPr>
        <w:t xml:space="preserve">要看 </w:t>
      </w:r>
      <w:r>
        <w:rPr>
          <w:b/>
          <w:bCs/>
        </w:rPr>
        <w:t xml:space="preserve">v5–v5.2 </w:t>
      </w:r>
      <w:r>
        <w:rPr>
          <w:b/>
          <w:bCs/>
        </w:rPr>
        <w:t>新功能</w:t>
      </w:r>
      <w:r>
        <w:rPr/>
        <w:t>：</w:t>
      </w:r>
      <w:r>
        <w:rPr/>
        <w:t>§13</w:t>
      </w:r>
      <w:r>
        <w:rPr/>
        <w:t xml:space="preserve">（每节含公式与示例数据算例）→ </w:t>
      </w:r>
      <w:r>
        <w:rPr>
          <w:rStyle w:val="VerbatimChar"/>
        </w:rPr>
        <w:t>review/v5.2/v5.2</w:t>
      </w:r>
      <w:r>
        <w:rPr>
          <w:rStyle w:val="VerbatimChar"/>
        </w:rPr>
        <w:t>升级说明</w:t>
      </w:r>
      <w:r>
        <w:rPr>
          <w:rStyle w:val="VerbatimChar"/>
        </w:rPr>
        <w:t>.md</w:t>
      </w:r>
      <w:r>
        <w:rPr/>
        <w:t>。</w:t>
      </w:r>
    </w:p>
    <w:p>
      <w:pPr>
        <w:pStyle w:val="Compact"/>
        <w:numPr>
          <w:ilvl w:val="0"/>
          <w:numId w:val="348"/>
        </w:numPr>
        <w:rPr/>
      </w:pPr>
      <w:r>
        <w:rPr>
          <w:b/>
          <w:bCs/>
        </w:rPr>
        <w:t>要做管理层汇报</w:t>
      </w:r>
      <w:r>
        <w:rPr/>
        <w:t>：</w:t>
      </w:r>
      <w:r>
        <w:rPr/>
        <w:t>§10</w:t>
      </w:r>
      <w:r>
        <w:rPr/>
        <w:t>（</w:t>
      </w:r>
      <w:r>
        <w:rPr/>
        <w:t xml:space="preserve">KPI </w:t>
      </w:r>
      <w:r>
        <w:rPr/>
        <w:t xml:space="preserve">体系与单车成本树）→ </w:t>
      </w:r>
      <w:r>
        <w:rPr/>
        <w:t>§12</w:t>
      </w:r>
      <w:r>
        <w:rPr/>
        <w:t xml:space="preserve">（算例）→ </w:t>
      </w:r>
      <w:r>
        <w:rPr/>
        <w:t>§11.3</w:t>
      </w:r>
      <w:r>
        <w:rPr/>
        <w:t>（敏感性）。</w:t>
      </w:r>
      <w:bookmarkEnd w:id="11"/>
    </w:p>
    <w:p>
      <w:pPr>
        <w:pStyle w:val="Heading2"/>
        <w:rPr/>
      </w:pPr>
      <w:bookmarkStart w:id="12" w:name="__RefHeading___Toc43123_3242674005"/>
      <w:bookmarkEnd w:id="12"/>
      <w:r>
        <w:rPr/>
        <w:t xml:space="preserve">0.7 </w:t>
      </w:r>
      <w:r>
        <w:rPr/>
        <w:t>与旧版手册的对应</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7843"/>
        <w:gridCol w:w="1567"/>
      </w:tblGrid>
      <w:tr>
        <w:trPr>
          <w:tblHeader w:val="true"/>
        </w:trPr>
        <w:tc>
          <w:tcPr>
            <w:tcW w:w="784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旧版（</w:t>
            </w:r>
            <w:r>
              <w:rPr>
                <w:b/>
                <w:kern w:val="0"/>
                <w:sz w:val="18"/>
                <w:szCs w:val="24"/>
                <w:lang w:val="en-US" w:eastAsia="zh-CN" w:bidi="ar-SA"/>
              </w:rPr>
              <w:t xml:space="preserve">14 </w:t>
            </w:r>
            <w:r>
              <w:rPr>
                <w:b/>
                <w:kern w:val="0"/>
                <w:sz w:val="18"/>
                <w:szCs w:val="24"/>
                <w:lang w:val="en-US" w:eastAsia="zh-CN" w:bidi="ar-SA"/>
              </w:rPr>
              <w:t>节）</w:t>
            </w:r>
          </w:p>
        </w:tc>
        <w:tc>
          <w:tcPr>
            <w:tcW w:w="156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完整版位置</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 JPH </w:t>
            </w:r>
            <w:r>
              <w:rPr>
                <w:kern w:val="0"/>
                <w:sz w:val="18"/>
                <w:szCs w:val="24"/>
                <w:lang w:val="en-US" w:eastAsia="zh-CN" w:bidi="ar-SA"/>
              </w:rPr>
              <w:t>与节拍</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§2.1–2.4</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2 </w:t>
            </w:r>
            <w:r>
              <w:rPr>
                <w:kern w:val="0"/>
                <w:sz w:val="18"/>
                <w:szCs w:val="24"/>
                <w:lang w:val="en-US" w:eastAsia="zh-CN" w:bidi="ar-SA"/>
              </w:rPr>
              <w:t>有效工时与班次</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§1.1–1.5</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3 </w:t>
            </w:r>
            <w:r>
              <w:rPr>
                <w:kern w:val="0"/>
                <w:sz w:val="18"/>
                <w:szCs w:val="24"/>
                <w:lang w:val="en-US" w:eastAsia="zh-CN" w:bidi="ar-SA"/>
              </w:rPr>
              <w:t>产能</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§2.6–2.9</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 OEE</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§3.1–3.6</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5 </w:t>
            </w:r>
            <w:r>
              <w:rPr>
                <w:kern w:val="0"/>
                <w:sz w:val="18"/>
                <w:szCs w:val="24"/>
                <w:lang w:val="en-US" w:eastAsia="zh-CN" w:bidi="ar-SA"/>
              </w:rPr>
              <w:t>人力定员</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§5.1–5.8</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6 </w:t>
            </w:r>
            <w:r>
              <w:rPr>
                <w:kern w:val="0"/>
                <w:sz w:val="18"/>
                <w:szCs w:val="24"/>
                <w:lang w:val="en-US" w:eastAsia="zh-CN" w:bidi="ar-SA"/>
              </w:rPr>
              <w:t>加班</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7 </w:t>
            </w:r>
            <w:r>
              <w:rPr>
                <w:kern w:val="0"/>
                <w:sz w:val="18"/>
                <w:szCs w:val="24"/>
                <w:lang w:val="en-US" w:eastAsia="zh-CN" w:bidi="ar-SA"/>
              </w:rPr>
              <w:t xml:space="preserve">加班 </w:t>
            </w:r>
            <w:r>
              <w:rPr>
                <w:kern w:val="0"/>
                <w:sz w:val="18"/>
                <w:szCs w:val="24"/>
                <w:lang w:val="en-US" w:eastAsia="zh-CN" w:bidi="ar-SA"/>
              </w:rPr>
              <w:t xml:space="preserve">vs </w:t>
            </w:r>
            <w:r>
              <w:rPr>
                <w:kern w:val="0"/>
                <w:sz w:val="18"/>
                <w:szCs w:val="24"/>
                <w:lang w:val="en-US" w:eastAsia="zh-CN" w:bidi="ar-SA"/>
              </w:rPr>
              <w:t>多开一班</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w:t>
            </w:r>
            <w:r>
              <w:rPr>
                <w:kern w:val="0"/>
                <w:sz w:val="18"/>
                <w:szCs w:val="24"/>
                <w:lang w:val="en-US" w:eastAsia="zh-CN" w:bidi="ar-SA"/>
              </w:rPr>
              <w:t>、</w:t>
            </w:r>
            <w:r>
              <w:rPr>
                <w:kern w:val="0"/>
                <w:sz w:val="18"/>
                <w:szCs w:val="24"/>
                <w:lang w:val="en-US" w:eastAsia="zh-CN" w:bidi="ar-SA"/>
              </w:rPr>
              <w:t>§12.6</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8 </w:t>
            </w:r>
            <w:r>
              <w:rPr>
                <w:kern w:val="0"/>
                <w:sz w:val="18"/>
                <w:szCs w:val="24"/>
                <w:lang w:val="en-US" w:eastAsia="zh-CN" w:bidi="ar-SA"/>
              </w:rPr>
              <w:t>能源</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9 </w:t>
            </w:r>
            <w:r>
              <w:rPr>
                <w:kern w:val="0"/>
                <w:sz w:val="18"/>
                <w:szCs w:val="24"/>
                <w:lang w:val="en-US" w:eastAsia="zh-CN" w:bidi="ar-SA"/>
              </w:rPr>
              <w:t>阶梯成本</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§9.2</w:t>
            </w:r>
            <w:r>
              <w:rPr>
                <w:kern w:val="0"/>
                <w:sz w:val="18"/>
                <w:szCs w:val="24"/>
                <w:lang w:val="en-US" w:eastAsia="zh-CN" w:bidi="ar-SA"/>
              </w:rPr>
              <w:t>、</w:t>
            </w:r>
            <w:r>
              <w:rPr>
                <w:kern w:val="0"/>
                <w:sz w:val="18"/>
                <w:szCs w:val="24"/>
                <w:lang w:val="en-US" w:eastAsia="zh-CN" w:bidi="ar-SA"/>
              </w:rPr>
              <w:t>§9.13</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10 </w:t>
            </w:r>
            <w:r>
              <w:rPr>
                <w:kern w:val="0"/>
                <w:sz w:val="18"/>
                <w:szCs w:val="24"/>
                <w:lang w:val="en-US" w:eastAsia="zh-CN" w:bidi="ar-SA"/>
              </w:rPr>
              <w:t xml:space="preserve">缓存与 </w:t>
            </w:r>
            <w:r>
              <w:rPr>
                <w:kern w:val="0"/>
                <w:sz w:val="18"/>
                <w:szCs w:val="24"/>
                <w:lang w:val="en-US" w:eastAsia="zh-CN" w:bidi="ar-SA"/>
              </w:rPr>
              <w:t xml:space="preserve">Little </w:t>
            </w:r>
            <w:r>
              <w:rPr>
                <w:kern w:val="0"/>
                <w:sz w:val="18"/>
                <w:szCs w:val="24"/>
                <w:lang w:val="en-US" w:eastAsia="zh-CN" w:bidi="ar-SA"/>
              </w:rPr>
              <w:t>定律</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§7.1–7.4</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11 </w:t>
            </w:r>
            <w:r>
              <w:rPr>
                <w:kern w:val="0"/>
                <w:sz w:val="18"/>
                <w:szCs w:val="24"/>
                <w:lang w:val="en-US" w:eastAsia="zh-CN" w:bidi="ar-SA"/>
              </w:rPr>
              <w:t>缺口与边际贡献</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§8.6</w:t>
            </w:r>
            <w:r>
              <w:rPr>
                <w:kern w:val="0"/>
                <w:sz w:val="18"/>
                <w:szCs w:val="24"/>
                <w:lang w:val="en-US" w:eastAsia="zh-CN" w:bidi="ar-SA"/>
              </w:rPr>
              <w:t>、</w:t>
            </w:r>
            <w:r>
              <w:rPr>
                <w:kern w:val="0"/>
                <w:sz w:val="18"/>
                <w:szCs w:val="24"/>
                <w:lang w:val="en-US" w:eastAsia="zh-CN" w:bidi="ar-SA"/>
              </w:rPr>
              <w:t>§9.9</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12 </w:t>
            </w:r>
            <w:r>
              <w:rPr>
                <w:kern w:val="0"/>
                <w:sz w:val="18"/>
                <w:szCs w:val="24"/>
                <w:lang w:val="en-US" w:eastAsia="zh-CN" w:bidi="ar-SA"/>
              </w:rPr>
              <w:t xml:space="preserve">为什么用 </w:t>
            </w:r>
            <w:r>
              <w:rPr>
                <w:kern w:val="0"/>
                <w:sz w:val="18"/>
                <w:szCs w:val="24"/>
                <w:lang w:val="en-US" w:eastAsia="zh-CN" w:bidi="ar-SA"/>
              </w:rPr>
              <w:t>MIP</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13 </w:t>
            </w:r>
            <w:r>
              <w:rPr>
                <w:kern w:val="0"/>
                <w:sz w:val="18"/>
                <w:szCs w:val="24"/>
                <w:lang w:val="en-US" w:eastAsia="zh-CN" w:bidi="ar-SA"/>
              </w:rPr>
              <w:t>管理理论</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14 </w:t>
            </w:r>
            <w:r>
              <w:rPr>
                <w:kern w:val="0"/>
                <w:sz w:val="18"/>
                <w:szCs w:val="24"/>
                <w:lang w:val="en-US" w:eastAsia="zh-CN" w:bidi="ar-SA"/>
              </w:rPr>
              <w:t>自查练习</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§12.11</w:t>
            </w:r>
          </w:p>
        </w:tc>
      </w:tr>
      <w:tr>
        <w:trPr/>
        <w:tc>
          <w:tcPr>
            <w:tcW w:w="78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（新增）</w:t>
            </w:r>
            <w:r>
              <w:rPr>
                <w:kern w:val="0"/>
                <w:sz w:val="18"/>
                <w:szCs w:val="24"/>
                <w:lang w:val="en-US" w:eastAsia="zh-CN" w:bidi="ar-SA"/>
              </w:rPr>
              <w:t xml:space="preserve">v5 </w:t>
            </w:r>
            <w:r>
              <w:rPr>
                <w:kern w:val="0"/>
                <w:sz w:val="18"/>
                <w:szCs w:val="24"/>
                <w:lang w:val="en-US" w:eastAsia="zh-CN" w:bidi="ar-SA"/>
              </w:rPr>
              <w:t>决策层、分时电价、天然气、启停炉、按天排产、人工弹性、</w:t>
            </w:r>
            <w:r>
              <w:rPr>
                <w:kern w:val="0"/>
                <w:sz w:val="18"/>
                <w:szCs w:val="24"/>
                <w:lang w:val="en-US" w:eastAsia="zh-CN" w:bidi="ar-SA"/>
              </w:rPr>
              <w:t xml:space="preserve">JPH </w:t>
            </w:r>
            <w:r>
              <w:rPr>
                <w:kern w:val="0"/>
                <w:sz w:val="18"/>
                <w:szCs w:val="24"/>
                <w:lang w:val="en-US" w:eastAsia="zh-CN" w:bidi="ar-SA"/>
              </w:rPr>
              <w:t>换档</w:t>
            </w:r>
          </w:p>
        </w:tc>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w:t>
            </w:r>
            <w:bookmarkStart w:id="13" w:name="使用说明"/>
            <w:bookmarkStart w:id="14" w:name="与旧版手册的对应"/>
            <w:bookmarkEnd w:id="13"/>
            <w:bookmarkEnd w:id="14"/>
          </w:p>
        </w:tc>
      </w:tr>
    </w:tbl>
    <w:p>
      <w:pPr>
        <w:pStyle w:val="Heading1"/>
        <w:rPr/>
      </w:pPr>
      <w:bookmarkStart w:id="15" w:name="__RefHeading___Toc43125_3242674005"/>
      <w:bookmarkEnd w:id="15"/>
      <w:r>
        <w:rPr/>
        <w:t xml:space="preserve">1 </w:t>
      </w:r>
      <w:r>
        <w:rPr/>
        <w:t>时间与日历</w:t>
      </w:r>
    </w:p>
    <w:p>
      <w:pPr>
        <w:pStyle w:val="BlockText"/>
        <w:rPr/>
      </w:pPr>
      <w:r>
        <w:rPr/>
        <w:t>本章回答：“一个月里，产线到底有多少小时可以用来造车？” 这是所有产能和成本计算的起点。时间口径一旦错，后面的产能、定员、加班、能耗会</w:t>
      </w:r>
      <w:r>
        <w:rPr>
          <w:b/>
          <w:bCs/>
        </w:rPr>
        <w:t>同方向一起错</w:t>
      </w:r>
      <w:r>
        <w:rPr/>
        <w:t>。</w:t>
      </w:r>
    </w:p>
    <w:p>
      <w:pPr>
        <w:pStyle w:val="Heading2"/>
        <w:rPr/>
      </w:pPr>
      <w:bookmarkStart w:id="16" w:name="__RefHeading___Toc43127_3242674005"/>
      <w:bookmarkStart w:id="17" w:name="时间层级总图时间瀑布"/>
      <w:bookmarkEnd w:id="16"/>
      <w:r>
        <w:rPr/>
        <w:t xml:space="preserve">1.0 </w:t>
      </w:r>
      <w:r>
        <w:rPr/>
        <w:t>时间层级总图（时间瀑布）</w:t>
      </w:r>
    </w:p>
    <w:p>
      <w:pPr>
        <w:pStyle w:val="FirstParagraph"/>
        <w:rPr/>
      </w:pPr>
      <w:r>
        <w:rPr/>
        <w:t xml:space="preserve">整车厂常把时间从”日历上的全部时间”一层一层扣减，直到”真正以标准节拍造出合格车的时间”。这条”时间瀑布”是 </w:t>
      </w:r>
      <w:r>
        <w:rPr/>
        <w:t>OEE</w:t>
      </w:r>
      <w:r>
        <w:rPr/>
        <w:t>、</w:t>
      </w:r>
      <w:r>
        <w:rPr/>
        <w:t>TEEP</w:t>
      </w:r>
      <w:r>
        <w:rPr/>
        <w:t>、开动率等所有效率指标的共同底座。</w:t>
      </w:r>
    </w:p>
    <w:p>
      <w:pPr>
        <w:pStyle w:val="SourceCode"/>
        <w:rPr/>
      </w:pPr>
      <w:r>
        <w:rPr>
          <w:rStyle w:val="VerbatimChar"/>
        </w:rPr>
        <w:t>日历时间（</w:t>
      </w:r>
      <w:r>
        <w:rPr>
          <w:rStyle w:val="VerbatimChar"/>
        </w:rPr>
        <w:t>Calendar Time</w:t>
      </w:r>
      <w:r>
        <w:rPr>
          <w:rStyle w:val="VerbatimChar"/>
        </w:rPr>
        <w:t xml:space="preserve">，每天 </w:t>
      </w:r>
      <w:r>
        <w:rPr>
          <w:rStyle w:val="VerbatimChar"/>
        </w:rPr>
        <w:t xml:space="preserve">24h × </w:t>
      </w:r>
      <w:r>
        <w:rPr>
          <w:rStyle w:val="VerbatimChar"/>
        </w:rPr>
        <w:t>天数）</w:t>
      </w:r>
      <w:r>
        <w:rPr/>
        <w:br/>
      </w:r>
      <w:r>
        <w:rPr>
          <w:rStyle w:val="VerbatimChar"/>
        </w:rPr>
        <w:t xml:space="preserve"> └─ </w:t>
      </w:r>
      <w:r>
        <w:rPr>
          <w:rStyle w:val="VerbatimChar"/>
        </w:rPr>
        <w:t xml:space="preserve">减：非计划生产时间（休息日、节假日、不开班的时段、整月停线 </w:t>
      </w:r>
      <w:r>
        <w:rPr>
          <w:rStyle w:val="VerbatimChar"/>
        </w:rPr>
        <w:t xml:space="preserve">0 </w:t>
      </w:r>
      <w:r>
        <w:rPr>
          <w:rStyle w:val="VerbatimChar"/>
        </w:rPr>
        <w:t>班）</w:t>
      </w:r>
      <w:r>
        <w:rPr/>
        <w:br/>
      </w:r>
      <w:r>
        <w:rPr>
          <w:rStyle w:val="VerbatimChar"/>
        </w:rPr>
        <w:t xml:space="preserve">    = </w:t>
      </w:r>
      <w:r>
        <w:rPr>
          <w:rStyle w:val="VerbatimChar"/>
        </w:rPr>
        <w:t xml:space="preserve">计划工作时间 </w:t>
      </w:r>
      <w:r>
        <w:rPr>
          <w:rStyle w:val="VerbatimChar"/>
        </w:rPr>
        <w:t xml:space="preserve">/ </w:t>
      </w:r>
      <w:r>
        <w:rPr>
          <w:rStyle w:val="VerbatimChar"/>
        </w:rPr>
        <w:t>负荷时间（</w:t>
      </w:r>
      <w:r>
        <w:rPr>
          <w:rStyle w:val="VerbatimChar"/>
        </w:rPr>
        <w:t>Planned Production Time</w:t>
      </w:r>
      <w:r>
        <w:rPr>
          <w:rStyle w:val="VerbatimChar"/>
        </w:rPr>
        <w:t>，按班次排出来的</w:t>
      </w:r>
      <w:r>
        <w:rPr>
          <w:rStyle w:val="VerbatimChar"/>
        </w:rPr>
        <w:t>"</w:t>
      </w:r>
      <w:r>
        <w:rPr>
          <w:rStyle w:val="VerbatimChar"/>
        </w:rPr>
        <w:t>在岗时间</w:t>
      </w:r>
      <w:r>
        <w:rPr>
          <w:rStyle w:val="VerbatimChar"/>
        </w:rPr>
        <w:t>"</w:t>
      </w:r>
      <w:r>
        <w:rPr>
          <w:rStyle w:val="VerbatimChar"/>
        </w:rPr>
        <w:t>）</w:t>
      </w:r>
      <w:r>
        <w:rPr/>
        <w:br/>
      </w:r>
      <w:r>
        <w:rPr>
          <w:rStyle w:val="VerbatimChar"/>
        </w:rPr>
        <w:t xml:space="preserve">       └─ </w:t>
      </w:r>
      <w:r>
        <w:rPr>
          <w:rStyle w:val="VerbatimChar"/>
        </w:rPr>
        <w:t>减：计划停机（就餐、休息、班前会、交接班、计划保养、计划换型、计划试制）</w:t>
      </w:r>
      <w:r>
        <w:rPr/>
        <w:br/>
      </w:r>
      <w:r>
        <w:rPr>
          <w:rStyle w:val="VerbatimChar"/>
        </w:rPr>
        <w:t xml:space="preserve">          = </w:t>
      </w:r>
      <w:r>
        <w:rPr>
          <w:rStyle w:val="VerbatimChar"/>
        </w:rPr>
        <w:t xml:space="preserve">净可用时间 </w:t>
      </w:r>
      <w:r>
        <w:rPr>
          <w:rStyle w:val="VerbatimChar"/>
        </w:rPr>
        <w:t xml:space="preserve">/ </w:t>
      </w:r>
      <w:r>
        <w:rPr>
          <w:rStyle w:val="VerbatimChar"/>
        </w:rPr>
        <w:t>计划运行时间（</w:t>
      </w:r>
      <w:r>
        <w:rPr>
          <w:rStyle w:val="VerbatimChar"/>
        </w:rPr>
        <w:t>Net Available Time / Planned Run Time</w:t>
      </w:r>
      <w:r>
        <w:rPr>
          <w:rStyle w:val="VerbatimChar"/>
        </w:rPr>
        <w:t>）</w:t>
      </w:r>
      <w:r>
        <w:rPr/>
        <w:br/>
      </w:r>
      <w:r>
        <w:rPr>
          <w:rStyle w:val="VerbatimChar"/>
        </w:rPr>
        <w:t xml:space="preserve">             └─ </w:t>
      </w:r>
      <w:r>
        <w:rPr>
          <w:rStyle w:val="VerbatimChar"/>
        </w:rPr>
        <w:t>减：非计划停机（故障、缺料、缺人、质量停线、上下游堵料</w:t>
      </w:r>
      <w:r>
        <w:rPr>
          <w:rStyle w:val="VerbatimChar"/>
        </w:rPr>
        <w:t>/</w:t>
      </w:r>
      <w:r>
        <w:rPr>
          <w:rStyle w:val="VerbatimChar"/>
        </w:rPr>
        <w:t>断料）</w:t>
      </w:r>
      <w:r>
        <w:rPr/>
        <w:br/>
      </w:r>
      <w:r>
        <w:rPr>
          <w:rStyle w:val="VerbatimChar"/>
        </w:rPr>
        <w:t xml:space="preserve">                = </w:t>
      </w:r>
      <w:r>
        <w:rPr>
          <w:rStyle w:val="VerbatimChar"/>
        </w:rPr>
        <w:t>实际运行时间（</w:t>
      </w:r>
      <w:r>
        <w:rPr>
          <w:rStyle w:val="VerbatimChar"/>
        </w:rPr>
        <w:t>Run Time / Operating Time</w:t>
      </w:r>
      <w:r>
        <w:rPr>
          <w:rStyle w:val="VerbatimChar"/>
        </w:rPr>
        <w:t>）</w:t>
      </w:r>
      <w:r>
        <w:rPr/>
        <w:br/>
      </w:r>
      <w:r>
        <w:rPr>
          <w:rStyle w:val="VerbatimChar"/>
        </w:rPr>
        <w:t xml:space="preserve">                   └─ </w:t>
      </w:r>
      <w:r>
        <w:rPr>
          <w:rStyle w:val="VerbatimChar"/>
        </w:rPr>
        <w:t>减：速度损失（低于设计节拍运行、小停顿）</w:t>
      </w:r>
      <w:r>
        <w:rPr/>
        <w:br/>
      </w:r>
      <w:r>
        <w:rPr>
          <w:rStyle w:val="VerbatimChar"/>
        </w:rPr>
        <w:t xml:space="preserve">                      = </w:t>
      </w:r>
      <w:r>
        <w:rPr>
          <w:rStyle w:val="VerbatimChar"/>
        </w:rPr>
        <w:t>净运行时间（</w:t>
      </w:r>
      <w:r>
        <w:rPr>
          <w:rStyle w:val="VerbatimChar"/>
        </w:rPr>
        <w:t>Net Run Time</w:t>
      </w:r>
      <w:r>
        <w:rPr>
          <w:rStyle w:val="VerbatimChar"/>
        </w:rPr>
        <w:t>）</w:t>
      </w:r>
      <w:r>
        <w:rPr/>
        <w:br/>
      </w:r>
      <w:r>
        <w:rPr>
          <w:rStyle w:val="VerbatimChar"/>
        </w:rPr>
        <w:t xml:space="preserve">                         └─ </w:t>
      </w:r>
      <w:r>
        <w:rPr>
          <w:rStyle w:val="VerbatimChar"/>
        </w:rPr>
        <w:t>减：质量损失（返修、报废所占时间）</w:t>
      </w:r>
      <w:r>
        <w:rPr/>
        <w:br/>
      </w:r>
      <w:r>
        <w:rPr>
          <w:rStyle w:val="VerbatimChar"/>
        </w:rPr>
        <w:t xml:space="preserve">                            = </w:t>
      </w:r>
      <w:r>
        <w:rPr>
          <w:rStyle w:val="VerbatimChar"/>
        </w:rPr>
        <w:t>有效运行时间（</w:t>
      </w:r>
      <w:r>
        <w:rPr>
          <w:rStyle w:val="VerbatimChar"/>
        </w:rPr>
        <w:t>Fully Productive Time</w:t>
      </w:r>
      <w:r>
        <w:rPr>
          <w:rStyle w:val="VerbatimChar"/>
        </w:rPr>
        <w:t>）</w:t>
      </w:r>
    </w:p>
    <w:p>
      <w:pPr>
        <w:pStyle w:val="Compact"/>
        <w:numPr>
          <w:ilvl w:val="0"/>
          <w:numId w:val="349"/>
        </w:numPr>
        <w:rPr/>
      </w:pPr>
      <w:r>
        <w:rPr>
          <w:b/>
          <w:bCs/>
        </w:rPr>
        <w:t>口径注意</w:t>
      </w:r>
      <w:r>
        <w:rPr/>
        <w:t xml:space="preserve">：不同工厂、不同教材对”负荷时间”“计划时间”“可用时间”的叫法不统一（中文”开动率”“稼动率”“可动率”尤其混乱，见 </w:t>
      </w:r>
      <w:r>
        <w:rPr/>
        <w:t>§3.7</w:t>
      </w:r>
      <w:r>
        <w:rPr/>
        <w:t>）。</w:t>
      </w:r>
      <w:r>
        <w:rPr>
          <w:b/>
          <w:bCs/>
        </w:rPr>
        <w:t xml:space="preserve">VCS </w:t>
      </w:r>
      <w:r>
        <w:rPr>
          <w:b/>
          <w:bCs/>
        </w:rPr>
        <w:t>必须在参数字典里写死每一层的定义</w:t>
      </w:r>
      <w:r>
        <w:rPr/>
        <w:t>，并注明”就餐</w:t>
      </w:r>
      <w:r>
        <w:rPr/>
        <w:t>/</w:t>
      </w:r>
      <w:r>
        <w:rPr/>
        <w:t xml:space="preserve">交接班是在哪一层扣的”，否则 </w:t>
      </w:r>
      <w:r>
        <w:rPr/>
        <w:t xml:space="preserve">OEE </w:t>
      </w:r>
      <w:r>
        <w:rPr/>
        <w:t>与有效小时会重复扣减 ⚠。</w:t>
      </w:r>
    </w:p>
    <w:p>
      <w:pPr>
        <w:pStyle w:val="Compact"/>
        <w:numPr>
          <w:ilvl w:val="0"/>
          <w:numId w:val="350"/>
        </w:numPr>
        <w:rPr/>
      </w:pPr>
      <w:r>
        <w:rPr>
          <w:b/>
          <w:bCs/>
        </w:rPr>
        <w:t>代码</w:t>
      </w:r>
      <w:r>
        <w:rPr/>
        <w:t>：模拟器只显式建了”净可用时间”这一层：</w:t>
      </w:r>
      <w:r>
        <w:rPr>
          <w:rStyle w:val="VerbatimChar"/>
        </w:rPr>
        <w:t>cost_functions.py:hours()</w:t>
      </w:r>
      <w:r>
        <w:rPr/>
        <w:t>（</w:t>
      </w:r>
      <w:r>
        <w:rPr/>
        <w:t>L42–44</w:t>
      </w:r>
      <w:r>
        <w:rPr/>
        <w:t>）</w:t>
      </w:r>
      <w:r>
        <w:rPr/>
        <w:t xml:space="preserve">= </w:t>
      </w:r>
      <w:r>
        <w:rPr/>
        <w:t xml:space="preserve">每班有效小时 </w:t>
      </w:r>
      <w:r>
        <w:rPr/>
        <w:t xml:space="preserve">× </w:t>
      </w:r>
      <w:r>
        <w:rPr/>
        <w:t xml:space="preserve">班次 </w:t>
      </w:r>
      <w:r>
        <w:rPr/>
        <w:t>× (</w:t>
      </w:r>
      <w:r>
        <w:rPr/>
        <w:t>工作日 − 停线天数</w:t>
      </w:r>
      <w:r>
        <w:rPr/>
        <w:t xml:space="preserve">) − </w:t>
      </w:r>
      <w:r>
        <w:rPr/>
        <w:t xml:space="preserve">换型小时；其余各层通过系数 </w:t>
      </w:r>
      <w:r>
        <w:rPr>
          <w:rStyle w:val="VerbatimChar"/>
        </w:rPr>
        <w:t>oee / attendance / avail / ramp / ftt</w:t>
      </w:r>
      <w:r>
        <w:rPr/>
        <w:t xml:space="preserve"> </w:t>
      </w:r>
      <w:r>
        <w:rPr/>
        <w:t>折算（</w:t>
      </w:r>
      <w:r>
        <w:rPr>
          <w:rStyle w:val="VerbatimChar"/>
        </w:rPr>
        <w:t>output_factor()</w:t>
      </w:r>
      <w:r>
        <w:rPr/>
        <w:t>，</w:t>
      </w:r>
      <w:r>
        <w:rPr/>
        <w:t>L66–69</w:t>
      </w:r>
      <w:r>
        <w:rPr/>
        <w:t>）。</w:t>
      </w:r>
      <w:bookmarkEnd w:id="17"/>
    </w:p>
    <w:p>
      <w:pPr>
        <w:pStyle w:val="Heading2"/>
        <w:rPr/>
      </w:pPr>
      <w:bookmarkStart w:id="18" w:name="__RefHeading___Toc43129_3242674005"/>
      <w:bookmarkStart w:id="19" w:name="日历时间-calendar-time"/>
      <w:bookmarkEnd w:id="18"/>
      <w:r>
        <w:rPr/>
        <w:t xml:space="preserve">1.1 </w:t>
      </w:r>
      <w:r>
        <w:rPr/>
        <w:t xml:space="preserve">日历时间 </w:t>
      </w:r>
      <w:r>
        <w:rPr/>
        <w:t>Calendar Time</w:t>
      </w:r>
    </w:p>
    <w:p>
      <w:pPr>
        <w:pStyle w:val="Compact"/>
        <w:numPr>
          <w:ilvl w:val="0"/>
          <w:numId w:val="351"/>
        </w:numPr>
        <w:rPr/>
      </w:pPr>
      <w:r>
        <w:rPr>
          <w:b/>
          <w:bCs/>
        </w:rPr>
        <w:t>定义</w:t>
      </w:r>
      <w:r>
        <w:rPr/>
        <w:t>：某一时期内的全部自然时间，不论是否排班。</w:t>
      </w:r>
    </w:p>
    <w:p>
      <w:pPr>
        <w:pStyle w:val="Compact"/>
        <w:numPr>
          <w:ilvl w:val="0"/>
          <w:numId w:val="352"/>
        </w:numPr>
        <w:rPr/>
      </w:pPr>
      <w:r>
        <w:rPr>
          <w:b/>
          <w:bCs/>
        </w:rPr>
        <w:t>公式</w:t>
      </w:r>
      <w:r>
        <w:rPr/>
        <w:t xml:space="preserve">：日历时间 </w:t>
      </w:r>
      <w:r>
        <w:rPr/>
        <w:t xml:space="preserve">= 24 h × </w:t>
      </w:r>
      <w:r>
        <w:rPr/>
        <w:t>日历天数。</w:t>
      </w:r>
    </w:p>
    <w:p>
      <w:pPr>
        <w:pStyle w:val="Compact"/>
        <w:numPr>
          <w:ilvl w:val="0"/>
          <w:numId w:val="353"/>
        </w:numPr>
        <w:rPr/>
      </w:pPr>
      <w:r>
        <w:rPr>
          <w:b/>
          <w:bCs/>
        </w:rPr>
        <w:t>单位</w:t>
      </w:r>
      <w:r>
        <w:rPr/>
        <w:t>：小时（</w:t>
      </w:r>
      <w:r>
        <w:rPr/>
        <w:t>h</w:t>
      </w:r>
      <w:r>
        <w:rPr/>
        <w:t>）。</w:t>
      </w:r>
    </w:p>
    <w:p>
      <w:pPr>
        <w:pStyle w:val="Compact"/>
        <w:numPr>
          <w:ilvl w:val="0"/>
          <w:numId w:val="354"/>
        </w:numPr>
        <w:rPr/>
      </w:pPr>
      <w:r>
        <w:rPr>
          <w:b/>
          <w:bCs/>
        </w:rPr>
        <w:t>口径注意</w:t>
      </w:r>
      <w:r>
        <w:rPr/>
        <w:t xml:space="preserve">：只在计算 </w:t>
      </w:r>
      <w:r>
        <w:rPr>
          <w:b/>
          <w:bCs/>
        </w:rPr>
        <w:t>TEEP</w:t>
      </w:r>
      <w:r>
        <w:rPr/>
        <w:t>（全时段设备效率，</w:t>
      </w:r>
      <w:r>
        <w:rPr/>
        <w:t>§3.6</w:t>
      </w:r>
      <w:r>
        <w:rPr/>
        <w:t>）和评估”还有多少潜在产能”时使用；日常产能测算不用它。</w:t>
      </w:r>
    </w:p>
    <w:p>
      <w:pPr>
        <w:pStyle w:val="Compact"/>
        <w:numPr>
          <w:ilvl w:val="0"/>
          <w:numId w:val="355"/>
        </w:numPr>
        <w:rPr/>
      </w:pPr>
      <w:r>
        <w:rPr>
          <w:b/>
          <w:bCs/>
        </w:rPr>
        <w:t>示例（示例数据）</w:t>
      </w:r>
      <w:r>
        <w:rPr/>
        <w:t>：</w:t>
      </w:r>
      <w:r>
        <w:rPr/>
        <w:t xml:space="preserve">10 </w:t>
      </w:r>
      <w:r>
        <w:rPr/>
        <w:t xml:space="preserve">月 </w:t>
      </w:r>
      <w:r>
        <w:rPr/>
        <w:t xml:space="preserve">31 </w:t>
      </w:r>
      <w:r>
        <w:rPr/>
        <w:t xml:space="preserve">天 → </w:t>
      </w:r>
      <w:r>
        <w:rPr/>
        <w:t>744 h</w:t>
      </w:r>
      <w:r>
        <w:rPr/>
        <w:t>。</w:t>
      </w:r>
    </w:p>
    <w:p>
      <w:pPr>
        <w:pStyle w:val="Compact"/>
        <w:numPr>
          <w:ilvl w:val="0"/>
          <w:numId w:val="356"/>
        </w:numPr>
        <w:rPr/>
      </w:pPr>
      <w:r>
        <w:rPr>
          <w:b/>
          <w:bCs/>
        </w:rPr>
        <w:t>关系</w:t>
      </w:r>
      <w:r>
        <w:rPr/>
        <w:t>：</w:t>
      </w:r>
      <w:r>
        <w:rPr/>
        <w:t xml:space="preserve">TEEP = OEE × </w:t>
      </w:r>
      <w:r>
        <w:rPr/>
        <w:t xml:space="preserve">负荷率，负荷率 </w:t>
      </w:r>
      <w:r>
        <w:rPr/>
        <w:t xml:space="preserve">= </w:t>
      </w:r>
      <w:r>
        <w:rPr/>
        <w:t xml:space="preserve">计划工作时间 </w:t>
      </w:r>
      <w:r>
        <w:rPr/>
        <w:t xml:space="preserve">÷ </w:t>
      </w:r>
      <w:r>
        <w:rPr/>
        <w:t>日历时间。</w:t>
      </w:r>
    </w:p>
    <w:p>
      <w:pPr>
        <w:pStyle w:val="Compact"/>
        <w:numPr>
          <w:ilvl w:val="0"/>
          <w:numId w:val="357"/>
        </w:numPr>
        <w:rPr/>
      </w:pPr>
      <w:r>
        <w:rPr>
          <w:b/>
          <w:bCs/>
        </w:rPr>
        <w:t>代码</w:t>
      </w:r>
      <w:r>
        <w:rPr/>
        <w:t xml:space="preserve">：未建（建议在报表层计算 </w:t>
      </w:r>
      <w:r>
        <w:rPr/>
        <w:t xml:space="preserve">TEEP </w:t>
      </w:r>
      <w:r>
        <w:rPr/>
        <w:t xml:space="preserve">时使用 </w:t>
      </w:r>
      <w:r>
        <w:rPr>
          <w:rStyle w:val="VerbatimChar"/>
        </w:rPr>
        <w:t>calendar</w:t>
      </w:r>
      <w:r>
        <w:rPr/>
        <w:t xml:space="preserve"> </w:t>
      </w:r>
      <w:r>
        <w:rPr/>
        <w:t xml:space="preserve">天数 </w:t>
      </w:r>
      <w:r>
        <w:rPr/>
        <w:t>× 24</w:t>
      </w:r>
      <w:r>
        <w:rPr/>
        <w:t>）。</w:t>
      </w:r>
      <w:bookmarkEnd w:id="19"/>
    </w:p>
    <w:p>
      <w:pPr>
        <w:pStyle w:val="Heading2"/>
        <w:rPr/>
      </w:pPr>
      <w:bookmarkStart w:id="20" w:name="__RefHeading___Toc43131_3242674005"/>
      <w:bookmarkStart w:id="21" w:name="计划工作时间-负荷时间-planned-production-time"/>
      <w:bookmarkEnd w:id="20"/>
      <w:r>
        <w:rPr/>
        <w:t xml:space="preserve">1.2 </w:t>
      </w:r>
      <w:r>
        <w:rPr/>
        <w:t xml:space="preserve">计划工作时间 </w:t>
      </w:r>
      <w:r>
        <w:rPr/>
        <w:t xml:space="preserve">/ </w:t>
      </w:r>
      <w:r>
        <w:rPr/>
        <w:t xml:space="preserve">负荷时间 </w:t>
      </w:r>
      <w:r>
        <w:rPr/>
        <w:t>Planned Production Time</w:t>
      </w:r>
    </w:p>
    <w:p>
      <w:pPr>
        <w:pStyle w:val="Compact"/>
        <w:numPr>
          <w:ilvl w:val="0"/>
          <w:numId w:val="358"/>
        </w:numPr>
        <w:rPr/>
      </w:pPr>
      <w:r>
        <w:rPr>
          <w:b/>
          <w:bCs/>
        </w:rPr>
        <w:t>定义</w:t>
      </w:r>
      <w:r>
        <w:rPr/>
        <w:t>：按工厂日历和班次制度，计划安排员工在岗、产线可以生产的时间总和（含班内的就餐、休息等计划停机）。</w:t>
      </w:r>
    </w:p>
    <w:p>
      <w:pPr>
        <w:pStyle w:val="Compact"/>
        <w:numPr>
          <w:ilvl w:val="0"/>
          <w:numId w:val="359"/>
        </w:numPr>
        <w:rPr/>
      </w:pPr>
      <w:r>
        <w:rPr>
          <w:b/>
          <w:bCs/>
        </w:rPr>
        <w:t>公式</w:t>
      </w:r>
      <w:r>
        <w:rPr/>
        <w:t xml:space="preserve">：计划工作时间 </w:t>
      </w:r>
      <w:r>
        <w:rPr/>
        <w:t xml:space="preserve">= </w:t>
      </w:r>
      <w:r>
        <w:rPr/>
        <w:t>班长（每班在岗小时）</w:t>
      </w:r>
      <w:r>
        <w:rPr/>
        <w:t xml:space="preserve">× </w:t>
      </w:r>
      <w:r>
        <w:rPr/>
        <w:t xml:space="preserve">班次数 </w:t>
      </w:r>
      <w:r>
        <w:rPr/>
        <w:t xml:space="preserve">× </w:t>
      </w:r>
      <w:r>
        <w:rPr/>
        <w:t>工作日。</w:t>
      </w:r>
    </w:p>
    <w:p>
      <w:pPr>
        <w:pStyle w:val="Compact"/>
        <w:numPr>
          <w:ilvl w:val="0"/>
          <w:numId w:val="360"/>
        </w:numPr>
        <w:rPr/>
      </w:pPr>
      <w:r>
        <w:rPr>
          <w:b/>
          <w:bCs/>
        </w:rPr>
        <w:t>单位</w:t>
      </w:r>
      <w:r>
        <w:rPr/>
        <w:t>：</w:t>
      </w:r>
      <w:r>
        <w:rPr/>
        <w:t>h</w:t>
      </w:r>
      <w:r>
        <w:rPr/>
        <w:t>。</w:t>
      </w:r>
    </w:p>
    <w:p>
      <w:pPr>
        <w:pStyle w:val="Compact"/>
        <w:numPr>
          <w:ilvl w:val="0"/>
          <w:numId w:val="361"/>
        </w:numPr>
        <w:rPr/>
      </w:pPr>
      <w:r>
        <w:rPr>
          <w:b/>
          <w:bCs/>
        </w:rPr>
        <w:t>口径注意</w:t>
      </w:r>
      <w:r>
        <w:rPr/>
        <w:t>：</w:t>
      </w:r>
    </w:p>
    <w:p>
      <w:pPr>
        <w:pStyle w:val="Compact"/>
        <w:numPr>
          <w:ilvl w:val="1"/>
          <w:numId w:val="362"/>
        </w:numPr>
        <w:rPr/>
      </w:pPr>
      <w:r>
        <w:rPr/>
        <w:t>“</w:t>
      </w:r>
      <w:r>
        <w:rPr/>
        <w:t xml:space="preserve">班长”指一个班从上班打卡到下班打卡的时间（如 </w:t>
      </w:r>
      <w:r>
        <w:rPr/>
        <w:t xml:space="preserve">8.5 h </w:t>
      </w:r>
      <w:r>
        <w:rPr/>
        <w:t xml:space="preserve">含 </w:t>
      </w:r>
      <w:r>
        <w:rPr/>
        <w:t xml:space="preserve">0.5 h </w:t>
      </w:r>
      <w:r>
        <w:rPr/>
        <w:t xml:space="preserve">就餐，或 </w:t>
      </w:r>
      <w:r>
        <w:rPr/>
        <w:t xml:space="preserve">8 h </w:t>
      </w:r>
      <w:r>
        <w:rPr/>
        <w:t xml:space="preserve">含 </w:t>
      </w:r>
      <w:r>
        <w:rPr/>
        <w:t xml:space="preserve">30 min </w:t>
      </w:r>
      <w:r>
        <w:rPr/>
        <w:t>带薪就餐），</w:t>
      </w:r>
      <w:r>
        <w:rPr>
          <w:b/>
          <w:bCs/>
        </w:rPr>
        <w:t>不等于</w:t>
      </w:r>
      <w:r>
        <w:rPr/>
        <w:t>有效生产小时。</w:t>
      </w:r>
    </w:p>
    <w:p>
      <w:pPr>
        <w:pStyle w:val="Compact"/>
        <w:numPr>
          <w:ilvl w:val="1"/>
          <w:numId w:val="363"/>
        </w:numPr>
        <w:rPr/>
      </w:pPr>
      <w:r>
        <w:rPr/>
        <w:t>加班时间是否计入”计划工作时间”要统一：做产能规划时通常</w:t>
      </w:r>
      <w:r>
        <w:rPr>
          <w:b/>
          <w:bCs/>
        </w:rPr>
        <w:t>单列</w:t>
      </w:r>
      <w:r>
        <w:rPr/>
        <w:t>加班，不并入计划时间。</w:t>
      </w:r>
    </w:p>
    <w:p>
      <w:pPr>
        <w:pStyle w:val="Compact"/>
        <w:numPr>
          <w:ilvl w:val="0"/>
          <w:numId w:val="364"/>
        </w:numPr>
        <w:rPr/>
      </w:pPr>
      <w:r>
        <w:rPr>
          <w:b/>
          <w:bCs/>
        </w:rPr>
        <w:t>示例（示例数据）</w:t>
      </w:r>
      <w:r>
        <w:rPr/>
        <w:t xml:space="preserve">：两班、每班 </w:t>
      </w:r>
      <w:r>
        <w:rPr/>
        <w:t xml:space="preserve">8 h </w:t>
      </w:r>
      <w:r>
        <w:rPr/>
        <w:t>在岗、</w:t>
      </w:r>
      <w:r>
        <w:rPr/>
        <w:t xml:space="preserve">10 </w:t>
      </w:r>
      <w:r>
        <w:rPr/>
        <w:t xml:space="preserve">月 </w:t>
      </w:r>
      <w:r>
        <w:rPr/>
        <w:t xml:space="preserve">18 </w:t>
      </w:r>
      <w:r>
        <w:rPr/>
        <w:t xml:space="preserve">个工作日 → </w:t>
      </w:r>
      <w:r>
        <w:rPr/>
        <w:t>8 × 2 × 18 = 288 h</w:t>
      </w:r>
      <w:r>
        <w:rPr/>
        <w:t>。</w:t>
      </w:r>
    </w:p>
    <w:p>
      <w:pPr>
        <w:pStyle w:val="Compact"/>
        <w:numPr>
          <w:ilvl w:val="0"/>
          <w:numId w:val="365"/>
        </w:numPr>
        <w:rPr/>
      </w:pPr>
      <w:r>
        <w:rPr>
          <w:b/>
          <w:bCs/>
        </w:rPr>
        <w:t>关系</w:t>
      </w:r>
      <w:r>
        <w:rPr/>
        <w:t xml:space="preserve">：计划工作时间 − 计划停机 </w:t>
      </w:r>
      <w:r>
        <w:rPr/>
        <w:t xml:space="preserve">= </w:t>
      </w:r>
      <w:r>
        <w:rPr/>
        <w:t>净可用时间（</w:t>
      </w:r>
      <w:r>
        <w:rPr/>
        <w:t>§1.4</w:t>
      </w:r>
      <w:r>
        <w:rPr/>
        <w:t>）。</w:t>
      </w:r>
    </w:p>
    <w:p>
      <w:pPr>
        <w:pStyle w:val="Compact"/>
        <w:numPr>
          <w:ilvl w:val="0"/>
          <w:numId w:val="366"/>
        </w:numPr>
        <w:rPr/>
      </w:pPr>
      <w:r>
        <w:rPr>
          <w:b/>
          <w:bCs/>
        </w:rPr>
        <w:t>代码</w:t>
      </w:r>
      <w:r>
        <w:rPr/>
        <w:t xml:space="preserve">：模拟器不单独存”班长”，直接存扣减后的 </w:t>
      </w:r>
      <w:r>
        <w:rPr>
          <w:rStyle w:val="VerbatimChar"/>
        </w:rPr>
        <w:t>eff_hours_per_shift</w:t>
      </w:r>
      <w:r>
        <w:rPr/>
        <w:t>（</w:t>
      </w:r>
      <w:r>
        <w:rPr>
          <w:rStyle w:val="VerbatimChar"/>
        </w:rPr>
        <w:t>shift_options.csv</w:t>
      </w:r>
      <w:r>
        <w:rPr/>
        <w:t xml:space="preserve">）。建议补字段 </w:t>
      </w:r>
      <w:r>
        <w:rPr>
          <w:rStyle w:val="VerbatimChar"/>
        </w:rPr>
        <w:t>shift_length_h</w:t>
      </w:r>
      <w:r>
        <w:rPr/>
        <w:t>、</w:t>
      </w:r>
      <w:r>
        <w:rPr>
          <w:rStyle w:val="VerbatimChar"/>
        </w:rPr>
        <w:t>planned_break_h</w:t>
      </w:r>
      <w:r>
        <w:rPr/>
        <w:t xml:space="preserve">，便于与 </w:t>
      </w:r>
      <w:r>
        <w:rPr/>
        <w:t xml:space="preserve">HR </w:t>
      </w:r>
      <w:r>
        <w:rPr/>
        <w:t>考勤对账 ⚠。</w:t>
      </w:r>
      <w:bookmarkEnd w:id="21"/>
    </w:p>
    <w:p>
      <w:pPr>
        <w:pStyle w:val="Heading2"/>
        <w:rPr/>
      </w:pPr>
      <w:bookmarkStart w:id="22" w:name="__RefHeading___Toc43133_3242674005"/>
      <w:bookmarkStart w:id="23" w:name="班次制度-shift-pattern"/>
      <w:bookmarkEnd w:id="22"/>
      <w:r>
        <w:rPr/>
        <w:t xml:space="preserve">1.3 </w:t>
      </w:r>
      <w:r>
        <w:rPr/>
        <w:t xml:space="preserve">班次制度 </w:t>
      </w:r>
      <w:r>
        <w:rPr/>
        <w:t>Shift Pattern</w:t>
      </w:r>
    </w:p>
    <w:p>
      <w:pPr>
        <w:pStyle w:val="Compact"/>
        <w:numPr>
          <w:ilvl w:val="0"/>
          <w:numId w:val="367"/>
        </w:numPr>
        <w:rPr/>
      </w:pPr>
      <w:r>
        <w:rPr>
          <w:b/>
          <w:bCs/>
        </w:rPr>
        <w:t>定义</w:t>
      </w:r>
      <w:r>
        <w:rPr/>
        <w:t>：一天内开几个班、每班多长、何时上下班、员工如何轮换的规则。</w:t>
      </w:r>
    </w:p>
    <w:p>
      <w:pPr>
        <w:pStyle w:val="Compact"/>
        <w:numPr>
          <w:ilvl w:val="0"/>
          <w:numId w:val="368"/>
        </w:numPr>
        <w:rPr/>
      </w:pPr>
      <w:r>
        <w:rPr>
          <w:b/>
          <w:bCs/>
        </w:rPr>
        <w:t>常见形式（参考）</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35"/>
        <w:gridCol w:w="2550"/>
        <w:gridCol w:w="790"/>
        <w:gridCol w:w="1153"/>
        <w:gridCol w:w="3583"/>
      </w:tblGrid>
      <w:tr>
        <w:trPr>
          <w:tblHeader w:val="true"/>
        </w:trPr>
        <w:tc>
          <w:tcPr>
            <w:tcW w:w="133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班制</w:t>
            </w:r>
          </w:p>
        </w:tc>
        <w:tc>
          <w:tcPr>
            <w:tcW w:w="255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典型安排（示例）</w:t>
            </w:r>
          </w:p>
        </w:tc>
        <w:tc>
          <w:tcPr>
            <w:tcW w:w="79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每日开动</w:t>
            </w:r>
          </w:p>
        </w:tc>
        <w:tc>
          <w:tcPr>
            <w:tcW w:w="115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员工需班组数</w:t>
            </w:r>
          </w:p>
        </w:tc>
        <w:tc>
          <w:tcPr>
            <w:tcW w:w="358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特点 </w:t>
            </w:r>
            <w:r>
              <w:rPr>
                <w:b/>
                <w:kern w:val="0"/>
                <w:sz w:val="18"/>
                <w:szCs w:val="24"/>
                <w:lang w:val="en-US" w:eastAsia="zh-CN" w:bidi="ar-SA"/>
              </w:rPr>
              <w:t xml:space="preserve">/ </w:t>
            </w:r>
            <w:r>
              <w:rPr>
                <w:b/>
                <w:kern w:val="0"/>
                <w:sz w:val="18"/>
                <w:szCs w:val="24"/>
                <w:lang w:val="en-US" w:eastAsia="zh-CN" w:bidi="ar-SA"/>
              </w:rPr>
              <w:t>风险</w:t>
            </w:r>
          </w:p>
        </w:tc>
      </w:tr>
      <w:tr>
        <w:trPr/>
        <w:tc>
          <w:tcPr>
            <w:tcW w:w="1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0 </w:t>
            </w:r>
            <w:r>
              <w:rPr>
                <w:kern w:val="0"/>
                <w:sz w:val="18"/>
                <w:szCs w:val="24"/>
                <w:lang w:val="en-US" w:eastAsia="zh-CN" w:bidi="ar-SA"/>
              </w:rPr>
              <w:t>班（停线）</w:t>
            </w:r>
          </w:p>
        </w:tc>
        <w:tc>
          <w:tcPr>
            <w:tcW w:w="25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整月不开班</w:t>
            </w:r>
          </w:p>
        </w:tc>
        <w:tc>
          <w:tcPr>
            <w:tcW w:w="7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0</w:t>
            </w:r>
          </w:p>
        </w:tc>
        <w:tc>
          <w:tcPr>
            <w:tcW w:w="11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0</w:t>
            </w:r>
          </w:p>
        </w:tc>
        <w:tc>
          <w:tcPr>
            <w:tcW w:w="35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已确认允许（</w:t>
            </w:r>
            <w:r>
              <w:rPr>
                <w:kern w:val="0"/>
                <w:sz w:val="18"/>
                <w:szCs w:val="24"/>
                <w:lang w:val="en-US" w:eastAsia="zh-CN" w:bidi="ar-SA"/>
              </w:rPr>
              <w:t>R3</w:t>
            </w:r>
            <w:r>
              <w:rPr>
                <w:kern w:val="0"/>
                <w:sz w:val="18"/>
                <w:szCs w:val="24"/>
                <w:lang w:val="en-US" w:eastAsia="zh-CN" w:bidi="ar-SA"/>
              </w:rPr>
              <w:t xml:space="preserve">）；仍有固定 </w:t>
            </w:r>
            <w:r>
              <w:rPr>
                <w:kern w:val="0"/>
                <w:sz w:val="18"/>
                <w:szCs w:val="24"/>
                <w:lang w:val="en-US" w:eastAsia="zh-CN" w:bidi="ar-SA"/>
              </w:rPr>
              <w:t>OH</w:t>
            </w:r>
            <w:r>
              <w:rPr>
                <w:kern w:val="0"/>
                <w:sz w:val="18"/>
                <w:szCs w:val="24"/>
                <w:lang w:val="en-US" w:eastAsia="zh-CN" w:bidi="ar-SA"/>
              </w:rPr>
              <w:t>、折旧、保温能耗等”停线成本” ⚠</w:t>
            </w:r>
          </w:p>
        </w:tc>
      </w:tr>
      <w:tr>
        <w:trPr/>
        <w:tc>
          <w:tcPr>
            <w:tcW w:w="1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 </w:t>
            </w:r>
            <w:r>
              <w:rPr>
                <w:kern w:val="0"/>
                <w:sz w:val="18"/>
                <w:szCs w:val="24"/>
                <w:lang w:val="en-US" w:eastAsia="zh-CN" w:bidi="ar-SA"/>
              </w:rPr>
              <w:t>班</w:t>
            </w:r>
          </w:p>
        </w:tc>
        <w:tc>
          <w:tcPr>
            <w:tcW w:w="25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白班 </w:t>
            </w:r>
            <w:r>
              <w:rPr>
                <w:kern w:val="0"/>
                <w:sz w:val="18"/>
                <w:szCs w:val="24"/>
                <w:lang w:val="en-US" w:eastAsia="zh-CN" w:bidi="ar-SA"/>
              </w:rPr>
              <w:t>8:00–17:00</w:t>
            </w:r>
          </w:p>
        </w:tc>
        <w:tc>
          <w:tcPr>
            <w:tcW w:w="7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约 </w:t>
            </w:r>
            <w:r>
              <w:rPr>
                <w:kern w:val="0"/>
                <w:sz w:val="18"/>
                <w:szCs w:val="24"/>
                <w:lang w:val="en-US" w:eastAsia="zh-CN" w:bidi="ar-SA"/>
              </w:rPr>
              <w:t xml:space="preserve">7.5 h </w:t>
            </w:r>
            <w:r>
              <w:rPr>
                <w:kern w:val="0"/>
                <w:sz w:val="18"/>
                <w:szCs w:val="24"/>
                <w:lang w:val="en-US" w:eastAsia="zh-CN" w:bidi="ar-SA"/>
              </w:rPr>
              <w:t>有效</w:t>
            </w:r>
          </w:p>
        </w:tc>
        <w:tc>
          <w:tcPr>
            <w:tcW w:w="11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w:t>
            </w:r>
          </w:p>
        </w:tc>
        <w:tc>
          <w:tcPr>
            <w:tcW w:w="35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人工最省；产能最小；冲压常用</w:t>
            </w:r>
          </w:p>
        </w:tc>
      </w:tr>
      <w:tr>
        <w:trPr/>
        <w:tc>
          <w:tcPr>
            <w:tcW w:w="1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2 </w:t>
            </w:r>
            <w:r>
              <w:rPr>
                <w:kern w:val="0"/>
                <w:sz w:val="18"/>
                <w:szCs w:val="24"/>
                <w:lang w:val="en-US" w:eastAsia="zh-CN" w:bidi="ar-SA"/>
              </w:rPr>
              <w:t>班（</w:t>
            </w:r>
            <w:r>
              <w:rPr>
                <w:kern w:val="0"/>
                <w:sz w:val="18"/>
                <w:szCs w:val="24"/>
                <w:lang w:val="en-US" w:eastAsia="zh-CN" w:bidi="ar-SA"/>
              </w:rPr>
              <w:t>2×8</w:t>
            </w:r>
            <w:r>
              <w:rPr>
                <w:kern w:val="0"/>
                <w:sz w:val="18"/>
                <w:szCs w:val="24"/>
                <w:lang w:val="en-US" w:eastAsia="zh-CN" w:bidi="ar-SA"/>
              </w:rPr>
              <w:t>）</w:t>
            </w:r>
          </w:p>
        </w:tc>
        <w:tc>
          <w:tcPr>
            <w:tcW w:w="25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早班 </w:t>
            </w:r>
            <w:r>
              <w:rPr>
                <w:kern w:val="0"/>
                <w:sz w:val="18"/>
                <w:szCs w:val="24"/>
                <w:lang w:val="en-US" w:eastAsia="zh-CN" w:bidi="ar-SA"/>
              </w:rPr>
              <w:t xml:space="preserve">+ </w:t>
            </w:r>
            <w:r>
              <w:rPr>
                <w:kern w:val="0"/>
                <w:sz w:val="18"/>
                <w:szCs w:val="24"/>
                <w:lang w:val="en-US" w:eastAsia="zh-CN" w:bidi="ar-SA"/>
              </w:rPr>
              <w:t xml:space="preserve">中班（如 </w:t>
            </w:r>
            <w:r>
              <w:rPr>
                <w:kern w:val="0"/>
                <w:sz w:val="18"/>
                <w:szCs w:val="24"/>
                <w:lang w:val="en-US" w:eastAsia="zh-CN" w:bidi="ar-SA"/>
              </w:rPr>
              <w:t>6:30–15:00 / 15:00–23:30</w:t>
            </w:r>
            <w:r>
              <w:rPr>
                <w:kern w:val="0"/>
                <w:sz w:val="18"/>
                <w:szCs w:val="24"/>
                <w:lang w:val="en-US" w:eastAsia="zh-CN" w:bidi="ar-SA"/>
              </w:rPr>
              <w:t>）</w:t>
            </w:r>
          </w:p>
        </w:tc>
        <w:tc>
          <w:tcPr>
            <w:tcW w:w="7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约 </w:t>
            </w:r>
            <w:r>
              <w:rPr>
                <w:kern w:val="0"/>
                <w:sz w:val="18"/>
                <w:szCs w:val="24"/>
                <w:lang w:val="en-US" w:eastAsia="zh-CN" w:bidi="ar-SA"/>
              </w:rPr>
              <w:t>15 h</w:t>
            </w:r>
          </w:p>
        </w:tc>
        <w:tc>
          <w:tcPr>
            <w:tcW w:w="11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35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整车厂最常见；中班后半段是否算”夜班”影响补贴 ⚠</w:t>
            </w:r>
          </w:p>
        </w:tc>
      </w:tr>
      <w:tr>
        <w:trPr/>
        <w:tc>
          <w:tcPr>
            <w:tcW w:w="1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2 </w:t>
            </w:r>
            <w:r>
              <w:rPr>
                <w:kern w:val="0"/>
                <w:sz w:val="18"/>
                <w:szCs w:val="24"/>
                <w:lang w:val="en-US" w:eastAsia="zh-CN" w:bidi="ar-SA"/>
              </w:rPr>
              <w:t>班（</w:t>
            </w:r>
            <w:r>
              <w:rPr>
                <w:kern w:val="0"/>
                <w:sz w:val="18"/>
                <w:szCs w:val="24"/>
                <w:lang w:val="en-US" w:eastAsia="zh-CN" w:bidi="ar-SA"/>
              </w:rPr>
              <w:t>2×10</w:t>
            </w:r>
            <w:r>
              <w:rPr>
                <w:kern w:val="0"/>
                <w:sz w:val="18"/>
                <w:szCs w:val="24"/>
                <w:lang w:val="en-US" w:eastAsia="zh-CN" w:bidi="ar-SA"/>
              </w:rPr>
              <w:t>）</w:t>
            </w:r>
          </w:p>
        </w:tc>
        <w:tc>
          <w:tcPr>
            <w:tcW w:w="25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两班各 </w:t>
            </w:r>
            <w:r>
              <w:rPr>
                <w:kern w:val="0"/>
                <w:sz w:val="18"/>
                <w:szCs w:val="24"/>
                <w:lang w:val="en-US" w:eastAsia="zh-CN" w:bidi="ar-SA"/>
              </w:rPr>
              <w:t>10 h</w:t>
            </w:r>
          </w:p>
        </w:tc>
        <w:tc>
          <w:tcPr>
            <w:tcW w:w="7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约 </w:t>
            </w:r>
            <w:r>
              <w:rPr>
                <w:kern w:val="0"/>
                <w:sz w:val="18"/>
                <w:szCs w:val="24"/>
                <w:lang w:val="en-US" w:eastAsia="zh-CN" w:bidi="ar-SA"/>
              </w:rPr>
              <w:t>18–19 h</w:t>
            </w:r>
          </w:p>
        </w:tc>
        <w:tc>
          <w:tcPr>
            <w:tcW w:w="11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35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日工时超 </w:t>
            </w:r>
            <w:r>
              <w:rPr>
                <w:kern w:val="0"/>
                <w:sz w:val="18"/>
                <w:szCs w:val="24"/>
                <w:lang w:val="en-US" w:eastAsia="zh-CN" w:bidi="ar-SA"/>
              </w:rPr>
              <w:t>8 h</w:t>
            </w:r>
            <w:r>
              <w:rPr>
                <w:kern w:val="0"/>
                <w:sz w:val="18"/>
                <w:szCs w:val="24"/>
                <w:lang w:val="en-US" w:eastAsia="zh-CN" w:bidi="ar-SA"/>
              </w:rPr>
              <w:t>，需综合计算工时制审批或按加班计 ⚠</w:t>
            </w:r>
          </w:p>
        </w:tc>
      </w:tr>
      <w:tr>
        <w:trPr/>
        <w:tc>
          <w:tcPr>
            <w:tcW w:w="1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2 </w:t>
            </w:r>
            <w:r>
              <w:rPr>
                <w:kern w:val="0"/>
                <w:sz w:val="18"/>
                <w:szCs w:val="24"/>
                <w:lang w:val="en-US" w:eastAsia="zh-CN" w:bidi="ar-SA"/>
              </w:rPr>
              <w:t>班（</w:t>
            </w:r>
            <w:r>
              <w:rPr>
                <w:kern w:val="0"/>
                <w:sz w:val="18"/>
                <w:szCs w:val="24"/>
                <w:lang w:val="en-US" w:eastAsia="zh-CN" w:bidi="ar-SA"/>
              </w:rPr>
              <w:t>2×12</w:t>
            </w:r>
            <w:r>
              <w:rPr>
                <w:kern w:val="0"/>
                <w:sz w:val="18"/>
                <w:szCs w:val="24"/>
                <w:lang w:val="en-US" w:eastAsia="zh-CN" w:bidi="ar-SA"/>
              </w:rPr>
              <w:t>，“两班倒”）</w:t>
            </w:r>
          </w:p>
        </w:tc>
        <w:tc>
          <w:tcPr>
            <w:tcW w:w="25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白班 </w:t>
            </w:r>
            <w:r>
              <w:rPr>
                <w:kern w:val="0"/>
                <w:sz w:val="18"/>
                <w:szCs w:val="24"/>
                <w:lang w:val="en-US" w:eastAsia="zh-CN" w:bidi="ar-SA"/>
              </w:rPr>
              <w:t xml:space="preserve">+ </w:t>
            </w:r>
            <w:r>
              <w:rPr>
                <w:kern w:val="0"/>
                <w:sz w:val="18"/>
                <w:szCs w:val="24"/>
                <w:lang w:val="en-US" w:eastAsia="zh-CN" w:bidi="ar-SA"/>
              </w:rPr>
              <w:t xml:space="preserve">夜班各 </w:t>
            </w:r>
            <w:r>
              <w:rPr>
                <w:kern w:val="0"/>
                <w:sz w:val="18"/>
                <w:szCs w:val="24"/>
                <w:lang w:val="en-US" w:eastAsia="zh-CN" w:bidi="ar-SA"/>
              </w:rPr>
              <w:t>12 h</w:t>
            </w:r>
            <w:r>
              <w:rPr>
                <w:kern w:val="0"/>
                <w:sz w:val="18"/>
                <w:szCs w:val="24"/>
                <w:lang w:val="en-US" w:eastAsia="zh-CN" w:bidi="ar-SA"/>
              </w:rPr>
              <w:t>，常配合”做二休二”等轮休</w:t>
            </w:r>
          </w:p>
        </w:tc>
        <w:tc>
          <w:tcPr>
            <w:tcW w:w="7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约 </w:t>
            </w:r>
            <w:r>
              <w:rPr>
                <w:kern w:val="0"/>
                <w:sz w:val="18"/>
                <w:szCs w:val="24"/>
                <w:lang w:val="en-US" w:eastAsia="zh-CN" w:bidi="ar-SA"/>
              </w:rPr>
              <w:t>21–22 h</w:t>
            </w:r>
          </w:p>
        </w:tc>
        <w:tc>
          <w:tcPr>
            <w:tcW w:w="11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通常 </w:t>
            </w:r>
            <w:r>
              <w:rPr>
                <w:kern w:val="0"/>
                <w:sz w:val="18"/>
                <w:szCs w:val="24"/>
                <w:lang w:val="en-US" w:eastAsia="zh-CN" w:bidi="ar-SA"/>
              </w:rPr>
              <w:t xml:space="preserve">3–4 </w:t>
            </w:r>
            <w:r>
              <w:rPr>
                <w:kern w:val="0"/>
                <w:sz w:val="18"/>
                <w:szCs w:val="24"/>
                <w:lang w:val="en-US" w:eastAsia="zh-CN" w:bidi="ar-SA"/>
              </w:rPr>
              <w:t>个班组轮换</w:t>
            </w:r>
          </w:p>
        </w:tc>
        <w:tc>
          <w:tcPr>
            <w:tcW w:w="35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 xml:space="preserve">人数 ≠ 定员 </w:t>
            </w:r>
            <w:r>
              <w:rPr>
                <w:b/>
                <w:bCs/>
                <w:kern w:val="0"/>
                <w:sz w:val="18"/>
                <w:szCs w:val="24"/>
                <w:lang w:val="en-US" w:eastAsia="zh-CN" w:bidi="ar-SA"/>
              </w:rPr>
              <w:t>× 2</w:t>
            </w:r>
            <w:r>
              <w:rPr>
                <w:kern w:val="0"/>
                <w:sz w:val="18"/>
                <w:szCs w:val="24"/>
                <w:lang w:val="en-US" w:eastAsia="zh-CN" w:bidi="ar-SA"/>
              </w:rPr>
              <w:t>；有夜班补贴（</w:t>
            </w:r>
            <w:r>
              <w:rPr>
                <w:kern w:val="0"/>
                <w:sz w:val="18"/>
                <w:szCs w:val="24"/>
                <w:lang w:val="en-US" w:eastAsia="zh-CN" w:bidi="ar-SA"/>
              </w:rPr>
              <w:t>R6</w:t>
            </w:r>
            <w:r>
              <w:rPr>
                <w:kern w:val="0"/>
                <w:sz w:val="18"/>
                <w:szCs w:val="24"/>
                <w:lang w:val="en-US" w:eastAsia="zh-CN" w:bidi="ar-SA"/>
              </w:rPr>
              <w:t>）；需综合计算工时制 ⚠</w:t>
            </w:r>
          </w:p>
        </w:tc>
      </w:tr>
      <w:tr>
        <w:trPr/>
        <w:tc>
          <w:tcPr>
            <w:tcW w:w="1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3 </w:t>
            </w:r>
            <w:r>
              <w:rPr>
                <w:kern w:val="0"/>
                <w:sz w:val="18"/>
                <w:szCs w:val="24"/>
                <w:lang w:val="en-US" w:eastAsia="zh-CN" w:bidi="ar-SA"/>
              </w:rPr>
              <w:t>班（</w:t>
            </w:r>
            <w:r>
              <w:rPr>
                <w:kern w:val="0"/>
                <w:sz w:val="18"/>
                <w:szCs w:val="24"/>
                <w:lang w:val="en-US" w:eastAsia="zh-CN" w:bidi="ar-SA"/>
              </w:rPr>
              <w:t>3×8</w:t>
            </w:r>
            <w:r>
              <w:rPr>
                <w:kern w:val="0"/>
                <w:sz w:val="18"/>
                <w:szCs w:val="24"/>
                <w:lang w:val="en-US" w:eastAsia="zh-CN" w:bidi="ar-SA"/>
              </w:rPr>
              <w:t>）</w:t>
            </w:r>
          </w:p>
        </w:tc>
        <w:tc>
          <w:tcPr>
            <w:tcW w:w="25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早 </w:t>
            </w:r>
            <w:r>
              <w:rPr>
                <w:kern w:val="0"/>
                <w:sz w:val="18"/>
                <w:szCs w:val="24"/>
                <w:lang w:val="en-US" w:eastAsia="zh-CN" w:bidi="ar-SA"/>
              </w:rPr>
              <w:t xml:space="preserve">/ </w:t>
            </w:r>
            <w:r>
              <w:rPr>
                <w:kern w:val="0"/>
                <w:sz w:val="18"/>
                <w:szCs w:val="24"/>
                <w:lang w:val="en-US" w:eastAsia="zh-CN" w:bidi="ar-SA"/>
              </w:rPr>
              <w:t xml:space="preserve">中 </w:t>
            </w:r>
            <w:r>
              <w:rPr>
                <w:kern w:val="0"/>
                <w:sz w:val="18"/>
                <w:szCs w:val="24"/>
                <w:lang w:val="en-US" w:eastAsia="zh-CN" w:bidi="ar-SA"/>
              </w:rPr>
              <w:t xml:space="preserve">/ </w:t>
            </w:r>
            <w:r>
              <w:rPr>
                <w:kern w:val="0"/>
                <w:sz w:val="18"/>
                <w:szCs w:val="24"/>
                <w:lang w:val="en-US" w:eastAsia="zh-CN" w:bidi="ar-SA"/>
              </w:rPr>
              <w:t>夜</w:t>
            </w:r>
          </w:p>
        </w:tc>
        <w:tc>
          <w:tcPr>
            <w:tcW w:w="7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约 </w:t>
            </w:r>
            <w:r>
              <w:rPr>
                <w:kern w:val="0"/>
                <w:sz w:val="18"/>
                <w:szCs w:val="24"/>
                <w:lang w:val="en-US" w:eastAsia="zh-CN" w:bidi="ar-SA"/>
              </w:rPr>
              <w:t>21 h</w:t>
            </w:r>
          </w:p>
        </w:tc>
        <w:tc>
          <w:tcPr>
            <w:tcW w:w="11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w:t>
            </w:r>
            <w:r>
              <w:rPr>
                <w:kern w:val="0"/>
                <w:sz w:val="18"/>
                <w:szCs w:val="24"/>
                <w:lang w:val="en-US" w:eastAsia="zh-CN" w:bidi="ar-SA"/>
              </w:rPr>
              <w:t>（</w:t>
            </w:r>
            <w:r>
              <w:rPr>
                <w:kern w:val="0"/>
                <w:sz w:val="18"/>
                <w:szCs w:val="24"/>
                <w:lang w:val="en-US" w:eastAsia="zh-CN" w:bidi="ar-SA"/>
              </w:rPr>
              <w:t xml:space="preserve">+ </w:t>
            </w:r>
            <w:r>
              <w:rPr>
                <w:kern w:val="0"/>
                <w:sz w:val="18"/>
                <w:szCs w:val="24"/>
                <w:lang w:val="en-US" w:eastAsia="zh-CN" w:bidi="ar-SA"/>
              </w:rPr>
              <w:t>周末轮休组）</w:t>
            </w:r>
          </w:p>
        </w:tc>
        <w:tc>
          <w:tcPr>
            <w:tcW w:w="35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涂装、铸造等连续工艺常用；夜班补贴</w:t>
            </w:r>
          </w:p>
        </w:tc>
      </w:tr>
      <w:tr>
        <w:trPr/>
        <w:tc>
          <w:tcPr>
            <w:tcW w:w="1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四班三倒</w:t>
            </w:r>
          </w:p>
        </w:tc>
        <w:tc>
          <w:tcPr>
            <w:tcW w:w="25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4 </w:t>
            </w:r>
            <w:r>
              <w:rPr>
                <w:kern w:val="0"/>
                <w:sz w:val="18"/>
                <w:szCs w:val="24"/>
                <w:lang w:val="en-US" w:eastAsia="zh-CN" w:bidi="ar-SA"/>
              </w:rPr>
              <w:t xml:space="preserve">个班组轮流上 </w:t>
            </w:r>
            <w:r>
              <w:rPr>
                <w:kern w:val="0"/>
                <w:sz w:val="18"/>
                <w:szCs w:val="24"/>
                <w:lang w:val="en-US" w:eastAsia="zh-CN" w:bidi="ar-SA"/>
              </w:rPr>
              <w:t xml:space="preserve">3 </w:t>
            </w:r>
            <w:r>
              <w:rPr>
                <w:kern w:val="0"/>
                <w:sz w:val="18"/>
                <w:szCs w:val="24"/>
                <w:lang w:val="en-US" w:eastAsia="zh-CN" w:bidi="ar-SA"/>
              </w:rPr>
              <w:t xml:space="preserve">个 </w:t>
            </w:r>
            <w:r>
              <w:rPr>
                <w:kern w:val="0"/>
                <w:sz w:val="18"/>
                <w:szCs w:val="24"/>
                <w:lang w:val="en-US" w:eastAsia="zh-CN" w:bidi="ar-SA"/>
              </w:rPr>
              <w:t xml:space="preserve">8 h </w:t>
            </w:r>
            <w:r>
              <w:rPr>
                <w:kern w:val="0"/>
                <w:sz w:val="18"/>
                <w:szCs w:val="24"/>
                <w:lang w:val="en-US" w:eastAsia="zh-CN" w:bidi="ar-SA"/>
              </w:rPr>
              <w:t>班，</w:t>
            </w:r>
            <w:r>
              <w:rPr>
                <w:kern w:val="0"/>
                <w:sz w:val="18"/>
                <w:szCs w:val="24"/>
                <w:lang w:val="en-US" w:eastAsia="zh-CN" w:bidi="ar-SA"/>
              </w:rPr>
              <w:t xml:space="preserve">1 </w:t>
            </w:r>
            <w:r>
              <w:rPr>
                <w:kern w:val="0"/>
                <w:sz w:val="18"/>
                <w:szCs w:val="24"/>
                <w:lang w:val="en-US" w:eastAsia="zh-CN" w:bidi="ar-SA"/>
              </w:rPr>
              <w:t>个班组休息</w:t>
            </w:r>
          </w:p>
        </w:tc>
        <w:tc>
          <w:tcPr>
            <w:tcW w:w="7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24 h × 7 </w:t>
            </w:r>
            <w:r>
              <w:rPr>
                <w:kern w:val="0"/>
                <w:sz w:val="18"/>
                <w:szCs w:val="24"/>
                <w:lang w:val="en-US" w:eastAsia="zh-CN" w:bidi="ar-SA"/>
              </w:rPr>
              <w:t>天</w:t>
            </w:r>
          </w:p>
        </w:tc>
        <w:tc>
          <w:tcPr>
            <w:tcW w:w="11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w:t>
            </w:r>
          </w:p>
        </w:tc>
        <w:tc>
          <w:tcPr>
            <w:tcW w:w="35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7×24 </w:t>
            </w:r>
            <w:r>
              <w:rPr>
                <w:kern w:val="0"/>
                <w:sz w:val="18"/>
                <w:szCs w:val="24"/>
                <w:lang w:val="en-US" w:eastAsia="zh-CN" w:bidi="ar-SA"/>
              </w:rPr>
              <w:t xml:space="preserve">连续生产；人数 </w:t>
            </w:r>
            <w:r>
              <w:rPr>
                <w:kern w:val="0"/>
                <w:sz w:val="18"/>
                <w:szCs w:val="24"/>
                <w:lang w:val="en-US" w:eastAsia="zh-CN" w:bidi="ar-SA"/>
              </w:rPr>
              <w:t xml:space="preserve">= </w:t>
            </w:r>
            <w:r>
              <w:rPr>
                <w:kern w:val="0"/>
                <w:sz w:val="18"/>
                <w:szCs w:val="24"/>
                <w:lang w:val="en-US" w:eastAsia="zh-CN" w:bidi="ar-SA"/>
              </w:rPr>
              <w:t xml:space="preserve">定员 </w:t>
            </w:r>
            <w:r>
              <w:rPr>
                <w:kern w:val="0"/>
                <w:sz w:val="18"/>
                <w:szCs w:val="24"/>
                <w:lang w:val="en-US" w:eastAsia="zh-CN" w:bidi="ar-SA"/>
              </w:rPr>
              <w:t>× 4</w:t>
            </w:r>
            <w:r>
              <w:rPr>
                <w:kern w:val="0"/>
                <w:sz w:val="18"/>
                <w:szCs w:val="24"/>
                <w:lang w:val="en-US" w:eastAsia="zh-CN" w:bidi="ar-SA"/>
              </w:rPr>
              <w:t xml:space="preserve">；平均周工时约 </w:t>
            </w:r>
            <w:r>
              <w:rPr>
                <w:kern w:val="0"/>
                <w:sz w:val="18"/>
                <w:szCs w:val="24"/>
                <w:lang w:val="en-US" w:eastAsia="zh-CN" w:bidi="ar-SA"/>
              </w:rPr>
              <w:t>42 h</w:t>
            </w:r>
          </w:p>
        </w:tc>
      </w:tr>
    </w:tbl>
    <w:p>
      <w:pPr>
        <w:pStyle w:val="Compact"/>
        <w:numPr>
          <w:ilvl w:val="0"/>
          <w:numId w:val="369"/>
        </w:numPr>
        <w:rPr/>
      </w:pPr>
      <w:r>
        <w:rPr>
          <w:b/>
          <w:bCs/>
        </w:rPr>
        <w:t xml:space="preserve">口径注意 </w:t>
      </w:r>
      <w:r>
        <w:rPr>
          <w:b/>
          <w:bCs/>
        </w:rPr>
        <w:t xml:space="preserve">/ </w:t>
      </w:r>
      <w:r>
        <w:rPr>
          <w:b/>
          <w:bCs/>
        </w:rPr>
        <w:t>常见误区</w:t>
      </w:r>
      <w:r>
        <w:rPr/>
        <w:t>：</w:t>
      </w:r>
    </w:p>
    <w:p>
      <w:pPr>
        <w:pStyle w:val="Compact"/>
        <w:numPr>
          <w:ilvl w:val="1"/>
          <w:numId w:val="370"/>
        </w:numPr>
        <w:rPr/>
      </w:pPr>
      <w:r>
        <w:rPr>
          <w:b/>
          <w:bCs/>
        </w:rPr>
        <w:t>“</w:t>
      </w:r>
      <w:r>
        <w:rPr>
          <w:b/>
          <w:bCs/>
        </w:rPr>
        <w:t>班次数”≠“班组数”</w:t>
      </w:r>
      <w:r>
        <w:rPr/>
        <w:t xml:space="preserve">：模拟器用 </w:t>
      </w:r>
      <w:r>
        <w:rPr>
          <w:rStyle w:val="VerbatimChar"/>
        </w:rPr>
        <w:t xml:space="preserve">人数 </w:t>
      </w:r>
      <w:r>
        <w:rPr>
          <w:rStyle w:val="VerbatimChar"/>
        </w:rPr>
        <w:t xml:space="preserve">= </w:t>
      </w:r>
      <w:r>
        <w:rPr>
          <w:rStyle w:val="VerbatimChar"/>
        </w:rPr>
        <w:t xml:space="preserve">每班定员 </w:t>
      </w:r>
      <w:r>
        <w:rPr>
          <w:rStyle w:val="VerbatimChar"/>
        </w:rPr>
        <w:t xml:space="preserve">× </w:t>
      </w:r>
      <w:r>
        <w:rPr>
          <w:rStyle w:val="VerbatimChar"/>
        </w:rPr>
        <w:t>班次数</w:t>
      </w:r>
      <w:r>
        <w:rPr/>
        <w:t>（</w:t>
      </w:r>
      <w:r>
        <w:rPr>
          <w:rStyle w:val="VerbatimChar"/>
        </w:rPr>
        <w:t>labor_breakdown()</w:t>
      </w:r>
      <w:r>
        <w:rPr/>
        <w:t>，</w:t>
      </w:r>
      <w:r>
        <w:rPr/>
        <w:t>v4 L99</w:t>
      </w:r>
      <w:r>
        <w:rPr/>
        <w:t xml:space="preserve">），这对 </w:t>
      </w:r>
      <w:r>
        <w:rPr/>
        <w:t xml:space="preserve">1/2/3 </w:t>
      </w:r>
      <w:r>
        <w:rPr/>
        <w:t xml:space="preserve">班 </w:t>
      </w:r>
      <w:r>
        <w:rPr/>
        <w:t>× 8 h</w:t>
      </w:r>
      <w:r>
        <w:rPr/>
        <w:t xml:space="preserve">、周休两天的模式成立；对 </w:t>
      </w:r>
      <w:r>
        <w:rPr/>
        <w:t>2×12h</w:t>
      </w:r>
      <w:r>
        <w:rPr/>
        <w:t>、四班三倒等</w:t>
      </w:r>
      <w:r>
        <w:rPr>
          <w:b/>
          <w:bCs/>
        </w:rPr>
        <w:t>需要额外轮休班组</w:t>
      </w:r>
      <w:r>
        <w:rPr/>
        <w:t xml:space="preserve">的模式不成立，人数会被低估 </w:t>
      </w:r>
      <w:r>
        <w:rPr/>
        <w:t>25%–50% ⚠</w:t>
      </w:r>
      <w:r>
        <w:rPr/>
        <w:t>。</w:t>
      </w:r>
    </w:p>
    <w:p>
      <w:pPr>
        <w:pStyle w:val="Compact"/>
        <w:numPr>
          <w:ilvl w:val="1"/>
          <w:numId w:val="371"/>
        </w:numPr>
        <w:rPr/>
      </w:pPr>
      <w:r>
        <w:rPr>
          <w:rStyle w:val="VerbatimChar"/>
        </w:rPr>
        <w:t>shift_options.csv</w:t>
      </w:r>
      <w:r>
        <w:rPr/>
        <w:t xml:space="preserve"> </w:t>
      </w:r>
      <w:r>
        <w:rPr/>
        <w:t>以”班次数”为主键：</w:t>
      </w:r>
      <w:r>
        <w:rPr/>
        <w:t xml:space="preserve">v4 </w:t>
      </w:r>
      <w:r>
        <w:rPr/>
        <w:t xml:space="preserve">已增加 </w:t>
      </w:r>
      <w:r>
        <w:rPr/>
        <w:t xml:space="preserve">0 </w:t>
      </w:r>
      <w:r>
        <w:rPr/>
        <w:t>班（</w:t>
      </w:r>
      <w:r>
        <w:rPr/>
        <w:t>R3</w:t>
      </w:r>
      <w:r>
        <w:rPr/>
        <w:t xml:space="preserve">）和 </w:t>
      </w:r>
      <w:r>
        <w:rPr>
          <w:rStyle w:val="VerbatimChar"/>
        </w:rPr>
        <w:t>night_shifts</w:t>
      </w:r>
      <w:r>
        <w:rPr/>
        <w:t xml:space="preserve"> </w:t>
      </w:r>
      <w:r>
        <w:rPr/>
        <w:t>列（</w:t>
      </w:r>
      <w:r>
        <w:rPr/>
        <w:t>R6</w:t>
      </w:r>
      <w:r>
        <w:rPr/>
        <w:t>），但仍无法同时表达”</w:t>
      </w:r>
      <w:r>
        <w:rPr/>
        <w:t>2×8”</w:t>
      </w:r>
      <w:r>
        <w:rPr/>
        <w:t>和”</w:t>
      </w:r>
      <w:r>
        <w:rPr/>
        <w:t>2×12”</w:t>
      </w:r>
      <w:r>
        <w:rPr/>
        <w:t>两种两班制，也没有”班组数”字段。建议后续改为</w:t>
      </w:r>
      <w:r>
        <w:rPr>
          <w:b/>
          <w:bCs/>
        </w:rPr>
        <w:t xml:space="preserve">班制模式 </w:t>
      </w:r>
      <w:r>
        <w:rPr>
          <w:b/>
          <w:bCs/>
        </w:rPr>
        <w:t>ID</w:t>
      </w:r>
      <w:r>
        <w:rPr/>
        <w:t>：</w:t>
      </w:r>
      <w:r>
        <w:rPr>
          <w:rStyle w:val="VerbatimChar"/>
        </w:rPr>
        <w:t>mode_id, shifts_per_day, hours_per_shift, crews, night_shifts, eff_hours, allowance_rule</w:t>
      </w:r>
      <w:r>
        <w:rPr/>
        <w:t xml:space="preserve"> ⚠</w:t>
      </w:r>
      <w:r>
        <w:rPr/>
        <w:t>。</w:t>
      </w:r>
    </w:p>
    <w:p>
      <w:pPr>
        <w:pStyle w:val="Compact"/>
        <w:numPr>
          <w:ilvl w:val="1"/>
          <w:numId w:val="372"/>
        </w:numPr>
        <w:rPr/>
      </w:pPr>
      <w:r>
        <w:rPr/>
        <w:t xml:space="preserve">每班有效小时三班时常更短（示例 </w:t>
      </w:r>
      <w:r>
        <w:rPr/>
        <w:t>7.0 h vs 7.5 h</w:t>
      </w:r>
      <w:r>
        <w:rPr/>
        <w:t>），因为夜班要留出交接与设备点检时间。</w:t>
      </w:r>
    </w:p>
    <w:p>
      <w:pPr>
        <w:pStyle w:val="Compact"/>
        <w:numPr>
          <w:ilvl w:val="0"/>
          <w:numId w:val="373"/>
        </w:numPr>
        <w:rPr/>
      </w:pPr>
      <w:r>
        <w:rPr>
          <w:b/>
          <w:bCs/>
        </w:rPr>
        <w:t>示例（示例数据）</w:t>
      </w:r>
      <w:r>
        <w:rPr/>
        <w:t>：</w:t>
      </w:r>
      <w:r>
        <w:rPr/>
        <w:t xml:space="preserve">1/2 </w:t>
      </w:r>
      <w:r>
        <w:rPr/>
        <w:t xml:space="preserve">班每班有效 </w:t>
      </w:r>
      <w:r>
        <w:rPr/>
        <w:t>7.5 h</w:t>
      </w:r>
      <w:r>
        <w:rPr/>
        <w:t>，</w:t>
      </w:r>
      <w:r>
        <w:rPr/>
        <w:t xml:space="preserve">3 </w:t>
      </w:r>
      <w:r>
        <w:rPr/>
        <w:t xml:space="preserve">班每班 </w:t>
      </w:r>
      <w:r>
        <w:rPr/>
        <w:t>7.0 h</w:t>
      </w:r>
      <w:r>
        <w:rPr/>
        <w:t>（</w:t>
      </w:r>
      <w:r>
        <w:rPr>
          <w:rStyle w:val="VerbatimChar"/>
        </w:rPr>
        <w:t>shift_options.csv</w:t>
      </w:r>
      <w:r>
        <w:rPr/>
        <w:t>）。</w:t>
      </w:r>
    </w:p>
    <w:p>
      <w:pPr>
        <w:pStyle w:val="Compact"/>
        <w:numPr>
          <w:ilvl w:val="0"/>
          <w:numId w:val="374"/>
        </w:numPr>
        <w:rPr/>
      </w:pPr>
      <w:r>
        <w:rPr>
          <w:b/>
          <w:bCs/>
        </w:rPr>
        <w:t>关系</w:t>
      </w:r>
      <w:r>
        <w:rPr/>
        <w:t>：班次 → 开动小时 → 产能；班次 → 人数 → 人工；班次 → 班车、外包（阶梯成本）；班次 → 夜班补贴。</w:t>
      </w:r>
    </w:p>
    <w:p>
      <w:pPr>
        <w:pStyle w:val="Compact"/>
        <w:numPr>
          <w:ilvl w:val="0"/>
          <w:numId w:val="375"/>
        </w:numPr>
        <w:rPr/>
      </w:pPr>
      <w:r>
        <w:rPr>
          <w:b/>
          <w:bCs/>
        </w:rPr>
        <w:t>代码</w:t>
      </w:r>
      <w:r>
        <w:rPr/>
        <w:t>：</w:t>
      </w:r>
      <w:r>
        <w:rPr>
          <w:rStyle w:val="VerbatimChar"/>
        </w:rPr>
        <w:t>shift_options.csv</w:t>
      </w:r>
      <w:r>
        <w:rPr/>
        <w:t>；</w:t>
      </w:r>
      <w:r>
        <w:rPr>
          <w:rStyle w:val="VerbatimChar"/>
        </w:rPr>
        <w:t>cost_functions.hours()</w:t>
      </w:r>
      <w:r>
        <w:rPr/>
        <w:t>、</w:t>
      </w:r>
      <w:r>
        <w:rPr>
          <w:rStyle w:val="VerbatimChar"/>
        </w:rPr>
        <w:t>labor_breakdown()</w:t>
      </w:r>
      <w:r>
        <w:rPr/>
        <w:t>、</w:t>
      </w:r>
      <w:r>
        <w:rPr>
          <w:rStyle w:val="VerbatimChar"/>
        </w:rPr>
        <w:t>bus()</w:t>
      </w:r>
      <w:r>
        <w:rPr/>
        <w:t>、</w:t>
      </w:r>
      <w:r>
        <w:rPr>
          <w:rStyle w:val="VerbatimChar"/>
        </w:rPr>
        <w:t>outsourcing()</w:t>
      </w:r>
      <w:r>
        <w:rPr/>
        <w:t xml:space="preserve">；约束 </w:t>
      </w:r>
      <w:r>
        <w:rPr>
          <w:rStyle w:val="VerbatimChar"/>
        </w:rPr>
        <w:t>model_builder.py:123</w:t>
      </w:r>
      <w:r>
        <w:rPr/>
        <w:t>（每车间每月恰选一个档</w:t>
      </w:r>
      <w:r>
        <w:rPr/>
        <w:t>×</w:t>
      </w:r>
      <w:r>
        <w:rPr/>
        <w:t>班）；</w:t>
      </w:r>
      <w:r>
        <w:rPr>
          <w:rStyle w:val="VerbatimChar"/>
        </w:rPr>
        <w:t>shift_quarter</w:t>
      </w:r>
      <w:r>
        <w:rPr/>
        <w:t>（</w:t>
      </w:r>
      <w:r>
        <w:rPr/>
        <w:t>L209–213</w:t>
      </w:r>
      <w:r>
        <w:rPr/>
        <w:t>，班次每季度固定）。</w:t>
      </w:r>
      <w:bookmarkEnd w:id="23"/>
    </w:p>
    <w:p>
      <w:pPr>
        <w:pStyle w:val="Heading2"/>
        <w:rPr/>
      </w:pPr>
      <w:bookmarkStart w:id="24" w:name="__RefHeading___Toc43135_3242674005"/>
      <w:bookmarkStart w:id="25" w:name="净可用时间-有效工作时间-net-available-time"/>
      <w:bookmarkEnd w:id="24"/>
      <w:r>
        <w:rPr/>
        <w:t xml:space="preserve">1.4 </w:t>
      </w:r>
      <w:r>
        <w:rPr/>
        <w:t xml:space="preserve">净可用时间 </w:t>
      </w:r>
      <w:r>
        <w:rPr/>
        <w:t xml:space="preserve">/ </w:t>
      </w:r>
      <w:r>
        <w:rPr/>
        <w:t xml:space="preserve">有效工作时间 </w:t>
      </w:r>
      <w:r>
        <w:rPr/>
        <w:t>Net Available Time</w:t>
      </w:r>
    </w:p>
    <w:p>
      <w:pPr>
        <w:pStyle w:val="Compact"/>
        <w:numPr>
          <w:ilvl w:val="0"/>
          <w:numId w:val="376"/>
        </w:numPr>
        <w:rPr/>
      </w:pPr>
      <w:r>
        <w:rPr>
          <w:b/>
          <w:bCs/>
        </w:rPr>
        <w:t>定义</w:t>
      </w:r>
      <w:r>
        <w:rPr/>
        <w:t>：计划工作时间扣除</w:t>
      </w:r>
      <w:r>
        <w:rPr>
          <w:b/>
          <w:bCs/>
        </w:rPr>
        <w:t>计划内</w:t>
      </w:r>
      <w:r>
        <w:rPr/>
        <w:t>不生产的时间（就餐、休息、班前会、交接班、计划保养、计划换型等）之后，产线</w:t>
      </w:r>
      <w:r>
        <w:rPr>
          <w:b/>
          <w:bCs/>
        </w:rPr>
        <w:t>计划用于生产</w:t>
      </w:r>
      <w:r>
        <w:rPr/>
        <w:t>的时间。</w:t>
      </w:r>
    </w:p>
    <w:p>
      <w:pPr>
        <w:pStyle w:val="Compact"/>
        <w:numPr>
          <w:ilvl w:val="0"/>
          <w:numId w:val="377"/>
        </w:numPr>
        <w:rPr/>
      </w:pPr>
      <w:r>
        <w:rPr>
          <w:b/>
          <w:bCs/>
        </w:rPr>
        <w:t>公式</w:t>
      </w:r>
      <w:r>
        <w:rPr/>
        <w:t>：</w:t>
      </w:r>
    </w:p>
    <w:p>
      <w:pPr>
        <w:pStyle w:val="SourceCode"/>
        <w:rPr/>
      </w:pPr>
      <w:r>
        <w:rPr>
          <w:rStyle w:val="VerbatimChar"/>
        </w:rPr>
        <w:t xml:space="preserve">每班有效小时 </w:t>
      </w:r>
      <w:r>
        <w:rPr>
          <w:rStyle w:val="VerbatimChar"/>
        </w:rPr>
        <w:t xml:space="preserve">= </w:t>
      </w:r>
      <w:r>
        <w:rPr>
          <w:rStyle w:val="VerbatimChar"/>
        </w:rPr>
        <w:t>班长 − 就餐（若不带薪且在班内）− 工间休息 − 班前会 − 交接班 − 班内计划保养</w:t>
      </w:r>
      <w:r>
        <w:rPr/>
        <w:br/>
      </w:r>
      <w:r>
        <w:rPr>
          <w:rStyle w:val="VerbatimChar"/>
        </w:rPr>
        <w:t xml:space="preserve">月净可用时间 </w:t>
      </w:r>
      <w:r>
        <w:rPr>
          <w:rStyle w:val="VerbatimChar"/>
        </w:rPr>
        <w:t xml:space="preserve">H = </w:t>
      </w:r>
      <w:r>
        <w:rPr>
          <w:rStyle w:val="VerbatimChar"/>
        </w:rPr>
        <w:t xml:space="preserve">每班有效小时 </w:t>
      </w:r>
      <w:r>
        <w:rPr>
          <w:rStyle w:val="VerbatimChar"/>
        </w:rPr>
        <w:t xml:space="preserve">× </w:t>
      </w:r>
      <w:r>
        <w:rPr>
          <w:rStyle w:val="VerbatimChar"/>
        </w:rPr>
        <w:t xml:space="preserve">班次数 </w:t>
      </w:r>
      <w:r>
        <w:rPr>
          <w:rStyle w:val="VerbatimChar"/>
        </w:rPr>
        <w:t>× (</w:t>
      </w:r>
      <w:r>
        <w:rPr>
          <w:rStyle w:val="VerbatimChar"/>
        </w:rPr>
        <w:t>工作日 − 停线天数</w:t>
      </w:r>
      <w:r>
        <w:rPr>
          <w:rStyle w:val="VerbatimChar"/>
        </w:rPr>
        <w:t xml:space="preserve">) − </w:t>
      </w:r>
      <w:r>
        <w:rPr>
          <w:rStyle w:val="VerbatimChar"/>
        </w:rPr>
        <w:t>计划换型小时</w:t>
      </w:r>
    </w:p>
    <w:p>
      <w:pPr>
        <w:pStyle w:val="Compact"/>
        <w:numPr>
          <w:ilvl w:val="0"/>
          <w:numId w:val="378"/>
        </w:numPr>
        <w:rPr/>
      </w:pPr>
      <w:r>
        <w:rPr>
          <w:b/>
          <w:bCs/>
        </w:rPr>
        <w:t>单位</w:t>
      </w:r>
      <w:r>
        <w:rPr/>
        <w:t>：</w:t>
      </w:r>
      <w:r>
        <w:rPr/>
        <w:t>h/</w:t>
      </w:r>
      <w:r>
        <w:rPr/>
        <w:t>月。</w:t>
      </w:r>
    </w:p>
    <w:p>
      <w:pPr>
        <w:pStyle w:val="Compact"/>
        <w:numPr>
          <w:ilvl w:val="0"/>
          <w:numId w:val="379"/>
        </w:numPr>
        <w:rPr/>
      </w:pPr>
      <w:r>
        <w:rPr>
          <w:b/>
          <w:bCs/>
        </w:rPr>
        <w:t xml:space="preserve">口径注意 </w:t>
      </w:r>
      <w:r>
        <w:rPr>
          <w:b/>
          <w:bCs/>
        </w:rPr>
        <w:t xml:space="preserve">/ </w:t>
      </w:r>
      <w:r>
        <w:rPr>
          <w:b/>
          <w:bCs/>
        </w:rPr>
        <w:t>常见误区</w:t>
      </w:r>
      <w:r>
        <w:rPr/>
        <w:t>：</w:t>
      </w:r>
    </w:p>
    <w:p>
      <w:pPr>
        <w:pStyle w:val="Compact"/>
        <w:numPr>
          <w:ilvl w:val="1"/>
          <w:numId w:val="380"/>
        </w:numPr>
        <w:rPr/>
      </w:pPr>
      <w:r>
        <w:rPr/>
        <w:t xml:space="preserve">模拟器的 </w:t>
      </w:r>
      <w:r>
        <w:rPr>
          <w:rStyle w:val="VerbatimChar"/>
        </w:rPr>
        <w:t>hours()</w:t>
      </w:r>
      <w:r>
        <w:rPr/>
        <w:t xml:space="preserve"> </w:t>
      </w:r>
      <w:r>
        <w:rPr/>
        <w:t>就是这一层：</w:t>
      </w:r>
      <w:r>
        <w:rPr>
          <w:rStyle w:val="VerbatimChar"/>
        </w:rPr>
        <w:t>eff_hours_per_shift × k × max(WD − down, 0) − changeover_hours</w:t>
      </w:r>
      <w:r>
        <w:rPr/>
        <w:t>。</w:t>
      </w:r>
    </w:p>
    <w:p>
      <w:pPr>
        <w:pStyle w:val="Compact"/>
        <w:numPr>
          <w:ilvl w:val="1"/>
          <w:numId w:val="381"/>
        </w:numPr>
        <w:rPr/>
      </w:pPr>
      <w:r>
        <w:rPr>
          <w:b/>
          <w:bCs/>
        </w:rPr>
        <w:t>重复扣减风险</w:t>
      </w:r>
      <w:r>
        <w:rPr/>
        <w:t xml:space="preserve">：若 </w:t>
      </w:r>
      <w:r>
        <w:rPr>
          <w:rStyle w:val="VerbatimChar"/>
        </w:rPr>
        <w:t>oee.csv</w:t>
      </w:r>
      <w:r>
        <w:rPr/>
        <w:t xml:space="preserve"> </w:t>
      </w:r>
      <w:r>
        <w:rPr/>
        <w:t xml:space="preserve">的”时间开动率”分母用的是”计划工作时间”（含就餐），而 </w:t>
      </w:r>
      <w:r>
        <w:rPr>
          <w:rStyle w:val="VerbatimChar"/>
        </w:rPr>
        <w:t>eff_hours_per_shift</w:t>
      </w:r>
      <w:r>
        <w:rPr/>
        <w:t xml:space="preserve"> </w:t>
      </w:r>
      <w:r>
        <w:rPr/>
        <w:t>已扣过就餐，就会扣两次。规则：</w:t>
      </w:r>
      <w:r>
        <w:rPr>
          <w:b/>
          <w:bCs/>
        </w:rPr>
        <w:t xml:space="preserve">OEE </w:t>
      </w:r>
      <w:r>
        <w:rPr>
          <w:b/>
          <w:bCs/>
        </w:rPr>
        <w:t>时间开动率的分母必须是净可用时间</w:t>
      </w:r>
      <w:r>
        <w:rPr/>
        <w:t xml:space="preserve"> ⚠。</w:t>
      </w:r>
    </w:p>
    <w:p>
      <w:pPr>
        <w:pStyle w:val="Compact"/>
        <w:numPr>
          <w:ilvl w:val="1"/>
          <w:numId w:val="382"/>
        </w:numPr>
        <w:rPr/>
      </w:pPr>
      <w:r>
        <w:rPr/>
        <w:t xml:space="preserve">停线天数 </w:t>
      </w:r>
      <w:r>
        <w:rPr>
          <w:rStyle w:val="VerbatimChar"/>
        </w:rPr>
        <w:t>down</w:t>
      </w:r>
      <w:r>
        <w:rPr/>
        <w:t xml:space="preserve"> </w:t>
      </w:r>
      <w:r>
        <w:rPr/>
        <w:t xml:space="preserve">与 </w:t>
      </w:r>
      <w:r>
        <w:rPr/>
        <w:t xml:space="preserve">OEE </w:t>
      </w:r>
      <w:r>
        <w:rPr/>
        <w:t>中的”计划停机”也要二选一，不要两边都扣。</w:t>
      </w:r>
    </w:p>
    <w:p>
      <w:pPr>
        <w:pStyle w:val="Compact"/>
        <w:numPr>
          <w:ilvl w:val="1"/>
          <w:numId w:val="383"/>
        </w:numPr>
        <w:rPr/>
      </w:pPr>
      <w:r>
        <w:rPr/>
        <w:t xml:space="preserve">换型若已在 </w:t>
      </w:r>
      <w:r>
        <w:rPr>
          <w:rStyle w:val="VerbatimChar"/>
        </w:rPr>
        <w:t>changeover.csv</w:t>
      </w:r>
      <w:r>
        <w:rPr/>
        <w:t xml:space="preserve"> </w:t>
      </w:r>
      <w:r>
        <w:rPr/>
        <w:t>中按小时扣减（</w:t>
      </w:r>
      <w:r>
        <w:rPr/>
        <w:t xml:space="preserve">fixed </w:t>
      </w:r>
      <w:r>
        <w:rPr/>
        <w:t xml:space="preserve">模式），则 </w:t>
      </w:r>
      <w:r>
        <w:rPr/>
        <w:t xml:space="preserve">OEE </w:t>
      </w:r>
      <w:r>
        <w:rPr/>
        <w:t>中不应再含同一部分换型损失。</w:t>
      </w:r>
    </w:p>
    <w:p>
      <w:pPr>
        <w:pStyle w:val="Compact"/>
        <w:numPr>
          <w:ilvl w:val="0"/>
          <w:numId w:val="384"/>
        </w:numPr>
        <w:rPr/>
      </w:pPr>
      <w:r>
        <w:rPr>
          <w:b/>
          <w:bCs/>
        </w:rPr>
        <w:t>示例（示例数据）</w:t>
      </w:r>
      <w:r>
        <w:rPr/>
        <w:t>：两班、</w:t>
      </w:r>
      <w:r>
        <w:rPr/>
        <w:t>7.5 h</w:t>
      </w:r>
      <w:r>
        <w:rPr/>
        <w:t>、</w:t>
      </w:r>
      <w:r>
        <w:rPr/>
        <w:t xml:space="preserve">18 </w:t>
      </w:r>
      <w:r>
        <w:rPr/>
        <w:t xml:space="preserve">天 → </w:t>
      </w:r>
      <w:r>
        <w:rPr/>
        <w:t xml:space="preserve">7.5 × 2 × 18 = </w:t>
      </w:r>
      <w:r>
        <w:rPr>
          <w:b/>
          <w:bCs/>
        </w:rPr>
        <w:t>270 h</w:t>
      </w:r>
      <w:r>
        <w:rPr/>
        <w:t>（基础口径）；</w:t>
      </w:r>
      <w:r>
        <w:rPr/>
        <w:t xml:space="preserve">FULL_COST </w:t>
      </w:r>
      <w:r>
        <w:rPr/>
        <w:t xml:space="preserve">包总装每月固定换型 </w:t>
      </w:r>
      <w:r>
        <w:rPr/>
        <w:t xml:space="preserve">2 </w:t>
      </w:r>
      <w:r>
        <w:rPr/>
        <w:t xml:space="preserve">次 </w:t>
      </w:r>
      <w:r>
        <w:rPr/>
        <w:t>× 0.2 h = 0.4 h → 269.6 h</w:t>
      </w:r>
      <w:r>
        <w:rPr/>
        <w:t xml:space="preserve">；三班 </w:t>
      </w:r>
      <w:r>
        <w:rPr/>
        <w:t>7.0 × 3 × 18 = 378 h</w:t>
      </w:r>
      <w:r>
        <w:rPr/>
        <w:t>。</w:t>
      </w:r>
    </w:p>
    <w:p>
      <w:pPr>
        <w:pStyle w:val="Compact"/>
        <w:numPr>
          <w:ilvl w:val="0"/>
          <w:numId w:val="385"/>
        </w:numPr>
        <w:rPr/>
      </w:pPr>
      <w:r>
        <w:rPr>
          <w:b/>
          <w:bCs/>
        </w:rPr>
        <w:t>参考范围</w:t>
      </w:r>
      <w:r>
        <w:rPr/>
        <w:t>：</w:t>
      </w:r>
      <w:r>
        <w:rPr/>
        <w:t xml:space="preserve">8 h </w:t>
      </w:r>
      <w:r>
        <w:rPr/>
        <w:t xml:space="preserve">班常见有效生产时间约 </w:t>
      </w:r>
      <w:r>
        <w:rPr/>
        <w:t>7.0–7.6 h</w:t>
      </w:r>
      <w:r>
        <w:rPr/>
        <w:t>（参考，取决于休息与会议制度）。</w:t>
      </w:r>
    </w:p>
    <w:p>
      <w:pPr>
        <w:pStyle w:val="Compact"/>
        <w:numPr>
          <w:ilvl w:val="0"/>
          <w:numId w:val="386"/>
        </w:numPr>
        <w:rPr/>
      </w:pPr>
      <w:r>
        <w:rPr>
          <w:b/>
          <w:bCs/>
        </w:rPr>
        <w:t>关系</w:t>
      </w:r>
      <w:r>
        <w:rPr/>
        <w:t>：</w:t>
      </w:r>
      <w:r>
        <w:rPr/>
        <w:t xml:space="preserve">H × JPH × f = </w:t>
      </w:r>
      <w:r>
        <w:rPr/>
        <w:t>正常班产能（</w:t>
      </w:r>
      <w:r>
        <w:rPr/>
        <w:t>§2.6</w:t>
      </w:r>
      <w:r>
        <w:rPr/>
        <w:t>）；</w:t>
      </w:r>
      <w:r>
        <w:rPr/>
        <w:t xml:space="preserve">H × kW × </w:t>
      </w:r>
      <w:r>
        <w:rPr/>
        <w:t xml:space="preserve">电价 </w:t>
      </w:r>
      <w:r>
        <w:rPr/>
        <w:t xml:space="preserve">= </w:t>
      </w:r>
      <w:r>
        <w:rPr/>
        <w:t>固定能耗（</w:t>
      </w:r>
      <w:r>
        <w:rPr/>
        <w:t>§6.2</w:t>
      </w:r>
      <w:r>
        <w:rPr/>
        <w:t>）。</w:t>
      </w:r>
    </w:p>
    <w:p>
      <w:pPr>
        <w:pStyle w:val="Compact"/>
        <w:numPr>
          <w:ilvl w:val="0"/>
          <w:numId w:val="387"/>
        </w:numPr>
        <w:rPr/>
      </w:pPr>
      <w:r>
        <w:rPr>
          <w:b/>
          <w:bCs/>
        </w:rPr>
        <w:t>代码</w:t>
      </w:r>
      <w:r>
        <w:rPr/>
        <w:t>：</w:t>
      </w:r>
      <w:r>
        <w:rPr>
          <w:rStyle w:val="VerbatimChar"/>
        </w:rPr>
        <w:t>cost_functions.py:hours()</w:t>
      </w:r>
      <w:r>
        <w:rPr/>
        <w:t>（</w:t>
      </w:r>
      <w:r>
        <w:rPr/>
        <w:t>L42–44</w:t>
      </w:r>
      <w:r>
        <w:rPr/>
        <w:t>）、</w:t>
      </w:r>
      <w:r>
        <w:rPr>
          <w:rStyle w:val="VerbatimChar"/>
        </w:rPr>
        <w:t>changeover_hours()</w:t>
      </w:r>
      <w:r>
        <w:rPr/>
        <w:t>（</w:t>
      </w:r>
      <w:r>
        <w:rPr/>
        <w:t>L32–35</w:t>
      </w:r>
      <w:r>
        <w:rPr/>
        <w:t>）。</w:t>
      </w:r>
      <w:bookmarkEnd w:id="25"/>
    </w:p>
    <w:p>
      <w:pPr>
        <w:pStyle w:val="Heading2"/>
        <w:rPr/>
      </w:pPr>
      <w:bookmarkStart w:id="26" w:name="__RefHeading___Toc43137_3242674005"/>
      <w:bookmarkStart w:id="27" w:name="休息就餐班前会交接班"/>
      <w:bookmarkEnd w:id="26"/>
      <w:r>
        <w:rPr/>
        <w:t xml:space="preserve">1.5 </w:t>
      </w:r>
      <w:r>
        <w:rPr/>
        <w:t>休息、就餐、班前会、交接班</w:t>
      </w:r>
    </w:p>
    <w:p>
      <w:pPr>
        <w:pStyle w:val="Compact"/>
        <w:numPr>
          <w:ilvl w:val="0"/>
          <w:numId w:val="388"/>
        </w:numPr>
        <w:rPr/>
      </w:pPr>
      <w:r>
        <w:rPr>
          <w:b/>
          <w:bCs/>
        </w:rPr>
        <w:t>定义</w:t>
      </w:r>
      <w:r>
        <w:rPr/>
        <w:t>：</w:t>
      </w:r>
    </w:p>
    <w:p>
      <w:pPr>
        <w:pStyle w:val="Compact"/>
        <w:numPr>
          <w:ilvl w:val="1"/>
          <w:numId w:val="389"/>
        </w:numPr>
        <w:rPr/>
      </w:pPr>
      <w:r>
        <w:rPr>
          <w:b/>
          <w:bCs/>
        </w:rPr>
        <w:t>就餐</w:t>
      </w:r>
      <w:r>
        <w:rPr/>
        <w:t>：班中用餐时间。是否带薪、是否在班长内、是否停线（有的工厂”轮换就餐”不停线）要分别确认。</w:t>
      </w:r>
    </w:p>
    <w:p>
      <w:pPr>
        <w:pStyle w:val="Compact"/>
        <w:numPr>
          <w:ilvl w:val="1"/>
          <w:numId w:val="390"/>
        </w:numPr>
        <w:rPr/>
      </w:pPr>
      <w:r>
        <w:rPr>
          <w:b/>
          <w:bCs/>
        </w:rPr>
        <w:t>工间休息</w:t>
      </w:r>
      <w:r>
        <w:rPr/>
        <w:t xml:space="preserve">：如上下午各 </w:t>
      </w:r>
      <w:r>
        <w:rPr/>
        <w:t>10 min</w:t>
      </w:r>
      <w:r>
        <w:rPr/>
        <w:t>，法规和人机工程要求的恢复时间。</w:t>
      </w:r>
    </w:p>
    <w:p>
      <w:pPr>
        <w:pStyle w:val="Compact"/>
        <w:numPr>
          <w:ilvl w:val="1"/>
          <w:numId w:val="391"/>
        </w:numPr>
        <w:rPr/>
      </w:pPr>
      <w:r>
        <w:rPr>
          <w:b/>
          <w:bCs/>
        </w:rPr>
        <w:t>班前会</w:t>
      </w:r>
      <w:r>
        <w:rPr/>
        <w:t xml:space="preserve">：开班前的安全、质量、任务交代，通常 </w:t>
      </w:r>
      <w:r>
        <w:rPr/>
        <w:t>5–15 min</w:t>
      </w:r>
      <w:r>
        <w:rPr/>
        <w:t>。</w:t>
      </w:r>
    </w:p>
    <w:p>
      <w:pPr>
        <w:pStyle w:val="Compact"/>
        <w:numPr>
          <w:ilvl w:val="1"/>
          <w:numId w:val="392"/>
        </w:numPr>
        <w:rPr/>
      </w:pPr>
      <w:r>
        <w:rPr>
          <w:b/>
          <w:bCs/>
        </w:rPr>
        <w:t>交接班</w:t>
      </w:r>
      <w:r>
        <w:rPr/>
        <w:t xml:space="preserve">：上下班次重叠或间隔的交接，三班 </w:t>
      </w:r>
      <w:r>
        <w:rPr/>
        <w:t xml:space="preserve">/ </w:t>
      </w:r>
      <w:r>
        <w:rPr/>
        <w:t>连续生产时更重要。</w:t>
      </w:r>
    </w:p>
    <w:p>
      <w:pPr>
        <w:pStyle w:val="Compact"/>
        <w:numPr>
          <w:ilvl w:val="0"/>
          <w:numId w:val="393"/>
        </w:numPr>
        <w:rPr/>
      </w:pPr>
      <w:r>
        <w:rPr>
          <w:b/>
          <w:bCs/>
        </w:rPr>
        <w:t>公式</w:t>
      </w:r>
      <w:r>
        <w:rPr/>
        <w:t xml:space="preserve">：班内计划停机 </w:t>
      </w:r>
      <w:r>
        <w:rPr/>
        <w:t>= Σ</w:t>
      </w:r>
      <w:r>
        <w:rPr/>
        <w:t xml:space="preserve">（各项时长 </w:t>
      </w:r>
      <w:r>
        <w:rPr/>
        <w:t xml:space="preserve">× </w:t>
      </w:r>
      <w:r>
        <w:rPr/>
        <w:t>是否停线）。</w:t>
      </w:r>
    </w:p>
    <w:p>
      <w:pPr>
        <w:pStyle w:val="Compact"/>
        <w:numPr>
          <w:ilvl w:val="0"/>
          <w:numId w:val="394"/>
        </w:numPr>
        <w:rPr/>
      </w:pPr>
      <w:r>
        <w:rPr>
          <w:b/>
          <w:bCs/>
        </w:rPr>
        <w:t>单位</w:t>
      </w:r>
      <w:r>
        <w:rPr/>
        <w:t>：</w:t>
      </w:r>
      <w:r>
        <w:rPr/>
        <w:t>min/</w:t>
      </w:r>
      <w:r>
        <w:rPr/>
        <w:t>班。</w:t>
      </w:r>
    </w:p>
    <w:p>
      <w:pPr>
        <w:pStyle w:val="Compact"/>
        <w:numPr>
          <w:ilvl w:val="0"/>
          <w:numId w:val="395"/>
        </w:numPr>
        <w:rPr/>
      </w:pPr>
      <w:r>
        <w:rPr>
          <w:b/>
          <w:bCs/>
        </w:rPr>
        <w:t>口径注意</w:t>
      </w:r>
      <w:r>
        <w:rPr/>
        <w:t>：</w:t>
      </w:r>
    </w:p>
    <w:p>
      <w:pPr>
        <w:pStyle w:val="Compact"/>
        <w:numPr>
          <w:ilvl w:val="1"/>
          <w:numId w:val="396"/>
        </w:numPr>
        <w:rPr/>
      </w:pPr>
      <w:r>
        <w:rPr>
          <w:b/>
          <w:bCs/>
        </w:rPr>
        <w:t xml:space="preserve">停线 </w:t>
      </w:r>
      <w:r>
        <w:rPr>
          <w:b/>
          <w:bCs/>
        </w:rPr>
        <w:t xml:space="preserve">vs </w:t>
      </w:r>
      <w:r>
        <w:rPr>
          <w:b/>
          <w:bCs/>
        </w:rPr>
        <w:t>不停线</w:t>
      </w:r>
      <w:r>
        <w:rPr/>
        <w:t>：轮换就餐、顶岗休息时线不停，不扣有效小时，但要更多”替岗工”（</w:t>
      </w:r>
      <w:r>
        <w:rPr/>
        <w:t>§5.10</w:t>
      </w:r>
      <w:r>
        <w:rPr/>
        <w:t>）。所以”扣有效小时”和”加替岗人数”是同一件事的两种处理方式，</w:t>
      </w:r>
      <w:r>
        <w:rPr>
          <w:b/>
          <w:bCs/>
        </w:rPr>
        <w:t>只能选一种</w:t>
      </w:r>
      <w:r>
        <w:rPr/>
        <w:t>。</w:t>
      </w:r>
    </w:p>
    <w:p>
      <w:pPr>
        <w:pStyle w:val="Compact"/>
        <w:numPr>
          <w:ilvl w:val="1"/>
          <w:numId w:val="397"/>
        </w:numPr>
        <w:rPr/>
      </w:pPr>
      <w:r>
        <w:rPr/>
        <w:t>带薪就餐影响工资折算的小时工资（</w:t>
      </w:r>
      <w:r>
        <w:rPr/>
        <w:t>§5.12</w:t>
      </w:r>
      <w:r>
        <w:rPr/>
        <w:t>），但不影响产能。</w:t>
      </w:r>
    </w:p>
    <w:p>
      <w:pPr>
        <w:pStyle w:val="Compact"/>
        <w:numPr>
          <w:ilvl w:val="0"/>
          <w:numId w:val="398"/>
        </w:numPr>
        <w:rPr/>
      </w:pPr>
      <w:r>
        <w:rPr>
          <w:b/>
          <w:bCs/>
        </w:rPr>
        <w:t>示例（示例数据）</w:t>
      </w:r>
      <w:r>
        <w:rPr/>
        <w:t>：</w:t>
      </w:r>
      <w:r>
        <w:rPr/>
        <w:t xml:space="preserve">8.5 h </w:t>
      </w:r>
      <w:r>
        <w:rPr/>
        <w:t xml:space="preserve">班长 − </w:t>
      </w:r>
      <w:r>
        <w:rPr/>
        <w:t xml:space="preserve">30 min </w:t>
      </w:r>
      <w:r>
        <w:rPr/>
        <w:t xml:space="preserve">就餐 − </w:t>
      </w:r>
      <w:r>
        <w:rPr/>
        <w:t xml:space="preserve">2×10 min </w:t>
      </w:r>
      <w:r>
        <w:rPr/>
        <w:t xml:space="preserve">休息 − </w:t>
      </w:r>
      <w:r>
        <w:rPr/>
        <w:t xml:space="preserve">10 min </w:t>
      </w:r>
      <w:r>
        <w:rPr/>
        <w:t xml:space="preserve">班前会 </w:t>
      </w:r>
      <w:r>
        <w:rPr/>
        <w:t xml:space="preserve">= 7.5 h </w:t>
      </w:r>
      <w:r>
        <w:rPr/>
        <w:t xml:space="preserve">有效（与 </w:t>
      </w:r>
      <w:r>
        <w:rPr>
          <w:rStyle w:val="VerbatimChar"/>
        </w:rPr>
        <w:t>eff_hours_per_shift = 7.5</w:t>
      </w:r>
      <w:r>
        <w:rPr/>
        <w:t xml:space="preserve"> </w:t>
      </w:r>
      <w:r>
        <w:rPr/>
        <w:t xml:space="preserve">一致的一种拆法，⚠ 实际以 </w:t>
      </w:r>
      <w:r>
        <w:rPr/>
        <w:t xml:space="preserve">IE </w:t>
      </w:r>
      <w:r>
        <w:rPr/>
        <w:t>班制为准）。</w:t>
      </w:r>
    </w:p>
    <w:p>
      <w:pPr>
        <w:pStyle w:val="Compact"/>
        <w:numPr>
          <w:ilvl w:val="0"/>
          <w:numId w:val="399"/>
        </w:numPr>
        <w:rPr/>
      </w:pPr>
      <w:r>
        <w:rPr>
          <w:b/>
          <w:bCs/>
        </w:rPr>
        <w:t>代码</w:t>
      </w:r>
      <w:r>
        <w:rPr/>
        <w:t xml:space="preserve">：已汇总进 </w:t>
      </w:r>
      <w:r>
        <w:rPr>
          <w:rStyle w:val="VerbatimChar"/>
        </w:rPr>
        <w:t>eff_hours_per_shift</w:t>
      </w:r>
      <w:r>
        <w:rPr/>
        <w:t>；未单列。</w:t>
      </w:r>
      <w:bookmarkEnd w:id="27"/>
    </w:p>
    <w:p>
      <w:pPr>
        <w:pStyle w:val="Heading2"/>
        <w:rPr/>
      </w:pPr>
      <w:bookmarkStart w:id="28" w:name="__RefHeading___Toc43139_3242674005"/>
      <w:bookmarkStart w:id="29" w:name="工作日历-工厂日历-factory-calendar"/>
      <w:bookmarkEnd w:id="28"/>
      <w:r>
        <w:rPr/>
        <w:t xml:space="preserve">1.6 </w:t>
      </w:r>
      <w:r>
        <w:rPr/>
        <w:t xml:space="preserve">工作日历 </w:t>
      </w:r>
      <w:r>
        <w:rPr/>
        <w:t xml:space="preserve">/ </w:t>
      </w:r>
      <w:r>
        <w:rPr/>
        <w:t xml:space="preserve">工厂日历 </w:t>
      </w:r>
      <w:r>
        <w:rPr/>
        <w:t>Factory Calendar</w:t>
      </w:r>
    </w:p>
    <w:p>
      <w:pPr>
        <w:pStyle w:val="Compact"/>
        <w:numPr>
          <w:ilvl w:val="0"/>
          <w:numId w:val="400"/>
        </w:numPr>
        <w:rPr/>
      </w:pPr>
      <w:r>
        <w:rPr>
          <w:b/>
          <w:bCs/>
        </w:rPr>
        <w:t>定义</w:t>
      </w:r>
      <w:r>
        <w:rPr/>
        <w:t>：每个月哪些天开工、哪些天休息（周末、法定节假日、调休、厂休、年度检修）的日历。</w:t>
      </w:r>
    </w:p>
    <w:p>
      <w:pPr>
        <w:pStyle w:val="Compact"/>
        <w:numPr>
          <w:ilvl w:val="0"/>
          <w:numId w:val="401"/>
        </w:numPr>
        <w:rPr/>
      </w:pPr>
      <w:r>
        <w:rPr>
          <w:b/>
          <w:bCs/>
        </w:rPr>
        <w:t>公式</w:t>
      </w:r>
      <w:r>
        <w:rPr/>
        <w:t xml:space="preserve">：月工作日 </w:t>
      </w:r>
      <w:r>
        <w:rPr/>
        <w:t xml:space="preserve">WD = </w:t>
      </w:r>
      <w:r>
        <w:rPr/>
        <w:t xml:space="preserve">日历天数 − 周末 − 法定节假日 </w:t>
      </w:r>
      <w:r>
        <w:rPr/>
        <w:t xml:space="preserve">+ </w:t>
      </w:r>
      <w:r>
        <w:rPr/>
        <w:t>调休上班日 − 厂休</w:t>
      </w:r>
      <w:r>
        <w:rPr/>
        <w:t>/</w:t>
      </w:r>
      <w:r>
        <w:rPr/>
        <w:t>检修日。</w:t>
      </w:r>
    </w:p>
    <w:p>
      <w:pPr>
        <w:pStyle w:val="Compact"/>
        <w:numPr>
          <w:ilvl w:val="0"/>
          <w:numId w:val="402"/>
        </w:numPr>
        <w:rPr/>
      </w:pPr>
      <w:r>
        <w:rPr>
          <w:b/>
          <w:bCs/>
        </w:rPr>
        <w:t>单位</w:t>
      </w:r>
      <w:r>
        <w:rPr/>
        <w:t>：天</w:t>
      </w:r>
      <w:r>
        <w:rPr/>
        <w:t>/</w:t>
      </w:r>
      <w:r>
        <w:rPr/>
        <w:t>月。</w:t>
      </w:r>
    </w:p>
    <w:p>
      <w:pPr>
        <w:pStyle w:val="Compact"/>
        <w:numPr>
          <w:ilvl w:val="0"/>
          <w:numId w:val="403"/>
        </w:numPr>
        <w:rPr/>
      </w:pPr>
      <w:r>
        <w:rPr>
          <w:b/>
          <w:bCs/>
        </w:rPr>
        <w:t>口径注意</w:t>
      </w:r>
      <w:r>
        <w:rPr/>
        <w:t>：</w:t>
      </w:r>
    </w:p>
    <w:p>
      <w:pPr>
        <w:pStyle w:val="Compact"/>
        <w:numPr>
          <w:ilvl w:val="1"/>
          <w:numId w:val="404"/>
        </w:numPr>
        <w:rPr/>
      </w:pPr>
      <w:r>
        <w:rPr>
          <w:b/>
          <w:bCs/>
        </w:rPr>
        <w:t>调休</w:t>
      </w:r>
      <w:r>
        <w:rPr/>
        <w:t>：中国法定节假日常与周末调换，某个周六可能是”调休上班日”。</w:t>
      </w:r>
    </w:p>
    <w:p>
      <w:pPr>
        <w:pStyle w:val="Compact"/>
        <w:numPr>
          <w:ilvl w:val="1"/>
          <w:numId w:val="405"/>
        </w:numPr>
        <w:rPr/>
      </w:pPr>
      <w:r>
        <w:rPr>
          <w:b/>
          <w:bCs/>
        </w:rPr>
        <w:t>工作日 ≠ 计薪日</w:t>
      </w:r>
      <w:r>
        <w:rPr/>
        <w:t>：月计薪天数（</w:t>
      </w:r>
      <w:r>
        <w:rPr/>
        <w:t xml:space="preserve">21.75 </w:t>
      </w:r>
      <w:r>
        <w:rPr/>
        <w:t>天）用于折算日</w:t>
      </w:r>
      <w:r>
        <w:rPr/>
        <w:t>/</w:t>
      </w:r>
      <w:r>
        <w:rPr/>
        <w:t>小时工资（</w:t>
      </w:r>
      <w:r>
        <w:rPr/>
        <w:t>§5.12</w:t>
      </w:r>
      <w:r>
        <w:rPr/>
        <w:t>），与排产工作日无关。</w:t>
      </w:r>
    </w:p>
    <w:p>
      <w:pPr>
        <w:pStyle w:val="Compact"/>
        <w:numPr>
          <w:ilvl w:val="1"/>
          <w:numId w:val="406"/>
        </w:numPr>
        <w:rPr/>
      </w:pPr>
      <w:r>
        <w:rPr/>
        <w:t>车间可有</w:t>
      </w:r>
      <w:r>
        <w:rPr>
          <w:b/>
          <w:bCs/>
        </w:rPr>
        <w:t>各自日历</w:t>
      </w:r>
      <w:r>
        <w:rPr/>
        <w:t xml:space="preserve">（如冲压周六保养、涂装连续生产），模拟器 </w:t>
      </w:r>
      <w:r>
        <w:rPr>
          <w:rStyle w:val="VerbatimChar"/>
        </w:rPr>
        <w:t>calendar.csv</w:t>
      </w:r>
      <w:r>
        <w:rPr/>
        <w:t xml:space="preserve"> </w:t>
      </w:r>
      <w:r>
        <w:rPr/>
        <w:t>是全厂统一的月工作日 ⚠。</w:t>
      </w:r>
    </w:p>
    <w:p>
      <w:pPr>
        <w:pStyle w:val="Compact"/>
        <w:numPr>
          <w:ilvl w:val="0"/>
          <w:numId w:val="407"/>
        </w:numPr>
        <w:rPr/>
      </w:pPr>
      <w:r>
        <w:rPr>
          <w:b/>
          <w:bCs/>
        </w:rPr>
        <w:t>示例（示例数据）</w:t>
      </w:r>
      <w:r>
        <w:rPr/>
        <w:t>：</w:t>
      </w:r>
      <w:r>
        <w:rPr>
          <w:rStyle w:val="VerbatimChar"/>
        </w:rPr>
        <w:t>calendar.csv</w:t>
      </w:r>
      <w:r>
        <w:rPr/>
        <w:t>：</w:t>
      </w:r>
      <w:r>
        <w:rPr/>
        <w:t xml:space="preserve">1 </w:t>
      </w:r>
      <w:r>
        <w:rPr/>
        <w:t xml:space="preserve">月 </w:t>
      </w:r>
      <w:r>
        <w:rPr/>
        <w:t>20</w:t>
      </w:r>
      <w:r>
        <w:rPr/>
        <w:t>、</w:t>
      </w:r>
      <w:r>
        <w:rPr/>
        <w:t xml:space="preserve">2 </w:t>
      </w:r>
      <w:r>
        <w:rPr/>
        <w:t xml:space="preserve">月 </w:t>
      </w:r>
      <w:r>
        <w:rPr/>
        <w:t>16</w:t>
      </w:r>
      <w:r>
        <w:rPr/>
        <w:t>（春节）、</w:t>
      </w:r>
      <w:r>
        <w:rPr/>
        <w:t xml:space="preserve">7 </w:t>
      </w:r>
      <w:r>
        <w:rPr/>
        <w:t xml:space="preserve">月 </w:t>
      </w:r>
      <w:r>
        <w:rPr/>
        <w:t>23</w:t>
      </w:r>
      <w:r>
        <w:rPr/>
        <w:t>、</w:t>
      </w:r>
      <w:r>
        <w:rPr/>
        <w:t xml:space="preserve">10 </w:t>
      </w:r>
      <w:r>
        <w:rPr/>
        <w:t xml:space="preserve">月 </w:t>
      </w:r>
      <w:r>
        <w:rPr/>
        <w:t>18</w:t>
      </w:r>
      <w:r>
        <w:rPr/>
        <w:t xml:space="preserve">（国庆），全年 </w:t>
      </w:r>
      <w:r>
        <w:rPr/>
        <w:t xml:space="preserve">249 </w:t>
      </w:r>
      <w:r>
        <w:rPr/>
        <w:t>天。</w:t>
      </w:r>
    </w:p>
    <w:p>
      <w:pPr>
        <w:pStyle w:val="Compact"/>
        <w:numPr>
          <w:ilvl w:val="0"/>
          <w:numId w:val="408"/>
        </w:numPr>
        <w:rPr/>
      </w:pPr>
      <w:r>
        <w:rPr>
          <w:b/>
          <w:bCs/>
        </w:rPr>
        <w:t>参考</w:t>
      </w:r>
      <w:r>
        <w:rPr/>
        <w:t xml:space="preserve">：按国务院 </w:t>
      </w:r>
      <w:r>
        <w:rPr/>
        <w:t xml:space="preserve">2024 </w:t>
      </w:r>
      <w:r>
        <w:rPr/>
        <w:t xml:space="preserve">年修订的《全国年节及纪念日放假办法》，自 </w:t>
      </w:r>
      <w:r>
        <w:rPr/>
        <w:t xml:space="preserve">2025 </w:t>
      </w:r>
      <w:r>
        <w:rPr/>
        <w:t xml:space="preserve">年起全体公民法定节假日为 </w:t>
      </w:r>
      <w:r>
        <w:rPr/>
        <w:t xml:space="preserve">13 </w:t>
      </w:r>
      <w:r>
        <w:rPr/>
        <w:t xml:space="preserve">天；扣除周末后，全年标准工作日约 </w:t>
      </w:r>
      <w:r>
        <w:rPr/>
        <w:t xml:space="preserve">248 </w:t>
      </w:r>
      <w:r>
        <w:rPr/>
        <w:t xml:space="preserve">天，月均约 </w:t>
      </w:r>
      <w:r>
        <w:rPr/>
        <w:t xml:space="preserve">20.7 </w:t>
      </w:r>
      <w:r>
        <w:rPr/>
        <w:t>天（参考，以每年国务院办公厅放假安排为准）。</w:t>
      </w:r>
    </w:p>
    <w:p>
      <w:pPr>
        <w:pStyle w:val="Compact"/>
        <w:numPr>
          <w:ilvl w:val="0"/>
          <w:numId w:val="409"/>
        </w:numPr>
        <w:rPr/>
      </w:pPr>
      <w:r>
        <w:rPr>
          <w:b/>
          <w:bCs/>
        </w:rPr>
        <w:t>关系</w:t>
      </w:r>
      <w:r>
        <w:rPr/>
        <w:t>：</w:t>
      </w:r>
      <w:r>
        <w:rPr/>
        <w:t xml:space="preserve">WD </w:t>
      </w:r>
      <w:r>
        <w:rPr/>
        <w:t xml:space="preserve">是 </w:t>
      </w:r>
      <w:r>
        <w:rPr/>
        <w:t xml:space="preserve">H </w:t>
      </w:r>
      <w:r>
        <w:rPr/>
        <w:t>的乘数；工作日少的月份（</w:t>
      </w:r>
      <w:r>
        <w:rPr/>
        <w:t xml:space="preserve">2 </w:t>
      </w:r>
      <w:r>
        <w:rPr/>
        <w:t>月、</w:t>
      </w:r>
      <w:r>
        <w:rPr/>
        <w:t xml:space="preserve">10 </w:t>
      </w:r>
      <w:r>
        <w:rPr/>
        <w:t xml:space="preserve">月）往往同时需求高，形成”少天数 </w:t>
      </w:r>
      <w:r>
        <w:rPr/>
        <w:t xml:space="preserve">+ </w:t>
      </w:r>
      <w:r>
        <w:rPr/>
        <w:t>旺季”的双重压力。</w:t>
      </w:r>
    </w:p>
    <w:p>
      <w:pPr>
        <w:pStyle w:val="Compact"/>
        <w:numPr>
          <w:ilvl w:val="0"/>
          <w:numId w:val="410"/>
        </w:numPr>
        <w:rPr/>
      </w:pPr>
      <w:r>
        <w:rPr>
          <w:b/>
          <w:bCs/>
        </w:rPr>
        <w:t>代码</w:t>
      </w:r>
      <w:r>
        <w:rPr/>
        <w:t>：</w:t>
      </w:r>
      <w:r>
        <w:rPr>
          <w:rStyle w:val="VerbatimChar"/>
        </w:rPr>
        <w:t>calendar.csv</w:t>
      </w:r>
      <w:r>
        <w:rPr/>
        <w:t xml:space="preserve"> → </w:t>
      </w:r>
      <w:r>
        <w:rPr>
          <w:rStyle w:val="VerbatimChar"/>
        </w:rPr>
        <w:t>d["days"]</w:t>
      </w:r>
      <w:r>
        <w:rPr/>
        <w:t>（</w:t>
      </w:r>
      <w:r>
        <w:rPr>
          <w:rStyle w:val="VerbatimChar"/>
        </w:rPr>
        <w:t>data_loader.py:17</w:t>
      </w:r>
      <w:r>
        <w:rPr/>
        <w:t>）；</w:t>
      </w:r>
      <w:r>
        <w:rPr>
          <w:rStyle w:val="VerbatimChar"/>
        </w:rPr>
        <w:t>plant_check.py</w:t>
      </w:r>
      <w:r>
        <w:rPr/>
        <w:t xml:space="preserve"> </w:t>
      </w:r>
      <w:r>
        <w:rPr/>
        <w:t xml:space="preserve">检查 </w:t>
      </w:r>
      <w:r>
        <w:rPr/>
        <w:t>1–31</w:t>
      </w:r>
      <w:r>
        <w:rPr/>
        <w:t>。</w:t>
      </w:r>
      <w:bookmarkEnd w:id="29"/>
    </w:p>
    <w:p>
      <w:pPr>
        <w:pStyle w:val="Heading2"/>
        <w:rPr/>
      </w:pPr>
      <w:bookmarkStart w:id="30" w:name="__RefHeading___Toc43141_3242674005"/>
      <w:bookmarkStart w:id="31" w:name="节假日周末加班与法定节假日加班"/>
      <w:bookmarkEnd w:id="30"/>
      <w:r>
        <w:rPr/>
        <w:t xml:space="preserve">1.7 </w:t>
      </w:r>
      <w:r>
        <w:rPr/>
        <w:t>节假日、周末加班与法定节假日加班</w:t>
      </w:r>
    </w:p>
    <w:p>
      <w:pPr>
        <w:pStyle w:val="Compact"/>
        <w:numPr>
          <w:ilvl w:val="0"/>
          <w:numId w:val="411"/>
        </w:numPr>
        <w:rPr/>
      </w:pPr>
      <w:r>
        <w:rPr>
          <w:b/>
          <w:bCs/>
        </w:rPr>
        <w:t>定义</w:t>
      </w:r>
      <w:r>
        <w:rPr/>
        <w:t>：在休息日或法定节假日安排生产。</w:t>
      </w:r>
    </w:p>
    <w:p>
      <w:pPr>
        <w:pStyle w:val="Compact"/>
        <w:numPr>
          <w:ilvl w:val="0"/>
          <w:numId w:val="412"/>
        </w:numPr>
        <w:rPr/>
      </w:pPr>
      <w:r>
        <w:rPr>
          <w:b/>
          <w:bCs/>
        </w:rPr>
        <w:t>口径注意</w:t>
      </w:r>
      <w:r>
        <w:rPr/>
        <w:t>：</w:t>
      </w:r>
    </w:p>
    <w:p>
      <w:pPr>
        <w:pStyle w:val="Compact"/>
        <w:numPr>
          <w:ilvl w:val="1"/>
          <w:numId w:val="413"/>
        </w:numPr>
        <w:rPr/>
      </w:pPr>
      <w:r>
        <w:rPr/>
        <w:t xml:space="preserve">产能侧：休息日开班 </w:t>
      </w:r>
      <w:r>
        <w:rPr/>
        <w:t xml:space="preserve">= </w:t>
      </w:r>
      <w:r>
        <w:rPr/>
        <w:t>增加工作日（或加班小时）；</w:t>
      </w:r>
    </w:p>
    <w:p>
      <w:pPr>
        <w:pStyle w:val="Compact"/>
        <w:numPr>
          <w:ilvl w:val="1"/>
          <w:numId w:val="414"/>
        </w:numPr>
        <w:rPr/>
      </w:pPr>
      <w:r>
        <w:rPr/>
        <w:t xml:space="preserve">成本侧：按《劳动法》第 </w:t>
      </w:r>
      <w:r>
        <w:rPr/>
        <w:t xml:space="preserve">44 </w:t>
      </w:r>
      <w:r>
        <w:rPr/>
        <w:t xml:space="preserve">条，工作日延长工作时间支付不低于 </w:t>
      </w:r>
      <w:r>
        <w:rPr/>
        <w:t xml:space="preserve">150% </w:t>
      </w:r>
      <w:r>
        <w:rPr/>
        <w:t xml:space="preserve">的工资，休息日安排工作又不能补休的支付不低于 </w:t>
      </w:r>
      <w:r>
        <w:rPr/>
        <w:t>200%</w:t>
      </w:r>
      <w:r>
        <w:rPr/>
        <w:t xml:space="preserve">，法定休假日安排工作支付不低于 </w:t>
      </w:r>
      <w:r>
        <w:rPr/>
        <w:t>300%</w:t>
      </w:r>
      <w:r>
        <w:rPr/>
        <w:t xml:space="preserve">（一般性引用，详见 </w:t>
      </w:r>
      <w:r>
        <w:rPr/>
        <w:t>§5.12</w:t>
      </w:r>
      <w:r>
        <w:rPr/>
        <w:t>）。</w:t>
      </w:r>
    </w:p>
    <w:p>
      <w:pPr>
        <w:pStyle w:val="Compact"/>
        <w:numPr>
          <w:ilvl w:val="1"/>
          <w:numId w:val="415"/>
        </w:numPr>
        <w:rPr/>
      </w:pPr>
      <w:r>
        <w:rPr/>
        <w:t xml:space="preserve">v4 </w:t>
      </w:r>
      <w:r>
        <w:rPr/>
        <w:t xml:space="preserve">加班单价 </w:t>
      </w:r>
      <w:r>
        <w:rPr/>
        <w:t xml:space="preserve">= </w:t>
      </w:r>
      <w:r>
        <w:rPr/>
        <w:t xml:space="preserve">小时工资 </w:t>
      </w:r>
      <w:r>
        <w:rPr/>
        <w:t xml:space="preserve">× </w:t>
      </w:r>
      <w:r>
        <w:rPr/>
        <w:t xml:space="preserve">单一倍数 </w:t>
      </w:r>
      <w:r>
        <w:rPr>
          <w:rStyle w:val="VerbatimChar"/>
        </w:rPr>
        <w:t>ot_multiplier</w:t>
      </w:r>
      <w:r>
        <w:rPr/>
        <w:t xml:space="preserve">（默认 </w:t>
      </w:r>
      <w:r>
        <w:rPr/>
        <w:t>1.5</w:t>
      </w:r>
      <w:r>
        <w:rPr/>
        <w:t>，</w:t>
      </w:r>
      <w:r>
        <w:rPr/>
        <w:t>R5</w:t>
      </w:r>
      <w:r>
        <w:rPr/>
        <w:t xml:space="preserve">），尚不区分平日 </w:t>
      </w:r>
      <w:r>
        <w:rPr/>
        <w:t xml:space="preserve">/ </w:t>
      </w:r>
      <w:r>
        <w:rPr/>
        <w:t xml:space="preserve">周末 </w:t>
      </w:r>
      <w:r>
        <w:rPr/>
        <w:t xml:space="preserve">/ </w:t>
      </w:r>
      <w:r>
        <w:rPr/>
        <w:t>节假日 ⚠。</w:t>
      </w:r>
    </w:p>
    <w:p>
      <w:pPr>
        <w:pStyle w:val="Compact"/>
        <w:numPr>
          <w:ilvl w:val="0"/>
          <w:numId w:val="416"/>
        </w:numPr>
        <w:rPr/>
      </w:pPr>
      <w:r>
        <w:rPr>
          <w:b/>
          <w:bCs/>
        </w:rPr>
        <w:t>示例（示例数据）</w:t>
      </w:r>
      <w:r>
        <w:rPr/>
        <w:t xml:space="preserve">：小时工资 </w:t>
      </w:r>
      <w:r>
        <w:rPr/>
        <w:t xml:space="preserve">51.72 </w:t>
      </w:r>
      <w:r>
        <w:rPr/>
        <w:t>元（</w:t>
      </w:r>
      <w:r>
        <w:rPr/>
        <w:t>9,000 ÷ 21.75 ÷ 8</w:t>
      </w:r>
      <w:r>
        <w:rPr/>
        <w:t xml:space="preserve">）→ 平日加班 </w:t>
      </w:r>
      <w:r>
        <w:rPr/>
        <w:t>77.59</w:t>
      </w:r>
      <w:r>
        <w:rPr/>
        <w:t xml:space="preserve">、休息日 </w:t>
      </w:r>
      <w:r>
        <w:rPr/>
        <w:t>103.45</w:t>
      </w:r>
      <w:r>
        <w:rPr/>
        <w:t xml:space="preserve">、法定节假日 </w:t>
      </w:r>
      <w:r>
        <w:rPr/>
        <w:t xml:space="preserve">155.17 </w:t>
      </w:r>
      <w:r>
        <w:rPr/>
        <w:t>元</w:t>
      </w:r>
      <w:r>
        <w:rPr/>
        <w:t>/</w:t>
      </w:r>
      <w:r>
        <w:rPr/>
        <w:t>人</w:t>
      </w:r>
      <w:r>
        <w:rPr/>
        <w:t>·h</w:t>
      </w:r>
      <w:r>
        <w:rPr/>
        <w:t>。</w:t>
      </w:r>
    </w:p>
    <w:p>
      <w:pPr>
        <w:pStyle w:val="Compact"/>
        <w:numPr>
          <w:ilvl w:val="0"/>
          <w:numId w:val="417"/>
        </w:numPr>
        <w:rPr/>
      </w:pPr>
      <w:r>
        <w:rPr>
          <w:b/>
          <w:bCs/>
        </w:rPr>
        <w:t>代码</w:t>
      </w:r>
      <w:r>
        <w:rPr/>
        <w:t>：</w:t>
      </w:r>
      <w:r>
        <w:rPr/>
        <w:t xml:space="preserve">v4 </w:t>
      </w:r>
      <w:r>
        <w:rPr>
          <w:rStyle w:val="VerbatimChar"/>
        </w:rPr>
        <w:t>ot_rate()</w:t>
      </w:r>
      <w:r>
        <w:rPr/>
        <w:t>（</w:t>
      </w:r>
      <w:r>
        <w:rPr/>
        <w:t>L126–127</w:t>
      </w:r>
      <w:r>
        <w:rPr/>
        <w:t xml:space="preserve">）用单一倍数；按日期类型区分未建（建议加 </w:t>
      </w:r>
      <w:r>
        <w:rPr>
          <w:rStyle w:val="VerbatimChar"/>
        </w:rPr>
        <w:t>ot_type</w:t>
      </w:r>
      <w:r>
        <w:rPr/>
        <w:t xml:space="preserve"> </w:t>
      </w:r>
      <w:r>
        <w:rPr/>
        <w:t>维度：</w:t>
      </w:r>
      <w:r>
        <w:rPr/>
        <w:t>weekday / restday / holiday</w:t>
      </w:r>
      <w:r>
        <w:rPr/>
        <w:t>）。</w:t>
      </w:r>
      <w:bookmarkEnd w:id="31"/>
    </w:p>
    <w:p>
      <w:pPr>
        <w:pStyle w:val="Heading2"/>
        <w:rPr/>
      </w:pPr>
      <w:bookmarkStart w:id="32" w:name="__RefHeading___Toc43143_3242674005"/>
      <w:bookmarkStart w:id="33" w:name="停线天数与整月停线"/>
      <w:bookmarkEnd w:id="32"/>
      <w:r>
        <w:rPr/>
        <w:t xml:space="preserve">1.8 </w:t>
      </w:r>
      <w:r>
        <w:rPr/>
        <w:t>停线天数与整月停线</w:t>
      </w:r>
    </w:p>
    <w:p>
      <w:pPr>
        <w:pStyle w:val="Compact"/>
        <w:numPr>
          <w:ilvl w:val="0"/>
          <w:numId w:val="418"/>
        </w:numPr>
        <w:rPr/>
      </w:pPr>
      <w:r>
        <w:rPr>
          <w:b/>
          <w:bCs/>
        </w:rPr>
        <w:t>定义</w:t>
      </w:r>
      <w:r>
        <w:rPr/>
        <w:t>：</w:t>
      </w:r>
    </w:p>
    <w:p>
      <w:pPr>
        <w:pStyle w:val="Compact"/>
        <w:numPr>
          <w:ilvl w:val="1"/>
          <w:numId w:val="419"/>
        </w:numPr>
        <w:rPr/>
      </w:pPr>
      <w:r>
        <w:rPr>
          <w:b/>
          <w:bCs/>
        </w:rPr>
        <w:t>停线天数</w:t>
      </w:r>
      <w:r>
        <w:rPr/>
        <w:t xml:space="preserve">：计划工作日中因检修、改造、缺件、限电等整天不生产的天数（模拟器旋钮 </w:t>
      </w:r>
      <w:r>
        <w:rPr>
          <w:rStyle w:val="VerbatimChar"/>
        </w:rPr>
        <w:t>down</w:t>
      </w:r>
      <w:r>
        <w:rPr/>
        <w:t>）。</w:t>
      </w:r>
    </w:p>
    <w:p>
      <w:pPr>
        <w:pStyle w:val="Compact"/>
        <w:numPr>
          <w:ilvl w:val="1"/>
          <w:numId w:val="420"/>
        </w:numPr>
        <w:rPr/>
      </w:pPr>
      <w:r>
        <w:rPr>
          <w:b/>
          <w:bCs/>
        </w:rPr>
        <w:t>整月停线（</w:t>
      </w:r>
      <w:r>
        <w:rPr>
          <w:b/>
          <w:bCs/>
        </w:rPr>
        <w:t xml:space="preserve">0 </w:t>
      </w:r>
      <w:r>
        <w:rPr>
          <w:b/>
          <w:bCs/>
        </w:rPr>
        <w:t>班）</w:t>
      </w:r>
      <w:r>
        <w:rPr/>
        <w:t>：某车间整月不开班（已确认允许，</w:t>
      </w:r>
      <w:r>
        <w:rPr/>
        <w:t>R3</w:t>
      </w:r>
      <w:r>
        <w:rPr/>
        <w:t>）。</w:t>
      </w:r>
    </w:p>
    <w:p>
      <w:pPr>
        <w:pStyle w:val="Compact"/>
        <w:numPr>
          <w:ilvl w:val="0"/>
          <w:numId w:val="421"/>
        </w:numPr>
        <w:rPr/>
      </w:pPr>
      <w:r>
        <w:rPr>
          <w:b/>
          <w:bCs/>
        </w:rPr>
        <w:t>公式</w:t>
      </w:r>
      <w:r>
        <w:rPr/>
        <w:t>：</w:t>
      </w:r>
      <w:r>
        <w:rPr/>
        <w:t xml:space="preserve">H = h_shift × k × max(WD − down, 0) − </w:t>
      </w:r>
      <w:r>
        <w:rPr/>
        <w:t>换型小时；</w:t>
      </w:r>
      <w:r>
        <w:rPr/>
        <w:t xml:space="preserve">0 </w:t>
      </w:r>
      <w:r>
        <w:rPr/>
        <w:t xml:space="preserve">班时 </w:t>
      </w:r>
      <w:r>
        <w:rPr/>
        <w:t>H = 0</w:t>
      </w:r>
      <w:r>
        <w:rPr/>
        <w:t xml:space="preserve">、产能 </w:t>
      </w:r>
      <w:r>
        <w:rPr/>
        <w:t>= 0</w:t>
      </w:r>
      <w:r>
        <w:rPr/>
        <w:t>。</w:t>
      </w:r>
    </w:p>
    <w:p>
      <w:pPr>
        <w:pStyle w:val="Compact"/>
        <w:numPr>
          <w:ilvl w:val="0"/>
          <w:numId w:val="422"/>
        </w:numPr>
        <w:rPr/>
      </w:pPr>
      <w:r>
        <w:rPr>
          <w:b/>
          <w:bCs/>
        </w:rPr>
        <w:t>口径注意</w:t>
      </w:r>
      <w:r>
        <w:rPr/>
        <w:t>：</w:t>
      </w:r>
    </w:p>
    <w:p>
      <w:pPr>
        <w:pStyle w:val="Compact"/>
        <w:numPr>
          <w:ilvl w:val="1"/>
          <w:numId w:val="423"/>
        </w:numPr>
        <w:rPr/>
      </w:pPr>
      <w:r>
        <w:rPr/>
        <w:t xml:space="preserve">0 </w:t>
      </w:r>
      <w:r>
        <w:rPr/>
        <w:t>班时</w:t>
      </w:r>
      <w:r>
        <w:rPr>
          <w:b/>
          <w:bCs/>
        </w:rPr>
        <w:t>仍有成本</w:t>
      </w:r>
      <w:r>
        <w:rPr/>
        <w:t xml:space="preserve">：固定 </w:t>
      </w:r>
      <w:r>
        <w:rPr/>
        <w:t>OH</w:t>
      </w:r>
      <w:r>
        <w:rPr/>
        <w:t>、折旧、厂房、必要的保温</w:t>
      </w:r>
      <w:r>
        <w:rPr/>
        <w:t>/</w:t>
      </w:r>
      <w:r>
        <w:rPr/>
        <w:t>安防能耗、在册员工工资（若不放假或待岗工资）⚠。</w:t>
      </w:r>
      <w:r>
        <w:rPr/>
        <w:t xml:space="preserve">v4 </w:t>
      </w:r>
      <w:r>
        <w:rPr/>
        <w:t xml:space="preserve">的 </w:t>
      </w:r>
      <w:r>
        <w:rPr/>
        <w:t xml:space="preserve">0 </w:t>
      </w:r>
      <w:r>
        <w:rPr/>
        <w:t xml:space="preserve">班只计一笔停线固定成本 </w:t>
      </w:r>
      <w:r>
        <w:rPr>
          <w:rStyle w:val="VerbatimChar"/>
        </w:rPr>
        <w:t>idle_fixed_month</w:t>
      </w:r>
      <w:r>
        <w:rPr/>
        <w:t xml:space="preserve">（示例 </w:t>
      </w:r>
      <w:r>
        <w:rPr/>
        <w:t xml:space="preserve">30 </w:t>
      </w:r>
      <w:r>
        <w:rPr/>
        <w:t>万元</w:t>
      </w:r>
      <w:r>
        <w:rPr/>
        <w:t>/</w:t>
      </w:r>
      <w:r>
        <w:rPr/>
        <w:t>车间</w:t>
      </w:r>
      <w:r>
        <w:rPr/>
        <w:t>·</w:t>
      </w:r>
      <w:r>
        <w:rPr/>
        <w:t>月，</w:t>
      </w:r>
      <w:r>
        <w:rPr>
          <w:rStyle w:val="VerbatimChar"/>
        </w:rPr>
        <w:t>fixed_breakdown()</w:t>
      </w:r>
      <w:r>
        <w:rPr/>
        <w:t xml:space="preserve"> L118–119</w:t>
      </w:r>
      <w:r>
        <w:rPr/>
        <w:t xml:space="preserve">），人工、班车、外包、变动能耗均为 </w:t>
      </w:r>
      <w:r>
        <w:rPr/>
        <w:t>0</w:t>
      </w:r>
      <w:r>
        <w:rPr/>
        <w:t xml:space="preserve">；在册员工的待岗工资、带薪年休假、跨车间借调如何计，待 </w:t>
      </w:r>
      <w:r>
        <w:rPr/>
        <w:t xml:space="preserve">HR / </w:t>
      </w:r>
      <w:r>
        <w:rPr/>
        <w:t>财务确认 ⚠。</w:t>
      </w:r>
    </w:p>
    <w:p>
      <w:pPr>
        <w:pStyle w:val="Compact"/>
        <w:numPr>
          <w:ilvl w:val="1"/>
          <w:numId w:val="424"/>
        </w:numPr>
        <w:rPr/>
      </w:pPr>
      <w:r>
        <w:rPr/>
        <w:t xml:space="preserve">停线天数与”非计划停机”不同：前者是计划，后者计入 </w:t>
      </w:r>
      <w:r>
        <w:rPr/>
        <w:t xml:space="preserve">OEE </w:t>
      </w:r>
      <w:r>
        <w:rPr/>
        <w:t>时间开动率。</w:t>
      </w:r>
    </w:p>
    <w:p>
      <w:pPr>
        <w:pStyle w:val="Compact"/>
        <w:numPr>
          <w:ilvl w:val="0"/>
          <w:numId w:val="425"/>
        </w:numPr>
        <w:rPr/>
      </w:pPr>
      <w:r>
        <w:rPr>
          <w:b/>
          <w:bCs/>
        </w:rPr>
        <w:t>示例（示例数据）</w:t>
      </w:r>
      <w:r>
        <w:rPr/>
        <w:t xml:space="preserve">：焊装 </w:t>
      </w:r>
      <w:r>
        <w:rPr/>
        <w:t xml:space="preserve">6 </w:t>
      </w:r>
      <w:r>
        <w:rPr/>
        <w:t xml:space="preserve">月 </w:t>
      </w:r>
      <w:r>
        <w:rPr/>
        <w:t xml:space="preserve">22 </w:t>
      </w:r>
      <w:r>
        <w:rPr/>
        <w:t xml:space="preserve">个工作日、停线 </w:t>
      </w:r>
      <w:r>
        <w:rPr/>
        <w:t xml:space="preserve">5 </w:t>
      </w:r>
      <w:r>
        <w:rPr/>
        <w:t xml:space="preserve">天、两班 </w:t>
      </w:r>
      <w:r>
        <w:rPr/>
        <w:t>7.5 h → 7.5 × 2 × 17 = 255 h</w:t>
      </w:r>
      <w:r>
        <w:rPr/>
        <w:t xml:space="preserve">（原 </w:t>
      </w:r>
      <w:r>
        <w:rPr/>
        <w:t>330 h</w:t>
      </w:r>
      <w:r>
        <w:rPr/>
        <w:t>，−</w:t>
      </w:r>
      <w:r>
        <w:rPr/>
        <w:t>22.7%</w:t>
      </w:r>
      <w:r>
        <w:rPr/>
        <w:t>）。</w:t>
      </w:r>
    </w:p>
    <w:p>
      <w:pPr>
        <w:pStyle w:val="Compact"/>
        <w:numPr>
          <w:ilvl w:val="0"/>
          <w:numId w:val="426"/>
        </w:numPr>
        <w:rPr/>
      </w:pPr>
      <w:r>
        <w:rPr>
          <w:b/>
          <w:bCs/>
        </w:rPr>
        <w:t>代码</w:t>
      </w:r>
      <w:r>
        <w:rPr/>
        <w:t>：</w:t>
      </w:r>
      <w:r>
        <w:rPr>
          <w:rStyle w:val="VerbatimChar"/>
        </w:rPr>
        <w:t>scenarios.apply_knobs()</w:t>
      </w:r>
      <w:r>
        <w:rPr/>
        <w:t xml:space="preserve"> </w:t>
      </w:r>
      <w:r>
        <w:rPr/>
        <w:t xml:space="preserve">的 </w:t>
      </w:r>
      <w:r>
        <w:rPr>
          <w:rStyle w:val="VerbatimChar"/>
        </w:rPr>
        <w:t>down</w:t>
      </w:r>
      <w:r>
        <w:rPr/>
        <w:t xml:space="preserve"> </w:t>
      </w:r>
      <w:r>
        <w:rPr/>
        <w:t>旋钮；</w:t>
      </w:r>
      <w:r>
        <w:rPr>
          <w:rStyle w:val="VerbatimChar"/>
        </w:rPr>
        <w:t>cost_functions.hours()</w:t>
      </w:r>
      <w:r>
        <w:rPr/>
        <w:t>；</w:t>
      </w:r>
      <w:r>
        <w:rPr/>
        <w:t xml:space="preserve">0 </w:t>
      </w:r>
      <w:r>
        <w:rPr/>
        <w:t>班（</w:t>
      </w:r>
      <w:r>
        <w:rPr/>
        <w:t>R3</w:t>
      </w:r>
      <w:r>
        <w:rPr/>
        <w:t>）：</w:t>
      </w:r>
      <w:r>
        <w:rPr>
          <w:rStyle w:val="VerbatimChar"/>
        </w:rPr>
        <w:t>model_builder.py:22–24</w:t>
      </w:r>
      <w:r>
        <w:rPr/>
        <w:t>（</w:t>
      </w:r>
      <w:r>
        <w:rPr/>
        <w:t xml:space="preserve">0 </w:t>
      </w:r>
      <w:r>
        <w:rPr/>
        <w:t xml:space="preserve">班只挂最低 </w:t>
      </w:r>
      <w:r>
        <w:rPr/>
        <w:t xml:space="preserve">JPH </w:t>
      </w:r>
      <w:r>
        <w:rPr/>
        <w:t>档）、</w:t>
      </w:r>
      <w:r>
        <w:rPr>
          <w:rStyle w:val="VerbatimChar"/>
        </w:rPr>
        <w:t>fixed_breakdown()</w:t>
      </w:r>
      <w:r>
        <w:rPr/>
        <w:t xml:space="preserve"> L118–119</w:t>
      </w:r>
      <w:r>
        <w:rPr/>
        <w:t>、</w:t>
      </w:r>
      <w:r>
        <w:rPr>
          <w:rStyle w:val="VerbatimChar"/>
        </w:rPr>
        <w:t>shop_params.csv:idle_fixed_month</w:t>
      </w:r>
      <w:r>
        <w:rPr/>
        <w:t>。</w:t>
      </w:r>
      <w:bookmarkEnd w:id="33"/>
    </w:p>
    <w:p>
      <w:pPr>
        <w:pStyle w:val="Heading2"/>
        <w:rPr/>
      </w:pPr>
      <w:bookmarkStart w:id="34" w:name="__RefHeading___Toc43145_3242674005"/>
      <w:bookmarkStart w:id="35" w:name="月开动小时-monthly-operating-hours模型口径"/>
      <w:bookmarkEnd w:id="34"/>
      <w:r>
        <w:rPr/>
        <w:t xml:space="preserve">1.9 </w:t>
      </w:r>
      <w:r>
        <w:rPr/>
        <w:t xml:space="preserve">月开动小时 </w:t>
      </w:r>
      <w:r>
        <w:rPr/>
        <w:t>Monthly Operating Hours</w:t>
      </w:r>
      <w:r>
        <w:rPr/>
        <w:t>（模型口径）</w:t>
      </w:r>
    </w:p>
    <w:p>
      <w:pPr>
        <w:pStyle w:val="Compact"/>
        <w:numPr>
          <w:ilvl w:val="0"/>
          <w:numId w:val="427"/>
        </w:numPr>
        <w:rPr/>
      </w:pPr>
      <w:r>
        <w:rPr>
          <w:b/>
          <w:bCs/>
        </w:rPr>
        <w:t>定义</w:t>
      </w:r>
      <w:r>
        <w:rPr/>
        <w:t>：</w:t>
      </w:r>
      <w:r>
        <w:rPr/>
        <w:t xml:space="preserve">VCS </w:t>
      </w:r>
      <w:r>
        <w:rPr/>
        <w:t xml:space="preserve">模型中用于计算产能、固定能耗的月小时数，即净可用时间 </w:t>
      </w:r>
      <w:r>
        <w:rPr/>
        <w:t>H</w:t>
      </w:r>
      <w:r>
        <w:rPr/>
        <w:t>。</w:t>
      </w:r>
    </w:p>
    <w:p>
      <w:pPr>
        <w:pStyle w:val="Compact"/>
        <w:numPr>
          <w:ilvl w:val="0"/>
          <w:numId w:val="428"/>
        </w:numPr>
        <w:rPr/>
      </w:pPr>
      <w:r>
        <w:rPr>
          <w:b/>
          <w:bCs/>
        </w:rPr>
        <w:t>公式</w:t>
      </w:r>
      <w:r>
        <w:rPr/>
        <w:t>：</w:t>
      </w:r>
      <w:r>
        <w:rPr/>
        <w:t>H(s,k,t) = eff_hours_per_shift(k) × k × max(WD(t) − down(s,t), 0) − changeover_hours(s)</w:t>
      </w:r>
      <w:r>
        <w:rPr/>
        <w:t>。</w:t>
      </w:r>
    </w:p>
    <w:p>
      <w:pPr>
        <w:pStyle w:val="Compact"/>
        <w:numPr>
          <w:ilvl w:val="0"/>
          <w:numId w:val="429"/>
        </w:numPr>
        <w:rPr/>
      </w:pPr>
      <w:r>
        <w:rPr>
          <w:b/>
          <w:bCs/>
        </w:rPr>
        <w:t>单位</w:t>
      </w:r>
      <w:r>
        <w:rPr/>
        <w:t>：</w:t>
      </w:r>
      <w:r>
        <w:rPr/>
        <w:t>h/</w:t>
      </w:r>
      <w:r>
        <w:rPr/>
        <w:t>月。</w:t>
      </w:r>
    </w:p>
    <w:p>
      <w:pPr>
        <w:pStyle w:val="Compact"/>
        <w:numPr>
          <w:ilvl w:val="0"/>
          <w:numId w:val="430"/>
        </w:numPr>
        <w:rPr/>
      </w:pPr>
      <w:r>
        <w:rPr>
          <w:b/>
          <w:bCs/>
        </w:rPr>
        <w:t>示例（示例数据，</w:t>
      </w:r>
      <w:r>
        <w:rPr>
          <w:b/>
          <w:bCs/>
        </w:rPr>
        <w:t xml:space="preserve">10 </w:t>
      </w:r>
      <w:r>
        <w:rPr>
          <w:b/>
          <w:bCs/>
        </w:rPr>
        <w:t>月）</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54"/>
        <w:gridCol w:w="1254"/>
        <w:gridCol w:w="1255"/>
        <w:gridCol w:w="1631"/>
        <w:gridCol w:w="4017"/>
      </w:tblGrid>
      <w:tr>
        <w:trPr>
          <w:tblHeader w:val="true"/>
        </w:trPr>
        <w:tc>
          <w:tcPr>
            <w:tcW w:w="125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班次 </w:t>
            </w:r>
            <w:r>
              <w:rPr>
                <w:b/>
                <w:kern w:val="0"/>
                <w:sz w:val="18"/>
                <w:szCs w:val="24"/>
                <w:lang w:val="en-US" w:eastAsia="zh-CN" w:bidi="ar-SA"/>
              </w:rPr>
              <w:t>k</w:t>
            </w:r>
          </w:p>
        </w:tc>
        <w:tc>
          <w:tcPr>
            <w:tcW w:w="125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每班有效 </w:t>
            </w:r>
            <w:r>
              <w:rPr>
                <w:b/>
                <w:kern w:val="0"/>
                <w:sz w:val="18"/>
                <w:szCs w:val="24"/>
                <w:lang w:val="en-US" w:eastAsia="zh-CN" w:bidi="ar-SA"/>
              </w:rPr>
              <w:t>h</w:t>
            </w:r>
          </w:p>
        </w:tc>
        <w:tc>
          <w:tcPr>
            <w:tcW w:w="125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工作日</w:t>
            </w:r>
          </w:p>
        </w:tc>
        <w:tc>
          <w:tcPr>
            <w:tcW w:w="163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H</w:t>
            </w:r>
            <w:r>
              <w:rPr>
                <w:b/>
                <w:kern w:val="0"/>
                <w:sz w:val="18"/>
                <w:szCs w:val="24"/>
                <w:lang w:val="en-US" w:eastAsia="zh-CN" w:bidi="ar-SA"/>
              </w:rPr>
              <w:t>（基础口径）</w:t>
            </w:r>
          </w:p>
        </w:tc>
        <w:tc>
          <w:tcPr>
            <w:tcW w:w="401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H</w:t>
            </w:r>
            <w:r>
              <w:rPr>
                <w:b/>
                <w:kern w:val="0"/>
                <w:sz w:val="18"/>
                <w:szCs w:val="24"/>
                <w:lang w:val="en-US" w:eastAsia="zh-CN" w:bidi="ar-SA"/>
              </w:rPr>
              <w:t>（</w:t>
            </w:r>
            <w:r>
              <w:rPr>
                <w:b/>
                <w:kern w:val="0"/>
                <w:sz w:val="18"/>
                <w:szCs w:val="24"/>
                <w:lang w:val="en-US" w:eastAsia="zh-CN" w:bidi="ar-SA"/>
              </w:rPr>
              <w:t>FULL_COST</w:t>
            </w:r>
            <w:r>
              <w:rPr>
                <w:b/>
                <w:kern w:val="0"/>
                <w:sz w:val="18"/>
                <w:szCs w:val="24"/>
                <w:lang w:val="en-US" w:eastAsia="zh-CN" w:bidi="ar-SA"/>
              </w:rPr>
              <w:t xml:space="preserve">，总装扣换型 </w:t>
            </w:r>
            <w:r>
              <w:rPr>
                <w:b/>
                <w:kern w:val="0"/>
                <w:sz w:val="18"/>
                <w:szCs w:val="24"/>
                <w:lang w:val="en-US" w:eastAsia="zh-CN" w:bidi="ar-SA"/>
              </w:rPr>
              <w:t>0.4 h</w:t>
            </w:r>
            <w:r>
              <w:rPr>
                <w:b/>
                <w:kern w:val="0"/>
                <w:sz w:val="18"/>
                <w:szCs w:val="24"/>
                <w:lang w:val="en-US" w:eastAsia="zh-CN" w:bidi="ar-SA"/>
              </w:rPr>
              <w:t>）</w:t>
            </w:r>
          </w:p>
        </w:tc>
      </w:tr>
      <w:tr>
        <w:trPr/>
        <w:tc>
          <w:tcPr>
            <w:tcW w:w="1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w:t>
            </w:r>
          </w:p>
        </w:tc>
        <w:tc>
          <w:tcPr>
            <w:tcW w:w="1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7.5</w:t>
            </w:r>
          </w:p>
        </w:tc>
        <w:tc>
          <w:tcPr>
            <w:tcW w:w="12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18</w:t>
            </w:r>
          </w:p>
        </w:tc>
        <w:tc>
          <w:tcPr>
            <w:tcW w:w="16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135</w:t>
            </w:r>
          </w:p>
        </w:tc>
        <w:tc>
          <w:tcPr>
            <w:tcW w:w="40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134.6</w:t>
            </w:r>
          </w:p>
        </w:tc>
      </w:tr>
      <w:tr>
        <w:trPr/>
        <w:tc>
          <w:tcPr>
            <w:tcW w:w="1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1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7.5</w:t>
            </w:r>
          </w:p>
        </w:tc>
        <w:tc>
          <w:tcPr>
            <w:tcW w:w="12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18</w:t>
            </w:r>
          </w:p>
        </w:tc>
        <w:tc>
          <w:tcPr>
            <w:tcW w:w="16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270</w:t>
            </w:r>
          </w:p>
        </w:tc>
        <w:tc>
          <w:tcPr>
            <w:tcW w:w="40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269.6</w:t>
            </w:r>
          </w:p>
        </w:tc>
      </w:tr>
      <w:tr>
        <w:trPr/>
        <w:tc>
          <w:tcPr>
            <w:tcW w:w="1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w:t>
            </w:r>
          </w:p>
        </w:tc>
        <w:tc>
          <w:tcPr>
            <w:tcW w:w="1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7.0</w:t>
            </w:r>
          </w:p>
        </w:tc>
        <w:tc>
          <w:tcPr>
            <w:tcW w:w="12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18</w:t>
            </w:r>
          </w:p>
        </w:tc>
        <w:tc>
          <w:tcPr>
            <w:tcW w:w="16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378</w:t>
            </w:r>
          </w:p>
        </w:tc>
        <w:tc>
          <w:tcPr>
            <w:tcW w:w="40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377.6</w:t>
            </w:r>
          </w:p>
        </w:tc>
      </w:tr>
    </w:tbl>
    <w:p>
      <w:pPr>
        <w:pStyle w:val="Compact"/>
        <w:numPr>
          <w:ilvl w:val="0"/>
          <w:numId w:val="431"/>
        </w:numPr>
        <w:rPr/>
      </w:pPr>
      <w:r>
        <w:rPr>
          <w:b/>
          <w:bCs/>
        </w:rPr>
        <w:t>代码</w:t>
      </w:r>
      <w:r>
        <w:rPr/>
        <w:t>：</w:t>
      </w:r>
      <w:r>
        <w:rPr>
          <w:rStyle w:val="VerbatimChar"/>
        </w:rPr>
        <w:t>cost_functions.py:hours()</w:t>
      </w:r>
      <w:r>
        <w:rPr/>
        <w:t>（</w:t>
      </w:r>
      <w:r>
        <w:rPr/>
        <w:t>L42–44</w:t>
      </w:r>
      <w:r>
        <w:rPr/>
        <w:t>）。</w:t>
      </w:r>
      <w:bookmarkEnd w:id="35"/>
    </w:p>
    <w:p>
      <w:pPr>
        <w:pStyle w:val="Heading1"/>
        <w:rPr/>
      </w:pPr>
      <w:bookmarkStart w:id="36" w:name="__RefHeading___Toc43147_3242674005"/>
      <w:bookmarkStart w:id="37" w:name="节拍与产能"/>
      <w:bookmarkEnd w:id="36"/>
      <w:r>
        <w:rPr/>
        <w:t xml:space="preserve">2 </w:t>
      </w:r>
      <w:r>
        <w:rPr/>
        <w:t>节拍与产能</w:t>
      </w:r>
    </w:p>
    <w:p>
      <w:pPr>
        <w:pStyle w:val="BlockText"/>
        <w:rPr/>
      </w:pPr>
      <w:r>
        <w:rPr/>
        <w:t>本章回答：“产线多快？一个月能造多少？谁卡住了全厂？” 核心关系只有一条：</w:t>
      </w:r>
      <w:r>
        <w:rPr>
          <w:b/>
          <w:bCs/>
        </w:rPr>
        <w:t xml:space="preserve">产能 </w:t>
      </w:r>
      <w:r>
        <w:rPr>
          <w:b/>
          <w:bCs/>
        </w:rPr>
        <w:t xml:space="preserve">= </w:t>
      </w:r>
      <w:r>
        <w:rPr>
          <w:b/>
          <w:bCs/>
        </w:rPr>
        <w:t>速度（</w:t>
      </w:r>
      <w:r>
        <w:rPr>
          <w:b/>
          <w:bCs/>
        </w:rPr>
        <w:t>JPH</w:t>
      </w:r>
      <w:r>
        <w:rPr>
          <w:b/>
          <w:bCs/>
        </w:rPr>
        <w:t>）</w:t>
      </w:r>
      <w:r>
        <w:rPr>
          <w:b/>
          <w:bCs/>
        </w:rPr>
        <w:t xml:space="preserve">× </w:t>
      </w:r>
      <w:r>
        <w:rPr>
          <w:b/>
          <w:bCs/>
        </w:rPr>
        <w:t>时间（</w:t>
      </w:r>
      <w:r>
        <w:rPr>
          <w:b/>
          <w:bCs/>
        </w:rPr>
        <w:t>H</w:t>
      </w:r>
      <w:r>
        <w:rPr>
          <w:b/>
          <w:bCs/>
        </w:rPr>
        <w:t>）</w:t>
      </w:r>
      <w:r>
        <w:rPr>
          <w:b/>
          <w:bCs/>
        </w:rPr>
        <w:t xml:space="preserve">× </w:t>
      </w:r>
      <w:r>
        <w:rPr>
          <w:b/>
          <w:bCs/>
        </w:rPr>
        <w:t>效率（</w:t>
      </w:r>
      <w:r>
        <w:rPr>
          <w:b/>
          <w:bCs/>
        </w:rPr>
        <w:t>f</w:t>
      </w:r>
      <w:r>
        <w:rPr>
          <w:b/>
          <w:bCs/>
        </w:rPr>
        <w:t>）</w:t>
      </w:r>
      <w:r>
        <w:rPr/>
        <w:t>。难点在于每个因子的口径，以及四个车间各有各的”速度语言”。</w:t>
      </w:r>
    </w:p>
    <w:p>
      <w:pPr>
        <w:pStyle w:val="Heading2"/>
        <w:rPr/>
      </w:pPr>
      <w:bookmarkStart w:id="38" w:name="__RefHeading___Toc43149_3242674005"/>
      <w:bookmarkStart w:id="39" w:name="客户节拍-takt-time"/>
      <w:bookmarkEnd w:id="38"/>
      <w:r>
        <w:rPr/>
        <w:t xml:space="preserve">2.1 </w:t>
      </w:r>
      <w:r>
        <w:rPr/>
        <w:t xml:space="preserve">客户节拍 </w:t>
      </w:r>
      <w:r>
        <w:rPr/>
        <w:t>Takt Time</w:t>
      </w:r>
    </w:p>
    <w:p>
      <w:pPr>
        <w:pStyle w:val="Compact"/>
        <w:numPr>
          <w:ilvl w:val="0"/>
          <w:numId w:val="432"/>
        </w:numPr>
        <w:rPr/>
      </w:pPr>
      <w:r>
        <w:rPr>
          <w:b/>
          <w:bCs/>
        </w:rPr>
        <w:t>定义</w:t>
      </w:r>
      <w:r>
        <w:rPr/>
        <w:t>：为满足客户需求，平均每隔多长时间必须下线一台车。它由</w:t>
      </w:r>
      <w:r>
        <w:rPr>
          <w:b/>
          <w:bCs/>
        </w:rPr>
        <w:t>需求和可用时间</w:t>
      </w:r>
      <w:r>
        <w:rPr/>
        <w:t>决定，与产线能力无关，是”市场要求的节奏”。</w:t>
      </w:r>
    </w:p>
    <w:p>
      <w:pPr>
        <w:pStyle w:val="Compact"/>
        <w:numPr>
          <w:ilvl w:val="0"/>
          <w:numId w:val="433"/>
        </w:numPr>
        <w:rPr/>
      </w:pPr>
      <w:r>
        <w:rPr>
          <w:b/>
          <w:bCs/>
        </w:rPr>
        <w:t>公式</w:t>
      </w:r>
      <w:r>
        <w:rPr/>
        <w:t>：</w:t>
      </w:r>
      <w:r>
        <w:rPr/>
        <w:t>Takt</w:t>
      </w:r>
      <w:r>
        <w:rPr/>
        <w:t>（秒</w:t>
      </w:r>
      <w:r>
        <w:rPr/>
        <w:t>/</w:t>
      </w:r>
      <w:r>
        <w:rPr/>
        <w:t>台）</w:t>
      </w:r>
      <w:r>
        <w:rPr/>
        <w:t xml:space="preserve">= </w:t>
      </w:r>
      <w:r>
        <w:rPr/>
        <w:t>净可用时间（秒）</w:t>
      </w:r>
      <w:r>
        <w:rPr/>
        <w:t xml:space="preserve">÷ </w:t>
      </w:r>
      <w:r>
        <w:rPr/>
        <w:t>需求量（台）。</w:t>
      </w:r>
    </w:p>
    <w:p>
      <w:pPr>
        <w:pStyle w:val="Compact"/>
        <w:numPr>
          <w:ilvl w:val="0"/>
          <w:numId w:val="434"/>
        </w:numPr>
        <w:rPr/>
      </w:pPr>
      <w:r>
        <w:rPr>
          <w:b/>
          <w:bCs/>
        </w:rPr>
        <w:t>单位</w:t>
      </w:r>
      <w:r>
        <w:rPr/>
        <w:t>：秒</w:t>
      </w:r>
      <w:r>
        <w:rPr/>
        <w:t>/</w:t>
      </w:r>
      <w:r>
        <w:rPr/>
        <w:t>台（</w:t>
      </w:r>
      <w:r>
        <w:rPr/>
        <w:t>s/unit</w:t>
      </w:r>
      <w:r>
        <w:rPr/>
        <w:t>）。</w:t>
      </w:r>
    </w:p>
    <w:p>
      <w:pPr>
        <w:pStyle w:val="Compact"/>
        <w:numPr>
          <w:ilvl w:val="0"/>
          <w:numId w:val="435"/>
        </w:numPr>
        <w:rPr/>
      </w:pPr>
      <w:r>
        <w:rPr>
          <w:b/>
          <w:bCs/>
        </w:rPr>
        <w:t xml:space="preserve">口径注意 </w:t>
      </w:r>
      <w:r>
        <w:rPr>
          <w:b/>
          <w:bCs/>
        </w:rPr>
        <w:t xml:space="preserve">/ </w:t>
      </w:r>
      <w:r>
        <w:rPr>
          <w:b/>
          <w:bCs/>
        </w:rPr>
        <w:t>常见误区</w:t>
      </w:r>
      <w:r>
        <w:rPr/>
        <w:t>：</w:t>
      </w:r>
    </w:p>
    <w:p>
      <w:pPr>
        <w:pStyle w:val="Compact"/>
        <w:numPr>
          <w:ilvl w:val="1"/>
          <w:numId w:val="436"/>
        </w:numPr>
        <w:rPr/>
      </w:pPr>
      <w:r>
        <w:rPr/>
        <w:t xml:space="preserve">Takt </w:t>
      </w:r>
      <w:r>
        <w:rPr/>
        <w:t>是”要求”，</w:t>
      </w:r>
      <w:r>
        <w:rPr/>
        <w:t xml:space="preserve">Cycle time </w:t>
      </w:r>
      <w:r>
        <w:rPr/>
        <w:t>是”能力”（</w:t>
      </w:r>
      <w:r>
        <w:rPr/>
        <w:t>§2.2</w:t>
      </w:r>
      <w:r>
        <w:rPr/>
        <w:t>）。</w:t>
      </w:r>
      <w:r>
        <w:rPr>
          <w:b/>
          <w:bCs/>
        </w:rPr>
        <w:t>Cycle time ≤ Takt</w:t>
      </w:r>
      <w:r>
        <w:rPr/>
        <w:t xml:space="preserve"> </w:t>
      </w:r>
      <w:r>
        <w:rPr/>
        <w:t>时才能满足需求。</w:t>
      </w:r>
    </w:p>
    <w:p>
      <w:pPr>
        <w:pStyle w:val="Compact"/>
        <w:numPr>
          <w:ilvl w:val="1"/>
          <w:numId w:val="437"/>
        </w:numPr>
        <w:rPr/>
      </w:pPr>
      <w:r>
        <w:rPr/>
        <w:t>分子用净可用时间（</w:t>
      </w:r>
      <w:r>
        <w:rPr/>
        <w:t>§1.4</w:t>
      </w:r>
      <w:r>
        <w:rPr/>
        <w:t xml:space="preserve">），不是日历时间，也不含加班；若计划含加班，要另算”含加班的 </w:t>
      </w:r>
      <w:r>
        <w:rPr/>
        <w:t>Takt”</w:t>
      </w:r>
      <w:r>
        <w:rPr/>
        <w:t>。</w:t>
      </w:r>
    </w:p>
    <w:p>
      <w:pPr>
        <w:pStyle w:val="Compact"/>
        <w:numPr>
          <w:ilvl w:val="1"/>
          <w:numId w:val="438"/>
        </w:numPr>
        <w:rPr/>
      </w:pPr>
      <w:r>
        <w:rPr/>
        <w:t xml:space="preserve">Takt </w:t>
      </w:r>
      <w:r>
        <w:rPr/>
        <w:t>随月份需求和工作日变化，而产线设计节拍相对固定，二者之差就是需要用加班、开班、换档、库存去填的”缺口”。</w:t>
      </w:r>
    </w:p>
    <w:p>
      <w:pPr>
        <w:pStyle w:val="Compact"/>
        <w:numPr>
          <w:ilvl w:val="0"/>
          <w:numId w:val="439"/>
        </w:numPr>
        <w:rPr/>
      </w:pPr>
      <w:r>
        <w:rPr>
          <w:b/>
          <w:bCs/>
        </w:rPr>
        <w:t xml:space="preserve">示例（示例数据，总装 </w:t>
      </w:r>
      <w:r>
        <w:rPr>
          <w:b/>
          <w:bCs/>
        </w:rPr>
        <w:t xml:space="preserve">10 </w:t>
      </w:r>
      <w:r>
        <w:rPr>
          <w:b/>
          <w:bCs/>
        </w:rPr>
        <w:t>月）</w:t>
      </w:r>
      <w:r>
        <w:rPr/>
        <w:t xml:space="preserve">：两班 </w:t>
      </w:r>
      <w:r>
        <w:rPr/>
        <w:t>270 h</w:t>
      </w:r>
      <w:r>
        <w:rPr/>
        <w:t xml:space="preserve">、需求 </w:t>
      </w:r>
      <w:r>
        <w:rPr/>
        <w:t xml:space="preserve">11,000 </w:t>
      </w:r>
      <w:r>
        <w:rPr/>
        <w:t xml:space="preserve">台 → </w:t>
      </w:r>
      <w:r>
        <w:rPr/>
        <w:t xml:space="preserve">Takt = 270 × 3,600 ÷ 11,000 = </w:t>
      </w:r>
      <w:r>
        <w:rPr>
          <w:b/>
          <w:bCs/>
        </w:rPr>
        <w:t>88.4 s/</w:t>
      </w:r>
      <w:r>
        <w:rPr>
          <w:b/>
          <w:bCs/>
        </w:rPr>
        <w:t>台</w:t>
      </w:r>
      <w:r>
        <w:rPr/>
        <w:t xml:space="preserve">；而 </w:t>
      </w:r>
      <w:r>
        <w:rPr/>
        <w:t xml:space="preserve">JPH36 </w:t>
      </w:r>
      <w:r>
        <w:rPr/>
        <w:t xml:space="preserve">档的设计节拍是 </w:t>
      </w:r>
      <w:r>
        <w:rPr/>
        <w:t>100 s/</w:t>
      </w:r>
      <w:r>
        <w:rPr/>
        <w:t xml:space="preserve">台 </w:t>
      </w:r>
      <w:r>
        <w:rPr/>
        <w:t>&gt; 88.4 s</w:t>
      </w:r>
      <w:r>
        <w:rPr/>
        <w:t xml:space="preserve">，说明两班不加班不够。三班 </w:t>
      </w:r>
      <w:r>
        <w:rPr/>
        <w:t>378 h → Takt = 123.7 s/</w:t>
      </w:r>
      <w:r>
        <w:rPr/>
        <w:t>台，</w:t>
      </w:r>
      <w:r>
        <w:rPr/>
        <w:t>JPH30</w:t>
      </w:r>
      <w:r>
        <w:rPr/>
        <w:t>（</w:t>
      </w:r>
      <w:r>
        <w:rPr/>
        <w:t>120 s</w:t>
      </w:r>
      <w:r>
        <w:rPr/>
        <w:t>）即可满足。</w:t>
      </w:r>
    </w:p>
    <w:p>
      <w:pPr>
        <w:pStyle w:val="Compact"/>
        <w:numPr>
          <w:ilvl w:val="0"/>
          <w:numId w:val="440"/>
        </w:numPr>
        <w:rPr/>
      </w:pPr>
      <w:r>
        <w:rPr>
          <w:b/>
          <w:bCs/>
        </w:rPr>
        <w:t>参考范围</w:t>
      </w:r>
      <w:r>
        <w:rPr/>
        <w:t xml:space="preserve">：整车总装线 </w:t>
      </w:r>
      <w:r>
        <w:rPr/>
        <w:t xml:space="preserve">Takt </w:t>
      </w:r>
      <w:r>
        <w:rPr/>
        <w:t xml:space="preserve">常见约 </w:t>
      </w:r>
      <w:r>
        <w:rPr/>
        <w:t>50–120 s</w:t>
      </w:r>
      <w:r>
        <w:rPr/>
        <w:t>（参考，取决于规划产能和班制）。</w:t>
      </w:r>
    </w:p>
    <w:p>
      <w:pPr>
        <w:pStyle w:val="Compact"/>
        <w:numPr>
          <w:ilvl w:val="0"/>
          <w:numId w:val="441"/>
        </w:numPr>
        <w:rPr/>
      </w:pPr>
      <w:r>
        <w:rPr>
          <w:b/>
          <w:bCs/>
        </w:rPr>
        <w:t>关系</w:t>
      </w:r>
      <w:r>
        <w:rPr/>
        <w:t xml:space="preserve">：所需 </w:t>
      </w:r>
      <w:r>
        <w:rPr/>
        <w:t xml:space="preserve">JPH = 3,600 ÷ Takt = </w:t>
      </w:r>
      <w:r>
        <w:rPr/>
        <w:t xml:space="preserve">需求 </w:t>
      </w:r>
      <w:r>
        <w:rPr/>
        <w:t>÷ H</w:t>
      </w:r>
      <w:r>
        <w:rPr/>
        <w:t>（</w:t>
      </w:r>
      <w:r>
        <w:rPr/>
        <w:t>§2.15</w:t>
      </w:r>
      <w:r>
        <w:rPr/>
        <w:t>）。</w:t>
      </w:r>
    </w:p>
    <w:p>
      <w:pPr>
        <w:pStyle w:val="Compact"/>
        <w:numPr>
          <w:ilvl w:val="0"/>
          <w:numId w:val="442"/>
        </w:numPr>
        <w:rPr/>
      </w:pPr>
      <w:r>
        <w:rPr>
          <w:b/>
          <w:bCs/>
        </w:rPr>
        <w:t>代码</w:t>
      </w:r>
      <w:r>
        <w:rPr/>
        <w:t xml:space="preserve">：未显式计算（建议在 </w:t>
      </w:r>
      <w:r>
        <w:rPr>
          <w:rStyle w:val="VerbatimChar"/>
        </w:rPr>
        <w:t>report.extract()</w:t>
      </w:r>
      <w:r>
        <w:rPr/>
        <w:t xml:space="preserve"> </w:t>
      </w:r>
      <w:r>
        <w:rPr/>
        <w:t xml:space="preserve">的 </w:t>
      </w:r>
      <w:r>
        <w:rPr/>
        <w:t xml:space="preserve">plan </w:t>
      </w:r>
      <w:r>
        <w:rPr/>
        <w:t xml:space="preserve">中输出 </w:t>
      </w:r>
      <w:r>
        <w:rPr>
          <w:rStyle w:val="VerbatimChar"/>
        </w:rPr>
        <w:t>takt_s = hours×3600/demand</w:t>
      </w:r>
      <w:r>
        <w:rPr/>
        <w:t xml:space="preserve"> </w:t>
      </w:r>
      <w:r>
        <w:rPr/>
        <w:t>便于业务阅读）。</w:t>
      </w:r>
      <w:bookmarkEnd w:id="39"/>
    </w:p>
    <w:p>
      <w:pPr>
        <w:pStyle w:val="Heading2"/>
        <w:rPr/>
      </w:pPr>
      <w:bookmarkStart w:id="40" w:name="__RefHeading___Toc43151_3242674005"/>
      <w:bookmarkStart w:id="41" w:name="周期时间-cycle-time工位周期-设备周期"/>
      <w:bookmarkEnd w:id="40"/>
      <w:r>
        <w:rPr/>
        <w:t xml:space="preserve">2.2 </w:t>
      </w:r>
      <w:r>
        <w:rPr/>
        <w:t xml:space="preserve">周期时间 </w:t>
      </w:r>
      <w:r>
        <w:rPr/>
        <w:t>Cycle Time</w:t>
      </w:r>
      <w:r>
        <w:rPr/>
        <w:t xml:space="preserve">（工位周期 </w:t>
      </w:r>
      <w:r>
        <w:rPr/>
        <w:t xml:space="preserve">/ </w:t>
      </w:r>
      <w:r>
        <w:rPr/>
        <w:t>设备周期）</w:t>
      </w:r>
    </w:p>
    <w:p>
      <w:pPr>
        <w:pStyle w:val="Compact"/>
        <w:numPr>
          <w:ilvl w:val="0"/>
          <w:numId w:val="443"/>
        </w:numPr>
        <w:rPr/>
      </w:pPr>
      <w:r>
        <w:rPr>
          <w:b/>
          <w:bCs/>
        </w:rPr>
        <w:t>定义</w:t>
      </w:r>
      <w:r>
        <w:rPr/>
        <w:t>：一个工位（或一台设备）完成一台车的作业所需时间；对整条线而言，指相邻两台车的实际下线间隔。</w:t>
      </w:r>
    </w:p>
    <w:p>
      <w:pPr>
        <w:pStyle w:val="Compact"/>
        <w:numPr>
          <w:ilvl w:val="0"/>
          <w:numId w:val="444"/>
        </w:numPr>
        <w:rPr/>
      </w:pPr>
      <w:r>
        <w:rPr>
          <w:b/>
          <w:bCs/>
        </w:rPr>
        <w:t>公式</w:t>
      </w:r>
      <w:r>
        <w:rPr/>
        <w:t>：</w:t>
      </w:r>
    </w:p>
    <w:p>
      <w:pPr>
        <w:pStyle w:val="SourceCode"/>
        <w:rPr/>
      </w:pPr>
      <w:r>
        <w:rPr>
          <w:rStyle w:val="VerbatimChar"/>
        </w:rPr>
        <w:t xml:space="preserve">工位周期 </w:t>
      </w:r>
      <w:r>
        <w:rPr>
          <w:rStyle w:val="VerbatimChar"/>
        </w:rPr>
        <w:t xml:space="preserve">= Σ VA + Σ NNVA + Σ </w:t>
      </w:r>
      <w:r>
        <w:rPr>
          <w:rStyle w:val="VerbatimChar"/>
        </w:rPr>
        <w:t xml:space="preserve">未消除的 </w:t>
      </w:r>
      <w:r>
        <w:rPr>
          <w:rStyle w:val="VerbatimChar"/>
        </w:rPr>
        <w:t xml:space="preserve">NVA     </w:t>
      </w:r>
      <w:r>
        <w:rPr>
          <w:rStyle w:val="VerbatimChar"/>
        </w:rPr>
        <w:t xml:space="preserve">（沃尔沃 </w:t>
      </w:r>
      <w:r>
        <w:rPr>
          <w:rStyle w:val="VerbatimChar"/>
        </w:rPr>
        <w:t xml:space="preserve">WES </w:t>
      </w:r>
      <w:r>
        <w:rPr>
          <w:rStyle w:val="VerbatimChar"/>
        </w:rPr>
        <w:t xml:space="preserve">要素时间口径，见 </w:t>
      </w:r>
      <w:r>
        <w:rPr>
          <w:rStyle w:val="VerbatimChar"/>
        </w:rPr>
        <w:t>§5.2</w:t>
      </w:r>
      <w:r>
        <w:rPr>
          <w:rStyle w:val="VerbatimChar"/>
        </w:rPr>
        <w:t>）</w:t>
      </w:r>
      <w:r>
        <w:rPr/>
        <w:br/>
      </w:r>
      <w:r>
        <w:rPr>
          <w:rStyle w:val="VerbatimChar"/>
        </w:rPr>
        <w:t xml:space="preserve">线体设计节拍（设计 </w:t>
      </w:r>
      <w:r>
        <w:rPr>
          <w:rStyle w:val="VerbatimChar"/>
        </w:rPr>
        <w:t>CT</w:t>
      </w:r>
      <w:r>
        <w:rPr>
          <w:rStyle w:val="VerbatimChar"/>
        </w:rPr>
        <w:t>）</w:t>
      </w:r>
      <w:r>
        <w:rPr>
          <w:rStyle w:val="VerbatimChar"/>
        </w:rPr>
        <w:t>= max(</w:t>
      </w:r>
      <w:r>
        <w:rPr>
          <w:rStyle w:val="VerbatimChar"/>
        </w:rPr>
        <w:t>各工位周期</w:t>
      </w:r>
      <w:r>
        <w:rPr>
          <w:rStyle w:val="VerbatimChar"/>
        </w:rPr>
        <w:t xml:space="preserve">)       </w:t>
      </w:r>
      <w:r>
        <w:rPr>
          <w:rStyle w:val="VerbatimChar"/>
        </w:rPr>
        <w:t>（最慢工位决定整线）</w:t>
      </w:r>
      <w:r>
        <w:rPr/>
        <w:br/>
      </w:r>
      <w:r>
        <w:rPr>
          <w:rStyle w:val="VerbatimChar"/>
        </w:rPr>
        <w:t xml:space="preserve">实际平均 </w:t>
      </w:r>
      <w:r>
        <w:rPr>
          <w:rStyle w:val="VerbatimChar"/>
        </w:rPr>
        <w:t xml:space="preserve">CT = </w:t>
      </w:r>
      <w:r>
        <w:rPr>
          <w:rStyle w:val="VerbatimChar"/>
        </w:rPr>
        <w:t xml:space="preserve">实际运行时间 </w:t>
      </w:r>
      <w:r>
        <w:rPr>
          <w:rStyle w:val="VerbatimChar"/>
        </w:rPr>
        <w:t xml:space="preserve">÷ </w:t>
      </w:r>
      <w:r>
        <w:rPr>
          <w:rStyle w:val="VerbatimChar"/>
        </w:rPr>
        <w:t>实际产量</w:t>
      </w:r>
    </w:p>
    <w:p>
      <w:pPr>
        <w:pStyle w:val="Compact"/>
        <w:numPr>
          <w:ilvl w:val="0"/>
          <w:numId w:val="445"/>
        </w:numPr>
        <w:rPr/>
      </w:pPr>
      <w:r>
        <w:rPr>
          <w:b/>
          <w:bCs/>
        </w:rPr>
        <w:t>单位</w:t>
      </w:r>
      <w:r>
        <w:rPr/>
        <w:t>：</w:t>
      </w:r>
      <w:r>
        <w:rPr/>
        <w:t>s/</w:t>
      </w:r>
      <w:r>
        <w:rPr/>
        <w:t>台。</w:t>
      </w:r>
    </w:p>
    <w:p>
      <w:pPr>
        <w:pStyle w:val="Compact"/>
        <w:numPr>
          <w:ilvl w:val="0"/>
          <w:numId w:val="446"/>
        </w:numPr>
        <w:rPr/>
      </w:pPr>
      <w:r>
        <w:rPr>
          <w:b/>
          <w:bCs/>
        </w:rPr>
        <w:t>口径注意</w:t>
      </w:r>
      <w:r>
        <w:rPr/>
        <w:t>：</w:t>
      </w:r>
    </w:p>
    <w:p>
      <w:pPr>
        <w:pStyle w:val="Compact"/>
        <w:numPr>
          <w:ilvl w:val="1"/>
          <w:numId w:val="447"/>
        </w:numPr>
        <w:rPr/>
      </w:pPr>
      <w:r>
        <w:rPr>
          <w:b/>
          <w:bCs/>
        </w:rPr>
        <w:t>三种节拍别混</w:t>
      </w:r>
      <w:r>
        <w:rPr/>
        <w:t>：客户节拍（需求定）、设计节拍（线平衡定，</w:t>
      </w:r>
      <w:r>
        <w:rPr/>
        <w:t xml:space="preserve">= </w:t>
      </w:r>
      <w:r>
        <w:rPr/>
        <w:t>瓶颈工位周期）、实际节拍（含停机、等待、速度损失）。</w:t>
      </w:r>
    </w:p>
    <w:p>
      <w:pPr>
        <w:pStyle w:val="Compact"/>
        <w:numPr>
          <w:ilvl w:val="1"/>
          <w:numId w:val="448"/>
        </w:numPr>
        <w:rPr/>
      </w:pPr>
      <w:r>
        <w:rPr/>
        <w:t>机器人工位周期由程序和设备决定；人工工位周期由标准作业（</w:t>
      </w:r>
      <w:r>
        <w:rPr/>
        <w:t>SAM/WES</w:t>
      </w:r>
      <w:r>
        <w:rPr/>
        <w:t>）决定。</w:t>
      </w:r>
    </w:p>
    <w:p>
      <w:pPr>
        <w:pStyle w:val="Compact"/>
        <w:numPr>
          <w:ilvl w:val="1"/>
          <w:numId w:val="449"/>
        </w:numPr>
        <w:rPr/>
      </w:pPr>
      <w:r>
        <w:rPr/>
        <w:t xml:space="preserve">混线时同一工位不同车型的周期不同，要看”加权平均”和”最大值 </w:t>
      </w:r>
      <w:r>
        <w:rPr/>
        <w:t xml:space="preserve">+ </w:t>
      </w:r>
      <w:r>
        <w:rPr/>
        <w:t>排序规则”（</w:t>
      </w:r>
      <w:r>
        <w:rPr/>
        <w:t>§2.13</w:t>
      </w:r>
      <w:r>
        <w:rPr/>
        <w:t>）。</w:t>
      </w:r>
    </w:p>
    <w:p>
      <w:pPr>
        <w:pStyle w:val="Compact"/>
        <w:numPr>
          <w:ilvl w:val="0"/>
          <w:numId w:val="450"/>
        </w:numPr>
        <w:rPr/>
      </w:pPr>
      <w:r>
        <w:rPr>
          <w:b/>
          <w:bCs/>
        </w:rPr>
        <w:t>示例（示例数据）</w:t>
      </w:r>
      <w:r>
        <w:rPr/>
        <w:t>：</w:t>
      </w:r>
      <w:r>
        <w:rPr/>
        <w:t xml:space="preserve">JPH36 → </w:t>
      </w:r>
      <w:r>
        <w:rPr/>
        <w:t xml:space="preserve">设计 </w:t>
      </w:r>
      <w:r>
        <w:rPr/>
        <w:t>CT = 3,600 ÷ 36 = 100 s</w:t>
      </w:r>
      <w:r>
        <w:rPr/>
        <w:t>；</w:t>
      </w:r>
      <w:r>
        <w:rPr/>
        <w:t>JPH30 → 120 s</w:t>
      </w:r>
      <w:r>
        <w:rPr/>
        <w:t>；</w:t>
      </w:r>
      <w:r>
        <w:rPr/>
        <w:t>JPH24 → 150 s</w:t>
      </w:r>
      <w:r>
        <w:rPr/>
        <w:t>。</w:t>
      </w:r>
    </w:p>
    <w:p>
      <w:pPr>
        <w:pStyle w:val="Compact"/>
        <w:numPr>
          <w:ilvl w:val="0"/>
          <w:numId w:val="451"/>
        </w:numPr>
        <w:rPr/>
      </w:pPr>
      <w:r>
        <w:rPr>
          <w:b/>
          <w:bCs/>
        </w:rPr>
        <w:t>关系</w:t>
      </w:r>
      <w:r>
        <w:rPr/>
        <w:t xml:space="preserve">：设计 </w:t>
      </w:r>
      <w:r>
        <w:rPr/>
        <w:t xml:space="preserve">JPH = 3,600 ÷ </w:t>
      </w:r>
      <w:r>
        <w:rPr/>
        <w:t xml:space="preserve">设计 </w:t>
      </w:r>
      <w:r>
        <w:rPr/>
        <w:t>CT</w:t>
      </w:r>
      <w:r>
        <w:rPr/>
        <w:t xml:space="preserve">；平衡率 </w:t>
      </w:r>
      <w:r>
        <w:rPr/>
        <w:t>= Σ</w:t>
      </w:r>
      <w:r>
        <w:rPr/>
        <w:t xml:space="preserve">工位周期 </w:t>
      </w:r>
      <w:r>
        <w:rPr/>
        <w:t>÷</w:t>
      </w:r>
      <w:r>
        <w:rPr/>
        <w:t xml:space="preserve">（工位数 </w:t>
      </w:r>
      <w:r>
        <w:rPr/>
        <w:t xml:space="preserve">× </w:t>
      </w:r>
      <w:r>
        <w:rPr/>
        <w:t xml:space="preserve">设计 </w:t>
      </w:r>
      <w:r>
        <w:rPr/>
        <w:t>CT</w:t>
      </w:r>
      <w:r>
        <w:rPr/>
        <w:t>）（</w:t>
      </w:r>
      <w:r>
        <w:rPr/>
        <w:t>§5.7</w:t>
      </w:r>
      <w:r>
        <w:rPr/>
        <w:t>）。</w:t>
      </w:r>
    </w:p>
    <w:p>
      <w:pPr>
        <w:pStyle w:val="Compact"/>
        <w:numPr>
          <w:ilvl w:val="0"/>
          <w:numId w:val="452"/>
        </w:numPr>
        <w:rPr/>
      </w:pPr>
      <w:r>
        <w:rPr>
          <w:b/>
          <w:bCs/>
        </w:rPr>
        <w:t>代码</w:t>
      </w:r>
      <w:r>
        <w:rPr/>
        <w:t xml:space="preserve">：模拟器不存 </w:t>
      </w:r>
      <w:r>
        <w:rPr/>
        <w:t>CT</w:t>
      </w:r>
      <w:r>
        <w:rPr/>
        <w:t xml:space="preserve">，以 </w:t>
      </w:r>
      <w:r>
        <w:rPr/>
        <w:t xml:space="preserve">JPH </w:t>
      </w:r>
      <w:r>
        <w:rPr/>
        <w:t>档代替（</w:t>
      </w:r>
      <w:r>
        <w:rPr>
          <w:rStyle w:val="VerbatimChar"/>
        </w:rPr>
        <w:t>jph_options.csv:jph</w:t>
      </w:r>
      <w:r>
        <w:rPr/>
        <w:t>）。</w:t>
      </w:r>
      <w:bookmarkEnd w:id="41"/>
    </w:p>
    <w:p>
      <w:pPr>
        <w:pStyle w:val="Heading2"/>
        <w:rPr/>
      </w:pPr>
      <w:bookmarkStart w:id="42" w:name="__RefHeading___Toc43153_3242674005"/>
      <w:bookmarkStart w:id="43" w:name="瓶颈节拍设计节拍与实际节拍"/>
      <w:bookmarkEnd w:id="42"/>
      <w:r>
        <w:rPr/>
        <w:t xml:space="preserve">2.3 </w:t>
      </w:r>
      <w:r>
        <w:rPr/>
        <w:t>瓶颈节拍、设计节拍与实际节拍</w:t>
      </w:r>
    </w:p>
    <w:p>
      <w:pPr>
        <w:pStyle w:val="Compact"/>
        <w:numPr>
          <w:ilvl w:val="0"/>
          <w:numId w:val="453"/>
        </w:numPr>
        <w:rPr/>
      </w:pPr>
      <w:r>
        <w:rPr>
          <w:b/>
          <w:bCs/>
        </w:rPr>
        <w:t>定义</w:t>
      </w:r>
      <w:r>
        <w:rPr/>
        <w:t>：</w:t>
      </w:r>
    </w:p>
    <w:p>
      <w:pPr>
        <w:pStyle w:val="Compact"/>
        <w:numPr>
          <w:ilvl w:val="1"/>
          <w:numId w:val="454"/>
        </w:numPr>
        <w:rPr/>
      </w:pPr>
      <w:r>
        <w:rPr>
          <w:b/>
          <w:bCs/>
        </w:rPr>
        <w:t>瓶颈节拍</w:t>
      </w:r>
      <w:r>
        <w:rPr/>
        <w:t>：整条线（或整个车间）中最慢环节的周期时间。</w:t>
      </w:r>
    </w:p>
    <w:p>
      <w:pPr>
        <w:pStyle w:val="Compact"/>
        <w:numPr>
          <w:ilvl w:val="1"/>
          <w:numId w:val="455"/>
        </w:numPr>
        <w:rPr/>
      </w:pPr>
      <w:r>
        <w:rPr>
          <w:b/>
          <w:bCs/>
        </w:rPr>
        <w:t>设计节拍</w:t>
      </w:r>
      <w:r>
        <w:rPr/>
        <w:t xml:space="preserve">：规划时按目标 </w:t>
      </w:r>
      <w:r>
        <w:rPr/>
        <w:t xml:space="preserve">JPH </w:t>
      </w:r>
      <w:r>
        <w:rPr/>
        <w:t>做线平衡后，瓶颈工位的周期。</w:t>
      </w:r>
    </w:p>
    <w:p>
      <w:pPr>
        <w:pStyle w:val="Compact"/>
        <w:numPr>
          <w:ilvl w:val="1"/>
          <w:numId w:val="456"/>
        </w:numPr>
        <w:rPr/>
      </w:pPr>
      <w:r>
        <w:rPr>
          <w:b/>
          <w:bCs/>
        </w:rPr>
        <w:t>实际节拍</w:t>
      </w:r>
      <w:r>
        <w:rPr/>
        <w:t>：考虑停机、小停顿、速度损失后的平均下线间隔。</w:t>
      </w:r>
    </w:p>
    <w:p>
      <w:pPr>
        <w:pStyle w:val="Compact"/>
        <w:numPr>
          <w:ilvl w:val="0"/>
          <w:numId w:val="457"/>
        </w:numPr>
        <w:rPr/>
      </w:pPr>
      <w:r>
        <w:rPr>
          <w:b/>
          <w:bCs/>
        </w:rPr>
        <w:t>公式</w:t>
      </w:r>
      <w:r>
        <w:rPr/>
        <w:t xml:space="preserve">：实际节拍 </w:t>
      </w:r>
      <w:r>
        <w:rPr/>
        <w:t xml:space="preserve">= </w:t>
      </w:r>
      <w:r>
        <w:rPr/>
        <w:t xml:space="preserve">设计节拍 </w:t>
      </w:r>
      <w:r>
        <w:rPr/>
        <w:t>÷</w:t>
      </w:r>
      <w:r>
        <w:rPr/>
        <w:t xml:space="preserve">（时间开动率 </w:t>
      </w:r>
      <w:r>
        <w:rPr/>
        <w:t xml:space="preserve">× </w:t>
      </w:r>
      <w:r>
        <w:rPr/>
        <w:t>性能开动率）（近似，忽略质量损失）。</w:t>
      </w:r>
    </w:p>
    <w:p>
      <w:pPr>
        <w:pStyle w:val="Compact"/>
        <w:numPr>
          <w:ilvl w:val="0"/>
          <w:numId w:val="458"/>
        </w:numPr>
        <w:rPr/>
      </w:pPr>
      <w:r>
        <w:rPr>
          <w:b/>
          <w:bCs/>
        </w:rPr>
        <w:t>示例（示例数据）</w:t>
      </w:r>
      <w:r>
        <w:rPr/>
        <w:t xml:space="preserve">：设计 </w:t>
      </w:r>
      <w:r>
        <w:rPr/>
        <w:t>100 s</w:t>
      </w:r>
      <w:r>
        <w:rPr/>
        <w:t xml:space="preserve">，时间开动率 </w:t>
      </w:r>
      <w:r>
        <w:rPr/>
        <w:t>0.95</w:t>
      </w:r>
      <w:r>
        <w:rPr/>
        <w:t xml:space="preserve">、性能开动率 </w:t>
      </w:r>
      <w:r>
        <w:rPr/>
        <w:t xml:space="preserve">0.97 → </w:t>
      </w:r>
      <w:r>
        <w:rPr/>
        <w:t xml:space="preserve">实际约 </w:t>
      </w:r>
      <w:r>
        <w:rPr/>
        <w:t>100 ÷ 0.9215 = 108.5 s/</w:t>
      </w:r>
      <w:r>
        <w:rPr/>
        <w:t>台。</w:t>
      </w:r>
    </w:p>
    <w:p>
      <w:pPr>
        <w:pStyle w:val="Compact"/>
        <w:numPr>
          <w:ilvl w:val="0"/>
          <w:numId w:val="459"/>
        </w:numPr>
        <w:rPr/>
      </w:pPr>
      <w:r>
        <w:rPr>
          <w:b/>
          <w:bCs/>
        </w:rPr>
        <w:t>关系</w:t>
      </w:r>
      <w:r>
        <w:rPr/>
        <w:t xml:space="preserve">：实际 </w:t>
      </w:r>
      <w:r>
        <w:rPr/>
        <w:t xml:space="preserve">JPH = </w:t>
      </w:r>
      <w:r>
        <w:rPr/>
        <w:t xml:space="preserve">设计 </w:t>
      </w:r>
      <w:r>
        <w:rPr/>
        <w:t xml:space="preserve">JPH × OEE </w:t>
      </w:r>
      <w:r>
        <w:rPr/>
        <w:t>的前两项（</w:t>
      </w:r>
      <w:r>
        <w:rPr/>
        <w:t>§3.1</w:t>
      </w:r>
      <w:r>
        <w:rPr/>
        <w:t>）。</w:t>
      </w:r>
    </w:p>
    <w:p>
      <w:pPr>
        <w:pStyle w:val="Compact"/>
        <w:numPr>
          <w:ilvl w:val="0"/>
          <w:numId w:val="460"/>
        </w:numPr>
        <w:rPr/>
      </w:pPr>
      <w:r>
        <w:rPr>
          <w:b/>
          <w:bCs/>
        </w:rPr>
        <w:t>代码</w:t>
      </w:r>
      <w:r>
        <w:rPr/>
        <w:t>：</w:t>
      </w:r>
      <w:r>
        <w:rPr>
          <w:rStyle w:val="VerbatimChar"/>
        </w:rPr>
        <w:t>cost_functions.oee()</w:t>
      </w:r>
      <w:r>
        <w:rPr/>
        <w:t>（</w:t>
      </w:r>
      <w:r>
        <w:rPr/>
        <w:t>L52–54</w:t>
      </w:r>
      <w:r>
        <w:rPr/>
        <w:t xml:space="preserve">）只含时间 </w:t>
      </w:r>
      <w:r>
        <w:rPr/>
        <w:t xml:space="preserve">× </w:t>
      </w:r>
      <w:r>
        <w:rPr/>
        <w:t>性能两项。</w:t>
      </w:r>
      <w:bookmarkEnd w:id="43"/>
    </w:p>
    <w:p>
      <w:pPr>
        <w:pStyle w:val="Heading2"/>
        <w:rPr/>
      </w:pPr>
      <w:bookmarkStart w:id="44" w:name="__RefHeading___Toc43155_3242674005"/>
      <w:bookmarkStart w:id="45" w:name="jph-uph每小时产量"/>
      <w:bookmarkEnd w:id="44"/>
      <w:r>
        <w:rPr/>
        <w:t>2.4 JPH / UPH</w:t>
      </w:r>
      <w:r>
        <w:rPr/>
        <w:t>（每小时产量）</w:t>
      </w:r>
    </w:p>
    <w:p>
      <w:pPr>
        <w:pStyle w:val="Compact"/>
        <w:numPr>
          <w:ilvl w:val="0"/>
          <w:numId w:val="461"/>
        </w:numPr>
        <w:rPr/>
      </w:pPr>
      <w:r>
        <w:rPr>
          <w:b/>
          <w:bCs/>
        </w:rPr>
        <w:t>定义</w:t>
      </w:r>
      <w:r>
        <w:rPr/>
        <w:t>：</w:t>
      </w:r>
      <w:r>
        <w:rPr/>
        <w:t>JPH</w:t>
      </w:r>
      <w:r>
        <w:rPr/>
        <w:t>（</w:t>
      </w:r>
      <w:r>
        <w:rPr/>
        <w:t>Jobs Per Hour</w:t>
      </w:r>
      <w:r>
        <w:rPr/>
        <w:t>）指产线每小时下线的台数（“作业数”）；</w:t>
      </w:r>
      <w:r>
        <w:rPr/>
        <w:t>UPH</w:t>
      </w:r>
      <w:r>
        <w:rPr/>
        <w:t>（</w:t>
      </w:r>
      <w:r>
        <w:rPr/>
        <w:t>Units Per Hour</w:t>
      </w:r>
      <w:r>
        <w:rPr/>
        <w:t>）同义，常用于零部件和电子行业。</w:t>
      </w:r>
    </w:p>
    <w:p>
      <w:pPr>
        <w:pStyle w:val="Compact"/>
        <w:numPr>
          <w:ilvl w:val="0"/>
          <w:numId w:val="462"/>
        </w:numPr>
        <w:rPr/>
      </w:pPr>
      <w:r>
        <w:rPr>
          <w:b/>
          <w:bCs/>
        </w:rPr>
        <w:t>公式</w:t>
      </w:r>
      <w:r>
        <w:rPr/>
        <w:t xml:space="preserve">：设计 </w:t>
      </w:r>
      <w:r>
        <w:rPr/>
        <w:t xml:space="preserve">JPH = 3,600 ÷ </w:t>
      </w:r>
      <w:r>
        <w:rPr/>
        <w:t xml:space="preserve">设计 </w:t>
      </w:r>
      <w:r>
        <w:rPr/>
        <w:t>CT</w:t>
      </w:r>
      <w:r>
        <w:rPr/>
        <w:t xml:space="preserve">；有效 </w:t>
      </w:r>
      <w:r>
        <w:rPr/>
        <w:t xml:space="preserve">JPH = </w:t>
      </w:r>
      <w:r>
        <w:rPr/>
        <w:t xml:space="preserve">设计 </w:t>
      </w:r>
      <w:r>
        <w:rPr/>
        <w:t>JPH × f</w:t>
      </w:r>
      <w:r>
        <w:rPr/>
        <w:t>（</w:t>
      </w:r>
      <w:r>
        <w:rPr/>
        <w:t>§2.8</w:t>
      </w:r>
      <w:r>
        <w:rPr/>
        <w:t>）。</w:t>
      </w:r>
    </w:p>
    <w:p>
      <w:pPr>
        <w:pStyle w:val="Compact"/>
        <w:numPr>
          <w:ilvl w:val="0"/>
          <w:numId w:val="463"/>
        </w:numPr>
        <w:rPr/>
      </w:pPr>
      <w:r>
        <w:rPr>
          <w:b/>
          <w:bCs/>
        </w:rPr>
        <w:t>单位</w:t>
      </w:r>
      <w:r>
        <w:rPr/>
        <w:t>：台</w:t>
      </w:r>
      <w:r>
        <w:rPr/>
        <w:t>/</w:t>
      </w:r>
      <w:r>
        <w:rPr/>
        <w:t>小时（</w:t>
      </w:r>
      <w:r>
        <w:rPr/>
        <w:t>JPH</w:t>
      </w:r>
      <w:r>
        <w:rPr/>
        <w:t>）。</w:t>
      </w:r>
    </w:p>
    <w:p>
      <w:pPr>
        <w:pStyle w:val="Compact"/>
        <w:numPr>
          <w:ilvl w:val="0"/>
          <w:numId w:val="464"/>
        </w:numPr>
        <w:rPr/>
      </w:pPr>
      <w:r>
        <w:rPr>
          <w:b/>
          <w:bCs/>
        </w:rPr>
        <w:t xml:space="preserve">口径注意 </w:t>
      </w:r>
      <w:r>
        <w:rPr>
          <w:b/>
          <w:bCs/>
        </w:rPr>
        <w:t xml:space="preserve">/ </w:t>
      </w:r>
      <w:r>
        <w:rPr>
          <w:b/>
          <w:bCs/>
        </w:rPr>
        <w:t>常见误区</w:t>
      </w:r>
      <w:r>
        <w:rPr/>
        <w:t>：</w:t>
      </w:r>
    </w:p>
    <w:p>
      <w:pPr>
        <w:pStyle w:val="Compact"/>
        <w:numPr>
          <w:ilvl w:val="1"/>
          <w:numId w:val="465"/>
        </w:numPr>
        <w:rPr/>
      </w:pPr>
      <w:r>
        <w:rPr>
          <w:b/>
          <w:bCs/>
        </w:rPr>
        <w:t xml:space="preserve">JPH </w:t>
      </w:r>
      <w:r>
        <w:rPr>
          <w:b/>
          <w:bCs/>
        </w:rPr>
        <w:t>是档位，不是连续变量</w:t>
      </w:r>
      <w:r>
        <w:rPr/>
        <w:t xml:space="preserve">。每个 </w:t>
      </w:r>
      <w:r>
        <w:rPr/>
        <w:t xml:space="preserve">JPH </w:t>
      </w:r>
      <w:r>
        <w:rPr/>
        <w:t xml:space="preserve">档背后是一整套线平衡方案（工位划分、人员配置、设备节拍），中间值在现场不存在。这是 </w:t>
      </w:r>
      <w:r>
        <w:rPr/>
        <w:t xml:space="preserve">VCS </w:t>
      </w:r>
      <w:r>
        <w:rPr/>
        <w:t xml:space="preserve">用二元变量 </w:t>
      </w:r>
      <w:r>
        <w:rPr>
          <w:rStyle w:val="VerbatimChar"/>
        </w:rPr>
        <w:t>y</w:t>
      </w:r>
      <w:r>
        <w:rPr/>
        <w:t xml:space="preserve"> </w:t>
      </w:r>
      <w:r>
        <w:rPr/>
        <w:t xml:space="preserve">选档、用 </w:t>
      </w:r>
      <w:r>
        <w:rPr/>
        <w:t xml:space="preserve">MIP </w:t>
      </w:r>
      <w:r>
        <w:rPr/>
        <w:t>求解的根本原因（</w:t>
      </w:r>
      <w:r>
        <w:rPr/>
        <w:t>§11.1</w:t>
      </w:r>
      <w:r>
        <w:rPr/>
        <w:t>）。</w:t>
      </w:r>
    </w:p>
    <w:p>
      <w:pPr>
        <w:pStyle w:val="Compact"/>
        <w:numPr>
          <w:ilvl w:val="1"/>
          <w:numId w:val="466"/>
        </w:numPr>
        <w:rPr/>
      </w:pPr>
      <w:r>
        <w:rPr>
          <w:b/>
          <w:bCs/>
        </w:rPr>
        <w:t xml:space="preserve">JPH </w:t>
      </w:r>
      <w:r>
        <w:rPr>
          <w:b/>
          <w:bCs/>
        </w:rPr>
        <w:t>高 ≠ 单车成本低</w:t>
      </w:r>
      <w:r>
        <w:rPr/>
        <w:t>：</w:t>
      </w:r>
      <w:r>
        <w:rPr/>
        <w:t xml:space="preserve">JPH </w:t>
      </w:r>
      <w:r>
        <w:rPr/>
        <w:t>升档时定员、运行功率也跟着升；是否划算看”新增产能能否被需求吸收”。</w:t>
      </w:r>
    </w:p>
    <w:p>
      <w:pPr>
        <w:pStyle w:val="Compact"/>
        <w:numPr>
          <w:ilvl w:val="1"/>
          <w:numId w:val="467"/>
        </w:numPr>
        <w:rPr/>
      </w:pPr>
      <w:r>
        <w:rPr/>
        <w:t xml:space="preserve">不同车间的 </w:t>
      </w:r>
      <w:r>
        <w:rPr/>
        <w:t xml:space="preserve">JPH </w:t>
      </w:r>
      <w:r>
        <w:rPr/>
        <w:t>含义不同：冲压模拟器中是”整车套数</w:t>
      </w:r>
      <w:r>
        <w:rPr/>
        <w:t>/</w:t>
      </w:r>
      <w:r>
        <w:rPr/>
        <w:t xml:space="preserve">小时”的汇总档，物理上由 </w:t>
      </w:r>
      <w:r>
        <w:rPr/>
        <w:t>SPM</w:t>
      </w:r>
      <w:r>
        <w:rPr/>
        <w:t>、模具套数、换模决定（</w:t>
      </w:r>
      <w:r>
        <w:rPr/>
        <w:t>§2.12.1</w:t>
      </w:r>
      <w:r>
        <w:rPr/>
        <w:t>）。</w:t>
      </w:r>
    </w:p>
    <w:p>
      <w:pPr>
        <w:pStyle w:val="Compact"/>
        <w:numPr>
          <w:ilvl w:val="0"/>
          <w:numId w:val="468"/>
        </w:numPr>
        <w:rPr/>
      </w:pPr>
      <w:r>
        <w:rPr>
          <w:b/>
          <w:bCs/>
        </w:rPr>
        <w:t>示例（示例数据，</w:t>
      </w:r>
      <w:r>
        <w:rPr>
          <w:rStyle w:val="VerbatimChar"/>
          <w:b/>
          <w:bCs/>
        </w:rPr>
        <w:t>jph_options.csv</w:t>
      </w:r>
      <w:r>
        <w:rPr>
          <w:b/>
          <w:bCs/>
        </w:rPr>
        <w:t>）</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383"/>
        <w:gridCol w:w="3599"/>
        <w:gridCol w:w="2214"/>
        <w:gridCol w:w="2214"/>
      </w:tblGrid>
      <w:tr>
        <w:trPr>
          <w:tblHeader w:val="true"/>
        </w:trPr>
        <w:tc>
          <w:tcPr>
            <w:tcW w:w="138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车间</w:t>
            </w:r>
          </w:p>
        </w:tc>
        <w:tc>
          <w:tcPr>
            <w:tcW w:w="359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档 </w:t>
            </w:r>
            <w:r>
              <w:rPr>
                <w:b/>
                <w:kern w:val="0"/>
                <w:sz w:val="18"/>
                <w:szCs w:val="24"/>
                <w:lang w:val="en-US" w:eastAsia="zh-CN" w:bidi="ar-SA"/>
              </w:rPr>
              <w:t>0</w:t>
            </w:r>
          </w:p>
        </w:tc>
        <w:tc>
          <w:tcPr>
            <w:tcW w:w="221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档 </w:t>
            </w:r>
            <w:r>
              <w:rPr>
                <w:b/>
                <w:kern w:val="0"/>
                <w:sz w:val="18"/>
                <w:szCs w:val="24"/>
                <w:lang w:val="en-US" w:eastAsia="zh-CN" w:bidi="ar-SA"/>
              </w:rPr>
              <w:t>1</w:t>
            </w:r>
          </w:p>
        </w:tc>
        <w:tc>
          <w:tcPr>
            <w:tcW w:w="221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档 </w:t>
            </w:r>
            <w:r>
              <w:rPr>
                <w:b/>
                <w:kern w:val="0"/>
                <w:sz w:val="18"/>
                <w:szCs w:val="24"/>
                <w:lang w:val="en-US" w:eastAsia="zh-CN" w:bidi="ar-SA"/>
              </w:rPr>
              <w:t>2</w:t>
            </w:r>
          </w:p>
        </w:tc>
      </w:tr>
      <w:tr>
        <w:trPr/>
        <w:tc>
          <w:tcPr>
            <w:tcW w:w="13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冲压 </w:t>
            </w:r>
            <w:r>
              <w:rPr>
                <w:kern w:val="0"/>
                <w:sz w:val="18"/>
                <w:szCs w:val="24"/>
                <w:lang w:val="en-US" w:eastAsia="zh-CN" w:bidi="ar-SA"/>
              </w:rPr>
              <w:t>STP</w:t>
            </w:r>
          </w:p>
        </w:tc>
        <w:tc>
          <w:tcPr>
            <w:tcW w:w="359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30 JPH / 40 </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 xml:space="preserve">班 </w:t>
            </w:r>
            <w:r>
              <w:rPr>
                <w:kern w:val="0"/>
                <w:sz w:val="18"/>
                <w:szCs w:val="24"/>
                <w:lang w:val="en-US" w:eastAsia="zh-CN" w:bidi="ar-SA"/>
              </w:rPr>
              <w:t>/ 900 kW</w:t>
            </w:r>
          </w:p>
        </w:tc>
        <w:tc>
          <w:tcPr>
            <w:tcW w:w="22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40 / 50 / 1,150</w:t>
            </w:r>
          </w:p>
        </w:tc>
        <w:tc>
          <w:tcPr>
            <w:tcW w:w="22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50 / 62 / 1,400</w:t>
            </w:r>
          </w:p>
        </w:tc>
      </w:tr>
      <w:tr>
        <w:trPr/>
        <w:tc>
          <w:tcPr>
            <w:tcW w:w="13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焊装 </w:t>
            </w:r>
            <w:r>
              <w:rPr>
                <w:kern w:val="0"/>
                <w:sz w:val="18"/>
                <w:szCs w:val="24"/>
                <w:lang w:val="en-US" w:eastAsia="zh-CN" w:bidi="ar-SA"/>
              </w:rPr>
              <w:t>BIW</w:t>
            </w:r>
          </w:p>
        </w:tc>
        <w:tc>
          <w:tcPr>
            <w:tcW w:w="359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24 / 180 / 1,500</w:t>
            </w:r>
          </w:p>
        </w:tc>
        <w:tc>
          <w:tcPr>
            <w:tcW w:w="22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30 / 215 / 1,800</w:t>
            </w:r>
          </w:p>
        </w:tc>
        <w:tc>
          <w:tcPr>
            <w:tcW w:w="22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 / 255 / 2,100</w:t>
            </w:r>
          </w:p>
        </w:tc>
      </w:tr>
      <w:tr>
        <w:trPr/>
        <w:tc>
          <w:tcPr>
            <w:tcW w:w="13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涂装 </w:t>
            </w:r>
            <w:r>
              <w:rPr>
                <w:kern w:val="0"/>
                <w:sz w:val="18"/>
                <w:szCs w:val="24"/>
                <w:lang w:val="en-US" w:eastAsia="zh-CN" w:bidi="ar-SA"/>
              </w:rPr>
              <w:t>PNT</w:t>
            </w:r>
          </w:p>
        </w:tc>
        <w:tc>
          <w:tcPr>
            <w:tcW w:w="359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24 / 90 / 3,500</w:t>
            </w:r>
          </w:p>
        </w:tc>
        <w:tc>
          <w:tcPr>
            <w:tcW w:w="22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30 / 105 / 3,900</w:t>
            </w:r>
          </w:p>
        </w:tc>
        <w:tc>
          <w:tcPr>
            <w:tcW w:w="22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 / 122 / 4,300</w:t>
            </w:r>
          </w:p>
        </w:tc>
      </w:tr>
      <w:tr>
        <w:trPr/>
        <w:tc>
          <w:tcPr>
            <w:tcW w:w="138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总装 </w:t>
            </w:r>
            <w:r>
              <w:rPr>
                <w:kern w:val="0"/>
                <w:sz w:val="18"/>
                <w:szCs w:val="24"/>
                <w:lang w:val="en-US" w:eastAsia="zh-CN" w:bidi="ar-SA"/>
              </w:rPr>
              <w:t>TCF</w:t>
            </w:r>
          </w:p>
        </w:tc>
        <w:tc>
          <w:tcPr>
            <w:tcW w:w="359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24 / 300 / 700</w:t>
            </w:r>
          </w:p>
        </w:tc>
        <w:tc>
          <w:tcPr>
            <w:tcW w:w="22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30 / 360 / 850</w:t>
            </w:r>
          </w:p>
        </w:tc>
        <w:tc>
          <w:tcPr>
            <w:tcW w:w="22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 / 425 / 1,000</w:t>
            </w:r>
          </w:p>
        </w:tc>
      </w:tr>
    </w:tbl>
    <w:p>
      <w:pPr>
        <w:pStyle w:val="Compact"/>
        <w:numPr>
          <w:ilvl w:val="0"/>
          <w:numId w:val="469"/>
        </w:numPr>
        <w:rPr/>
      </w:pPr>
      <w:r>
        <w:rPr>
          <w:b/>
          <w:bCs/>
        </w:rPr>
        <w:t>参考范围</w:t>
      </w:r>
      <w:r>
        <w:rPr/>
        <w:t xml:space="preserve">：整车总装线设计 </w:t>
      </w:r>
      <w:r>
        <w:rPr/>
        <w:t xml:space="preserve">JPH </w:t>
      </w:r>
      <w:r>
        <w:rPr/>
        <w:t xml:space="preserve">常见约 </w:t>
      </w:r>
      <w:r>
        <w:rPr/>
        <w:t>30–70</w:t>
      </w:r>
      <w:r>
        <w:rPr/>
        <w:t>（参考）。</w:t>
      </w:r>
    </w:p>
    <w:p>
      <w:pPr>
        <w:pStyle w:val="Compact"/>
        <w:numPr>
          <w:ilvl w:val="0"/>
          <w:numId w:val="470"/>
        </w:numPr>
        <w:rPr/>
      </w:pPr>
      <w:r>
        <w:rPr>
          <w:b/>
          <w:bCs/>
        </w:rPr>
        <w:t>关系</w:t>
      </w:r>
      <w:r>
        <w:rPr/>
        <w:t>：</w:t>
      </w:r>
      <w:r>
        <w:rPr/>
        <w:t xml:space="preserve">JPH × H × f = </w:t>
      </w:r>
      <w:r>
        <w:rPr/>
        <w:t>产能；</w:t>
      </w:r>
      <w:r>
        <w:rPr/>
        <w:t xml:space="preserve">JPH × </w:t>
      </w:r>
      <w:r>
        <w:rPr/>
        <w:t>定员 → 单车工时（</w:t>
      </w:r>
      <w:r>
        <w:rPr/>
        <w:t xml:space="preserve">HPU = </w:t>
      </w:r>
      <w:r>
        <w:rPr/>
        <w:t xml:space="preserve">定员 </w:t>
      </w:r>
      <w:r>
        <w:rPr/>
        <w:t>÷ JPH</w:t>
      </w:r>
      <w:r>
        <w:rPr/>
        <w:t>，</w:t>
      </w:r>
      <w:r>
        <w:rPr/>
        <w:t>§5.4</w:t>
      </w:r>
      <w:r>
        <w:rPr/>
        <w:t>）。</w:t>
      </w:r>
    </w:p>
    <w:p>
      <w:pPr>
        <w:pStyle w:val="Compact"/>
        <w:numPr>
          <w:ilvl w:val="0"/>
          <w:numId w:val="471"/>
        </w:numPr>
        <w:rPr/>
      </w:pPr>
      <w:r>
        <w:rPr>
          <w:b/>
          <w:bCs/>
        </w:rPr>
        <w:t>代码</w:t>
      </w:r>
      <w:r>
        <w:rPr/>
        <w:t>：</w:t>
      </w:r>
      <w:r>
        <w:rPr>
          <w:rStyle w:val="VerbatimChar"/>
        </w:rPr>
        <w:t>jph_options.csv</w:t>
      </w:r>
      <w:r>
        <w:rPr/>
        <w:t xml:space="preserve"> → </w:t>
      </w:r>
      <w:r>
        <w:rPr>
          <w:rStyle w:val="VerbatimChar"/>
        </w:rPr>
        <w:t>d["jph"][s][i]</w:t>
      </w:r>
      <w:r>
        <w:rPr/>
        <w:t>（</w:t>
      </w:r>
      <w:r>
        <w:rPr>
          <w:rStyle w:val="VerbatimChar"/>
        </w:rPr>
        <w:t>data_loader.py:19–21</w:t>
      </w:r>
      <w:r>
        <w:rPr/>
        <w:t xml:space="preserve">）；二元变量 </w:t>
      </w:r>
      <w:r>
        <w:rPr>
          <w:rStyle w:val="VerbatimChar"/>
        </w:rPr>
        <w:t>y</w:t>
      </w:r>
      <w:r>
        <w:rPr/>
        <w:t>（</w:t>
      </w:r>
      <w:r>
        <w:rPr>
          <w:rStyle w:val="VerbatimChar"/>
        </w:rPr>
        <w:t>model_builder.py:24</w:t>
      </w:r>
      <w:r>
        <w:rPr/>
        <w:t>）；</w:t>
      </w:r>
      <w:r>
        <w:rPr>
          <w:rStyle w:val="VerbatimChar"/>
        </w:rPr>
        <w:t>plant_check.py</w:t>
      </w:r>
      <w:r>
        <w:rPr/>
        <w:t xml:space="preserve"> </w:t>
      </w:r>
      <w:r>
        <w:rPr/>
        <w:t>检查定员</w:t>
      </w:r>
      <w:r>
        <w:rPr/>
        <w:t>/</w:t>
      </w:r>
      <w:r>
        <w:rPr/>
        <w:t xml:space="preserve">功率随 </w:t>
      </w:r>
      <w:r>
        <w:rPr/>
        <w:t xml:space="preserve">JPH </w:t>
      </w:r>
      <w:r>
        <w:rPr/>
        <w:t>单调递增。</w:t>
      </w:r>
      <w:bookmarkEnd w:id="45"/>
    </w:p>
    <w:p>
      <w:pPr>
        <w:pStyle w:val="Heading2"/>
        <w:rPr/>
      </w:pPr>
      <w:bookmarkStart w:id="46" w:name="__RefHeading___Toc43157_3242674005"/>
      <w:bookmarkStart w:id="47" w:name="线速与车身间距-line-speed-pitch"/>
      <w:bookmarkEnd w:id="46"/>
      <w:r>
        <w:rPr/>
        <w:t xml:space="preserve">2.5 </w:t>
      </w:r>
      <w:r>
        <w:rPr/>
        <w:t xml:space="preserve">线速与车身间距 </w:t>
      </w:r>
      <w:r>
        <w:rPr/>
        <w:t>Line Speed &amp; Pitch</w:t>
      </w:r>
    </w:p>
    <w:p>
      <w:pPr>
        <w:pStyle w:val="Compact"/>
        <w:numPr>
          <w:ilvl w:val="0"/>
          <w:numId w:val="472"/>
        </w:numPr>
        <w:rPr/>
      </w:pPr>
      <w:r>
        <w:rPr>
          <w:b/>
          <w:bCs/>
        </w:rPr>
        <w:t>定义</w:t>
      </w:r>
      <w:r>
        <w:rPr/>
        <w:t>：</w:t>
      </w:r>
    </w:p>
    <w:p>
      <w:pPr>
        <w:pStyle w:val="Compact"/>
        <w:numPr>
          <w:ilvl w:val="1"/>
          <w:numId w:val="473"/>
        </w:numPr>
        <w:rPr/>
      </w:pPr>
      <w:r>
        <w:rPr>
          <w:b/>
          <w:bCs/>
        </w:rPr>
        <w:t>车身间距（</w:t>
      </w:r>
      <w:r>
        <w:rPr>
          <w:b/>
          <w:bCs/>
        </w:rPr>
        <w:t>Pitch</w:t>
      </w:r>
      <w:r>
        <w:rPr>
          <w:b/>
          <w:bCs/>
        </w:rPr>
        <w:t>）</w:t>
      </w:r>
      <w:r>
        <w:rPr/>
        <w:t>：输送线上相邻两台车身（或滑橇、吊具）中心之间的距离。</w:t>
      </w:r>
    </w:p>
    <w:p>
      <w:pPr>
        <w:pStyle w:val="Compact"/>
        <w:numPr>
          <w:ilvl w:val="1"/>
          <w:numId w:val="474"/>
        </w:numPr>
        <w:rPr/>
      </w:pPr>
      <w:r>
        <w:rPr>
          <w:b/>
          <w:bCs/>
        </w:rPr>
        <w:t>线速</w:t>
      </w:r>
      <w:r>
        <w:rPr/>
        <w:t>：输送链的移动速度。</w:t>
      </w:r>
    </w:p>
    <w:p>
      <w:pPr>
        <w:pStyle w:val="Compact"/>
        <w:numPr>
          <w:ilvl w:val="0"/>
          <w:numId w:val="475"/>
        </w:numPr>
        <w:rPr/>
      </w:pPr>
      <w:r>
        <w:rPr>
          <w:b/>
          <w:bCs/>
        </w:rPr>
        <w:t>公式</w:t>
      </w:r>
      <w:r>
        <w:rPr/>
        <w:t>：</w:t>
      </w:r>
    </w:p>
    <w:p>
      <w:pPr>
        <w:pStyle w:val="SourceCode"/>
        <w:rPr/>
      </w:pPr>
      <w:r>
        <w:rPr>
          <w:rStyle w:val="VerbatimChar"/>
        </w:rPr>
        <w:t>线速（</w:t>
      </w:r>
      <w:r>
        <w:rPr>
          <w:rStyle w:val="VerbatimChar"/>
        </w:rPr>
        <w:t>m/min</w:t>
      </w:r>
      <w:r>
        <w:rPr>
          <w:rStyle w:val="VerbatimChar"/>
        </w:rPr>
        <w:t>）</w:t>
      </w:r>
      <w:r>
        <w:rPr>
          <w:rStyle w:val="VerbatimChar"/>
        </w:rPr>
        <w:t xml:space="preserve">= JPH × </w:t>
      </w:r>
      <w:r>
        <w:rPr>
          <w:rStyle w:val="VerbatimChar"/>
        </w:rPr>
        <w:t>间距（</w:t>
      </w:r>
      <w:r>
        <w:rPr>
          <w:rStyle w:val="VerbatimChar"/>
        </w:rPr>
        <w:t>m</w:t>
      </w:r>
      <w:r>
        <w:rPr>
          <w:rStyle w:val="VerbatimChar"/>
        </w:rPr>
        <w:t>）</w:t>
      </w:r>
      <w:r>
        <w:rPr>
          <w:rStyle w:val="VerbatimChar"/>
        </w:rPr>
        <w:t>÷ 60</w:t>
      </w:r>
      <w:r>
        <w:rPr/>
        <w:br/>
      </w:r>
      <w:r>
        <w:rPr>
          <w:rStyle w:val="VerbatimChar"/>
        </w:rPr>
        <w:t>工位长度（</w:t>
      </w:r>
      <w:r>
        <w:rPr>
          <w:rStyle w:val="VerbatimChar"/>
        </w:rPr>
        <w:t>m</w:t>
      </w:r>
      <w:r>
        <w:rPr>
          <w:rStyle w:val="VerbatimChar"/>
        </w:rPr>
        <w:t xml:space="preserve">）≈ 间距 </w:t>
      </w:r>
      <w:r>
        <w:rPr>
          <w:rStyle w:val="VerbatimChar"/>
        </w:rPr>
        <w:t xml:space="preserve">× </w:t>
      </w:r>
      <w:r>
        <w:rPr>
          <w:rStyle w:val="VerbatimChar"/>
        </w:rPr>
        <w:t>每工位占用车位数</w:t>
      </w:r>
      <w:r>
        <w:rPr/>
        <w:br/>
      </w:r>
      <w:r>
        <w:rPr>
          <w:rStyle w:val="VerbatimChar"/>
        </w:rPr>
        <w:t>线体长度（</w:t>
      </w:r>
      <w:r>
        <w:rPr>
          <w:rStyle w:val="VerbatimChar"/>
        </w:rPr>
        <w:t>m</w:t>
      </w:r>
      <w:r>
        <w:rPr>
          <w:rStyle w:val="VerbatimChar"/>
        </w:rPr>
        <w:t xml:space="preserve">）≈ 工位数 </w:t>
      </w:r>
      <w:r>
        <w:rPr>
          <w:rStyle w:val="VerbatimChar"/>
        </w:rPr>
        <w:t xml:space="preserve">× </w:t>
      </w:r>
      <w:r>
        <w:rPr>
          <w:rStyle w:val="VerbatimChar"/>
        </w:rPr>
        <w:t>间距 （连续流水线）</w:t>
      </w:r>
    </w:p>
    <w:p>
      <w:pPr>
        <w:pStyle w:val="Compact"/>
        <w:numPr>
          <w:ilvl w:val="0"/>
          <w:numId w:val="476"/>
        </w:numPr>
        <w:rPr/>
      </w:pPr>
      <w:r>
        <w:rPr>
          <w:b/>
          <w:bCs/>
        </w:rPr>
        <w:t>单位</w:t>
      </w:r>
      <w:r>
        <w:rPr/>
        <w:t>：</w:t>
      </w:r>
      <w:r>
        <w:rPr/>
        <w:t>m/min</w:t>
      </w:r>
      <w:r>
        <w:rPr/>
        <w:t xml:space="preserve">；间距 </w:t>
      </w:r>
      <w:r>
        <w:rPr/>
        <w:t>m</w:t>
      </w:r>
      <w:r>
        <w:rPr/>
        <w:t>。</w:t>
      </w:r>
    </w:p>
    <w:p>
      <w:pPr>
        <w:pStyle w:val="Compact"/>
        <w:numPr>
          <w:ilvl w:val="0"/>
          <w:numId w:val="477"/>
        </w:numPr>
        <w:rPr/>
      </w:pPr>
      <w:r>
        <w:rPr>
          <w:b/>
          <w:bCs/>
        </w:rPr>
        <w:t>口径注意</w:t>
      </w:r>
      <w:r>
        <w:rPr/>
        <w:t>：</w:t>
      </w:r>
    </w:p>
    <w:p>
      <w:pPr>
        <w:pStyle w:val="Compact"/>
        <w:numPr>
          <w:ilvl w:val="1"/>
          <w:numId w:val="478"/>
        </w:numPr>
        <w:rPr/>
      </w:pPr>
      <w:r>
        <w:rPr/>
        <w:t xml:space="preserve">线速是”设计 </w:t>
      </w:r>
      <w:r>
        <w:rPr/>
        <w:t>JPH”</w:t>
      </w:r>
      <w:r>
        <w:rPr/>
        <w:t xml:space="preserve">在物理上的体现；提高 </w:t>
      </w:r>
      <w:r>
        <w:rPr/>
        <w:t xml:space="preserve">JPH </w:t>
      </w:r>
      <w:r>
        <w:rPr/>
        <w:t>若不改间距，线速必须提高，工位内的作业时间（</w:t>
      </w:r>
      <w:r>
        <w:rPr/>
        <w:t xml:space="preserve">= </w:t>
      </w:r>
      <w:r>
        <w:rPr/>
        <w:t xml:space="preserve">间距 </w:t>
      </w:r>
      <w:r>
        <w:rPr/>
        <w:t xml:space="preserve">÷ </w:t>
      </w:r>
      <w:r>
        <w:rPr/>
        <w:t>线速）随之变短。</w:t>
      </w:r>
    </w:p>
    <w:p>
      <w:pPr>
        <w:pStyle w:val="Compact"/>
        <w:numPr>
          <w:ilvl w:val="1"/>
          <w:numId w:val="479"/>
        </w:numPr>
        <w:rPr/>
      </w:pPr>
      <w:r>
        <w:rPr/>
        <w:t xml:space="preserve">涂装烘房内车身间距决定烘房内在制台数（烘房长度 </w:t>
      </w:r>
      <w:r>
        <w:rPr/>
        <w:t xml:space="preserve">÷ </w:t>
      </w:r>
      <w:r>
        <w:rPr/>
        <w:t>间距），也决定”空档”（换色、断流）对能耗的浪费（</w:t>
      </w:r>
      <w:r>
        <w:rPr/>
        <w:t>§6.9</w:t>
      </w:r>
      <w:r>
        <w:rPr/>
        <w:t>）。</w:t>
      </w:r>
    </w:p>
    <w:p>
      <w:pPr>
        <w:pStyle w:val="Compact"/>
        <w:numPr>
          <w:ilvl w:val="0"/>
          <w:numId w:val="480"/>
        </w:numPr>
        <w:rPr/>
      </w:pPr>
      <w:r>
        <w:rPr>
          <w:b/>
          <w:bCs/>
        </w:rPr>
        <w:t>示例（示例数据）</w:t>
      </w:r>
      <w:r>
        <w:rPr/>
        <w:t xml:space="preserve">：总装 </w:t>
      </w:r>
      <w:r>
        <w:rPr/>
        <w:t>JPH36</w:t>
      </w:r>
      <w:r>
        <w:rPr/>
        <w:t xml:space="preserve">、间距 </w:t>
      </w:r>
      <w:r>
        <w:rPr/>
        <w:t xml:space="preserve">6.0 m → </w:t>
      </w:r>
      <w:r>
        <w:rPr/>
        <w:t xml:space="preserve">线速 </w:t>
      </w:r>
      <w:r>
        <w:rPr/>
        <w:t xml:space="preserve">= 36 × 6 ÷ 60 = </w:t>
      </w:r>
      <w:r>
        <w:rPr>
          <w:b/>
          <w:bCs/>
        </w:rPr>
        <w:t>3.6 m/min</w:t>
      </w:r>
      <w:r>
        <w:rPr/>
        <w:t xml:space="preserve">；每台车在一个工位停留 </w:t>
      </w:r>
      <w:r>
        <w:rPr/>
        <w:t>6 ÷ 3.6 = 1.67 min = 100 s</w:t>
      </w:r>
      <w:r>
        <w:rPr/>
        <w:t>（</w:t>
      </w:r>
      <w:r>
        <w:rPr/>
        <w:t xml:space="preserve">= </w:t>
      </w:r>
      <w:r>
        <w:rPr/>
        <w:t xml:space="preserve">设计 </w:t>
      </w:r>
      <w:r>
        <w:rPr/>
        <w:t>CT</w:t>
      </w:r>
      <w:r>
        <w:rPr/>
        <w:t>，自洽）。</w:t>
      </w:r>
    </w:p>
    <w:p>
      <w:pPr>
        <w:pStyle w:val="Compact"/>
        <w:numPr>
          <w:ilvl w:val="0"/>
          <w:numId w:val="481"/>
        </w:numPr>
        <w:rPr/>
      </w:pPr>
      <w:r>
        <w:rPr>
          <w:b/>
          <w:bCs/>
        </w:rPr>
        <w:t>参考范围</w:t>
      </w:r>
      <w:r>
        <w:rPr/>
        <w:t xml:space="preserve">：乘用车总装 </w:t>
      </w:r>
      <w:r>
        <w:rPr/>
        <w:t xml:space="preserve">/ </w:t>
      </w:r>
      <w:r>
        <w:rPr/>
        <w:t xml:space="preserve">涂装车身间距常见约 </w:t>
      </w:r>
      <w:r>
        <w:rPr/>
        <w:t>5–7 m</w:t>
      </w:r>
      <w:r>
        <w:rPr/>
        <w:t>（参考，随车长、吊具和工艺而变）。</w:t>
      </w:r>
    </w:p>
    <w:p>
      <w:pPr>
        <w:pStyle w:val="Compact"/>
        <w:numPr>
          <w:ilvl w:val="0"/>
          <w:numId w:val="482"/>
        </w:numPr>
        <w:rPr/>
      </w:pPr>
      <w:r>
        <w:rPr>
          <w:b/>
          <w:bCs/>
        </w:rPr>
        <w:t>代码</w:t>
      </w:r>
      <w:r>
        <w:rPr/>
        <w:t>：未建（属于工艺参数，</w:t>
      </w:r>
      <w:r>
        <w:rPr/>
        <w:t xml:space="preserve">VCS </w:t>
      </w:r>
      <w:r>
        <w:rPr/>
        <w:t>月度层通常不需要；周</w:t>
      </w:r>
      <w:r>
        <w:rPr/>
        <w:t>/</w:t>
      </w:r>
      <w:r>
        <w:rPr/>
        <w:t>日层仿真或烘房能耗细化时再引入）。</w:t>
      </w:r>
      <w:bookmarkEnd w:id="47"/>
    </w:p>
    <w:p>
      <w:pPr>
        <w:pStyle w:val="Heading2"/>
        <w:rPr/>
      </w:pPr>
      <w:bookmarkStart w:id="48" w:name="__RefHeading___Toc43159_3242674005"/>
      <w:bookmarkStart w:id="49" w:name="工位数-number-of-stations"/>
      <w:bookmarkEnd w:id="48"/>
      <w:r>
        <w:rPr/>
        <w:t xml:space="preserve">2.6 </w:t>
      </w:r>
      <w:r>
        <w:rPr/>
        <w:t xml:space="preserve">工位数 </w:t>
      </w:r>
      <w:r>
        <w:rPr/>
        <w:t>Number of Stations</w:t>
      </w:r>
    </w:p>
    <w:p>
      <w:pPr>
        <w:pStyle w:val="Compact"/>
        <w:numPr>
          <w:ilvl w:val="0"/>
          <w:numId w:val="483"/>
        </w:numPr>
        <w:rPr/>
      </w:pPr>
      <w:r>
        <w:rPr>
          <w:b/>
          <w:bCs/>
        </w:rPr>
        <w:t>定义</w:t>
      </w:r>
      <w:r>
        <w:rPr/>
        <w:t>：一条线上按工艺顺序划分的作业位置数量。</w:t>
      </w:r>
    </w:p>
    <w:p>
      <w:pPr>
        <w:pStyle w:val="Compact"/>
        <w:numPr>
          <w:ilvl w:val="0"/>
          <w:numId w:val="484"/>
        </w:numPr>
        <w:rPr/>
      </w:pPr>
      <w:r>
        <w:rPr>
          <w:b/>
          <w:bCs/>
        </w:rPr>
        <w:t>公式（最少理论工位数）</w:t>
      </w:r>
      <w:r>
        <w:rPr/>
        <w:t>：</w:t>
      </w:r>
    </w:p>
    <w:p>
      <w:pPr>
        <w:pStyle w:val="SourceCode"/>
        <w:rPr/>
      </w:pPr>
      <w:r>
        <w:rPr>
          <w:rStyle w:val="VerbatimChar"/>
        </w:rPr>
        <w:t xml:space="preserve">最少工位数 </w:t>
      </w:r>
      <w:r>
        <w:rPr>
          <w:rStyle w:val="VerbatimChar"/>
        </w:rPr>
        <w:t xml:space="preserve">N_min = ⌈ </w:t>
      </w:r>
      <w:r>
        <w:rPr>
          <w:rStyle w:val="VerbatimChar"/>
        </w:rPr>
        <w:t xml:space="preserve">单车总作业时间 </w:t>
      </w:r>
      <w:r>
        <w:rPr>
          <w:rStyle w:val="VerbatimChar"/>
        </w:rPr>
        <w:t>÷ (</w:t>
      </w:r>
      <w:r>
        <w:rPr>
          <w:rStyle w:val="VerbatimChar"/>
        </w:rPr>
        <w:t xml:space="preserve">设计 </w:t>
      </w:r>
      <w:r>
        <w:rPr>
          <w:rStyle w:val="VerbatimChar"/>
        </w:rPr>
        <w:t xml:space="preserve">CT × </w:t>
      </w:r>
      <w:r>
        <w:rPr>
          <w:rStyle w:val="VerbatimChar"/>
        </w:rPr>
        <w:t>每工位平均操作人数</w:t>
      </w:r>
      <w:r>
        <w:rPr>
          <w:rStyle w:val="VerbatimChar"/>
        </w:rPr>
        <w:t>) ⌉</w:t>
      </w:r>
      <w:r>
        <w:rPr/>
        <w:br/>
      </w:r>
      <w:r>
        <w:rPr>
          <w:rStyle w:val="VerbatimChar"/>
        </w:rPr>
        <w:t xml:space="preserve">实际工位数 </w:t>
      </w:r>
      <w:r>
        <w:rPr>
          <w:rStyle w:val="VerbatimChar"/>
        </w:rPr>
        <w:t xml:space="preserve">= N_min ÷ </w:t>
      </w:r>
      <w:r>
        <w:rPr>
          <w:rStyle w:val="VerbatimChar"/>
        </w:rPr>
        <w:t>平衡率  （含平衡损失、预留工位、检验工位、空工位）</w:t>
      </w:r>
    </w:p>
    <w:p>
      <w:pPr>
        <w:pStyle w:val="Compact"/>
        <w:numPr>
          <w:ilvl w:val="0"/>
          <w:numId w:val="485"/>
        </w:numPr>
        <w:rPr/>
      </w:pPr>
      <w:r>
        <w:rPr>
          <w:b/>
          <w:bCs/>
        </w:rPr>
        <w:t>单位</w:t>
      </w:r>
      <w:r>
        <w:rPr/>
        <w:t>：个。</w:t>
      </w:r>
    </w:p>
    <w:p>
      <w:pPr>
        <w:pStyle w:val="Compact"/>
        <w:numPr>
          <w:ilvl w:val="0"/>
          <w:numId w:val="486"/>
        </w:numPr>
        <w:rPr/>
      </w:pPr>
      <w:r>
        <w:rPr>
          <w:b/>
          <w:bCs/>
        </w:rPr>
        <w:t>口径注意</w:t>
      </w:r>
      <w:r>
        <w:rPr/>
        <w:t xml:space="preserve">：工位数 ≠ 操作工人数。一个工位可有 </w:t>
      </w:r>
      <w:r>
        <w:rPr/>
        <w:t xml:space="preserve">1–4 </w:t>
      </w:r>
      <w:r>
        <w:rPr/>
        <w:t>人（左右两侧、车内车下），也可能是机器人工位（</w:t>
      </w:r>
      <w:r>
        <w:rPr/>
        <w:t xml:space="preserve">0 </w:t>
      </w:r>
      <w:r>
        <w:rPr/>
        <w:t>人）。</w:t>
      </w:r>
    </w:p>
    <w:p>
      <w:pPr>
        <w:pStyle w:val="Compact"/>
        <w:numPr>
          <w:ilvl w:val="0"/>
          <w:numId w:val="487"/>
        </w:numPr>
        <w:rPr/>
      </w:pPr>
      <w:r>
        <w:rPr>
          <w:b/>
          <w:bCs/>
        </w:rPr>
        <w:t>示例（示例数据）</w:t>
      </w:r>
      <w:r>
        <w:rPr/>
        <w:t xml:space="preserve">：总装单车直接作业 </w:t>
      </w:r>
      <w:r>
        <w:rPr/>
        <w:t xml:space="preserve">10.6 </w:t>
      </w:r>
      <w:r>
        <w:rPr/>
        <w:t>人</w:t>
      </w:r>
      <w:r>
        <w:rPr/>
        <w:t>·h = 38,160 s</w:t>
      </w:r>
      <w:r>
        <w:rPr/>
        <w:t xml:space="preserve">，设计 </w:t>
      </w:r>
      <w:r>
        <w:rPr/>
        <w:t>CT 100 s</w:t>
      </w:r>
      <w:r>
        <w:rPr/>
        <w:t xml:space="preserve">，平衡率 </w:t>
      </w:r>
      <w:r>
        <w:rPr/>
        <w:t xml:space="preserve">0.9 → </w:t>
      </w:r>
      <w:r>
        <w:rPr/>
        <w:t xml:space="preserve">需操作岗位 </w:t>
      </w:r>
      <w:r>
        <w:rPr/>
        <w:t xml:space="preserve">38,160 ÷ (100 × 0.9) ≈ 424 </w:t>
      </w:r>
      <w:r>
        <w:rPr/>
        <w:t xml:space="preserve">个；若平均每工位 </w:t>
      </w:r>
      <w:r>
        <w:rPr/>
        <w:t xml:space="preserve">2 </w:t>
      </w:r>
      <w:r>
        <w:rPr/>
        <w:t xml:space="preserve">人，约 </w:t>
      </w:r>
      <w:r>
        <w:rPr/>
        <w:t xml:space="preserve">212 </w:t>
      </w:r>
      <w:r>
        <w:rPr/>
        <w:t>个工位。</w:t>
      </w:r>
    </w:p>
    <w:p>
      <w:pPr>
        <w:pStyle w:val="Compact"/>
        <w:numPr>
          <w:ilvl w:val="0"/>
          <w:numId w:val="488"/>
        </w:numPr>
        <w:rPr/>
      </w:pPr>
      <w:r>
        <w:rPr>
          <w:b/>
          <w:bCs/>
        </w:rPr>
        <w:t>关系</w:t>
      </w:r>
      <w:r>
        <w:rPr/>
        <w:t xml:space="preserve">：工位数 </w:t>
      </w:r>
      <w:r>
        <w:rPr/>
        <w:t xml:space="preserve">× </w:t>
      </w:r>
      <w:r>
        <w:rPr/>
        <w:t>间距 ≈ 线长；操作岗位数 ≈ 每班直接定员（</w:t>
      </w:r>
      <w:r>
        <w:rPr/>
        <w:t>§5.6</w:t>
      </w:r>
      <w:r>
        <w:rPr/>
        <w:t>）。</w:t>
      </w:r>
    </w:p>
    <w:p>
      <w:pPr>
        <w:pStyle w:val="Compact"/>
        <w:numPr>
          <w:ilvl w:val="0"/>
          <w:numId w:val="489"/>
        </w:numPr>
        <w:rPr/>
      </w:pPr>
      <w:r>
        <w:rPr>
          <w:b/>
          <w:bCs/>
        </w:rPr>
        <w:t>代码</w:t>
      </w:r>
      <w:r>
        <w:rPr/>
        <w:t xml:space="preserve">：未建（定员已预固化在 </w:t>
      </w:r>
      <w:r>
        <w:rPr>
          <w:rStyle w:val="VerbatimChar"/>
        </w:rPr>
        <w:t>jph_options.csv:heads_per_shift</w:t>
      </w:r>
      <w:r>
        <w:rPr/>
        <w:t>）。</w:t>
      </w:r>
      <w:bookmarkEnd w:id="49"/>
    </w:p>
    <w:p>
      <w:pPr>
        <w:pStyle w:val="Heading2"/>
        <w:rPr/>
      </w:pPr>
      <w:bookmarkStart w:id="50" w:name="__RefHeading___Toc43161_3242674005"/>
      <w:bookmarkStart w:id="51" w:name="产能的层级设计产能有效产能计划产能实际产量"/>
      <w:bookmarkEnd w:id="50"/>
      <w:r>
        <w:rPr/>
        <w:t xml:space="preserve">2.7 </w:t>
      </w:r>
      <w:r>
        <w:rPr/>
        <w:t>产能的层级：设计产能、有效产能、计划产能、实际产量</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957"/>
        <w:gridCol w:w="3032"/>
        <w:gridCol w:w="1452"/>
        <w:gridCol w:w="2969"/>
      </w:tblGrid>
      <w:tr>
        <w:trPr>
          <w:tblHeader w:val="true"/>
        </w:trPr>
        <w:tc>
          <w:tcPr>
            <w:tcW w:w="195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层级</w:t>
            </w:r>
          </w:p>
        </w:tc>
        <w:tc>
          <w:tcPr>
            <w:tcW w:w="303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定义</w:t>
            </w:r>
          </w:p>
        </w:tc>
        <w:tc>
          <w:tcPr>
            <w:tcW w:w="145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公式（月）</w:t>
            </w:r>
          </w:p>
        </w:tc>
        <w:tc>
          <w:tcPr>
            <w:tcW w:w="296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示例（总装 </w:t>
            </w:r>
            <w:r>
              <w:rPr>
                <w:b/>
                <w:kern w:val="0"/>
                <w:sz w:val="18"/>
                <w:szCs w:val="24"/>
                <w:lang w:val="en-US" w:eastAsia="zh-CN" w:bidi="ar-SA"/>
              </w:rPr>
              <w:t xml:space="preserve">10 </w:t>
            </w:r>
            <w:r>
              <w:rPr>
                <w:b/>
                <w:kern w:val="0"/>
                <w:sz w:val="18"/>
                <w:szCs w:val="24"/>
                <w:lang w:val="en-US" w:eastAsia="zh-CN" w:bidi="ar-SA"/>
              </w:rPr>
              <w:t>月，</w:t>
            </w:r>
            <w:r>
              <w:rPr>
                <w:b/>
                <w:kern w:val="0"/>
                <w:sz w:val="18"/>
                <w:szCs w:val="24"/>
                <w:lang w:val="en-US" w:eastAsia="zh-CN" w:bidi="ar-SA"/>
              </w:rPr>
              <w:t xml:space="preserve">FULL_COST </w:t>
            </w:r>
            <w:r>
              <w:rPr>
                <w:b/>
                <w:kern w:val="0"/>
                <w:sz w:val="18"/>
                <w:szCs w:val="24"/>
                <w:lang w:val="en-US" w:eastAsia="zh-CN" w:bidi="ar-SA"/>
              </w:rPr>
              <w:t>示例数据，</w:t>
            </w:r>
            <w:r>
              <w:rPr>
                <w:b/>
                <w:kern w:val="0"/>
                <w:sz w:val="18"/>
                <w:szCs w:val="24"/>
                <w:lang w:val="en-US" w:eastAsia="zh-CN" w:bidi="ar-SA"/>
              </w:rPr>
              <w:t>JPH36×2</w:t>
            </w:r>
            <w:r>
              <w:rPr>
                <w:b/>
                <w:kern w:val="0"/>
                <w:sz w:val="18"/>
                <w:szCs w:val="24"/>
                <w:lang w:val="en-US" w:eastAsia="zh-CN" w:bidi="ar-SA"/>
              </w:rPr>
              <w:t>）</w:t>
            </w:r>
          </w:p>
        </w:tc>
      </w:tr>
      <w:tr>
        <w:trPr/>
        <w:tc>
          <w:tcPr>
            <w:tcW w:w="1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理论 </w:t>
            </w:r>
            <w:r>
              <w:rPr>
                <w:kern w:val="0"/>
                <w:sz w:val="18"/>
                <w:szCs w:val="24"/>
                <w:lang w:val="en-US" w:eastAsia="zh-CN" w:bidi="ar-SA"/>
              </w:rPr>
              <w:t xml:space="preserve">/ </w:t>
            </w:r>
            <w:r>
              <w:rPr>
                <w:kern w:val="0"/>
                <w:sz w:val="18"/>
                <w:szCs w:val="24"/>
                <w:lang w:val="en-US" w:eastAsia="zh-CN" w:bidi="ar-SA"/>
              </w:rPr>
              <w:t xml:space="preserve">设计产能 </w:t>
            </w:r>
            <w:r>
              <w:rPr>
                <w:kern w:val="0"/>
                <w:sz w:val="18"/>
                <w:szCs w:val="24"/>
                <w:lang w:val="en-US" w:eastAsia="zh-CN" w:bidi="ar-SA"/>
              </w:rPr>
              <w:t>Design Capacity</w:t>
            </w:r>
          </w:p>
        </w:tc>
        <w:tc>
          <w:tcPr>
            <w:tcW w:w="30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按设计 </w:t>
            </w:r>
            <w:r>
              <w:rPr>
                <w:kern w:val="0"/>
                <w:sz w:val="18"/>
                <w:szCs w:val="24"/>
                <w:lang w:val="en-US" w:eastAsia="zh-CN" w:bidi="ar-SA"/>
              </w:rPr>
              <w:t>JPH</w:t>
            </w:r>
            <w:r>
              <w:rPr>
                <w:kern w:val="0"/>
                <w:sz w:val="18"/>
                <w:szCs w:val="24"/>
                <w:lang w:val="en-US" w:eastAsia="zh-CN" w:bidi="ar-SA"/>
              </w:rPr>
              <w:t>、全部净可用时间、无任何损失</w:t>
            </w:r>
          </w:p>
        </w:tc>
        <w:tc>
          <w:tcPr>
            <w:tcW w:w="14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设计 </w:t>
            </w:r>
            <w:r>
              <w:rPr>
                <w:kern w:val="0"/>
                <w:sz w:val="18"/>
                <w:szCs w:val="24"/>
                <w:lang w:val="en-US" w:eastAsia="zh-CN" w:bidi="ar-SA"/>
              </w:rPr>
              <w:t>JPH × H</w:t>
            </w:r>
          </w:p>
        </w:tc>
        <w:tc>
          <w:tcPr>
            <w:tcW w:w="29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36 × 269.6 = 9,706 </w:t>
            </w:r>
            <w:r>
              <w:rPr>
                <w:kern w:val="0"/>
                <w:sz w:val="18"/>
                <w:szCs w:val="24"/>
                <w:lang w:val="en-US" w:eastAsia="zh-CN" w:bidi="ar-SA"/>
              </w:rPr>
              <w:t>台</w:t>
            </w:r>
          </w:p>
        </w:tc>
      </w:tr>
      <w:tr>
        <w:trPr/>
        <w:tc>
          <w:tcPr>
            <w:tcW w:w="1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有效产能 </w:t>
            </w:r>
            <w:r>
              <w:rPr>
                <w:kern w:val="0"/>
                <w:sz w:val="18"/>
                <w:szCs w:val="24"/>
                <w:lang w:val="en-US" w:eastAsia="zh-CN" w:bidi="ar-SA"/>
              </w:rPr>
              <w:t>Effective Capacity</w:t>
            </w:r>
          </w:p>
        </w:tc>
        <w:tc>
          <w:tcPr>
            <w:tcW w:w="30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扣除预期的停机、速度、出勤、质量、爬坡损失</w:t>
            </w:r>
          </w:p>
        </w:tc>
        <w:tc>
          <w:tcPr>
            <w:tcW w:w="14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设计 </w:t>
            </w:r>
            <w:r>
              <w:rPr>
                <w:kern w:val="0"/>
                <w:sz w:val="18"/>
                <w:szCs w:val="24"/>
                <w:lang w:val="en-US" w:eastAsia="zh-CN" w:bidi="ar-SA"/>
              </w:rPr>
              <w:t>JPH × H × f</w:t>
            </w:r>
          </w:p>
        </w:tc>
        <w:tc>
          <w:tcPr>
            <w:tcW w:w="29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9,706 × 0.8939 = </w:t>
            </w:r>
            <w:r>
              <w:rPr>
                <w:b/>
                <w:bCs/>
                <w:kern w:val="0"/>
                <w:sz w:val="18"/>
                <w:szCs w:val="24"/>
                <w:lang w:val="en-US" w:eastAsia="zh-CN" w:bidi="ar-SA"/>
              </w:rPr>
              <w:t xml:space="preserve">8,675 </w:t>
            </w:r>
            <w:r>
              <w:rPr>
                <w:b/>
                <w:bCs/>
                <w:kern w:val="0"/>
                <w:sz w:val="18"/>
                <w:szCs w:val="24"/>
                <w:lang w:val="en-US" w:eastAsia="zh-CN" w:bidi="ar-SA"/>
              </w:rPr>
              <w:t>台</w:t>
            </w:r>
          </w:p>
        </w:tc>
      </w:tr>
      <w:tr>
        <w:trPr/>
        <w:tc>
          <w:tcPr>
            <w:tcW w:w="1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含加班产能</w:t>
            </w:r>
          </w:p>
        </w:tc>
        <w:tc>
          <w:tcPr>
            <w:tcW w:w="30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有效产能 </w:t>
            </w:r>
            <w:r>
              <w:rPr>
                <w:kern w:val="0"/>
                <w:sz w:val="18"/>
                <w:szCs w:val="24"/>
                <w:lang w:val="en-US" w:eastAsia="zh-CN" w:bidi="ar-SA"/>
              </w:rPr>
              <w:t xml:space="preserve">+ </w:t>
            </w:r>
            <w:r>
              <w:rPr>
                <w:kern w:val="0"/>
                <w:sz w:val="18"/>
                <w:szCs w:val="24"/>
                <w:lang w:val="en-US" w:eastAsia="zh-CN" w:bidi="ar-SA"/>
              </w:rPr>
              <w:t>加班产出</w:t>
            </w:r>
          </w:p>
        </w:tc>
        <w:tc>
          <w:tcPr>
            <w:tcW w:w="14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有效产能 </w:t>
            </w:r>
            <w:r>
              <w:rPr>
                <w:kern w:val="0"/>
                <w:sz w:val="18"/>
                <w:szCs w:val="24"/>
                <w:lang w:val="en-US" w:eastAsia="zh-CN" w:bidi="ar-SA"/>
              </w:rPr>
              <w:t>+ JPH × ot × f</w:t>
            </w:r>
          </w:p>
        </w:tc>
        <w:tc>
          <w:tcPr>
            <w:tcW w:w="29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8,675 + 36 × 72.2 × 0.8939 = 11,000 </w:t>
            </w:r>
            <w:r>
              <w:rPr>
                <w:kern w:val="0"/>
                <w:sz w:val="18"/>
                <w:szCs w:val="24"/>
                <w:lang w:val="en-US" w:eastAsia="zh-CN" w:bidi="ar-SA"/>
              </w:rPr>
              <w:t>台</w:t>
            </w:r>
          </w:p>
        </w:tc>
      </w:tr>
      <w:tr>
        <w:trPr/>
        <w:tc>
          <w:tcPr>
            <w:tcW w:w="1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计划产量 </w:t>
            </w:r>
            <w:r>
              <w:rPr>
                <w:kern w:val="0"/>
                <w:sz w:val="18"/>
                <w:szCs w:val="24"/>
                <w:lang w:val="en-US" w:eastAsia="zh-CN" w:bidi="ar-SA"/>
              </w:rPr>
              <w:t>Planned Output</w:t>
            </w:r>
          </w:p>
        </w:tc>
        <w:tc>
          <w:tcPr>
            <w:tcW w:w="30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计划下达的产量（≤ 含加班产能，</w:t>
            </w:r>
            <w:r>
              <w:rPr>
                <w:kern w:val="0"/>
                <w:sz w:val="18"/>
                <w:szCs w:val="24"/>
                <w:lang w:val="en-US" w:eastAsia="zh-CN" w:bidi="ar-SA"/>
              </w:rPr>
              <w:t xml:space="preserve">= </w:t>
            </w:r>
            <w:r>
              <w:rPr>
                <w:kern w:val="0"/>
                <w:sz w:val="18"/>
                <w:szCs w:val="24"/>
                <w:lang w:val="en-US" w:eastAsia="zh-CN" w:bidi="ar-SA"/>
              </w:rPr>
              <w:t>需求或库存目标）</w:t>
            </w:r>
          </w:p>
        </w:tc>
        <w:tc>
          <w:tcPr>
            <w:tcW w:w="14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由排产决定</w:t>
            </w:r>
          </w:p>
        </w:tc>
        <w:tc>
          <w:tcPr>
            <w:tcW w:w="29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11,000 </w:t>
            </w:r>
            <w:r>
              <w:rPr>
                <w:kern w:val="0"/>
                <w:sz w:val="18"/>
                <w:szCs w:val="24"/>
                <w:lang w:val="en-US" w:eastAsia="zh-CN" w:bidi="ar-SA"/>
              </w:rPr>
              <w:t>台</w:t>
            </w:r>
          </w:p>
        </w:tc>
      </w:tr>
      <w:tr>
        <w:trPr/>
        <w:tc>
          <w:tcPr>
            <w:tcW w:w="1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实际产量 </w:t>
            </w:r>
            <w:r>
              <w:rPr>
                <w:kern w:val="0"/>
                <w:sz w:val="18"/>
                <w:szCs w:val="24"/>
                <w:lang w:val="en-US" w:eastAsia="zh-CN" w:bidi="ar-SA"/>
              </w:rPr>
              <w:t>Actual Output</w:t>
            </w:r>
          </w:p>
        </w:tc>
        <w:tc>
          <w:tcPr>
            <w:tcW w:w="30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实际下线（或入库）合格车</w:t>
            </w:r>
          </w:p>
        </w:tc>
        <w:tc>
          <w:tcPr>
            <w:tcW w:w="14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MES </w:t>
            </w:r>
            <w:r>
              <w:rPr>
                <w:kern w:val="0"/>
                <w:sz w:val="18"/>
                <w:szCs w:val="24"/>
                <w:lang w:val="en-US" w:eastAsia="zh-CN" w:bidi="ar-SA"/>
              </w:rPr>
              <w:t>统计</w:t>
            </w:r>
          </w:p>
        </w:tc>
        <w:tc>
          <w:tcPr>
            <w:tcW w:w="29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由真实数据回测</w:t>
            </w:r>
          </w:p>
        </w:tc>
      </w:tr>
    </w:tbl>
    <w:p>
      <w:pPr>
        <w:pStyle w:val="Compact"/>
        <w:numPr>
          <w:ilvl w:val="0"/>
          <w:numId w:val="490"/>
        </w:numPr>
        <w:rPr/>
      </w:pPr>
      <w:r>
        <w:rPr>
          <w:b/>
          <w:bCs/>
        </w:rPr>
        <w:t xml:space="preserve">口径注意 </w:t>
      </w:r>
      <w:r>
        <w:rPr>
          <w:b/>
          <w:bCs/>
        </w:rPr>
        <w:t xml:space="preserve">/ </w:t>
      </w:r>
      <w:r>
        <w:rPr>
          <w:b/>
          <w:bCs/>
        </w:rPr>
        <w:t>常见误区</w:t>
      </w:r>
      <w:r>
        <w:rPr/>
        <w:t>：</w:t>
      </w:r>
    </w:p>
    <w:p>
      <w:pPr>
        <w:pStyle w:val="Compact"/>
        <w:numPr>
          <w:ilvl w:val="1"/>
          <w:numId w:val="491"/>
        </w:numPr>
        <w:rPr/>
      </w:pPr>
      <w:r>
        <w:rPr/>
        <w:t>管理层说的”产能”常指</w:t>
      </w:r>
      <w:r>
        <w:rPr>
          <w:b/>
          <w:bCs/>
        </w:rPr>
        <w:t>设计产能</w:t>
      </w:r>
      <w:r>
        <w:rPr/>
        <w:t xml:space="preserve">（如”年产 </w:t>
      </w:r>
      <w:r>
        <w:rPr/>
        <w:t xml:space="preserve">15 </w:t>
      </w:r>
      <w:r>
        <w:rPr/>
        <w:t>万辆”），计划员算的是</w:t>
      </w:r>
      <w:r>
        <w:rPr>
          <w:b/>
          <w:bCs/>
        </w:rPr>
        <w:t>有效产能</w:t>
      </w:r>
      <w:r>
        <w:rPr/>
        <w:t xml:space="preserve">，两者可能差 </w:t>
      </w:r>
      <w:r>
        <w:rPr/>
        <w:t>10%–20%</w:t>
      </w:r>
      <w:r>
        <w:rPr/>
        <w:t>。汇报时必须写明是哪一层。</w:t>
      </w:r>
    </w:p>
    <w:p>
      <w:pPr>
        <w:pStyle w:val="Compact"/>
        <w:numPr>
          <w:ilvl w:val="1"/>
          <w:numId w:val="492"/>
        </w:numPr>
        <w:rPr/>
      </w:pPr>
      <w:r>
        <w:rPr>
          <w:b/>
          <w:bCs/>
        </w:rPr>
        <w:t>年产能</w:t>
      </w:r>
      <w:r>
        <w:rPr/>
        <w:t xml:space="preserve">常按”设计 </w:t>
      </w:r>
      <w:r>
        <w:rPr/>
        <w:t xml:space="preserve">JPH × </w:t>
      </w:r>
      <w:r>
        <w:rPr/>
        <w:t xml:space="preserve">每班小时 </w:t>
      </w:r>
      <w:r>
        <w:rPr/>
        <w:t xml:space="preserve">× </w:t>
      </w:r>
      <w:r>
        <w:rPr/>
        <w:t xml:space="preserve">班次 </w:t>
      </w:r>
      <w:r>
        <w:rPr/>
        <w:t xml:space="preserve">× </w:t>
      </w:r>
      <w:r>
        <w:rPr/>
        <w:t>年工作日”给出，假设的班制必须一同报出（两班还是三班）。</w:t>
      </w:r>
    </w:p>
    <w:p>
      <w:pPr>
        <w:pStyle w:val="Compact"/>
        <w:numPr>
          <w:ilvl w:val="1"/>
          <w:numId w:val="493"/>
        </w:numPr>
        <w:rPr/>
      </w:pPr>
      <w:r>
        <w:rPr/>
        <w:t>实际产量统计点要统一：下线（</w:t>
      </w:r>
      <w:r>
        <w:rPr/>
        <w:t>Line-off</w:t>
      </w:r>
      <w:r>
        <w:rPr/>
        <w:t>）、入库（</w:t>
      </w:r>
      <w:r>
        <w:rPr/>
        <w:t>Pass to sales</w:t>
      </w:r>
      <w:r>
        <w:rPr/>
        <w:t>）、交付（</w:t>
      </w:r>
      <w:r>
        <w:rPr/>
        <w:t>Delivered</w:t>
      </w:r>
      <w:r>
        <w:rPr/>
        <w:t>）三个点数字不同。</w:t>
      </w:r>
    </w:p>
    <w:p>
      <w:pPr>
        <w:pStyle w:val="Compact"/>
        <w:numPr>
          <w:ilvl w:val="0"/>
          <w:numId w:val="494"/>
        </w:numPr>
        <w:rPr/>
      </w:pPr>
      <w:r>
        <w:rPr>
          <w:b/>
          <w:bCs/>
        </w:rPr>
        <w:t>代码</w:t>
      </w:r>
      <w:r>
        <w:rPr/>
        <w:t>：</w:t>
      </w:r>
      <w:r>
        <w:rPr>
          <w:rStyle w:val="VerbatimChar"/>
        </w:rPr>
        <w:t>cost_functions.capacity()</w:t>
      </w:r>
      <w:r>
        <w:rPr/>
        <w:t>（</w:t>
      </w:r>
      <w:r>
        <w:rPr/>
        <w:t>L78–79</w:t>
      </w:r>
      <w:r>
        <w:rPr/>
        <w:t>）</w:t>
      </w:r>
      <w:r>
        <w:rPr/>
        <w:t>= JPH × hours × output_factor</w:t>
      </w:r>
      <w:r>
        <w:rPr/>
        <w:t xml:space="preserve">；加班产出 </w:t>
      </w:r>
      <w:r>
        <w:rPr>
          <w:rStyle w:val="VerbatimChar"/>
        </w:rPr>
        <w:t>ot_units()</w:t>
      </w:r>
      <w:r>
        <w:rPr/>
        <w:t>（</w:t>
      </w:r>
      <w:r>
        <w:rPr/>
        <w:t>L81–82</w:t>
      </w:r>
      <w:r>
        <w:rPr/>
        <w:t>）；</w:t>
      </w:r>
      <w:r>
        <w:rPr>
          <w:rStyle w:val="VerbatimChar"/>
        </w:rPr>
        <w:t>report.extract()</w:t>
      </w:r>
      <w:r>
        <w:rPr/>
        <w:t xml:space="preserve"> </w:t>
      </w:r>
      <w:r>
        <w:rPr/>
        <w:t xml:space="preserve">中 </w:t>
      </w:r>
      <w:r>
        <w:rPr>
          <w:rStyle w:val="VerbatimChar"/>
        </w:rPr>
        <w:t>capacity</w:t>
      </w:r>
      <w:r>
        <w:rPr/>
        <w:t xml:space="preserve"> </w:t>
      </w:r>
      <w:r>
        <w:rPr/>
        <w:t xml:space="preserve">字段 </w:t>
      </w:r>
      <w:r>
        <w:rPr/>
        <w:t xml:space="preserve">= </w:t>
      </w:r>
      <w:r>
        <w:rPr/>
        <w:t xml:space="preserve">正常班 </w:t>
      </w:r>
      <w:r>
        <w:rPr/>
        <w:t xml:space="preserve">+ </w:t>
      </w:r>
      <w:r>
        <w:rPr/>
        <w:t>加班产能。</w:t>
      </w:r>
      <w:bookmarkEnd w:id="51"/>
    </w:p>
    <w:p>
      <w:pPr>
        <w:pStyle w:val="Heading2"/>
        <w:rPr/>
      </w:pPr>
      <w:bookmarkStart w:id="52" w:name="__RefHeading___Toc43163_3242674005"/>
      <w:bookmarkStart w:id="53" w:name="有效产出系数-foutput-factor"/>
      <w:bookmarkEnd w:id="52"/>
      <w:r>
        <w:rPr/>
        <w:t xml:space="preserve">2.8 </w:t>
      </w:r>
      <w:r>
        <w:rPr/>
        <w:t xml:space="preserve">有效产出系数 </w:t>
      </w:r>
      <w:r>
        <w:rPr/>
        <w:t>f</w:t>
      </w:r>
      <w:r>
        <w:rPr/>
        <w:t>（</w:t>
      </w:r>
      <w:r>
        <w:rPr/>
        <w:t>output factor</w:t>
      </w:r>
      <w:r>
        <w:rPr/>
        <w:t>）</w:t>
      </w:r>
    </w:p>
    <w:p>
      <w:pPr>
        <w:pStyle w:val="Compact"/>
        <w:numPr>
          <w:ilvl w:val="0"/>
          <w:numId w:val="495"/>
        </w:numPr>
        <w:rPr/>
      </w:pPr>
      <w:r>
        <w:rPr>
          <w:b/>
          <w:bCs/>
        </w:rPr>
        <w:t>定义</w:t>
      </w:r>
      <w:r>
        <w:rPr/>
        <w:t xml:space="preserve">：把”设计 </w:t>
      </w:r>
      <w:r>
        <w:rPr/>
        <w:t xml:space="preserve">JPH × </w:t>
      </w:r>
      <w:r>
        <w:rPr/>
        <w:t>净可用时间”折算为”可交付合格车”的一组连乘系数，</w:t>
      </w:r>
      <w:r>
        <w:rPr/>
        <w:t xml:space="preserve">VCS </w:t>
      </w:r>
      <w:r>
        <w:rPr/>
        <w:t>特有的汇总口径。</w:t>
      </w:r>
    </w:p>
    <w:p>
      <w:pPr>
        <w:pStyle w:val="Compact"/>
        <w:numPr>
          <w:ilvl w:val="0"/>
          <w:numId w:val="496"/>
        </w:numPr>
        <w:rPr/>
      </w:pPr>
      <w:r>
        <w:rPr>
          <w:b/>
          <w:bCs/>
        </w:rPr>
        <w:t>公式</w:t>
      </w:r>
      <w:r>
        <w:rPr/>
        <w:t>：</w:t>
      </w:r>
    </w:p>
    <w:p>
      <w:pPr>
        <w:pStyle w:val="SourceCode"/>
        <w:rPr/>
      </w:pPr>
      <w:r>
        <w:rPr>
          <w:rStyle w:val="VerbatimChar"/>
        </w:rPr>
        <w:t xml:space="preserve">f = </w:t>
      </w:r>
      <w:r>
        <w:rPr>
          <w:rStyle w:val="VerbatimChar"/>
        </w:rPr>
        <w:t>限产</w:t>
      </w:r>
      <w:r>
        <w:rPr>
          <w:rStyle w:val="VerbatimChar"/>
        </w:rPr>
        <w:t>/</w:t>
      </w:r>
      <w:r>
        <w:rPr>
          <w:rStyle w:val="VerbatimChar"/>
        </w:rPr>
        <w:t>开动率</w:t>
      </w:r>
      <w:r>
        <w:rPr>
          <w:rStyle w:val="VerbatimChar"/>
        </w:rPr>
        <w:t>(avail) × OEE</w:t>
      </w:r>
      <w:r>
        <w:rPr>
          <w:rStyle w:val="VerbatimChar"/>
        </w:rPr>
        <w:t>前两项</w:t>
      </w:r>
      <w:r>
        <w:rPr>
          <w:rStyle w:val="VerbatimChar"/>
        </w:rPr>
        <w:t>(</w:t>
      </w:r>
      <w:r>
        <w:rPr>
          <w:rStyle w:val="VerbatimChar"/>
        </w:rPr>
        <w:t xml:space="preserve">时间开动率 </w:t>
      </w:r>
      <w:r>
        <w:rPr>
          <w:rStyle w:val="VerbatimChar"/>
        </w:rPr>
        <w:t xml:space="preserve">× </w:t>
      </w:r>
      <w:r>
        <w:rPr>
          <w:rStyle w:val="VerbatimChar"/>
        </w:rPr>
        <w:t>性能开动率</w:t>
      </w:r>
      <w:r>
        <w:rPr>
          <w:rStyle w:val="VerbatimChar"/>
        </w:rPr>
        <w:t xml:space="preserve">) × </w:t>
      </w:r>
      <w:r>
        <w:rPr>
          <w:rStyle w:val="VerbatimChar"/>
        </w:rPr>
        <w:t xml:space="preserve">出勤率 </w:t>
      </w:r>
      <w:r>
        <w:rPr>
          <w:rStyle w:val="VerbatimChar"/>
        </w:rPr>
        <w:t xml:space="preserve">× </w:t>
      </w:r>
      <w:r>
        <w:rPr>
          <w:rStyle w:val="VerbatimChar"/>
        </w:rPr>
        <w:t xml:space="preserve">爬坡系数 </w:t>
      </w:r>
      <w:r>
        <w:rPr>
          <w:rStyle w:val="VerbatimChar"/>
        </w:rPr>
        <w:t>× [FTT</w:t>
      </w:r>
      <w:r>
        <w:rPr>
          <w:rStyle w:val="VerbatimChar"/>
        </w:rPr>
        <w:t>（仅在未启用独立返修区时）</w:t>
      </w:r>
      <w:r>
        <w:rPr>
          <w:rStyle w:val="VerbatimChar"/>
        </w:rPr>
        <w:t>]</w:t>
      </w:r>
    </w:p>
    <w:p>
      <w:pPr>
        <w:pStyle w:val="Compact"/>
        <w:numPr>
          <w:ilvl w:val="0"/>
          <w:numId w:val="497"/>
        </w:numPr>
        <w:rPr/>
      </w:pPr>
      <w:r>
        <w:rPr>
          <w:b/>
          <w:bCs/>
        </w:rPr>
        <w:t>单位</w:t>
      </w:r>
      <w:r>
        <w:rPr/>
        <w:t>：无量纲（</w:t>
      </w:r>
      <w:r>
        <w:rPr/>
        <w:t>0–1</w:t>
      </w:r>
      <w:r>
        <w:rPr/>
        <w:t>）。</w:t>
      </w:r>
    </w:p>
    <w:p>
      <w:pPr>
        <w:pStyle w:val="Compact"/>
        <w:numPr>
          <w:ilvl w:val="0"/>
          <w:numId w:val="498"/>
        </w:numPr>
        <w:rPr/>
      </w:pPr>
      <w:r>
        <w:rPr>
          <w:b/>
          <w:bCs/>
        </w:rPr>
        <w:t xml:space="preserve">口径注意 </w:t>
      </w:r>
      <w:r>
        <w:rPr>
          <w:b/>
          <w:bCs/>
        </w:rPr>
        <w:t xml:space="preserve">/ </w:t>
      </w:r>
      <w:r>
        <w:rPr>
          <w:b/>
          <w:bCs/>
        </w:rPr>
        <w:t>常见误区</w:t>
      </w:r>
      <w:r>
        <w:rPr/>
        <w:t>：</w:t>
      </w:r>
    </w:p>
    <w:p>
      <w:pPr>
        <w:pStyle w:val="Compact"/>
        <w:numPr>
          <w:ilvl w:val="1"/>
          <w:numId w:val="499"/>
        </w:numPr>
        <w:rPr/>
      </w:pPr>
      <w:r>
        <w:rPr>
          <w:b/>
          <w:bCs/>
        </w:rPr>
        <w:t>连乘就意味着每一项都是”独立损失”</w:t>
      </w:r>
      <w:r>
        <w:rPr/>
        <w:t xml:space="preserve">。若”出勤不足”导致的停线已经在 </w:t>
      </w:r>
      <w:r>
        <w:rPr/>
        <w:t xml:space="preserve">OEE </w:t>
      </w:r>
      <w:r>
        <w:rPr/>
        <w:t>时间开动率里，就不能再乘出勤率 ⚠。</w:t>
      </w:r>
    </w:p>
    <w:p>
      <w:pPr>
        <w:pStyle w:val="Compact"/>
        <w:numPr>
          <w:ilvl w:val="1"/>
          <w:numId w:val="500"/>
        </w:numPr>
        <w:rPr/>
      </w:pPr>
      <w:r>
        <w:rPr>
          <w:b/>
          <w:bCs/>
        </w:rPr>
        <w:t xml:space="preserve">FTT </w:t>
      </w:r>
      <w:r>
        <w:rPr>
          <w:b/>
          <w:bCs/>
        </w:rPr>
        <w:t>只能用一次</w:t>
      </w:r>
      <w:r>
        <w:rPr/>
        <w:t xml:space="preserve">：启用 </w:t>
      </w:r>
      <w:r>
        <w:rPr>
          <w:rStyle w:val="VerbatimChar"/>
        </w:rPr>
        <w:t>rework.csv</w:t>
      </w:r>
      <w:r>
        <w:rPr/>
        <w:t xml:space="preserve">（独立返修区）后 </w:t>
      </w:r>
      <w:r>
        <w:rPr/>
        <w:t xml:space="preserve">FTT </w:t>
      </w:r>
      <w:r>
        <w:rPr/>
        <w:t xml:space="preserve">不再折产线产能（返修占用的是返修区工时，见 </w:t>
      </w:r>
      <w:r>
        <w:rPr>
          <w:rStyle w:val="VerbatimChar"/>
        </w:rPr>
        <w:t>model_builder.py:152–155</w:t>
      </w:r>
      <w:r>
        <w:rPr/>
        <w:t xml:space="preserve">）；未启用时乘 </w:t>
      </w:r>
      <w:r>
        <w:rPr/>
        <w:t>FTT</w:t>
      </w:r>
      <w:r>
        <w:rPr/>
        <w:t>。这是模拟器里正确的防重复设计。</w:t>
      </w:r>
    </w:p>
    <w:p>
      <w:pPr>
        <w:pStyle w:val="Compact"/>
        <w:numPr>
          <w:ilvl w:val="1"/>
          <w:numId w:val="501"/>
        </w:numPr>
        <w:rPr/>
      </w:pPr>
      <w:r>
        <w:rPr>
          <w:b/>
          <w:bCs/>
        </w:rPr>
        <w:t xml:space="preserve">加班产出使用同一个 </w:t>
      </w:r>
      <w:r>
        <w:rPr>
          <w:b/>
          <w:bCs/>
        </w:rPr>
        <w:t>f</w:t>
      </w:r>
      <w:r>
        <w:rPr/>
        <w:t>（</w:t>
      </w:r>
      <w:r>
        <w:rPr>
          <w:rStyle w:val="VerbatimChar"/>
        </w:rPr>
        <w:t>ot_units()</w:t>
      </w:r>
      <w:r>
        <w:rPr/>
        <w:t>），即假设加班时段的效率与正常班相同；实际加班时段疲劳、缺料风险可能更高 ⚠。</w:t>
      </w:r>
    </w:p>
    <w:p>
      <w:pPr>
        <w:pStyle w:val="Compact"/>
        <w:numPr>
          <w:ilvl w:val="1"/>
          <w:numId w:val="502"/>
        </w:numPr>
        <w:rPr/>
      </w:pPr>
      <w:r>
        <w:rPr/>
        <w:t xml:space="preserve">f </w:t>
      </w:r>
      <w:r>
        <w:rPr/>
        <w:t>在基础口径（</w:t>
      </w:r>
      <w:r>
        <w:rPr>
          <w:rStyle w:val="VerbatimChar"/>
        </w:rPr>
        <w:t>data/</w:t>
      </w:r>
      <w:r>
        <w:rPr/>
        <w:t xml:space="preserve">）下等于 </w:t>
      </w:r>
      <w:r>
        <w:rPr/>
        <w:t>1</w:t>
      </w:r>
      <w:r>
        <w:rPr/>
        <w:t xml:space="preserve">，在 </w:t>
      </w:r>
      <w:r>
        <w:rPr/>
        <w:t xml:space="preserve">FULL_COST </w:t>
      </w:r>
      <w:r>
        <w:rPr/>
        <w:t xml:space="preserve">下总装 </w:t>
      </w:r>
      <w:r>
        <w:rPr/>
        <w:t xml:space="preserve">10 </w:t>
      </w:r>
      <w:r>
        <w:rPr/>
        <w:t xml:space="preserve">月 </w:t>
      </w:r>
      <w:r>
        <w:rPr/>
        <w:t xml:space="preserve">= 1 × (0.95 × 0.97) × 0.97 × 1 = </w:t>
      </w:r>
      <w:r>
        <w:rPr>
          <w:b/>
          <w:bCs/>
        </w:rPr>
        <w:t>0.8939</w:t>
      </w:r>
      <w:r>
        <w:rPr/>
        <w:t xml:space="preserve">（启用了返修区，故未乘 </w:t>
      </w:r>
      <w:r>
        <w:rPr/>
        <w:t>FTT 0.985</w:t>
      </w:r>
      <w:r>
        <w:rPr/>
        <w:t>）。</w:t>
      </w:r>
    </w:p>
    <w:p>
      <w:pPr>
        <w:pStyle w:val="Compact"/>
        <w:numPr>
          <w:ilvl w:val="0"/>
          <w:numId w:val="503"/>
        </w:numPr>
        <w:rPr/>
      </w:pPr>
      <w:r>
        <w:rPr>
          <w:b/>
          <w:bCs/>
        </w:rPr>
        <w:t>代码</w:t>
      </w:r>
      <w:r>
        <w:rPr/>
        <w:t>：</w:t>
      </w:r>
      <w:r>
        <w:rPr>
          <w:rStyle w:val="VerbatimChar"/>
        </w:rPr>
        <w:t>cost_functions.output_factor()</w:t>
      </w:r>
      <w:r>
        <w:rPr/>
        <w:t>（</w:t>
      </w:r>
      <w:r>
        <w:rPr/>
        <w:t>L66–69</w:t>
      </w:r>
      <w:r>
        <w:rPr/>
        <w:t>）；</w:t>
      </w:r>
      <w:r>
        <w:rPr>
          <w:rStyle w:val="VerbatimChar"/>
        </w:rPr>
        <w:t>avail()</w:t>
      </w:r>
      <w:r>
        <w:rPr/>
        <w:t>（</w:t>
      </w:r>
      <w:r>
        <w:rPr/>
        <w:t>L59–60</w:t>
      </w:r>
      <w:r>
        <w:rPr/>
        <w:t>）、</w:t>
      </w:r>
      <w:r>
        <w:rPr>
          <w:rStyle w:val="VerbatimChar"/>
        </w:rPr>
        <w:t>oee()</w:t>
      </w:r>
      <w:r>
        <w:rPr/>
        <w:t>（</w:t>
      </w:r>
      <w:r>
        <w:rPr/>
        <w:t>L52–54</w:t>
      </w:r>
      <w:r>
        <w:rPr/>
        <w:t>）、</w:t>
      </w:r>
      <w:r>
        <w:rPr>
          <w:rStyle w:val="VerbatimChar"/>
        </w:rPr>
        <w:t>attendance()</w:t>
      </w:r>
      <w:r>
        <w:rPr/>
        <w:t>（</w:t>
      </w:r>
      <w:r>
        <w:rPr/>
        <w:t>L56–57</w:t>
      </w:r>
      <w:r>
        <w:rPr/>
        <w:t>）、</w:t>
      </w:r>
      <w:r>
        <w:rPr>
          <w:rStyle w:val="VerbatimChar"/>
        </w:rPr>
        <w:t>ramp()</w:t>
      </w:r>
      <w:r>
        <w:rPr/>
        <w:t>（</w:t>
      </w:r>
      <w:r>
        <w:rPr/>
        <w:t>L49–50</w:t>
      </w:r>
      <w:r>
        <w:rPr/>
        <w:t>）、</w:t>
      </w:r>
      <w:r>
        <w:rPr>
          <w:rStyle w:val="VerbatimChar"/>
        </w:rPr>
        <w:t>ftt()</w:t>
      </w:r>
      <w:r>
        <w:rPr/>
        <w:t>（</w:t>
      </w:r>
      <w:r>
        <w:rPr/>
        <w:t>L46–47</w:t>
      </w:r>
      <w:r>
        <w:rPr/>
        <w:t>）、</w:t>
      </w:r>
      <w:r>
        <w:rPr>
          <w:rStyle w:val="VerbatimChar"/>
        </w:rPr>
        <w:t>use_rework()</w:t>
      </w:r>
      <w:r>
        <w:rPr/>
        <w:t>（</w:t>
      </w:r>
      <w:r>
        <w:rPr/>
        <w:t>L62</w:t>
      </w:r>
      <w:r>
        <w:rPr/>
        <w:t>）。</w:t>
      </w:r>
      <w:bookmarkEnd w:id="53"/>
    </w:p>
    <w:p>
      <w:pPr>
        <w:pStyle w:val="Heading2"/>
        <w:rPr/>
      </w:pPr>
      <w:bookmarkStart w:id="54" w:name="__RefHeading___Toc43165_3242674005"/>
      <w:bookmarkStart w:id="55" w:name="开动率模型中的-avail与率的混乱"/>
      <w:bookmarkEnd w:id="54"/>
      <w:r>
        <w:rPr/>
        <w:t xml:space="preserve">2.9 </w:t>
      </w:r>
      <w:r>
        <w:rPr/>
        <w:t xml:space="preserve">开动率（模型中的 </w:t>
      </w:r>
      <w:r>
        <w:rPr/>
        <w:t>avail</w:t>
      </w:r>
      <w:r>
        <w:rPr/>
        <w:t>）与”率”的混乱</w:t>
      </w:r>
    </w:p>
    <w:p>
      <w:pPr>
        <w:pStyle w:val="Compact"/>
        <w:numPr>
          <w:ilvl w:val="0"/>
          <w:numId w:val="504"/>
        </w:numPr>
        <w:rPr/>
      </w:pPr>
      <w:r>
        <w:rPr>
          <w:b/>
          <w:bCs/>
        </w:rPr>
        <w:t>定义（</w:t>
      </w:r>
      <w:r>
        <w:rPr>
          <w:b/>
          <w:bCs/>
        </w:rPr>
        <w:t xml:space="preserve">VCS </w:t>
      </w:r>
      <w:r>
        <w:rPr>
          <w:b/>
          <w:bCs/>
        </w:rPr>
        <w:t>口径）</w:t>
      </w:r>
      <w:r>
        <w:rPr/>
        <w:t>：</w:t>
      </w:r>
      <w:r>
        <w:rPr>
          <w:rStyle w:val="VerbatimChar"/>
        </w:rPr>
        <w:t>avail</w:t>
      </w:r>
      <w:r>
        <w:rPr/>
        <w:t xml:space="preserve"> </w:t>
      </w:r>
      <w:r>
        <w:rPr/>
        <w:t xml:space="preserve">是”外部限产 </w:t>
      </w:r>
      <w:r>
        <w:rPr/>
        <w:t xml:space="preserve">/ </w:t>
      </w:r>
      <w:r>
        <w:rPr/>
        <w:t xml:space="preserve">整体开动率”系数，用于场景旋钮（如限电 </w:t>
      </w:r>
      <w:r>
        <w:rPr/>
        <w:t>0.8</w:t>
      </w:r>
      <w:r>
        <w:rPr/>
        <w:t xml:space="preserve">、春节后 </w:t>
      </w:r>
      <w:r>
        <w:rPr/>
        <w:t>0.9</w:t>
      </w:r>
      <w:r>
        <w:rPr/>
        <w:t xml:space="preserve">）和静态限产表 </w:t>
      </w:r>
      <w:r>
        <w:rPr>
          <w:rStyle w:val="VerbatimChar"/>
        </w:rPr>
        <w:t>avail.csv</w:t>
      </w:r>
      <w:r>
        <w:rPr/>
        <w:t>。</w:t>
      </w:r>
    </w:p>
    <w:p>
      <w:pPr>
        <w:pStyle w:val="Compact"/>
        <w:numPr>
          <w:ilvl w:val="0"/>
          <w:numId w:val="505"/>
        </w:numPr>
        <w:rPr/>
      </w:pPr>
      <w:r>
        <w:rPr>
          <w:b/>
          <w:bCs/>
        </w:rPr>
        <w:t>口径注意</w:t>
      </w:r>
      <w:r>
        <w:rPr/>
        <w:t>：中文”开动率”在不同工厂可能指：</w:t>
      </w:r>
      <w:r>
        <w:rPr/>
        <w:t xml:space="preserve">(a) </w:t>
      </w:r>
      <w:r>
        <w:rPr/>
        <w:t>时间开动率（</w:t>
      </w:r>
      <w:r>
        <w:rPr/>
        <w:t xml:space="preserve">= OEE </w:t>
      </w:r>
      <w:r>
        <w:rPr/>
        <w:t xml:space="preserve">的 </w:t>
      </w:r>
      <w:r>
        <w:rPr/>
        <w:t>A</w:t>
      </w:r>
      <w:r>
        <w:rPr/>
        <w:t>）；</w:t>
      </w:r>
      <w:r>
        <w:rPr/>
        <w:t xml:space="preserve">(b) </w:t>
      </w:r>
      <w:r>
        <w:rPr/>
        <w:t xml:space="preserve">实际产量 </w:t>
      </w:r>
      <w:r>
        <w:rPr/>
        <w:t xml:space="preserve">÷ </w:t>
      </w:r>
      <w:r>
        <w:rPr/>
        <w:t>产能（</w:t>
      </w:r>
      <w:r>
        <w:rPr/>
        <w:t xml:space="preserve">= </w:t>
      </w:r>
      <w:r>
        <w:rPr/>
        <w:t>利用率）；</w:t>
      </w:r>
      <w:r>
        <w:rPr/>
        <w:t xml:space="preserve">(c) </w:t>
      </w:r>
      <w:r>
        <w:rPr/>
        <w:t xml:space="preserve">设备开机时间 </w:t>
      </w:r>
      <w:r>
        <w:rPr/>
        <w:t xml:space="preserve">÷ </w:t>
      </w:r>
      <w:r>
        <w:rPr/>
        <w:t>日历时间。</w:t>
      </w:r>
      <w:r>
        <w:rPr/>
        <w:t xml:space="preserve">VCS </w:t>
      </w:r>
      <w:r>
        <w:rPr/>
        <w:t xml:space="preserve">必须在数据字典中注明 </w:t>
      </w:r>
      <w:r>
        <w:rPr>
          <w:rStyle w:val="VerbatimChar"/>
        </w:rPr>
        <w:t>avail</w:t>
      </w:r>
      <w:r>
        <w:rPr/>
        <w:t xml:space="preserve"> </w:t>
      </w:r>
      <w:r>
        <w:rPr/>
        <w:t>只表示</w:t>
      </w:r>
      <w:r>
        <w:rPr>
          <w:b/>
          <w:bCs/>
        </w:rPr>
        <w:t>外部限产</w:t>
      </w:r>
      <w:r>
        <w:rPr/>
        <w:t xml:space="preserve">，不要把 </w:t>
      </w:r>
      <w:r>
        <w:rPr/>
        <w:t xml:space="preserve">OEE </w:t>
      </w:r>
      <w:r>
        <w:rPr/>
        <w:t xml:space="preserve">的 </w:t>
      </w:r>
      <w:r>
        <w:rPr/>
        <w:t xml:space="preserve">A </w:t>
      </w:r>
      <w:r>
        <w:rPr/>
        <w:t xml:space="preserve">再放进来 ⚠。详见 </w:t>
      </w:r>
      <w:r>
        <w:rPr/>
        <w:t>§3.7”</w:t>
      </w:r>
      <w:r>
        <w:rPr/>
        <w:t>率”的辨析表。</w:t>
      </w:r>
    </w:p>
    <w:p>
      <w:pPr>
        <w:pStyle w:val="Compact"/>
        <w:numPr>
          <w:ilvl w:val="0"/>
          <w:numId w:val="506"/>
        </w:numPr>
        <w:rPr/>
      </w:pPr>
      <w:r>
        <w:rPr>
          <w:b/>
          <w:bCs/>
        </w:rPr>
        <w:t>代码</w:t>
      </w:r>
      <w:r>
        <w:rPr/>
        <w:t>：</w:t>
      </w:r>
      <w:r>
        <w:rPr>
          <w:rStyle w:val="VerbatimChar"/>
        </w:rPr>
        <w:t>cost_functions.avail()</w:t>
      </w:r>
      <w:r>
        <w:rPr/>
        <w:t>；</w:t>
      </w:r>
      <w:r>
        <w:rPr>
          <w:rStyle w:val="VerbatimChar"/>
        </w:rPr>
        <w:t>scenarios.apply_knobs()</w:t>
      </w:r>
      <w:r>
        <w:rPr/>
        <w:t xml:space="preserve"> </w:t>
      </w:r>
      <w:r>
        <w:rPr/>
        <w:t xml:space="preserve">的 </w:t>
      </w:r>
      <w:r>
        <w:rPr>
          <w:rStyle w:val="VerbatimChar"/>
        </w:rPr>
        <w:t>avail</w:t>
      </w:r>
      <w:r>
        <w:rPr/>
        <w:t xml:space="preserve"> </w:t>
      </w:r>
      <w:r>
        <w:rPr/>
        <w:t>旋钮（</w:t>
      </w:r>
      <w:r>
        <w:rPr>
          <w:rStyle w:val="VerbatimChar"/>
        </w:rPr>
        <w:t>ALL|</w:t>
      </w:r>
      <w:r>
        <w:rPr>
          <w:rStyle w:val="VerbatimChar"/>
        </w:rPr>
        <w:t>月</w:t>
      </w:r>
      <w:r>
        <w:rPr/>
        <w:t xml:space="preserve"> 展开到所有车间）。</w:t>
      </w:r>
      <w:bookmarkEnd w:id="55"/>
    </w:p>
    <w:p>
      <w:pPr>
        <w:pStyle w:val="Heading2"/>
        <w:rPr/>
      </w:pPr>
      <w:bookmarkStart w:id="56" w:name="__RefHeading___Toc43167_3242674005"/>
      <w:bookmarkStart w:id="57" w:name="产能利用率-capacity-utilization"/>
      <w:bookmarkEnd w:id="56"/>
      <w:r>
        <w:rPr/>
        <w:t xml:space="preserve">2.10 </w:t>
      </w:r>
      <w:r>
        <w:rPr/>
        <w:t xml:space="preserve">产能利用率 </w:t>
      </w:r>
      <w:r>
        <w:rPr/>
        <w:t>Capacity Utilization</w:t>
      </w:r>
    </w:p>
    <w:p>
      <w:pPr>
        <w:pStyle w:val="Compact"/>
        <w:numPr>
          <w:ilvl w:val="0"/>
          <w:numId w:val="507"/>
        </w:numPr>
        <w:rPr/>
      </w:pPr>
      <w:r>
        <w:rPr>
          <w:b/>
          <w:bCs/>
        </w:rPr>
        <w:t>定义</w:t>
      </w:r>
      <w:r>
        <w:rPr/>
        <w:t>：实际（或计划）产量占产能的比例，衡量”产能用满了多少”。</w:t>
      </w:r>
    </w:p>
    <w:p>
      <w:pPr>
        <w:pStyle w:val="Compact"/>
        <w:numPr>
          <w:ilvl w:val="0"/>
          <w:numId w:val="508"/>
        </w:numPr>
        <w:rPr/>
      </w:pPr>
      <w:r>
        <w:rPr>
          <w:b/>
          <w:bCs/>
        </w:rPr>
        <w:t>公式</w:t>
      </w:r>
      <w:r>
        <w:rPr/>
        <w:t xml:space="preserve">：利用率 </w:t>
      </w:r>
      <w:r>
        <w:rPr/>
        <w:t xml:space="preserve">= </w:t>
      </w:r>
      <w:r>
        <w:rPr/>
        <w:t xml:space="preserve">产量 </w:t>
      </w:r>
      <w:r>
        <w:rPr/>
        <w:t xml:space="preserve">÷ </w:t>
      </w:r>
      <w:r>
        <w:rPr/>
        <w:t>产能。分母可选”有效产能（含</w:t>
      </w:r>
      <w:r>
        <w:rPr/>
        <w:t>/</w:t>
      </w:r>
      <w:r>
        <w:rPr/>
        <w:t>不含加班）“或”设计产能”，必须写明。</w:t>
      </w:r>
    </w:p>
    <w:p>
      <w:pPr>
        <w:pStyle w:val="Compact"/>
        <w:numPr>
          <w:ilvl w:val="0"/>
          <w:numId w:val="509"/>
        </w:numPr>
        <w:rPr/>
      </w:pPr>
      <w:r>
        <w:rPr>
          <w:b/>
          <w:bCs/>
        </w:rPr>
        <w:t>单位</w:t>
      </w:r>
      <w:r>
        <w:rPr/>
        <w:t>：</w:t>
      </w:r>
      <w:r>
        <w:rPr/>
        <w:t>%</w:t>
      </w:r>
      <w:r>
        <w:rPr/>
        <w:t>。</w:t>
      </w:r>
    </w:p>
    <w:p>
      <w:pPr>
        <w:pStyle w:val="Compact"/>
        <w:numPr>
          <w:ilvl w:val="0"/>
          <w:numId w:val="510"/>
        </w:numPr>
        <w:rPr/>
      </w:pPr>
      <w:r>
        <w:rPr>
          <w:b/>
          <w:bCs/>
        </w:rPr>
        <w:t xml:space="preserve">口径注意 </w:t>
      </w:r>
      <w:r>
        <w:rPr>
          <w:b/>
          <w:bCs/>
        </w:rPr>
        <w:t xml:space="preserve">/ </w:t>
      </w:r>
      <w:r>
        <w:rPr>
          <w:b/>
          <w:bCs/>
        </w:rPr>
        <w:t>常见误区</w:t>
      </w:r>
      <w:r>
        <w:rPr/>
        <w:t>：</w:t>
      </w:r>
    </w:p>
    <w:p>
      <w:pPr>
        <w:pStyle w:val="Compact"/>
        <w:numPr>
          <w:ilvl w:val="1"/>
          <w:numId w:val="511"/>
        </w:numPr>
        <w:rPr/>
      </w:pPr>
      <w:r>
        <w:rPr/>
        <w:t xml:space="preserve">模拟器 </w:t>
      </w:r>
      <w:r>
        <w:rPr>
          <w:rStyle w:val="VerbatimChar"/>
        </w:rPr>
        <w:t>report.extract()</w:t>
      </w:r>
      <w:r>
        <w:rPr/>
        <w:t xml:space="preserve"> </w:t>
      </w:r>
      <w:r>
        <w:rPr/>
        <w:t xml:space="preserve">中 </w:t>
      </w:r>
      <w:r>
        <w:rPr>
          <w:rStyle w:val="VerbatimChar"/>
        </w:rPr>
        <w:t>util = volume ÷ (</w:t>
      </w:r>
      <w:r>
        <w:rPr>
          <w:rStyle w:val="VerbatimChar"/>
        </w:rPr>
        <w:t xml:space="preserve">正常班产能 </w:t>
      </w:r>
      <w:r>
        <w:rPr>
          <w:rStyle w:val="VerbatimChar"/>
        </w:rPr>
        <w:t xml:space="preserve">+ </w:t>
      </w:r>
      <w:r>
        <w:rPr>
          <w:rStyle w:val="VerbatimChar"/>
        </w:rPr>
        <w:t>加班产能</w:t>
      </w:r>
      <w:r>
        <w:rPr>
          <w:rStyle w:val="VerbatimChar"/>
        </w:rPr>
        <w:t>)</w:t>
      </w:r>
      <w:r>
        <w:rPr/>
        <w:t xml:space="preserve">，所以只要加班了，利用率就是 </w:t>
      </w:r>
      <w:r>
        <w:rPr/>
        <w:t>100%</w:t>
      </w:r>
      <w:r>
        <w:rPr/>
        <w:t>（示例中常见），</w:t>
      </w:r>
      <w:r>
        <w:rPr>
          <w:b/>
          <w:bCs/>
        </w:rPr>
        <w:t>不代表没有余量</w:t>
      </w:r>
      <w:r>
        <w:rPr/>
        <w:t>——还可以升档或开班。</w:t>
      </w:r>
    </w:p>
    <w:p>
      <w:pPr>
        <w:pStyle w:val="Compact"/>
        <w:numPr>
          <w:ilvl w:val="1"/>
          <w:numId w:val="512"/>
        </w:numPr>
        <w:rPr/>
      </w:pPr>
      <w:r>
        <w:rPr/>
        <w:t xml:space="preserve">战略层常用”产量 </w:t>
      </w:r>
      <w:r>
        <w:rPr/>
        <w:t xml:space="preserve">÷ </w:t>
      </w:r>
      <w:r>
        <w:rPr/>
        <w:t xml:space="preserve">设计年产能”衡量工厂负荷（如 </w:t>
      </w:r>
      <w:r>
        <w:rPr/>
        <w:t xml:space="preserve">80% </w:t>
      </w:r>
      <w:r>
        <w:rPr/>
        <w:t>被视为盈亏的分水岭之一，参考），与月度排产的利用率不是一回事。</w:t>
      </w:r>
    </w:p>
    <w:p>
      <w:pPr>
        <w:pStyle w:val="Compact"/>
        <w:numPr>
          <w:ilvl w:val="1"/>
          <w:numId w:val="513"/>
        </w:numPr>
        <w:rPr/>
      </w:pPr>
      <w:r>
        <w:rPr/>
        <w:t xml:space="preserve">利用率接近 </w:t>
      </w:r>
      <w:r>
        <w:rPr/>
        <w:t xml:space="preserve">100% </w:t>
      </w:r>
      <w:r>
        <w:rPr/>
        <w:t>的车间是当月瓶颈候选（</w:t>
      </w:r>
      <w:r>
        <w:rPr/>
        <w:t>§2.11</w:t>
      </w:r>
      <w:r>
        <w:rPr/>
        <w:t>）。</w:t>
      </w:r>
    </w:p>
    <w:p>
      <w:pPr>
        <w:pStyle w:val="Compact"/>
        <w:numPr>
          <w:ilvl w:val="0"/>
          <w:numId w:val="514"/>
        </w:numPr>
        <w:rPr/>
      </w:pPr>
      <w:r>
        <w:rPr>
          <w:b/>
          <w:bCs/>
        </w:rPr>
        <w:t>示例（示例数据）</w:t>
      </w:r>
      <w:r>
        <w:rPr/>
        <w:t xml:space="preserve">：总装 </w:t>
      </w:r>
      <w:r>
        <w:rPr/>
        <w:t xml:space="preserve">36×3 </w:t>
      </w:r>
      <w:r>
        <w:rPr/>
        <w:t xml:space="preserve">不加班，有效产能 </w:t>
      </w:r>
      <w:r>
        <w:rPr/>
        <w:t>12,151</w:t>
      </w:r>
      <w:r>
        <w:rPr/>
        <w:t xml:space="preserve">，产量 </w:t>
      </w:r>
      <w:r>
        <w:rPr/>
        <w:t xml:space="preserve">11,000 → </w:t>
      </w:r>
      <w:r>
        <w:rPr/>
        <w:t xml:space="preserve">利用率 </w:t>
      </w:r>
      <w:r>
        <w:rPr/>
        <w:t>90.5%</w:t>
      </w:r>
      <w:r>
        <w:rPr/>
        <w:t>；</w:t>
      </w:r>
      <w:r>
        <w:rPr/>
        <w:t xml:space="preserve">36×2 + </w:t>
      </w:r>
      <w:r>
        <w:rPr/>
        <w:t xml:space="preserve">加班 → </w:t>
      </w:r>
      <w:r>
        <w:rPr/>
        <w:t>100%</w:t>
      </w:r>
      <w:r>
        <w:rPr/>
        <w:t>。</w:t>
      </w:r>
    </w:p>
    <w:p>
      <w:pPr>
        <w:pStyle w:val="Compact"/>
        <w:numPr>
          <w:ilvl w:val="0"/>
          <w:numId w:val="515"/>
        </w:numPr>
        <w:rPr/>
      </w:pPr>
      <w:r>
        <w:rPr>
          <w:b/>
          <w:bCs/>
        </w:rPr>
        <w:t>参考范围</w:t>
      </w:r>
      <w:r>
        <w:rPr/>
        <w:t xml:space="preserve">：整车厂常把约 </w:t>
      </w:r>
      <w:r>
        <w:rPr/>
        <w:t xml:space="preserve">80%–90% </w:t>
      </w:r>
      <w:r>
        <w:rPr/>
        <w:t>的产能利用率视为健康区间（参考，因行业周期差异很大）。</w:t>
      </w:r>
    </w:p>
    <w:p>
      <w:pPr>
        <w:pStyle w:val="Compact"/>
        <w:numPr>
          <w:ilvl w:val="0"/>
          <w:numId w:val="516"/>
        </w:numPr>
        <w:rPr/>
      </w:pPr>
      <w:r>
        <w:rPr>
          <w:b/>
          <w:bCs/>
        </w:rPr>
        <w:t>关系</w:t>
      </w:r>
      <w:r>
        <w:rPr/>
        <w:t xml:space="preserve">：利用率上限约束 </w:t>
      </w:r>
      <w:r>
        <w:rPr>
          <w:rStyle w:val="VerbatimChar"/>
        </w:rPr>
        <w:t>util_cap</w:t>
      </w:r>
      <w:r>
        <w:rPr/>
        <w:t>（稳定策略，</w:t>
      </w:r>
      <w:r>
        <w:rPr>
          <w:rStyle w:val="VerbatimChar"/>
        </w:rPr>
        <w:t>model_builder.py:193–196</w:t>
      </w:r>
      <w:r>
        <w:rPr/>
        <w:t>）。</w:t>
      </w:r>
    </w:p>
    <w:p>
      <w:pPr>
        <w:pStyle w:val="Compact"/>
        <w:numPr>
          <w:ilvl w:val="0"/>
          <w:numId w:val="517"/>
        </w:numPr>
        <w:rPr/>
      </w:pPr>
      <w:r>
        <w:rPr>
          <w:b/>
          <w:bCs/>
        </w:rPr>
        <w:t>代码</w:t>
      </w:r>
      <w:r>
        <w:rPr/>
        <w:t>：</w:t>
      </w:r>
      <w:r>
        <w:rPr>
          <w:rStyle w:val="VerbatimChar"/>
        </w:rPr>
        <w:t>report.extract()</w:t>
      </w:r>
      <w:r>
        <w:rPr/>
        <w:t xml:space="preserve"> </w:t>
      </w:r>
      <w:r>
        <w:rPr/>
        <w:t xml:space="preserve">的 </w:t>
      </w:r>
      <w:r>
        <w:rPr>
          <w:rStyle w:val="VerbatimChar"/>
        </w:rPr>
        <w:t>util</w:t>
      </w:r>
      <w:r>
        <w:rPr/>
        <w:t>；</w:t>
      </w:r>
      <w:r>
        <w:rPr>
          <w:rStyle w:val="VerbatimChar"/>
        </w:rPr>
        <w:t>model_builder.build(util_cap=0.9)</w:t>
      </w:r>
      <w:r>
        <w:rPr/>
        <w:t>。</w:t>
      </w:r>
      <w:bookmarkEnd w:id="57"/>
    </w:p>
    <w:p>
      <w:pPr>
        <w:pStyle w:val="Heading2"/>
        <w:rPr/>
      </w:pPr>
      <w:bookmarkStart w:id="58" w:name="__RefHeading___Toc43169_3242674005"/>
      <w:bookmarkStart w:id="59" w:name="瓶颈与约束理论-bottleneck-toc"/>
      <w:bookmarkEnd w:id="58"/>
      <w:r>
        <w:rPr/>
        <w:t xml:space="preserve">2.11 </w:t>
      </w:r>
      <w:r>
        <w:rPr/>
        <w:t xml:space="preserve">瓶颈与约束理论 </w:t>
      </w:r>
      <w:r>
        <w:rPr/>
        <w:t>Bottleneck / TOC</w:t>
      </w:r>
    </w:p>
    <w:p>
      <w:pPr>
        <w:pStyle w:val="Compact"/>
        <w:numPr>
          <w:ilvl w:val="0"/>
          <w:numId w:val="518"/>
        </w:numPr>
        <w:rPr/>
      </w:pPr>
      <w:r>
        <w:rPr>
          <w:b/>
          <w:bCs/>
        </w:rPr>
        <w:t>定义</w:t>
      </w:r>
      <w:r>
        <w:rPr/>
        <w:t>：瓶颈是限制整个系统产出的环节；约束理论（</w:t>
      </w:r>
      <w:r>
        <w:rPr/>
        <w:t>TOC</w:t>
      </w:r>
      <w:r>
        <w:rPr/>
        <w:t xml:space="preserve">）认为系统产出由瓶颈决定，“瓶颈损失一小时 </w:t>
      </w:r>
      <w:r>
        <w:rPr/>
        <w:t xml:space="preserve">= </w:t>
      </w:r>
      <w:r>
        <w:rPr/>
        <w:t>全厂损失一小时”。</w:t>
      </w:r>
    </w:p>
    <w:p>
      <w:pPr>
        <w:pStyle w:val="Compact"/>
        <w:numPr>
          <w:ilvl w:val="0"/>
          <w:numId w:val="519"/>
        </w:numPr>
        <w:rPr/>
      </w:pPr>
      <w:r>
        <w:rPr>
          <w:b/>
          <w:bCs/>
        </w:rPr>
        <w:t>公式</w:t>
      </w:r>
      <w:r>
        <w:rPr/>
        <w:t xml:space="preserve">：系统产出 ≤ </w:t>
      </w:r>
      <w:r>
        <w:rPr/>
        <w:t>min(</w:t>
      </w:r>
      <w:r>
        <w:rPr/>
        <w:t>各车间可用产能</w:t>
      </w:r>
      <w:r>
        <w:rPr/>
        <w:t>)</w:t>
      </w:r>
      <w:r>
        <w:rPr/>
        <w:t xml:space="preserve">；瓶颈 </w:t>
      </w:r>
      <w:r>
        <w:rPr/>
        <w:t xml:space="preserve">= </w:t>
      </w:r>
      <w:r>
        <w:rPr/>
        <w:t>产能余量最小（或利用率最高）的车间。</w:t>
      </w:r>
    </w:p>
    <w:p>
      <w:pPr>
        <w:pStyle w:val="Compact"/>
        <w:numPr>
          <w:ilvl w:val="0"/>
          <w:numId w:val="520"/>
        </w:numPr>
        <w:rPr/>
      </w:pPr>
      <w:r>
        <w:rPr>
          <w:b/>
          <w:bCs/>
        </w:rPr>
        <w:t>口径注意</w:t>
      </w:r>
      <w:r>
        <w:rPr/>
        <w:t>：</w:t>
      </w:r>
    </w:p>
    <w:p>
      <w:pPr>
        <w:pStyle w:val="Compact"/>
        <w:numPr>
          <w:ilvl w:val="1"/>
          <w:numId w:val="521"/>
        </w:numPr>
        <w:rPr/>
      </w:pPr>
      <w:r>
        <w:rPr/>
        <w:t>瓶颈会随月份、车型组合、停线计划</w:t>
      </w:r>
      <w:r>
        <w:rPr>
          <w:b/>
          <w:bCs/>
        </w:rPr>
        <w:t>移动</w:t>
      </w:r>
      <w:r>
        <w:rPr/>
        <w:t>（示例中在涂装、焊装、总装间切换）。</w:t>
      </w:r>
    </w:p>
    <w:p>
      <w:pPr>
        <w:pStyle w:val="Compact"/>
        <w:numPr>
          <w:ilvl w:val="1"/>
          <w:numId w:val="522"/>
        </w:numPr>
        <w:rPr/>
      </w:pPr>
      <w:r>
        <w:rPr/>
        <w:t>车间之间的缓存（</w:t>
      </w:r>
      <w:r>
        <w:rPr/>
        <w:t>§7.2</w:t>
      </w:r>
      <w:r>
        <w:rPr/>
        <w:t>）让上游车间可以错峰，所以月度层面的”瓶颈”要看</w:t>
      </w:r>
      <w:r>
        <w:rPr>
          <w:b/>
          <w:bCs/>
        </w:rPr>
        <w:t>跨月累计</w:t>
      </w:r>
      <w:r>
        <w:rPr/>
        <w:t>而非单月。</w:t>
      </w:r>
    </w:p>
    <w:p>
      <w:pPr>
        <w:pStyle w:val="Compact"/>
        <w:numPr>
          <w:ilvl w:val="1"/>
          <w:numId w:val="523"/>
        </w:numPr>
        <w:rPr/>
      </w:pPr>
      <w:r>
        <w:rPr/>
        <w:t>沃尔沃资料指出焊装是”分线网络”，主拼、侧围、门盖、地板线都可能成为鼓 ⚠（台州分线待确认）。</w:t>
      </w:r>
    </w:p>
    <w:p>
      <w:pPr>
        <w:pStyle w:val="Compact"/>
        <w:numPr>
          <w:ilvl w:val="0"/>
          <w:numId w:val="524"/>
        </w:numPr>
        <w:rPr/>
      </w:pPr>
      <w:r>
        <w:rPr>
          <w:b/>
          <w:bCs/>
        </w:rPr>
        <w:t>DBR</w:t>
      </w:r>
      <w:r>
        <w:rPr>
          <w:b/>
          <w:bCs/>
        </w:rPr>
        <w:t>（鼓</w:t>
      </w:r>
      <w:r>
        <w:rPr>
          <w:b/>
          <w:bCs/>
        </w:rPr>
        <w:t>-</w:t>
      </w:r>
      <w:r>
        <w:rPr>
          <w:b/>
          <w:bCs/>
        </w:rPr>
        <w:t>缓冲</w:t>
      </w:r>
      <w:r>
        <w:rPr>
          <w:b/>
          <w:bCs/>
        </w:rPr>
        <w:t>-</w:t>
      </w:r>
      <w:r>
        <w:rPr>
          <w:b/>
          <w:bCs/>
        </w:rPr>
        <w:t>绳）</w:t>
      </w:r>
      <w:r>
        <w:rPr/>
        <w:t xml:space="preserve">：鼓 </w:t>
      </w:r>
      <w:r>
        <w:rPr/>
        <w:t xml:space="preserve">= </w:t>
      </w:r>
      <w:r>
        <w:rPr/>
        <w:t xml:space="preserve">瓶颈定节奏；缓冲 </w:t>
      </w:r>
      <w:r>
        <w:rPr/>
        <w:t xml:space="preserve">= </w:t>
      </w:r>
      <w:r>
        <w:rPr/>
        <w:t xml:space="preserve">瓶颈前放库存防断料；绳 </w:t>
      </w:r>
      <w:r>
        <w:rPr/>
        <w:t xml:space="preserve">= </w:t>
      </w:r>
      <w:r>
        <w:rPr/>
        <w:t>按瓶颈节奏投料。</w:t>
      </w:r>
      <w:r>
        <w:rPr/>
        <w:t xml:space="preserve">VCS </w:t>
      </w:r>
      <w:r>
        <w:rPr/>
        <w:t xml:space="preserve">的流平衡 </w:t>
      </w:r>
      <w:r>
        <w:rPr/>
        <w:t xml:space="preserve">+ </w:t>
      </w:r>
      <w:r>
        <w:rPr/>
        <w:t xml:space="preserve">缓存上限即 </w:t>
      </w:r>
      <w:r>
        <w:rPr/>
        <w:t xml:space="preserve">DBR </w:t>
      </w:r>
      <w:r>
        <w:rPr/>
        <w:t>的月度版。</w:t>
      </w:r>
    </w:p>
    <w:p>
      <w:pPr>
        <w:pStyle w:val="Compact"/>
        <w:numPr>
          <w:ilvl w:val="0"/>
          <w:numId w:val="525"/>
        </w:numPr>
        <w:rPr/>
      </w:pPr>
      <w:r>
        <w:rPr>
          <w:b/>
          <w:bCs/>
        </w:rPr>
        <w:t>示例</w:t>
      </w:r>
      <w:r>
        <w:rPr/>
        <w:t>：</w:t>
      </w:r>
      <w:r>
        <w:rPr/>
        <w:t xml:space="preserve">stress_test </w:t>
      </w:r>
      <w:r>
        <w:rPr/>
        <w:t xml:space="preserve">的 </w:t>
      </w:r>
      <w:r>
        <w:rPr>
          <w:rStyle w:val="VerbatimChar"/>
        </w:rPr>
        <w:t>bottleneck()</w:t>
      </w:r>
      <w:r>
        <w:rPr/>
        <w:t xml:space="preserve"> </w:t>
      </w:r>
      <w:r>
        <w:rPr/>
        <w:t>用”缺口月份内各车间（最大可能产能 − 实际产量）平均值最小者”判定瓶颈。</w:t>
      </w:r>
    </w:p>
    <w:p>
      <w:pPr>
        <w:pStyle w:val="Compact"/>
        <w:numPr>
          <w:ilvl w:val="0"/>
          <w:numId w:val="526"/>
        </w:numPr>
        <w:rPr/>
      </w:pPr>
      <w:r>
        <w:rPr>
          <w:b/>
          <w:bCs/>
        </w:rPr>
        <w:t>代码</w:t>
      </w:r>
      <w:r>
        <w:rPr/>
        <w:t>：</w:t>
      </w:r>
      <w:r>
        <w:rPr>
          <w:rStyle w:val="VerbatimChar"/>
        </w:rPr>
        <w:t>stress_test.py:maxcap()</w:t>
      </w:r>
      <w:r>
        <w:rPr/>
        <w:t>、</w:t>
      </w:r>
      <w:r>
        <w:rPr>
          <w:rStyle w:val="VerbatimChar"/>
        </w:rPr>
        <w:t>bottleneck()</w:t>
      </w:r>
      <w:r>
        <w:rPr/>
        <w:t>；影子价格（</w:t>
      </w:r>
      <w:r>
        <w:rPr/>
        <w:t>§11.2</w:t>
      </w:r>
      <w:r>
        <w:rPr/>
        <w:t>）可量化”瓶颈每多一小时值多少钱”（未建）。</w:t>
      </w:r>
      <w:bookmarkEnd w:id="59"/>
    </w:p>
    <w:p>
      <w:pPr>
        <w:pStyle w:val="Heading2"/>
        <w:rPr/>
      </w:pPr>
      <w:bookmarkStart w:id="60" w:name="__RefHeading___Toc43171_3242674005"/>
      <w:bookmarkStart w:id="61" w:name="各车间特点与专用指标"/>
      <w:bookmarkEnd w:id="60"/>
      <w:r>
        <w:rPr/>
        <w:t xml:space="preserve">2.12 </w:t>
      </w:r>
      <w:r>
        <w:rPr/>
        <w:t>各车间特点与专用指标</w:t>
      </w:r>
    </w:p>
    <w:p>
      <w:pPr>
        <w:pStyle w:val="Heading3"/>
        <w:rPr/>
      </w:pPr>
      <w:bookmarkStart w:id="62" w:name="__RefHeading___Toc43173_3242674005"/>
      <w:bookmarkStart w:id="63" w:name="冲压-stampingstp"/>
      <w:bookmarkEnd w:id="62"/>
      <w:r>
        <w:rPr/>
        <w:t xml:space="preserve">2.12.1 </w:t>
      </w:r>
      <w:r>
        <w:rPr/>
        <w:t xml:space="preserve">冲压 </w:t>
      </w:r>
      <w:r>
        <w:rPr/>
        <w:t>Stamping</w:t>
      </w:r>
      <w:r>
        <w:rPr/>
        <w:t>（</w:t>
      </w:r>
      <w:r>
        <w:rPr/>
        <w:t>STP</w:t>
      </w:r>
      <w:r>
        <w:rPr/>
        <w:t>）</w:t>
      </w:r>
    </w:p>
    <w:p>
      <w:pPr>
        <w:pStyle w:val="Compact"/>
        <w:numPr>
          <w:ilvl w:val="0"/>
          <w:numId w:val="527"/>
        </w:numPr>
        <w:rPr/>
      </w:pPr>
      <w:r>
        <w:rPr>
          <w:b/>
          <w:bCs/>
        </w:rPr>
        <w:t>核心概念</w:t>
      </w:r>
      <w:r>
        <w:rPr/>
        <w:t>：</w:t>
      </w:r>
    </w:p>
    <w:p>
      <w:pPr>
        <w:pStyle w:val="Compact"/>
        <w:numPr>
          <w:ilvl w:val="1"/>
          <w:numId w:val="528"/>
        </w:numPr>
        <w:rPr/>
      </w:pPr>
      <w:r>
        <w:rPr>
          <w:b/>
          <w:bCs/>
        </w:rPr>
        <w:t>SPM</w:t>
      </w:r>
      <w:r>
        <w:rPr>
          <w:b/>
          <w:bCs/>
        </w:rPr>
        <w:t>（</w:t>
      </w:r>
      <w:r>
        <w:rPr>
          <w:b/>
          <w:bCs/>
        </w:rPr>
        <w:t>Strokes Per Minute</w:t>
      </w:r>
      <w:r>
        <w:rPr>
          <w:b/>
          <w:bCs/>
        </w:rPr>
        <w:t>，冲次</w:t>
      </w:r>
      <w:r>
        <w:rPr>
          <w:b/>
          <w:bCs/>
        </w:rPr>
        <w:t>/</w:t>
      </w:r>
      <w:r>
        <w:rPr>
          <w:b/>
          <w:bCs/>
        </w:rPr>
        <w:t>分）</w:t>
      </w:r>
      <w:r>
        <w:rPr/>
        <w:t>：压机每分钟冲压次数，决定冲压线速度。</w:t>
      </w:r>
    </w:p>
    <w:p>
      <w:pPr>
        <w:pStyle w:val="Compact"/>
        <w:numPr>
          <w:ilvl w:val="1"/>
          <w:numId w:val="529"/>
        </w:numPr>
        <w:rPr/>
      </w:pPr>
      <w:r>
        <w:rPr>
          <w:b/>
          <w:bCs/>
        </w:rPr>
        <w:t>冲压线</w:t>
      </w:r>
      <w:r>
        <w:rPr/>
        <w:t xml:space="preserve">：常见为多台压机串联的开卷落料线 </w:t>
      </w:r>
      <w:r>
        <w:rPr/>
        <w:t xml:space="preserve">+ </w:t>
      </w:r>
      <w:r>
        <w:rPr/>
        <w:t xml:space="preserve">多工序冲压线（如 </w:t>
      </w:r>
      <w:r>
        <w:rPr/>
        <w:t xml:space="preserve">4–6 </w:t>
      </w:r>
      <w:r>
        <w:rPr/>
        <w:t>序），一套模具对应一个零件（或一模双件）。</w:t>
      </w:r>
    </w:p>
    <w:p>
      <w:pPr>
        <w:pStyle w:val="Compact"/>
        <w:numPr>
          <w:ilvl w:val="1"/>
          <w:numId w:val="530"/>
        </w:numPr>
        <w:rPr/>
      </w:pPr>
      <w:r>
        <w:rPr>
          <w:b/>
          <w:bCs/>
        </w:rPr>
        <w:t>换模（</w:t>
      </w:r>
      <w:r>
        <w:rPr>
          <w:b/>
          <w:bCs/>
        </w:rPr>
        <w:t>Die Change</w:t>
      </w:r>
      <w:r>
        <w:rPr>
          <w:b/>
          <w:bCs/>
        </w:rPr>
        <w:t>）</w:t>
      </w:r>
      <w:r>
        <w:rPr/>
        <w:t>：更换模具的时间，</w:t>
      </w:r>
      <w:r>
        <w:rPr>
          <w:b/>
          <w:bCs/>
        </w:rPr>
        <w:t>SMED</w:t>
      </w:r>
      <w:r>
        <w:rPr>
          <w:b/>
          <w:bCs/>
        </w:rPr>
        <w:t>（快速换模，单分钟换模）</w:t>
      </w:r>
      <w:r>
        <w:rPr/>
        <w:t xml:space="preserve">目标是把换模时间压到 </w:t>
      </w:r>
      <w:r>
        <w:rPr/>
        <w:t xml:space="preserve">10 </w:t>
      </w:r>
      <w:r>
        <w:rPr/>
        <w:t>分钟以内。</w:t>
      </w:r>
    </w:p>
    <w:p>
      <w:pPr>
        <w:pStyle w:val="Compact"/>
        <w:numPr>
          <w:ilvl w:val="1"/>
          <w:numId w:val="531"/>
        </w:numPr>
        <w:rPr/>
      </w:pPr>
      <w:r>
        <w:rPr>
          <w:b/>
          <w:bCs/>
        </w:rPr>
        <w:t>批量（</w:t>
      </w:r>
      <w:r>
        <w:rPr>
          <w:b/>
          <w:bCs/>
        </w:rPr>
        <w:t>Lot Size</w:t>
      </w:r>
      <w:r>
        <w:rPr>
          <w:b/>
          <w:bCs/>
        </w:rPr>
        <w:t>）</w:t>
      </w:r>
      <w:r>
        <w:rPr/>
        <w:t>：一次换模后连续冲压的件数；批量越大换模越少、库存越多。</w:t>
      </w:r>
    </w:p>
    <w:p>
      <w:pPr>
        <w:pStyle w:val="Compact"/>
        <w:numPr>
          <w:ilvl w:val="0"/>
          <w:numId w:val="532"/>
        </w:numPr>
        <w:rPr/>
      </w:pPr>
      <w:r>
        <w:rPr>
          <w:b/>
          <w:bCs/>
        </w:rPr>
        <w:t>公式</w:t>
      </w:r>
      <w:r>
        <w:rPr/>
        <w:t>：</w:t>
      </w:r>
    </w:p>
    <w:p>
      <w:pPr>
        <w:pStyle w:val="SourceCode"/>
        <w:rPr/>
      </w:pPr>
      <w:r>
        <w:rPr>
          <w:rStyle w:val="VerbatimChar"/>
        </w:rPr>
        <w:t xml:space="preserve">单零件小时产能 </w:t>
      </w:r>
      <w:r>
        <w:rPr>
          <w:rStyle w:val="VerbatimChar"/>
        </w:rPr>
        <w:t xml:space="preserve">= SPM × 60 × </w:t>
      </w:r>
      <w:r>
        <w:rPr>
          <w:rStyle w:val="VerbatimChar"/>
        </w:rPr>
        <w:t xml:space="preserve">每冲次出件数 </w:t>
      </w:r>
      <w:r>
        <w:rPr>
          <w:rStyle w:val="VerbatimChar"/>
        </w:rPr>
        <w:t xml:space="preserve">× </w:t>
      </w:r>
      <w:r>
        <w:rPr>
          <w:rStyle w:val="VerbatimChar"/>
        </w:rPr>
        <w:t>冲压线效率</w:t>
      </w:r>
      <w:r>
        <w:rPr/>
        <w:br/>
      </w:r>
      <w:r>
        <w:rPr>
          <w:rStyle w:val="VerbatimChar"/>
        </w:rPr>
        <w:t xml:space="preserve">冲压线月可用冲次 </w:t>
      </w:r>
      <w:r>
        <w:rPr>
          <w:rStyle w:val="VerbatimChar"/>
        </w:rPr>
        <w:t xml:space="preserve">= SPM × 60 × (H − </w:t>
      </w:r>
      <w:r>
        <w:rPr>
          <w:rStyle w:val="VerbatimChar"/>
        </w:rPr>
        <w:t xml:space="preserve">换模次数 </w:t>
      </w:r>
      <w:r>
        <w:rPr>
          <w:rStyle w:val="VerbatimChar"/>
        </w:rPr>
        <w:t xml:space="preserve">× </w:t>
      </w:r>
      <w:r>
        <w:rPr>
          <w:rStyle w:val="VerbatimChar"/>
        </w:rPr>
        <w:t>换模时间</w:t>
      </w:r>
      <w:r>
        <w:rPr>
          <w:rStyle w:val="VerbatimChar"/>
        </w:rPr>
        <w:t xml:space="preserve">) × </w:t>
      </w:r>
      <w:r>
        <w:rPr>
          <w:rStyle w:val="VerbatimChar"/>
        </w:rPr>
        <w:t>性能</w:t>
      </w:r>
      <w:r>
        <w:rPr>
          <w:rStyle w:val="VerbatimChar"/>
        </w:rPr>
        <w:t>/</w:t>
      </w:r>
      <w:r>
        <w:rPr>
          <w:rStyle w:val="VerbatimChar"/>
        </w:rPr>
        <w:t>质量系数</w:t>
      </w:r>
      <w:r>
        <w:rPr/>
        <w:br/>
      </w:r>
      <w:r>
        <w:rPr>
          <w:rStyle w:val="VerbatimChar"/>
        </w:rPr>
        <w:t>冲压</w:t>
      </w:r>
      <w:r>
        <w:rPr>
          <w:rStyle w:val="VerbatimChar"/>
        </w:rPr>
        <w:t>"</w:t>
      </w:r>
      <w:r>
        <w:rPr>
          <w:rStyle w:val="VerbatimChar"/>
        </w:rPr>
        <w:t xml:space="preserve">整车套数 </w:t>
      </w:r>
      <w:r>
        <w:rPr>
          <w:rStyle w:val="VerbatimChar"/>
        </w:rPr>
        <w:t>JPH"</w:t>
      </w:r>
      <w:r>
        <w:rPr>
          <w:rStyle w:val="VerbatimChar"/>
        </w:rPr>
        <w:t xml:space="preserve">（汇总口径）≈ </w:t>
      </w:r>
      <w:r>
        <w:rPr>
          <w:rStyle w:val="VerbatimChar"/>
        </w:rPr>
        <w:t>Σ</w:t>
      </w:r>
      <w:r>
        <w:rPr>
          <w:rStyle w:val="VerbatimChar"/>
        </w:rPr>
        <w:t xml:space="preserve">线 </w:t>
      </w:r>
      <w:r>
        <w:rPr>
          <w:rStyle w:val="VerbatimChar"/>
        </w:rPr>
        <w:t xml:space="preserve">[SPM × 60 × </w:t>
      </w:r>
      <w:r>
        <w:rPr>
          <w:rStyle w:val="VerbatimChar"/>
        </w:rPr>
        <w:t xml:space="preserve">线效率 </w:t>
      </w:r>
      <w:r>
        <w:rPr>
          <w:rStyle w:val="VerbatimChar"/>
        </w:rPr>
        <w:t xml:space="preserve">÷ </w:t>
      </w:r>
      <w:r>
        <w:rPr>
          <w:rStyle w:val="VerbatimChar"/>
        </w:rPr>
        <w:t>该线负责的每车冲压件道次</w:t>
      </w:r>
      <w:r>
        <w:rPr>
          <w:rStyle w:val="VerbatimChar"/>
        </w:rPr>
        <w:t>]</w:t>
      </w:r>
      <w:r>
        <w:rPr/>
        <w:br/>
      </w:r>
      <w:r>
        <w:rPr>
          <w:rStyle w:val="VerbatimChar"/>
        </w:rPr>
        <w:t xml:space="preserve">批量覆盖天数 </w:t>
      </w:r>
      <w:r>
        <w:rPr>
          <w:rStyle w:val="VerbatimChar"/>
        </w:rPr>
        <w:t xml:space="preserve">= </w:t>
      </w:r>
      <w:r>
        <w:rPr>
          <w:rStyle w:val="VerbatimChar"/>
        </w:rPr>
        <w:t xml:space="preserve">批量 </w:t>
      </w:r>
      <w:r>
        <w:rPr>
          <w:rStyle w:val="VerbatimChar"/>
        </w:rPr>
        <w:t xml:space="preserve">÷ </w:t>
      </w:r>
      <w:r>
        <w:rPr>
          <w:rStyle w:val="VerbatimChar"/>
        </w:rPr>
        <w:t>日需求（件</w:t>
      </w:r>
      <w:r>
        <w:rPr>
          <w:rStyle w:val="VerbatimChar"/>
        </w:rPr>
        <w:t>/</w:t>
      </w:r>
      <w:r>
        <w:rPr>
          <w:rStyle w:val="VerbatimChar"/>
        </w:rPr>
        <w:t>天）</w:t>
      </w:r>
    </w:p>
    <w:p>
      <w:pPr>
        <w:pStyle w:val="Compact"/>
        <w:numPr>
          <w:ilvl w:val="0"/>
          <w:numId w:val="533"/>
        </w:numPr>
        <w:rPr/>
      </w:pPr>
      <w:r>
        <w:rPr>
          <w:b/>
          <w:bCs/>
        </w:rPr>
        <w:t>单位</w:t>
      </w:r>
      <w:r>
        <w:rPr/>
        <w:t>：</w:t>
      </w:r>
      <w:r>
        <w:rPr/>
        <w:t xml:space="preserve">SPM </w:t>
      </w:r>
      <w:r>
        <w:rPr/>
        <w:t>次</w:t>
      </w:r>
      <w:r>
        <w:rPr/>
        <w:t>/</w:t>
      </w:r>
      <w:r>
        <w:rPr/>
        <w:t xml:space="preserve">分；换模 </w:t>
      </w:r>
      <w:r>
        <w:rPr/>
        <w:t>min/</w:t>
      </w:r>
      <w:r>
        <w:rPr/>
        <w:t>次；批量 件。</w:t>
      </w:r>
    </w:p>
    <w:p>
      <w:pPr>
        <w:pStyle w:val="Compact"/>
        <w:numPr>
          <w:ilvl w:val="0"/>
          <w:numId w:val="534"/>
        </w:numPr>
        <w:rPr/>
      </w:pPr>
      <w:r>
        <w:rPr>
          <w:b/>
          <w:bCs/>
        </w:rPr>
        <w:t>口径注意</w:t>
      </w:r>
      <w:r>
        <w:rPr/>
        <w:t>：</w:t>
      </w:r>
    </w:p>
    <w:p>
      <w:pPr>
        <w:pStyle w:val="Compact"/>
        <w:numPr>
          <w:ilvl w:val="1"/>
          <w:numId w:val="535"/>
        </w:numPr>
        <w:rPr/>
      </w:pPr>
      <w:r>
        <w:rPr/>
        <w:t>冲压与整车节拍</w:t>
      </w:r>
      <w:r>
        <w:rPr>
          <w:b/>
          <w:bCs/>
        </w:rPr>
        <w:t>不同步</w:t>
      </w:r>
      <w:r>
        <w:rPr/>
        <w:t xml:space="preserve">：冲压按批量生产、存入冲压件库，所以冲压常开 </w:t>
      </w:r>
      <w:r>
        <w:rPr/>
        <w:t xml:space="preserve">1 </w:t>
      </w:r>
      <w:r>
        <w:rPr/>
        <w:t xml:space="preserve">班即可满足两班总装（模拟器 </w:t>
      </w:r>
      <w:r>
        <w:rPr/>
        <w:t xml:space="preserve">STP 50×1 </w:t>
      </w:r>
      <w:r>
        <w:rPr/>
        <w:t>的来由）。</w:t>
      </w:r>
    </w:p>
    <w:p>
      <w:pPr>
        <w:pStyle w:val="Compact"/>
        <w:numPr>
          <w:ilvl w:val="1"/>
          <w:numId w:val="536"/>
        </w:numPr>
        <w:rPr/>
      </w:pPr>
      <w:r>
        <w:rPr/>
        <w:t>冲压件库存天数是重要指标（太多占资金和场地，太少换模压力大）。</w:t>
      </w:r>
    </w:p>
    <w:p>
      <w:pPr>
        <w:pStyle w:val="Compact"/>
        <w:numPr>
          <w:ilvl w:val="1"/>
          <w:numId w:val="537"/>
        </w:numPr>
        <w:rPr/>
      </w:pPr>
      <w:r>
        <w:rPr/>
        <w:t xml:space="preserve">模拟器把冲压的换模放在 </w:t>
      </w:r>
      <w:r>
        <w:rPr>
          <w:rStyle w:val="VerbatimChar"/>
        </w:rPr>
        <w:t>changeover.csv</w:t>
      </w:r>
      <w:r>
        <w:rPr/>
        <w:t>（</w:t>
      </w:r>
      <w:r>
        <w:rPr/>
        <w:t xml:space="preserve">fixed </w:t>
      </w:r>
      <w:r>
        <w:rPr/>
        <w:t xml:space="preserve">模式：每月 </w:t>
      </w:r>
      <w:r>
        <w:rPr/>
        <w:t xml:space="preserve">2 </w:t>
      </w:r>
      <w:r>
        <w:rPr/>
        <w:t xml:space="preserve">次 </w:t>
      </w:r>
      <w:r>
        <w:rPr/>
        <w:t>× 0.5 h</w:t>
      </w:r>
      <w:r>
        <w:rPr/>
        <w:t xml:space="preserve">）；物理上换模次数应 ≈ 零件种数 </w:t>
      </w:r>
      <w:r>
        <w:rPr/>
        <w:t xml:space="preserve">× </w:t>
      </w:r>
      <w:r>
        <w:rPr/>
        <w:t>每月生产轮次 ⚠。</w:t>
      </w:r>
    </w:p>
    <w:p>
      <w:pPr>
        <w:pStyle w:val="Compact"/>
        <w:numPr>
          <w:ilvl w:val="0"/>
          <w:numId w:val="538"/>
        </w:numPr>
        <w:rPr/>
      </w:pPr>
      <w:r>
        <w:rPr>
          <w:b/>
          <w:bCs/>
        </w:rPr>
        <w:t>示例（示例数据）</w:t>
      </w:r>
      <w:r>
        <w:rPr/>
        <w:t xml:space="preserve">：一条冲压线 </w:t>
      </w:r>
      <w:r>
        <w:rPr/>
        <w:t>12 SPM</w:t>
      </w:r>
      <w:r>
        <w:rPr/>
        <w:t xml:space="preserve">、线效率 </w:t>
      </w:r>
      <w:r>
        <w:rPr/>
        <w:t>0.7</w:t>
      </w:r>
      <w:r>
        <w:rPr/>
        <w:t xml:space="preserve">、负责每车 </w:t>
      </w:r>
      <w:r>
        <w:rPr/>
        <w:t xml:space="preserve">25 </w:t>
      </w:r>
      <w:r>
        <w:rPr/>
        <w:t xml:space="preserve">道次 → </w:t>
      </w:r>
      <w:r>
        <w:rPr/>
        <w:t xml:space="preserve">12 × 60 × 0.7 ÷ 25 ≈ 20 </w:t>
      </w:r>
      <w:r>
        <w:rPr/>
        <w:t>套</w:t>
      </w:r>
      <w:r>
        <w:rPr/>
        <w:t>/h</w:t>
      </w:r>
      <w:r>
        <w:rPr/>
        <w:t xml:space="preserve">；若 </w:t>
      </w:r>
      <w:r>
        <w:rPr/>
        <w:t xml:space="preserve">2–3 </w:t>
      </w:r>
      <w:r>
        <w:rPr/>
        <w:t xml:space="preserve">条线并行，可汇总为 </w:t>
      </w:r>
      <w:r>
        <w:rPr/>
        <w:t xml:space="preserve">40–60 </w:t>
      </w:r>
      <w:r>
        <w:rPr/>
        <w:t>套</w:t>
      </w:r>
      <w:r>
        <w:rPr/>
        <w:t xml:space="preserve">/h </w:t>
      </w:r>
      <w:r>
        <w:rPr/>
        <w:t xml:space="preserve">的”冲压 </w:t>
      </w:r>
      <w:r>
        <w:rPr/>
        <w:t xml:space="preserve">JPH </w:t>
      </w:r>
      <w:r>
        <w:rPr/>
        <w:t>档”。</w:t>
      </w:r>
    </w:p>
    <w:p>
      <w:pPr>
        <w:pStyle w:val="Compact"/>
        <w:numPr>
          <w:ilvl w:val="0"/>
          <w:numId w:val="539"/>
        </w:numPr>
        <w:rPr/>
      </w:pPr>
      <w:r>
        <w:rPr>
          <w:b/>
          <w:bCs/>
        </w:rPr>
        <w:t>参考范围</w:t>
      </w:r>
      <w:r>
        <w:rPr/>
        <w:t xml:space="preserve">：伺服 </w:t>
      </w:r>
      <w:r>
        <w:rPr/>
        <w:t xml:space="preserve">/ </w:t>
      </w:r>
      <w:r>
        <w:rPr/>
        <w:t xml:space="preserve">机械多工序冲压线 </w:t>
      </w:r>
      <w:r>
        <w:rPr/>
        <w:t xml:space="preserve">SPM </w:t>
      </w:r>
      <w:r>
        <w:rPr/>
        <w:t xml:space="preserve">常见约 </w:t>
      </w:r>
      <w:r>
        <w:rPr/>
        <w:t>10–18</w:t>
      </w:r>
      <w:r>
        <w:rPr/>
        <w:t xml:space="preserve">；先进自动化冲压线换模可在 </w:t>
      </w:r>
      <w:r>
        <w:rPr/>
        <w:t xml:space="preserve">5 min </w:t>
      </w:r>
      <w:r>
        <w:rPr/>
        <w:t>内（参考）。</w:t>
      </w:r>
    </w:p>
    <w:p>
      <w:pPr>
        <w:pStyle w:val="Compact"/>
        <w:numPr>
          <w:ilvl w:val="0"/>
          <w:numId w:val="540"/>
        </w:numPr>
        <w:rPr/>
      </w:pPr>
      <w:r>
        <w:rPr>
          <w:b/>
          <w:bCs/>
        </w:rPr>
        <w:t>代码</w:t>
      </w:r>
      <w:r>
        <w:rPr/>
        <w:t>：</w:t>
      </w:r>
      <w:r>
        <w:rPr/>
        <w:t xml:space="preserve">STP </w:t>
      </w:r>
      <w:r>
        <w:rPr/>
        <w:t>档位（</w:t>
      </w:r>
      <w:r>
        <w:rPr>
          <w:rStyle w:val="VerbatimChar"/>
        </w:rPr>
        <w:t>jph_options.csv</w:t>
      </w:r>
      <w:r>
        <w:rPr/>
        <w:t>）、</w:t>
      </w:r>
      <w:r>
        <w:rPr>
          <w:rStyle w:val="VerbatimChar"/>
        </w:rPr>
        <w:t>changeover.csv</w:t>
      </w:r>
      <w:r>
        <w:rPr/>
        <w:t>、</w:t>
      </w:r>
      <w:r>
        <w:rPr>
          <w:rStyle w:val="VerbatimChar"/>
        </w:rPr>
        <w:t>buffer_cap</w:t>
      </w:r>
      <w:r>
        <w:rPr/>
        <w:t>（</w:t>
      </w:r>
      <w:r>
        <w:rPr/>
        <w:t xml:space="preserve">STP 6,000 </w:t>
      </w:r>
      <w:r>
        <w:rPr/>
        <w:t xml:space="preserve">套 </w:t>
      </w:r>
      <w:r>
        <w:rPr/>
        <w:t xml:space="preserve">= </w:t>
      </w:r>
      <w:r>
        <w:rPr/>
        <w:t>冲压件库）。</w:t>
      </w:r>
      <w:bookmarkEnd w:id="63"/>
    </w:p>
    <w:p>
      <w:pPr>
        <w:pStyle w:val="Heading3"/>
        <w:rPr/>
      </w:pPr>
      <w:bookmarkStart w:id="64" w:name="__RefHeading___Toc43175_3242674005"/>
      <w:bookmarkStart w:id="65" w:name="焊装-body-in-whitebiw"/>
      <w:bookmarkEnd w:id="64"/>
      <w:r>
        <w:rPr/>
        <w:t xml:space="preserve">2.12.2 </w:t>
      </w:r>
      <w:r>
        <w:rPr/>
        <w:t xml:space="preserve">焊装 </w:t>
      </w:r>
      <w:r>
        <w:rPr/>
        <w:t>Body-in-White</w:t>
      </w:r>
      <w:r>
        <w:rPr/>
        <w:t>（</w:t>
      </w:r>
      <w:r>
        <w:rPr/>
        <w:t>BIW</w:t>
      </w:r>
      <w:r>
        <w:rPr/>
        <w:t>）</w:t>
      </w:r>
    </w:p>
    <w:p>
      <w:pPr>
        <w:pStyle w:val="Compact"/>
        <w:numPr>
          <w:ilvl w:val="0"/>
          <w:numId w:val="541"/>
        </w:numPr>
        <w:rPr/>
      </w:pPr>
      <w:r>
        <w:rPr>
          <w:b/>
          <w:bCs/>
        </w:rPr>
        <w:t>核心概念</w:t>
      </w:r>
      <w:r>
        <w:rPr/>
        <w:t>：把冲压件焊成白车身（</w:t>
      </w:r>
      <w:r>
        <w:rPr/>
        <w:t>BIW</w:t>
      </w:r>
      <w:r>
        <w:rPr/>
        <w:t>），分</w:t>
      </w:r>
      <w:r>
        <w:rPr>
          <w:b/>
          <w:bCs/>
        </w:rPr>
        <w:t>分线</w:t>
      </w:r>
      <w:r>
        <w:rPr/>
        <w:t>（前地板、前舱、后地板、侧围、门盖等）与</w:t>
      </w:r>
      <w:r>
        <w:rPr>
          <w:b/>
          <w:bCs/>
        </w:rPr>
        <w:t>主线</w:t>
      </w:r>
      <w:r>
        <w:rPr/>
        <w:t>（主拼、补焊、调整线）。机器人密度高，人工多在上件、调整、返修。</w:t>
      </w:r>
    </w:p>
    <w:p>
      <w:pPr>
        <w:pStyle w:val="Compact"/>
        <w:numPr>
          <w:ilvl w:val="0"/>
          <w:numId w:val="542"/>
        </w:numPr>
        <w:rPr/>
      </w:pPr>
      <w:r>
        <w:rPr>
          <w:b/>
          <w:bCs/>
        </w:rPr>
        <w:t>公式</w:t>
      </w:r>
      <w:r>
        <w:rPr/>
        <w:t xml:space="preserve">：焊装车间有效 </w:t>
      </w:r>
      <w:r>
        <w:rPr/>
        <w:t>JPH = min(</w:t>
      </w:r>
      <w:r>
        <w:rPr/>
        <w:t xml:space="preserve">各分线有效 </w:t>
      </w:r>
      <w:r>
        <w:rPr/>
        <w:t xml:space="preserve">JPH, </w:t>
      </w:r>
      <w:r>
        <w:rPr/>
        <w:t xml:space="preserve">主拼有效 </w:t>
      </w:r>
      <w:r>
        <w:rPr/>
        <w:t>JPH)</w:t>
      </w:r>
      <w:r>
        <w:rPr/>
        <w:t>；分线到主拼之间有在制缓冲。</w:t>
      </w:r>
    </w:p>
    <w:p>
      <w:pPr>
        <w:pStyle w:val="Compact"/>
        <w:numPr>
          <w:ilvl w:val="0"/>
          <w:numId w:val="543"/>
        </w:numPr>
        <w:rPr/>
      </w:pPr>
      <w:r>
        <w:rPr>
          <w:b/>
          <w:bCs/>
        </w:rPr>
        <w:t>口径注意</w:t>
      </w:r>
      <w:r>
        <w:rPr/>
        <w:t>：</w:t>
      </w:r>
    </w:p>
    <w:p>
      <w:pPr>
        <w:pStyle w:val="Compact"/>
        <w:numPr>
          <w:ilvl w:val="1"/>
          <w:numId w:val="544"/>
        </w:numPr>
        <w:rPr/>
      </w:pPr>
      <w:r>
        <w:rPr/>
        <w:t xml:space="preserve">模拟器把焊装当作一个 </w:t>
      </w:r>
      <w:r>
        <w:rPr/>
        <w:t>JPH</w:t>
      </w:r>
      <w:r>
        <w:rPr/>
        <w:t>（汇总档），沃尔沃资料提示应</w:t>
      </w:r>
      <w:r>
        <w:rPr>
          <w:b/>
          <w:bCs/>
        </w:rPr>
        <w:t>预留分线实体</w:t>
      </w:r>
      <w:r>
        <w:rPr/>
        <w:t xml:space="preserve"> ⚠。</w:t>
      </w:r>
    </w:p>
    <w:p>
      <w:pPr>
        <w:pStyle w:val="Compact"/>
        <w:numPr>
          <w:ilvl w:val="1"/>
          <w:numId w:val="545"/>
        </w:numPr>
        <w:rPr/>
      </w:pPr>
      <w:r>
        <w:rPr/>
        <w:t xml:space="preserve">焊装出口的 </w:t>
      </w:r>
      <w:r>
        <w:rPr>
          <w:b/>
          <w:bCs/>
        </w:rPr>
        <w:t>WBS</w:t>
      </w:r>
      <w:r>
        <w:rPr>
          <w:b/>
          <w:bCs/>
        </w:rPr>
        <w:t>（白车身存储区）</w:t>
      </w:r>
      <w:r>
        <w:rPr/>
        <w:t xml:space="preserve">是焊装与涂装之间的缓存（模拟器 </w:t>
      </w:r>
      <w:r>
        <w:rPr/>
        <w:t xml:space="preserve">BIW </w:t>
      </w:r>
      <w:r>
        <w:rPr>
          <w:rStyle w:val="VerbatimChar"/>
        </w:rPr>
        <w:t>buffer_cap = 1,500</w:t>
      </w:r>
      <w:r>
        <w:rPr/>
        <w:t xml:space="preserve"> </w:t>
      </w:r>
      <w:r>
        <w:rPr/>
        <w:t xml:space="preserve">台，滑橇 </w:t>
      </w:r>
      <w:r>
        <w:rPr/>
        <w:t xml:space="preserve">/ </w:t>
      </w:r>
      <w:r>
        <w:rPr/>
        <w:t xml:space="preserve">吊具数 </w:t>
      </w:r>
      <w:r>
        <w:rPr/>
        <w:t xml:space="preserve">900 → </w:t>
      </w:r>
      <w:r>
        <w:rPr/>
        <w:t xml:space="preserve">有效上限 </w:t>
      </w:r>
      <w:r>
        <w:rPr/>
        <w:t>900</w:t>
      </w:r>
      <w:r>
        <w:rPr/>
        <w:t>，</w:t>
      </w:r>
      <w:r>
        <w:rPr>
          <w:rStyle w:val="VerbatimChar"/>
        </w:rPr>
        <w:t>buffer_cap()</w:t>
      </w:r>
      <w:r>
        <w:rPr/>
        <w:t xml:space="preserve"> </w:t>
      </w:r>
      <w:r>
        <w:rPr/>
        <w:t xml:space="preserve">取 </w:t>
      </w:r>
      <w:r>
        <w:rPr/>
        <w:t>min</w:t>
      </w:r>
      <w:r>
        <w:rPr/>
        <w:t>）。</w:t>
      </w:r>
    </w:p>
    <w:p>
      <w:pPr>
        <w:pStyle w:val="Compact"/>
        <w:numPr>
          <w:ilvl w:val="1"/>
          <w:numId w:val="546"/>
        </w:numPr>
        <w:rPr/>
      </w:pPr>
      <w:r>
        <w:rPr/>
        <w:t>焊装质量指标：</w:t>
      </w:r>
      <w:r>
        <w:rPr/>
        <w:t>PPM</w:t>
      </w:r>
      <w:r>
        <w:rPr/>
        <w:t>（缺陷率百万分比）、尺寸合格率（</w:t>
      </w:r>
      <w:r>
        <w:rPr/>
        <w:t>PIST</w:t>
      </w:r>
      <w:r>
        <w:rPr/>
        <w:t xml:space="preserve">，沃尔沃 </w:t>
      </w:r>
      <w:r>
        <w:rPr/>
        <w:t xml:space="preserve">CM4D </w:t>
      </w:r>
      <w:r>
        <w:rPr/>
        <w:t>口径）⚠。</w:t>
      </w:r>
    </w:p>
    <w:p>
      <w:pPr>
        <w:pStyle w:val="Compact"/>
        <w:numPr>
          <w:ilvl w:val="0"/>
          <w:numId w:val="547"/>
        </w:numPr>
        <w:rPr/>
      </w:pPr>
      <w:r>
        <w:rPr>
          <w:b/>
          <w:bCs/>
        </w:rPr>
        <w:t>代码</w:t>
      </w:r>
      <w:r>
        <w:rPr/>
        <w:t>：</w:t>
      </w:r>
      <w:r>
        <w:rPr/>
        <w:t xml:space="preserve">BIW </w:t>
      </w:r>
      <w:r>
        <w:rPr/>
        <w:t>档位；</w:t>
      </w:r>
      <w:r>
        <w:rPr>
          <w:rStyle w:val="VerbatimChar"/>
        </w:rPr>
        <w:t>carrier.csv</w:t>
      </w:r>
      <w:r>
        <w:rPr/>
        <w:t>；</w:t>
      </w:r>
      <w:r>
        <w:rPr>
          <w:rStyle w:val="VerbatimChar"/>
        </w:rPr>
        <w:t>buffer_cap()</w:t>
      </w:r>
      <w:r>
        <w:rPr/>
        <w:t>（</w:t>
      </w:r>
      <w:r>
        <w:rPr/>
        <w:t>L191–194</w:t>
      </w:r>
      <w:r>
        <w:rPr/>
        <w:t>）。</w:t>
      </w:r>
      <w:bookmarkEnd w:id="65"/>
    </w:p>
    <w:p>
      <w:pPr>
        <w:pStyle w:val="Heading3"/>
        <w:rPr/>
      </w:pPr>
      <w:bookmarkStart w:id="66" w:name="__RefHeading___Toc43177_3242674005"/>
      <w:bookmarkStart w:id="67" w:name="涂装-paint-shoppnt"/>
      <w:bookmarkEnd w:id="66"/>
      <w:r>
        <w:rPr/>
        <w:t xml:space="preserve">2.12.3 </w:t>
      </w:r>
      <w:r>
        <w:rPr/>
        <w:t xml:space="preserve">涂装 </w:t>
      </w:r>
      <w:r>
        <w:rPr/>
        <w:t>Paint Shop</w:t>
      </w:r>
      <w:r>
        <w:rPr/>
        <w:t>（</w:t>
      </w:r>
      <w:r>
        <w:rPr/>
        <w:t>PNT</w:t>
      </w:r>
      <w:r>
        <w:rPr/>
        <w:t>）</w:t>
      </w:r>
    </w:p>
    <w:p>
      <w:pPr>
        <w:pStyle w:val="Compact"/>
        <w:numPr>
          <w:ilvl w:val="0"/>
          <w:numId w:val="548"/>
        </w:numPr>
        <w:rPr/>
      </w:pPr>
      <w:r>
        <w:rPr>
          <w:b/>
          <w:bCs/>
        </w:rPr>
        <w:t>核心概念</w:t>
      </w:r>
      <w:r>
        <w:rPr/>
        <w:t xml:space="preserve">：前处理 </w:t>
      </w:r>
      <w:r>
        <w:rPr/>
        <w:t xml:space="preserve">+ </w:t>
      </w:r>
      <w:r>
        <w:rPr/>
        <w:t>电泳（</w:t>
      </w:r>
      <w:r>
        <w:rPr/>
        <w:t>EC/ED</w:t>
      </w:r>
      <w:r>
        <w:rPr/>
        <w:t>）→ 烘干 → 密封</w:t>
      </w:r>
      <w:r>
        <w:rPr/>
        <w:t>/</w:t>
      </w:r>
      <w:r>
        <w:rPr/>
        <w:t xml:space="preserve">底涂 → 中涂 → 色漆 </w:t>
      </w:r>
      <w:r>
        <w:rPr/>
        <w:t xml:space="preserve">+ </w:t>
      </w:r>
      <w:r>
        <w:rPr/>
        <w:t>清漆 → 烘干 → 检查</w:t>
      </w:r>
      <w:r>
        <w:rPr/>
        <w:t>/</w:t>
      </w:r>
      <w:r>
        <w:rPr/>
        <w:t xml:space="preserve">点修 → </w:t>
      </w:r>
      <w:r>
        <w:rPr/>
        <w:t>PBS</w:t>
      </w:r>
      <w:r>
        <w:rPr/>
        <w:t>。</w:t>
      </w:r>
    </w:p>
    <w:p>
      <w:pPr>
        <w:pStyle w:val="Compact"/>
        <w:numPr>
          <w:ilvl w:val="1"/>
          <w:numId w:val="549"/>
        </w:numPr>
        <w:rPr/>
      </w:pPr>
      <w:r>
        <w:rPr>
          <w:b/>
          <w:bCs/>
        </w:rPr>
        <w:t>车身间距</w:t>
      </w:r>
      <w:r>
        <w:rPr/>
        <w:t>（</w:t>
      </w:r>
      <w:r>
        <w:rPr/>
        <w:t>§2.5</w:t>
      </w:r>
      <w:r>
        <w:rPr/>
        <w:t>）决定烘房在制台数和线速。</w:t>
      </w:r>
    </w:p>
    <w:p>
      <w:pPr>
        <w:pStyle w:val="Compact"/>
        <w:numPr>
          <w:ilvl w:val="1"/>
          <w:numId w:val="550"/>
        </w:numPr>
        <w:rPr/>
      </w:pPr>
      <w:r>
        <w:rPr>
          <w:b/>
          <w:bCs/>
        </w:rPr>
        <w:t xml:space="preserve">一次合格率（涂装 </w:t>
      </w:r>
      <w:r>
        <w:rPr>
          <w:b/>
          <w:bCs/>
        </w:rPr>
        <w:t>FTT / First Run OK</w:t>
      </w:r>
      <w:r>
        <w:rPr>
          <w:b/>
          <w:bCs/>
        </w:rPr>
        <w:t>）</w:t>
      </w:r>
      <w:r>
        <w:rPr/>
        <w:t xml:space="preserve">：首次通过面漆检查不需返修的比例，通常是全厂最低的 </w:t>
      </w:r>
      <w:r>
        <w:rPr/>
        <w:t>FTT</w:t>
      </w:r>
      <w:r>
        <w:rPr/>
        <w:t>。</w:t>
      </w:r>
    </w:p>
    <w:p>
      <w:pPr>
        <w:pStyle w:val="Compact"/>
        <w:numPr>
          <w:ilvl w:val="1"/>
          <w:numId w:val="551"/>
        </w:numPr>
        <w:rPr/>
      </w:pPr>
      <w:r>
        <w:rPr>
          <w:b/>
          <w:bCs/>
        </w:rPr>
        <w:t>返修环（</w:t>
      </w:r>
      <w:r>
        <w:rPr>
          <w:b/>
          <w:bCs/>
        </w:rPr>
        <w:t>Repair Loop</w:t>
      </w:r>
      <w:r>
        <w:rPr>
          <w:b/>
          <w:bCs/>
        </w:rPr>
        <w:t>）</w:t>
      </w:r>
      <w:r>
        <w:rPr/>
        <w:t>：缺陷车身走”点修（</w:t>
      </w:r>
      <w:r>
        <w:rPr/>
        <w:t>spot repair</w:t>
      </w:r>
      <w:r>
        <w:rPr/>
        <w:t>，线外打磨抛光）“或”大返（</w:t>
      </w:r>
      <w:r>
        <w:rPr/>
        <w:t>re-paint</w:t>
      </w:r>
      <w:r>
        <w:rPr/>
        <w:t>，回到面漆线再喷一次）“。</w:t>
      </w:r>
    </w:p>
    <w:p>
      <w:pPr>
        <w:pStyle w:val="Compact"/>
        <w:numPr>
          <w:ilvl w:val="1"/>
          <w:numId w:val="552"/>
        </w:numPr>
        <w:rPr/>
      </w:pPr>
      <w:r>
        <w:rPr>
          <w:b/>
          <w:bCs/>
        </w:rPr>
        <w:t>换色（</w:t>
      </w:r>
      <w:r>
        <w:rPr>
          <w:b/>
          <w:bCs/>
        </w:rPr>
        <w:t>Color Change</w:t>
      </w:r>
      <w:r>
        <w:rPr>
          <w:b/>
          <w:bCs/>
        </w:rPr>
        <w:t>）</w:t>
      </w:r>
      <w:r>
        <w:rPr/>
        <w:t>：两种颜色之间需要清洗喷枪、管路（耗溶剂和涂料），常用</w:t>
      </w:r>
      <w:r>
        <w:rPr>
          <w:b/>
          <w:bCs/>
        </w:rPr>
        <w:t>颜色批量（</w:t>
      </w:r>
      <w:r>
        <w:rPr>
          <w:b/>
          <w:bCs/>
        </w:rPr>
        <w:t>Color Batching</w:t>
      </w:r>
      <w:r>
        <w:rPr>
          <w:b/>
          <w:bCs/>
        </w:rPr>
        <w:t>）</w:t>
      </w:r>
      <w:r>
        <w:rPr/>
        <w:t>降低换色次数。</w:t>
      </w:r>
    </w:p>
    <w:p>
      <w:pPr>
        <w:pStyle w:val="Compact"/>
        <w:numPr>
          <w:ilvl w:val="1"/>
          <w:numId w:val="553"/>
        </w:numPr>
        <w:rPr/>
      </w:pPr>
      <w:r>
        <w:rPr>
          <w:b/>
          <w:bCs/>
        </w:rPr>
        <w:t>PBS</w:t>
      </w:r>
      <w:r>
        <w:rPr>
          <w:b/>
          <w:bCs/>
        </w:rPr>
        <w:t>（</w:t>
      </w:r>
      <w:r>
        <w:rPr>
          <w:b/>
          <w:bCs/>
        </w:rPr>
        <w:t>Painted Body Storage</w:t>
      </w:r>
      <w:r>
        <w:rPr>
          <w:b/>
          <w:bCs/>
        </w:rPr>
        <w:t>）</w:t>
      </w:r>
      <w:r>
        <w:rPr/>
        <w:t>：涂装后车身存储区，用于按总装顺序重新排序（</w:t>
      </w:r>
      <w:r>
        <w:rPr/>
        <w:t>resequencing</w:t>
      </w:r>
      <w:r>
        <w:rPr/>
        <w:t>）和缓冲。</w:t>
      </w:r>
    </w:p>
    <w:p>
      <w:pPr>
        <w:pStyle w:val="Compact"/>
        <w:numPr>
          <w:ilvl w:val="0"/>
          <w:numId w:val="554"/>
        </w:numPr>
        <w:rPr/>
      </w:pPr>
      <w:r>
        <w:rPr>
          <w:b/>
          <w:bCs/>
        </w:rPr>
        <w:t>公式</w:t>
      </w:r>
      <w:r>
        <w:rPr/>
        <w:t>：</w:t>
      </w:r>
    </w:p>
    <w:p>
      <w:pPr>
        <w:pStyle w:val="SourceCode"/>
        <w:rPr/>
      </w:pPr>
      <w:r>
        <w:rPr>
          <w:rStyle w:val="VerbatimChar"/>
        </w:rPr>
        <w:t xml:space="preserve">面漆线需求通过量 </w:t>
      </w:r>
      <w:r>
        <w:rPr>
          <w:rStyle w:val="VerbatimChar"/>
        </w:rPr>
        <w:t xml:space="preserve">= </w:t>
      </w:r>
      <w:r>
        <w:rPr>
          <w:rStyle w:val="VerbatimChar"/>
        </w:rPr>
        <w:t xml:space="preserve">合格产出 </w:t>
      </w:r>
      <w:r>
        <w:rPr>
          <w:rStyle w:val="VerbatimChar"/>
        </w:rPr>
        <w:t xml:space="preserve">× (1 + </w:t>
      </w:r>
      <w:r>
        <w:rPr>
          <w:rStyle w:val="VerbatimChar"/>
        </w:rPr>
        <w:t>回线重喷比例</w:t>
      </w:r>
      <w:r>
        <w:rPr>
          <w:rStyle w:val="VerbatimChar"/>
        </w:rPr>
        <w:t>)</w:t>
      </w:r>
      <w:r>
        <w:rPr/>
        <w:br/>
      </w:r>
      <w:r>
        <w:rPr>
          <w:rStyle w:val="VerbatimChar"/>
        </w:rPr>
        <w:t xml:space="preserve">若所有不合格都回主线重喷且重喷合格率相同：主线有效合格产出 </w:t>
      </w:r>
      <w:r>
        <w:rPr>
          <w:rStyle w:val="VerbatimChar"/>
        </w:rPr>
        <w:t xml:space="preserve">= </w:t>
      </w:r>
      <w:r>
        <w:rPr>
          <w:rStyle w:val="VerbatimChar"/>
        </w:rPr>
        <w:t xml:space="preserve">主线通过能力 </w:t>
      </w:r>
      <w:r>
        <w:rPr>
          <w:rStyle w:val="VerbatimChar"/>
        </w:rPr>
        <w:t>× FTT</w:t>
      </w:r>
      <w:r>
        <w:rPr/>
        <w:br/>
      </w:r>
      <w:r>
        <w:rPr>
          <w:rStyle w:val="VerbatimChar"/>
        </w:rPr>
        <w:t xml:space="preserve">换色次数 ≥ 在产颜色数 − </w:t>
      </w:r>
      <w:r>
        <w:rPr>
          <w:rStyle w:val="VerbatimChar"/>
        </w:rPr>
        <w:t>1</w:t>
      </w:r>
      <w:r>
        <w:rPr>
          <w:rStyle w:val="VerbatimChar"/>
        </w:rPr>
        <w:t xml:space="preserve">（每月 </w:t>
      </w:r>
      <w:r>
        <w:rPr>
          <w:rStyle w:val="VerbatimChar"/>
        </w:rPr>
        <w:t xml:space="preserve">/ </w:t>
      </w:r>
      <w:r>
        <w:rPr>
          <w:rStyle w:val="VerbatimChar"/>
        </w:rPr>
        <w:t xml:space="preserve">每批次下界，模拟器 </w:t>
      </w:r>
      <w:r>
        <w:rPr>
          <w:rStyle w:val="VerbatimChar"/>
        </w:rPr>
        <w:t xml:space="preserve">color </w:t>
      </w:r>
      <w:r>
        <w:rPr>
          <w:rStyle w:val="VerbatimChar"/>
        </w:rPr>
        <w:t>模式）</w:t>
      </w:r>
      <w:r>
        <w:rPr/>
        <w:br/>
      </w:r>
      <w:r>
        <w:rPr>
          <w:rStyle w:val="VerbatimChar"/>
        </w:rPr>
        <w:t xml:space="preserve">换色损失 </w:t>
      </w:r>
      <w:r>
        <w:rPr>
          <w:rStyle w:val="VerbatimChar"/>
        </w:rPr>
        <w:t xml:space="preserve">= </w:t>
      </w:r>
      <w:r>
        <w:rPr>
          <w:rStyle w:val="VerbatimChar"/>
        </w:rPr>
        <w:t xml:space="preserve">换色次数 </w:t>
      </w:r>
      <w:r>
        <w:rPr>
          <w:rStyle w:val="VerbatimChar"/>
        </w:rPr>
        <w:t>× (</w:t>
      </w:r>
      <w:r>
        <w:rPr>
          <w:rStyle w:val="VerbatimChar"/>
        </w:rPr>
        <w:t>空挂</w:t>
      </w:r>
      <w:r>
        <w:rPr>
          <w:rStyle w:val="VerbatimChar"/>
        </w:rPr>
        <w:t>/</w:t>
      </w:r>
      <w:r>
        <w:rPr>
          <w:rStyle w:val="VerbatimChar"/>
        </w:rPr>
        <w:t>空橇台数 或 换色时间</w:t>
      </w:r>
      <w:r>
        <w:rPr>
          <w:rStyle w:val="VerbatimChar"/>
        </w:rPr>
        <w:t xml:space="preserve">) + </w:t>
      </w:r>
      <w:r>
        <w:rPr>
          <w:rStyle w:val="VerbatimChar"/>
        </w:rPr>
        <w:t>换色溶剂涂料费</w:t>
      </w:r>
    </w:p>
    <w:p>
      <w:pPr>
        <w:pStyle w:val="Compact"/>
        <w:numPr>
          <w:ilvl w:val="0"/>
          <w:numId w:val="555"/>
        </w:numPr>
        <w:rPr/>
      </w:pPr>
      <w:r>
        <w:rPr>
          <w:b/>
          <w:bCs/>
        </w:rPr>
        <w:t xml:space="preserve">口径注意 </w:t>
      </w:r>
      <w:r>
        <w:rPr>
          <w:b/>
          <w:bCs/>
        </w:rPr>
        <w:t xml:space="preserve">/ </w:t>
      </w:r>
      <w:r>
        <w:rPr>
          <w:b/>
          <w:bCs/>
        </w:rPr>
        <w:t>常见误区</w:t>
      </w:r>
      <w:r>
        <w:rPr/>
        <w:t>：</w:t>
      </w:r>
    </w:p>
    <w:p>
      <w:pPr>
        <w:pStyle w:val="Compact"/>
        <w:numPr>
          <w:ilvl w:val="1"/>
          <w:numId w:val="556"/>
        </w:numPr>
        <w:rPr/>
      </w:pPr>
      <w:r>
        <w:rPr>
          <w:b/>
          <w:bCs/>
        </w:rPr>
        <w:t>“</w:t>
      </w:r>
      <w:r>
        <w:rPr>
          <w:b/>
          <w:bCs/>
        </w:rPr>
        <w:t xml:space="preserve">乘 </w:t>
      </w:r>
      <w:r>
        <w:rPr>
          <w:b/>
          <w:bCs/>
        </w:rPr>
        <w:t>FTT”</w:t>
      </w:r>
      <w:r>
        <w:rPr>
          <w:b/>
          <w:bCs/>
        </w:rPr>
        <w:t>隐含”所有返修都回主线”</w:t>
      </w:r>
      <w:r>
        <w:rPr/>
        <w:t xml:space="preserve">。若点修在线外完成、不占主线，则不应乘 </w:t>
      </w:r>
      <w:r>
        <w:rPr/>
        <w:t>FTT</w:t>
      </w:r>
      <w:r>
        <w:rPr/>
        <w:t xml:space="preserve">，而应建返修区能力约束——模拟器正是这样处理的：启用 </w:t>
      </w:r>
      <w:r>
        <w:rPr>
          <w:rStyle w:val="VerbatimChar"/>
        </w:rPr>
        <w:t>rework.csv</w:t>
      </w:r>
      <w:r>
        <w:rPr/>
        <w:t xml:space="preserve"> </w:t>
      </w:r>
      <w:r>
        <w:rPr/>
        <w:t xml:space="preserve">后 </w:t>
      </w:r>
      <w:r>
        <w:rPr/>
        <w:t xml:space="preserve">FTT </w:t>
      </w:r>
      <w:r>
        <w:rPr/>
        <w:t xml:space="preserve">不进 </w:t>
      </w:r>
      <w:r>
        <w:rPr/>
        <w:t>f</w:t>
      </w:r>
      <w:r>
        <w:rPr/>
        <w:t xml:space="preserve">，改用 </w:t>
      </w:r>
      <w:r>
        <w:rPr>
          <w:rStyle w:val="VerbatimChar"/>
        </w:rPr>
        <w:t xml:space="preserve">(1 − FTT) × </w:t>
      </w:r>
      <w:r>
        <w:rPr>
          <w:rStyle w:val="VerbatimChar"/>
        </w:rPr>
        <w:t>返修工时</w:t>
      </w:r>
      <w:r>
        <w:rPr>
          <w:rStyle w:val="VerbatimChar"/>
        </w:rPr>
        <w:t>/</w:t>
      </w:r>
      <w:r>
        <w:rPr>
          <w:rStyle w:val="VerbatimChar"/>
        </w:rPr>
        <w:t xml:space="preserve">台 </w:t>
      </w:r>
      <w:r>
        <w:rPr>
          <w:rStyle w:val="VerbatimChar"/>
        </w:rPr>
        <w:t xml:space="preserve">× </w:t>
      </w:r>
      <w:r>
        <w:rPr>
          <w:rStyle w:val="VerbatimChar"/>
        </w:rPr>
        <w:t xml:space="preserve">产量 ≤ 返修工位 </w:t>
      </w:r>
      <w:r>
        <w:rPr>
          <w:rStyle w:val="VerbatimChar"/>
        </w:rPr>
        <w:t>× H</w:t>
      </w:r>
      <w:r>
        <w:rPr/>
        <w:t>（</w:t>
      </w:r>
      <w:r>
        <w:rPr>
          <w:rStyle w:val="VerbatimChar"/>
        </w:rPr>
        <w:t>model_builder.py:152–155</w:t>
      </w:r>
      <w:r>
        <w:rPr/>
        <w:t>）。</w:t>
      </w:r>
    </w:p>
    <w:p>
      <w:pPr>
        <w:pStyle w:val="Compact"/>
        <w:numPr>
          <w:ilvl w:val="1"/>
          <w:numId w:val="557"/>
        </w:numPr>
        <w:rPr/>
      </w:pPr>
      <w:r>
        <w:rPr/>
        <w:t>涂装烘房是</w:t>
      </w:r>
      <w:r>
        <w:rPr>
          <w:b/>
          <w:bCs/>
        </w:rPr>
        <w:t>连续工艺</w:t>
      </w:r>
      <w:r>
        <w:rPr/>
        <w:t>，开线前需要升温、停线需要保温，能耗”固定部分”很大（</w:t>
      </w:r>
      <w:r>
        <w:rPr/>
        <w:t>§6</w:t>
      </w:r>
      <w:r>
        <w:rPr/>
        <w:t>），不宜频繁开停 ⚠。</w:t>
      </w:r>
    </w:p>
    <w:p>
      <w:pPr>
        <w:pStyle w:val="Compact"/>
        <w:numPr>
          <w:ilvl w:val="0"/>
          <w:numId w:val="558"/>
        </w:numPr>
        <w:rPr/>
      </w:pPr>
      <w:r>
        <w:rPr>
          <w:b/>
          <w:bCs/>
        </w:rPr>
        <w:t>示例（示例数据，</w:t>
      </w:r>
      <w:r>
        <w:rPr>
          <w:b/>
          <w:bCs/>
        </w:rPr>
        <w:t>FULL_COST</w:t>
      </w:r>
      <w:r>
        <w:rPr>
          <w:b/>
          <w:bCs/>
        </w:rPr>
        <w:t>）</w:t>
      </w:r>
      <w:r>
        <w:rPr/>
        <w:t xml:space="preserve">：涂装 </w:t>
      </w:r>
      <w:r>
        <w:rPr/>
        <w:t>FTT 0.97</w:t>
      </w:r>
      <w:r>
        <w:rPr/>
        <w:t xml:space="preserve">；返修区 </w:t>
      </w:r>
      <w:r>
        <w:rPr/>
        <w:t xml:space="preserve">1 </w:t>
      </w:r>
      <w:r>
        <w:rPr/>
        <w:t>个工位、</w:t>
      </w:r>
      <w:r>
        <w:rPr/>
        <w:t>0.8 h/</w:t>
      </w:r>
      <w:r>
        <w:rPr/>
        <w:t>台；</w:t>
      </w:r>
      <w:r>
        <w:rPr/>
        <w:t xml:space="preserve">10 </w:t>
      </w:r>
      <w:r>
        <w:rPr/>
        <w:t xml:space="preserve">月产量 </w:t>
      </w:r>
      <w:r>
        <w:rPr/>
        <w:t xml:space="preserve">11,000 → </w:t>
      </w:r>
      <w:r>
        <w:rPr/>
        <w:t xml:space="preserve">返修需求 </w:t>
      </w:r>
      <w:r>
        <w:rPr/>
        <w:t>0.03 × 0.8 × 11,000 = 264 h</w:t>
      </w:r>
      <w:r>
        <w:rPr/>
        <w:t xml:space="preserve">，三班 </w:t>
      </w:r>
      <w:r>
        <w:rPr/>
        <w:t xml:space="preserve">H = 378 h × 1 </w:t>
      </w:r>
      <w:r>
        <w:rPr/>
        <w:t xml:space="preserve">工位 </w:t>
      </w:r>
      <w:r>
        <w:rPr/>
        <w:t>= 378 h ≥ 264 h</w:t>
      </w:r>
      <w:r>
        <w:rPr/>
        <w:t xml:space="preserve">，可行；两班 </w:t>
      </w:r>
      <w:r>
        <w:rPr/>
        <w:t xml:space="preserve">270 h </w:t>
      </w:r>
      <w:r>
        <w:rPr/>
        <w:t>也可行。</w:t>
      </w:r>
    </w:p>
    <w:p>
      <w:pPr>
        <w:pStyle w:val="Compact"/>
        <w:numPr>
          <w:ilvl w:val="0"/>
          <w:numId w:val="559"/>
        </w:numPr>
        <w:rPr/>
      </w:pPr>
      <w:r>
        <w:rPr>
          <w:b/>
          <w:bCs/>
        </w:rPr>
        <w:t>参考范围</w:t>
      </w:r>
      <w:r>
        <w:rPr/>
        <w:t xml:space="preserve">：涂装一次合格率常见约 </w:t>
      </w:r>
      <w:r>
        <w:rPr/>
        <w:t>80%–95%</w:t>
      </w:r>
      <w:r>
        <w:rPr/>
        <w:t>（参考，不同统计口径差异大）；涂装车间能耗约占整车厂总能耗的一半或以上（参考）。</w:t>
      </w:r>
    </w:p>
    <w:p>
      <w:pPr>
        <w:pStyle w:val="Compact"/>
        <w:numPr>
          <w:ilvl w:val="0"/>
          <w:numId w:val="560"/>
        </w:numPr>
        <w:rPr/>
      </w:pPr>
      <w:r>
        <w:rPr>
          <w:b/>
          <w:bCs/>
        </w:rPr>
        <w:t>代码</w:t>
      </w:r>
      <w:r>
        <w:rPr/>
        <w:t>：</w:t>
      </w:r>
      <w:r>
        <w:rPr>
          <w:rStyle w:val="VerbatimChar"/>
        </w:rPr>
        <w:t>quality.csv</w:t>
      </w:r>
      <w:r>
        <w:rPr/>
        <w:t>、</w:t>
      </w:r>
      <w:r>
        <w:rPr>
          <w:rStyle w:val="VerbatimChar"/>
        </w:rPr>
        <w:t>rework.csv</w:t>
      </w:r>
      <w:r>
        <w:rPr/>
        <w:t>、</w:t>
      </w:r>
      <w:r>
        <w:rPr>
          <w:rStyle w:val="VerbatimChar"/>
        </w:rPr>
        <w:t>changeover.csv(mode=color)</w:t>
      </w:r>
      <w:r>
        <w:rPr/>
        <w:t>、</w:t>
      </w:r>
      <w:r>
        <w:rPr>
          <w:rStyle w:val="VerbatimChar"/>
        </w:rPr>
        <w:t>color_batch.csv</w:t>
      </w:r>
      <w:r>
        <w:rPr/>
        <w:t>、</w:t>
      </w:r>
      <w:r>
        <w:rPr>
          <w:rStyle w:val="VerbatimChar"/>
        </w:rPr>
        <w:t>models.csv</w:t>
      </w:r>
      <w:r>
        <w:rPr/>
        <w:t xml:space="preserve">；约束 </w:t>
      </w:r>
      <w:r>
        <w:rPr>
          <w:rStyle w:val="VerbatimChar"/>
        </w:rPr>
        <w:t>model_builder.py:128–147</w:t>
      </w:r>
      <w:r>
        <w:rPr/>
        <w:t>（换色次数与颜色批量）。</w:t>
      </w:r>
      <w:bookmarkEnd w:id="67"/>
    </w:p>
    <w:p>
      <w:pPr>
        <w:pStyle w:val="Heading3"/>
        <w:rPr/>
      </w:pPr>
      <w:bookmarkStart w:id="68" w:name="__RefHeading___Toc43179_3242674005"/>
      <w:bookmarkStart w:id="69" w:name="总装-trim-chassis-finaltcf"/>
      <w:bookmarkEnd w:id="68"/>
      <w:r>
        <w:rPr/>
        <w:t xml:space="preserve">2.12.4 </w:t>
      </w:r>
      <w:r>
        <w:rPr/>
        <w:t xml:space="preserve">总装 </w:t>
      </w:r>
      <w:r>
        <w:rPr/>
        <w:t>Trim, Chassis &amp; Final</w:t>
      </w:r>
      <w:r>
        <w:rPr/>
        <w:t>（</w:t>
      </w:r>
      <w:r>
        <w:rPr/>
        <w:t>TCF</w:t>
      </w:r>
      <w:r>
        <w:rPr/>
        <w:t>）</w:t>
      </w:r>
    </w:p>
    <w:p>
      <w:pPr>
        <w:pStyle w:val="Compact"/>
        <w:numPr>
          <w:ilvl w:val="0"/>
          <w:numId w:val="561"/>
        </w:numPr>
        <w:rPr/>
      </w:pPr>
      <w:r>
        <w:rPr>
          <w:b/>
          <w:bCs/>
        </w:rPr>
        <w:t>核心概念</w:t>
      </w:r>
      <w:r>
        <w:rPr/>
        <w:t>：内饰线（</w:t>
      </w:r>
      <w:r>
        <w:rPr/>
        <w:t>Trim</w:t>
      </w:r>
      <w:r>
        <w:rPr/>
        <w:t>）→ 底盘线（</w:t>
      </w:r>
      <w:r>
        <w:rPr/>
        <w:t>Chassis</w:t>
      </w:r>
      <w:r>
        <w:rPr/>
        <w:t>，合装发动机</w:t>
      </w:r>
      <w:r>
        <w:rPr/>
        <w:t>/</w:t>
      </w:r>
      <w:r>
        <w:rPr/>
        <w:t>电驱</w:t>
      </w:r>
      <w:r>
        <w:rPr/>
        <w:t>/</w:t>
      </w:r>
      <w:r>
        <w:rPr/>
        <w:t>底盘）→ 最终线（</w:t>
      </w:r>
      <w:r>
        <w:rPr/>
        <w:t>Final</w:t>
      </w:r>
      <w:r>
        <w:rPr/>
        <w:t>）→ 检测线（四轮定位、灯光、转毂、淋雨、路试）→ 返修 → 入库。人工最密集，人工成本占比最高。</w:t>
      </w:r>
    </w:p>
    <w:p>
      <w:pPr>
        <w:pStyle w:val="Compact"/>
        <w:numPr>
          <w:ilvl w:val="0"/>
          <w:numId w:val="562"/>
        </w:numPr>
        <w:rPr/>
      </w:pPr>
      <w:r>
        <w:rPr>
          <w:b/>
          <w:bCs/>
        </w:rPr>
        <w:t>公式</w:t>
      </w:r>
      <w:r>
        <w:rPr/>
        <w:t xml:space="preserve">：总装定员 ≈ 单车总装工时 </w:t>
      </w:r>
      <w:r>
        <w:rPr/>
        <w:t xml:space="preserve">× JPH ÷ </w:t>
      </w:r>
      <w:r>
        <w:rPr/>
        <w:t>平衡率（</w:t>
      </w:r>
      <w:r>
        <w:rPr/>
        <w:t>§5.6</w:t>
      </w:r>
      <w:r>
        <w:rPr/>
        <w:t>）。</w:t>
      </w:r>
    </w:p>
    <w:p>
      <w:pPr>
        <w:pStyle w:val="Compact"/>
        <w:numPr>
          <w:ilvl w:val="0"/>
          <w:numId w:val="563"/>
        </w:numPr>
        <w:rPr/>
      </w:pPr>
      <w:r>
        <w:rPr>
          <w:b/>
          <w:bCs/>
        </w:rPr>
        <w:t>口径注意</w:t>
      </w:r>
      <w:r>
        <w:rPr/>
        <w:t>：</w:t>
      </w:r>
    </w:p>
    <w:p>
      <w:pPr>
        <w:pStyle w:val="Compact"/>
        <w:numPr>
          <w:ilvl w:val="1"/>
          <w:numId w:val="564"/>
        </w:numPr>
        <w:rPr/>
      </w:pPr>
      <w:r>
        <w:rPr/>
        <w:t>总装是整车需求的”链尾”，</w:t>
      </w:r>
      <w:r>
        <w:rPr/>
        <w:t xml:space="preserve">VCS </w:t>
      </w:r>
      <w:r>
        <w:rPr/>
        <w:t>只在链尾考核需求（</w:t>
      </w:r>
      <w:r>
        <w:rPr>
          <w:rStyle w:val="VerbatimChar"/>
        </w:rPr>
        <w:t>model_builder.py:157–161</w:t>
      </w:r>
      <w:r>
        <w:rPr/>
        <w:t>），上游产量由流平衡反推。</w:t>
      </w:r>
    </w:p>
    <w:p>
      <w:pPr>
        <w:pStyle w:val="Compact"/>
        <w:numPr>
          <w:ilvl w:val="1"/>
          <w:numId w:val="565"/>
        </w:numPr>
        <w:rPr/>
      </w:pPr>
      <w:r>
        <w:rPr/>
        <w:t>混线时高配置车型工时更长，工位超载（</w:t>
      </w:r>
      <w:r>
        <w:rPr/>
        <w:t>Overcycle</w:t>
      </w:r>
      <w:r>
        <w:rPr/>
        <w:t>）要靠排序规则和浮动工解决（</w:t>
      </w:r>
      <w:r>
        <w:rPr/>
        <w:t>§2.13</w:t>
      </w:r>
      <w:r>
        <w:rPr/>
        <w:t>）。</w:t>
      </w:r>
    </w:p>
    <w:p>
      <w:pPr>
        <w:pStyle w:val="Compact"/>
        <w:numPr>
          <w:ilvl w:val="1"/>
          <w:numId w:val="566"/>
        </w:numPr>
        <w:rPr/>
      </w:pPr>
      <w:r>
        <w:rPr/>
        <w:t>下线（</w:t>
      </w:r>
      <w:r>
        <w:rPr/>
        <w:t>Line-off</w:t>
      </w:r>
      <w:r>
        <w:rPr/>
        <w:t xml:space="preserve">）后还有检测、返修，才能”入库 </w:t>
      </w:r>
      <w:r>
        <w:rPr/>
        <w:t xml:space="preserve">/ </w:t>
      </w:r>
      <w:r>
        <w:rPr/>
        <w:t>合格”；产量统计点必须统一 ⚠。</w:t>
      </w:r>
    </w:p>
    <w:p>
      <w:pPr>
        <w:pStyle w:val="Compact"/>
        <w:numPr>
          <w:ilvl w:val="0"/>
          <w:numId w:val="567"/>
        </w:numPr>
        <w:rPr/>
      </w:pPr>
      <w:r>
        <w:rPr>
          <w:b/>
          <w:bCs/>
        </w:rPr>
        <w:t>代码</w:t>
      </w:r>
      <w:r>
        <w:rPr/>
        <w:t>：</w:t>
      </w:r>
      <w:r>
        <w:rPr/>
        <w:t xml:space="preserve">TCF </w:t>
      </w:r>
      <w:r>
        <w:rPr/>
        <w:t>档位；</w:t>
      </w:r>
      <w:r>
        <w:rPr>
          <w:rStyle w:val="VerbatimChar"/>
        </w:rPr>
        <w:t>demand</w:t>
      </w:r>
      <w:r>
        <w:rPr/>
        <w:t xml:space="preserve"> </w:t>
      </w:r>
      <w:r>
        <w:rPr/>
        <w:t>约束；</w:t>
      </w:r>
      <w:r>
        <w:rPr>
          <w:rStyle w:val="VerbatimChar"/>
        </w:rPr>
        <w:t>ship / fginv</w:t>
      </w:r>
      <w:r>
        <w:rPr/>
        <w:t>（成品库）。</w:t>
      </w:r>
      <w:bookmarkEnd w:id="61"/>
      <w:bookmarkEnd w:id="69"/>
    </w:p>
    <w:p>
      <w:pPr>
        <w:pStyle w:val="Heading2"/>
        <w:rPr/>
      </w:pPr>
      <w:bookmarkStart w:id="70" w:name="__RefHeading___Toc43181_3242674005"/>
      <w:bookmarkStart w:id="71" w:name="混线生产与车型工时差异-mixed-model-production"/>
      <w:bookmarkEnd w:id="70"/>
      <w:r>
        <w:rPr/>
        <w:t xml:space="preserve">2.13 </w:t>
      </w:r>
      <w:r>
        <w:rPr/>
        <w:t xml:space="preserve">混线生产与车型工时差异 </w:t>
      </w:r>
      <w:r>
        <w:rPr/>
        <w:t>Mixed-Model Production</w:t>
      </w:r>
    </w:p>
    <w:p>
      <w:pPr>
        <w:pStyle w:val="Compact"/>
        <w:numPr>
          <w:ilvl w:val="0"/>
          <w:numId w:val="568"/>
        </w:numPr>
        <w:rPr/>
      </w:pPr>
      <w:r>
        <w:rPr>
          <w:b/>
          <w:bCs/>
        </w:rPr>
        <w:t>定义</w:t>
      </w:r>
      <w:r>
        <w:rPr/>
        <w:t xml:space="preserve">：同一条线按一定顺序交替生产多个车型 </w:t>
      </w:r>
      <w:r>
        <w:rPr/>
        <w:t xml:space="preserve">/ </w:t>
      </w:r>
      <w:r>
        <w:rPr/>
        <w:t>配置。不同车型的单车工时不同，但线速是统一的。</w:t>
      </w:r>
    </w:p>
    <w:p>
      <w:pPr>
        <w:pStyle w:val="Compact"/>
        <w:numPr>
          <w:ilvl w:val="0"/>
          <w:numId w:val="569"/>
        </w:numPr>
        <w:rPr/>
      </w:pPr>
      <w:r>
        <w:rPr>
          <w:b/>
          <w:bCs/>
        </w:rPr>
        <w:t>公式</w:t>
      </w:r>
      <w:r>
        <w:rPr/>
        <w:t>：</w:t>
      </w:r>
    </w:p>
    <w:p>
      <w:pPr>
        <w:pStyle w:val="SourceCode"/>
        <w:rPr/>
      </w:pPr>
      <w:r>
        <w:rPr>
          <w:rStyle w:val="VerbatimChar"/>
        </w:rPr>
        <w:t xml:space="preserve">加权平均单车工时 </w:t>
      </w:r>
      <w:r>
        <w:rPr>
          <w:rStyle w:val="VerbatimChar"/>
        </w:rPr>
        <w:t xml:space="preserve">= Σ_m </w:t>
      </w:r>
      <w:r>
        <w:rPr>
          <w:rStyle w:val="VerbatimChar"/>
        </w:rPr>
        <w:t>占比</w:t>
      </w:r>
      <w:r>
        <w:rPr>
          <w:rStyle w:val="VerbatimChar"/>
        </w:rPr>
        <w:t xml:space="preserve">(m) × </w:t>
      </w:r>
      <w:r>
        <w:rPr>
          <w:rStyle w:val="VerbatimChar"/>
        </w:rPr>
        <w:t>工时</w:t>
      </w:r>
      <w:r>
        <w:rPr>
          <w:rStyle w:val="VerbatimChar"/>
        </w:rPr>
        <w:t>(m)</w:t>
      </w:r>
      <w:r>
        <w:rPr/>
        <w:br/>
      </w:r>
      <w:r>
        <w:rPr>
          <w:rStyle w:val="VerbatimChar"/>
        </w:rPr>
        <w:t xml:space="preserve">工位 </w:t>
      </w:r>
      <w:r>
        <w:rPr>
          <w:rStyle w:val="VerbatimChar"/>
        </w:rPr>
        <w:t xml:space="preserve">j </w:t>
      </w:r>
      <w:r>
        <w:rPr>
          <w:rStyle w:val="VerbatimChar"/>
        </w:rPr>
        <w:t xml:space="preserve">的负荷率 </w:t>
      </w:r>
      <w:r>
        <w:rPr>
          <w:rStyle w:val="VerbatimChar"/>
        </w:rPr>
        <w:t xml:space="preserve">= Σ_m </w:t>
      </w:r>
      <w:r>
        <w:rPr>
          <w:rStyle w:val="VerbatimChar"/>
        </w:rPr>
        <w:t>占比</w:t>
      </w:r>
      <w:r>
        <w:rPr>
          <w:rStyle w:val="VerbatimChar"/>
        </w:rPr>
        <w:t xml:space="preserve">(m) × </w:t>
      </w:r>
      <w:r>
        <w:rPr>
          <w:rStyle w:val="VerbatimChar"/>
        </w:rPr>
        <w:t>周期</w:t>
      </w:r>
      <w:r>
        <w:rPr>
          <w:rStyle w:val="VerbatimChar"/>
        </w:rPr>
        <w:t xml:space="preserve">(j,m) ÷ </w:t>
      </w:r>
      <w:r>
        <w:rPr>
          <w:rStyle w:val="VerbatimChar"/>
        </w:rPr>
        <w:t>设计</w:t>
      </w:r>
      <w:r>
        <w:rPr>
          <w:rStyle w:val="VerbatimChar"/>
        </w:rPr>
        <w:t>CT</w:t>
      </w:r>
      <w:r>
        <w:rPr/>
        <w:br/>
      </w:r>
      <w:r>
        <w:rPr>
          <w:rStyle w:val="VerbatimChar"/>
        </w:rPr>
        <w:t>排序约束（</w:t>
      </w:r>
      <w:r>
        <w:rPr>
          <w:rStyle w:val="VerbatimChar"/>
        </w:rPr>
        <w:t xml:space="preserve">N </w:t>
      </w:r>
      <w:r>
        <w:rPr>
          <w:rStyle w:val="VerbatimChar"/>
        </w:rPr>
        <w:t xml:space="preserve">台中最多 </w:t>
      </w:r>
      <w:r>
        <w:rPr>
          <w:rStyle w:val="VerbatimChar"/>
        </w:rPr>
        <w:t xml:space="preserve">a </w:t>
      </w:r>
      <w:r>
        <w:rPr>
          <w:rStyle w:val="VerbatimChar"/>
        </w:rPr>
        <w:t>台高工时车）：</w:t>
      </w:r>
      <w:r>
        <w:rPr>
          <w:rStyle w:val="VerbatimChar"/>
        </w:rPr>
        <w:t xml:space="preserve">[a × </w:t>
      </w:r>
      <w:r>
        <w:rPr>
          <w:rStyle w:val="VerbatimChar"/>
        </w:rPr>
        <w:t>周期</w:t>
      </w:r>
      <w:r>
        <w:rPr>
          <w:rStyle w:val="VerbatimChar"/>
        </w:rPr>
        <w:t>_</w:t>
      </w:r>
      <w:r>
        <w:rPr>
          <w:rStyle w:val="VerbatimChar"/>
        </w:rPr>
        <w:t xml:space="preserve">高 </w:t>
      </w:r>
      <w:r>
        <w:rPr>
          <w:rStyle w:val="VerbatimChar"/>
        </w:rPr>
        <w:t xml:space="preserve">+ (N − a) × </w:t>
      </w:r>
      <w:r>
        <w:rPr>
          <w:rStyle w:val="VerbatimChar"/>
        </w:rPr>
        <w:t>周期</w:t>
      </w:r>
      <w:r>
        <w:rPr>
          <w:rStyle w:val="VerbatimChar"/>
        </w:rPr>
        <w:t>_</w:t>
      </w:r>
      <w:r>
        <w:rPr>
          <w:rStyle w:val="VerbatimChar"/>
        </w:rPr>
        <w:t>低</w:t>
      </w:r>
      <w:r>
        <w:rPr>
          <w:rStyle w:val="VerbatimChar"/>
        </w:rPr>
        <w:t xml:space="preserve">] ÷ N ≤ </w:t>
      </w:r>
      <w:r>
        <w:rPr>
          <w:rStyle w:val="VerbatimChar"/>
        </w:rPr>
        <w:t>设计</w:t>
      </w:r>
      <w:r>
        <w:rPr>
          <w:rStyle w:val="VerbatimChar"/>
        </w:rPr>
        <w:t xml:space="preserve">CT × (1 + </w:t>
      </w:r>
      <w:r>
        <w:rPr>
          <w:rStyle w:val="VerbatimChar"/>
        </w:rPr>
        <w:t>浮动余量</w:t>
      </w:r>
      <w:r>
        <w:rPr>
          <w:rStyle w:val="VerbatimChar"/>
        </w:rPr>
        <w:t>)</w:t>
      </w:r>
      <w:r>
        <w:rPr/>
        <w:br/>
      </w:r>
      <w:r>
        <w:rPr>
          <w:rStyle w:val="VerbatimChar"/>
        </w:rPr>
        <w:t>组合系数（</w:t>
      </w:r>
      <w:r>
        <w:rPr>
          <w:rStyle w:val="VerbatimChar"/>
        </w:rPr>
        <w:t>combo_factor</w:t>
      </w:r>
      <w:r>
        <w:rPr>
          <w:rStyle w:val="VerbatimChar"/>
        </w:rPr>
        <w:t>）</w:t>
      </w:r>
      <w:r>
        <w:rPr>
          <w:rStyle w:val="VerbatimChar"/>
        </w:rPr>
        <w:t xml:space="preserve">= </w:t>
      </w:r>
      <w:r>
        <w:rPr>
          <w:rStyle w:val="VerbatimChar"/>
        </w:rPr>
        <w:t xml:space="preserve">基准车型工时 </w:t>
      </w:r>
      <w:r>
        <w:rPr>
          <w:rStyle w:val="VerbatimChar"/>
        </w:rPr>
        <w:t xml:space="preserve">÷ </w:t>
      </w:r>
      <w:r>
        <w:rPr>
          <w:rStyle w:val="VerbatimChar"/>
        </w:rPr>
        <w:t xml:space="preserve">加权平均工时   （用于修正有效 </w:t>
      </w:r>
      <w:r>
        <w:rPr>
          <w:rStyle w:val="VerbatimChar"/>
        </w:rPr>
        <w:t>JPH</w:t>
      </w:r>
      <w:r>
        <w:rPr>
          <w:rStyle w:val="VerbatimChar"/>
        </w:rPr>
        <w:t>）</w:t>
      </w:r>
    </w:p>
    <w:p>
      <w:pPr>
        <w:pStyle w:val="Compact"/>
        <w:numPr>
          <w:ilvl w:val="0"/>
          <w:numId w:val="570"/>
        </w:numPr>
        <w:rPr/>
      </w:pPr>
      <w:r>
        <w:rPr>
          <w:b/>
          <w:bCs/>
        </w:rPr>
        <w:t xml:space="preserve">口径注意 </w:t>
      </w:r>
      <w:r>
        <w:rPr>
          <w:b/>
          <w:bCs/>
        </w:rPr>
        <w:t xml:space="preserve">/ </w:t>
      </w:r>
      <w:r>
        <w:rPr>
          <w:b/>
          <w:bCs/>
        </w:rPr>
        <w:t>常见误区</w:t>
      </w:r>
      <w:r>
        <w:rPr/>
        <w:t>：</w:t>
      </w:r>
    </w:p>
    <w:p>
      <w:pPr>
        <w:pStyle w:val="Compact"/>
        <w:numPr>
          <w:ilvl w:val="1"/>
          <w:numId w:val="571"/>
        </w:numPr>
        <w:rPr/>
      </w:pPr>
      <w:r>
        <w:rPr>
          <w:b/>
          <w:bCs/>
        </w:rPr>
        <w:t>只看加权平均会低估瓶颈</w:t>
      </w:r>
      <w:r>
        <w:rPr/>
        <w:t xml:space="preserve">：平均负荷 </w:t>
      </w:r>
      <w:r>
        <w:rPr/>
        <w:t xml:space="preserve">95% </w:t>
      </w:r>
      <w:r>
        <w:rPr/>
        <w:t>的工位，若高工时车连续到来，仍会超载停线。所以月度模型只做”平均可行”，日排序（</w:t>
      </w:r>
      <w:r>
        <w:rPr/>
        <w:t>Car Sequencing</w:t>
      </w:r>
      <w:r>
        <w:rPr/>
        <w:t>）负责”顺序可行”。</w:t>
      </w:r>
    </w:p>
    <w:p>
      <w:pPr>
        <w:pStyle w:val="Compact"/>
        <w:numPr>
          <w:ilvl w:val="1"/>
          <w:numId w:val="572"/>
        </w:numPr>
        <w:rPr/>
      </w:pPr>
      <w:r>
        <w:rPr/>
        <w:t xml:space="preserve">车型组合漂移（高配车占比上升）会降低有效 </w:t>
      </w:r>
      <w:r>
        <w:rPr/>
        <w:t>JPH</w:t>
      </w:r>
      <w:r>
        <w:rPr/>
        <w:t xml:space="preserve">，模拟器尚未建 </w:t>
      </w:r>
      <w:r>
        <w:rPr>
          <w:rStyle w:val="VerbatimChar"/>
        </w:rPr>
        <w:t>combo_factor</w:t>
      </w:r>
      <w:r>
        <w:rPr/>
        <w:t xml:space="preserve"> ⚠</w:t>
      </w:r>
      <w:r>
        <w:rPr/>
        <w:t>。</w:t>
      </w:r>
    </w:p>
    <w:p>
      <w:pPr>
        <w:pStyle w:val="Compact"/>
        <w:numPr>
          <w:ilvl w:val="0"/>
          <w:numId w:val="573"/>
        </w:numPr>
        <w:rPr/>
      </w:pPr>
      <w:r>
        <w:rPr>
          <w:b/>
          <w:bCs/>
        </w:rPr>
        <w:t>示例（示例数据）</w:t>
      </w:r>
      <w:r>
        <w:rPr/>
        <w:t xml:space="preserve">：某工位 </w:t>
      </w:r>
      <w:r>
        <w:rPr/>
        <w:t xml:space="preserve">V446K </w:t>
      </w:r>
      <w:r>
        <w:rPr/>
        <w:t xml:space="preserve">周期 </w:t>
      </w:r>
      <w:r>
        <w:rPr/>
        <w:t>115 s</w:t>
      </w:r>
      <w:r>
        <w:rPr/>
        <w:t xml:space="preserve">、其他车型 </w:t>
      </w:r>
      <w:r>
        <w:rPr/>
        <w:t>90 s</w:t>
      </w:r>
      <w:r>
        <w:rPr/>
        <w:t xml:space="preserve">，设计 </w:t>
      </w:r>
      <w:r>
        <w:rPr/>
        <w:t>CT 100 s</w:t>
      </w:r>
      <w:r>
        <w:rPr/>
        <w:t xml:space="preserve">。要求窗口平均 ≤ </w:t>
      </w:r>
      <w:r>
        <w:rPr/>
        <w:t>100 s → a/N ≤ (100 − 90) ÷ (115 − 90) = 0.4</w:t>
      </w:r>
      <w:r>
        <w:rPr/>
        <w:t>，即</w:t>
      </w:r>
      <w:r>
        <w:rPr>
          <w:b/>
          <w:bCs/>
        </w:rPr>
        <w:t xml:space="preserve">每 </w:t>
      </w:r>
      <w:r>
        <w:rPr>
          <w:b/>
          <w:bCs/>
        </w:rPr>
        <w:t xml:space="preserve">10 </w:t>
      </w:r>
      <w:r>
        <w:rPr>
          <w:b/>
          <w:bCs/>
        </w:rPr>
        <w:t xml:space="preserve">台中最多 </w:t>
      </w:r>
      <w:r>
        <w:rPr>
          <w:b/>
          <w:bCs/>
        </w:rPr>
        <w:t xml:space="preserve">4 </w:t>
      </w:r>
      <w:r>
        <w:rPr>
          <w:b/>
          <w:bCs/>
        </w:rPr>
        <w:t xml:space="preserve">台 </w:t>
      </w:r>
      <w:r>
        <w:rPr>
          <w:b/>
          <w:bCs/>
        </w:rPr>
        <w:t>V446K</w:t>
      </w:r>
      <w:r>
        <w:rPr/>
        <w:t>。</w:t>
      </w:r>
      <w:r>
        <w:rPr/>
        <w:t xml:space="preserve">10 </w:t>
      </w:r>
      <w:r>
        <w:rPr/>
        <w:t xml:space="preserve">月 </w:t>
      </w:r>
      <w:r>
        <w:rPr/>
        <w:t xml:space="preserve">V446K </w:t>
      </w:r>
      <w:r>
        <w:rPr/>
        <w:t xml:space="preserve">占比 </w:t>
      </w:r>
      <w:r>
        <w:rPr/>
        <w:t xml:space="preserve">4,620 ÷ 11,000 = 42% &gt; 40% → </w:t>
      </w:r>
      <w:r>
        <w:rPr/>
        <w:t>该工位会超载，需要浮动工（</w:t>
      </w:r>
      <w:r>
        <w:rPr/>
        <w:t>§5.10</w:t>
      </w:r>
      <w:r>
        <w:rPr/>
        <w:t xml:space="preserve">）、改平衡或降 </w:t>
      </w:r>
      <w:r>
        <w:rPr/>
        <w:t>JPH</w:t>
      </w:r>
      <w:r>
        <w:rPr/>
        <w:t>。</w:t>
      </w:r>
    </w:p>
    <w:p>
      <w:pPr>
        <w:pStyle w:val="Compact"/>
        <w:numPr>
          <w:ilvl w:val="0"/>
          <w:numId w:val="574"/>
        </w:numPr>
        <w:rPr/>
      </w:pPr>
      <w:r>
        <w:rPr>
          <w:b/>
          <w:bCs/>
        </w:rPr>
        <w:t>代码</w:t>
      </w:r>
      <w:r>
        <w:rPr/>
        <w:t>：</w:t>
      </w:r>
      <w:r>
        <w:rPr>
          <w:rStyle w:val="VerbatimChar"/>
        </w:rPr>
        <w:t>weekly.py</w:t>
      </w:r>
      <w:r>
        <w:rPr/>
        <w:t xml:space="preserve">（周层排序：滑动窗口 </w:t>
      </w:r>
      <w:r>
        <w:rPr>
          <w:rStyle w:val="VerbatimChar"/>
        </w:rPr>
        <w:t>window=8</w:t>
      </w:r>
      <w:r>
        <w:rPr/>
        <w:t xml:space="preserve">、高工时上限 </w:t>
      </w:r>
      <w:r>
        <w:rPr>
          <w:rStyle w:val="VerbatimChar"/>
        </w:rPr>
        <w:t>k_high=5</w:t>
      </w:r>
      <w:r>
        <w:rPr/>
        <w:t xml:space="preserve">，颜色批量 </w:t>
      </w:r>
      <w:r>
        <w:rPr/>
        <w:t>200</w:t>
      </w:r>
      <w:r>
        <w:rPr/>
        <w:t>，均为示例 ⚠）；</w:t>
      </w:r>
      <w:r>
        <w:rPr>
          <w:rStyle w:val="VerbatimChar"/>
        </w:rPr>
        <w:t>build_sequence()</w:t>
      </w:r>
      <w:r>
        <w:rPr/>
        <w:t>、</w:t>
      </w:r>
      <w:r>
        <w:rPr>
          <w:rStyle w:val="VerbatimChar"/>
        </w:rPr>
        <w:t>check_sequence()</w:t>
      </w:r>
      <w:r>
        <w:rPr/>
        <w:t>、</w:t>
      </w:r>
      <w:r>
        <w:rPr>
          <w:rStyle w:val="VerbatimChar"/>
        </w:rPr>
        <w:t>feedback_caps()</w:t>
      </w:r>
      <w:r>
        <w:rPr/>
        <w:t xml:space="preserve">；超限时写 </w:t>
      </w:r>
      <w:r>
        <w:rPr>
          <w:rStyle w:val="VerbatimChar"/>
        </w:rPr>
        <w:t>slot_cap.csv</w:t>
      </w:r>
      <w:r>
        <w:rPr/>
        <w:t xml:space="preserve"> </w:t>
      </w:r>
      <w:r>
        <w:rPr/>
        <w:t>回月模型（</w:t>
      </w:r>
      <w:r>
        <w:rPr>
          <w:rStyle w:val="VerbatimChar"/>
        </w:rPr>
        <w:t>model_builder.py:176–177</w:t>
      </w:r>
      <w:r>
        <w:rPr/>
        <w:t>）。</w:t>
      </w:r>
      <w:bookmarkEnd w:id="71"/>
    </w:p>
    <w:p>
      <w:pPr>
        <w:pStyle w:val="Heading2"/>
        <w:rPr/>
      </w:pPr>
      <w:bookmarkStart w:id="72" w:name="__RefHeading___Toc43183_3242674005"/>
      <w:bookmarkStart w:id="73" w:name="爬坡-ramp-up"/>
      <w:bookmarkEnd w:id="72"/>
      <w:r>
        <w:rPr/>
        <w:t xml:space="preserve">2.14 </w:t>
      </w:r>
      <w:r>
        <w:rPr/>
        <w:t xml:space="preserve">爬坡 </w:t>
      </w:r>
      <w:r>
        <w:rPr/>
        <w:t>Ramp-up</w:t>
      </w:r>
    </w:p>
    <w:p>
      <w:pPr>
        <w:pStyle w:val="Compact"/>
        <w:numPr>
          <w:ilvl w:val="0"/>
          <w:numId w:val="575"/>
        </w:numPr>
        <w:rPr/>
      </w:pPr>
      <w:r>
        <w:rPr>
          <w:b/>
          <w:bCs/>
        </w:rPr>
        <w:t>定义</w:t>
      </w:r>
      <w:r>
        <w:rPr/>
        <w:t xml:space="preserve">：新车型 </w:t>
      </w:r>
      <w:r>
        <w:rPr/>
        <w:t xml:space="preserve">/ </w:t>
      </w:r>
      <w:r>
        <w:rPr/>
        <w:t>新产线投产初期，</w:t>
      </w:r>
      <w:r>
        <w:rPr/>
        <w:t xml:space="preserve">JPH </w:t>
      </w:r>
      <w:r>
        <w:rPr/>
        <w:t>与合格率逐步爬升到设计值的过程。</w:t>
      </w:r>
    </w:p>
    <w:p>
      <w:pPr>
        <w:pStyle w:val="Compact"/>
        <w:numPr>
          <w:ilvl w:val="0"/>
          <w:numId w:val="576"/>
        </w:numPr>
        <w:rPr/>
      </w:pPr>
      <w:r>
        <w:rPr>
          <w:b/>
          <w:bCs/>
        </w:rPr>
        <w:t>公式</w:t>
      </w:r>
      <w:r>
        <w:rPr/>
        <w:t xml:space="preserve">：爬坡期有效 </w:t>
      </w:r>
      <w:r>
        <w:rPr/>
        <w:t xml:space="preserve">JPH = </w:t>
      </w:r>
      <w:r>
        <w:rPr/>
        <w:t xml:space="preserve">设计 </w:t>
      </w:r>
      <w:r>
        <w:rPr/>
        <w:t xml:space="preserve">JPH × </w:t>
      </w:r>
      <w:r>
        <w:rPr/>
        <w:t>爬坡系数</w:t>
      </w:r>
      <w:r>
        <w:rPr/>
        <w:t>(t)</w:t>
      </w:r>
      <w:r>
        <w:rPr/>
        <w:t xml:space="preserve">；爬坡系数常按月或周给出（如 </w:t>
      </w:r>
      <w:r>
        <w:rPr/>
        <w:t>0.6 → 0.8 → 0.95 → 1.0</w:t>
      </w:r>
      <w:r>
        <w:rPr/>
        <w:t>）。</w:t>
      </w:r>
    </w:p>
    <w:p>
      <w:pPr>
        <w:pStyle w:val="Compact"/>
        <w:numPr>
          <w:ilvl w:val="0"/>
          <w:numId w:val="577"/>
        </w:numPr>
        <w:rPr/>
      </w:pPr>
      <w:r>
        <w:rPr>
          <w:b/>
          <w:bCs/>
        </w:rPr>
        <w:t>口径注意</w:t>
      </w:r>
      <w:r>
        <w:rPr/>
        <w:t>：爬坡（时间维度的学习，</w:t>
      </w:r>
      <w:r>
        <w:rPr/>
        <w:t>§5.17</w:t>
      </w:r>
      <w:r>
        <w:rPr/>
        <w:t xml:space="preserve">）与工程变更（某操作号从某日起工时变化）是两件事，不要共用一条”效率曲线”（沃尔沃理论背景 </w:t>
      </w:r>
      <w:r>
        <w:rPr/>
        <w:t>§2.8</w:t>
      </w:r>
      <w:r>
        <w:rPr/>
        <w:t>）。</w:t>
      </w:r>
    </w:p>
    <w:p>
      <w:pPr>
        <w:pStyle w:val="Compact"/>
        <w:numPr>
          <w:ilvl w:val="0"/>
          <w:numId w:val="578"/>
        </w:numPr>
        <w:rPr/>
      </w:pPr>
      <w:r>
        <w:rPr>
          <w:b/>
          <w:bCs/>
        </w:rPr>
        <w:t>示例（示例数据，</w:t>
      </w:r>
      <w:r>
        <w:rPr>
          <w:b/>
          <w:bCs/>
        </w:rPr>
        <w:t>FULL_COST</w:t>
      </w:r>
      <w:r>
        <w:rPr>
          <w:b/>
          <w:bCs/>
        </w:rPr>
        <w:t>）</w:t>
      </w:r>
      <w:r>
        <w:rPr/>
        <w:t xml:space="preserve">：总装 </w:t>
      </w:r>
      <w:r>
        <w:rPr/>
        <w:t xml:space="preserve">1 </w:t>
      </w:r>
      <w:r>
        <w:rPr/>
        <w:t xml:space="preserve">月 </w:t>
      </w:r>
      <w:r>
        <w:rPr/>
        <w:t>0.90</w:t>
      </w:r>
      <w:r>
        <w:rPr/>
        <w:t>、</w:t>
      </w:r>
      <w:r>
        <w:rPr/>
        <w:t xml:space="preserve">2 </w:t>
      </w:r>
      <w:r>
        <w:rPr/>
        <w:t xml:space="preserve">月 </w:t>
      </w:r>
      <w:r>
        <w:rPr/>
        <w:t>0.95</w:t>
      </w:r>
      <w:r>
        <w:rPr/>
        <w:t>。</w:t>
      </w:r>
    </w:p>
    <w:p>
      <w:pPr>
        <w:pStyle w:val="Compact"/>
        <w:numPr>
          <w:ilvl w:val="0"/>
          <w:numId w:val="579"/>
        </w:numPr>
        <w:rPr/>
      </w:pPr>
      <w:r>
        <w:rPr>
          <w:b/>
          <w:bCs/>
        </w:rPr>
        <w:t>代码</w:t>
      </w:r>
      <w:r>
        <w:rPr/>
        <w:t>：</w:t>
      </w:r>
      <w:r>
        <w:rPr>
          <w:rStyle w:val="VerbatimChar"/>
        </w:rPr>
        <w:t>ramp.csv</w:t>
      </w:r>
      <w:r>
        <w:rPr/>
        <w:t xml:space="preserve"> → </w:t>
      </w:r>
      <w:r>
        <w:rPr>
          <w:rStyle w:val="VerbatimChar"/>
        </w:rPr>
        <w:t>cost_functions.ramp()</w:t>
      </w:r>
      <w:r>
        <w:rPr/>
        <w:t>（</w:t>
      </w:r>
      <w:r>
        <w:rPr/>
        <w:t>L49–50</w:t>
      </w:r>
      <w:r>
        <w:rPr/>
        <w:t xml:space="preserve">），进入 </w:t>
      </w:r>
      <w:r>
        <w:rPr>
          <w:rStyle w:val="VerbatimChar"/>
        </w:rPr>
        <w:t>output_factor()</w:t>
      </w:r>
      <w:r>
        <w:rPr/>
        <w:t>。</w:t>
      </w:r>
      <w:bookmarkEnd w:id="73"/>
    </w:p>
    <w:p>
      <w:pPr>
        <w:pStyle w:val="Heading2"/>
        <w:rPr/>
      </w:pPr>
      <w:bookmarkStart w:id="74" w:name="__RefHeading___Toc43185_3242674005"/>
      <w:bookmarkStart w:id="75" w:name="所需-jph-与所需班次的反推"/>
      <w:bookmarkEnd w:id="74"/>
      <w:r>
        <w:rPr/>
        <w:t xml:space="preserve">2.15 </w:t>
      </w:r>
      <w:r>
        <w:rPr/>
        <w:t xml:space="preserve">所需 </w:t>
      </w:r>
      <w:r>
        <w:rPr/>
        <w:t xml:space="preserve">JPH </w:t>
      </w:r>
      <w:r>
        <w:rPr/>
        <w:t>与所需班次的反推</w:t>
      </w:r>
    </w:p>
    <w:p>
      <w:pPr>
        <w:pStyle w:val="Compact"/>
        <w:numPr>
          <w:ilvl w:val="0"/>
          <w:numId w:val="580"/>
        </w:numPr>
        <w:rPr/>
      </w:pPr>
      <w:r>
        <w:rPr>
          <w:b/>
          <w:bCs/>
        </w:rPr>
        <w:t>定义</w:t>
      </w:r>
      <w:r>
        <w:rPr/>
        <w:t>：给定需求和时间，倒推需要多快的线或多少班。</w:t>
      </w:r>
    </w:p>
    <w:p>
      <w:pPr>
        <w:pStyle w:val="Compact"/>
        <w:numPr>
          <w:ilvl w:val="0"/>
          <w:numId w:val="581"/>
        </w:numPr>
        <w:rPr/>
      </w:pPr>
      <w:r>
        <w:rPr>
          <w:b/>
          <w:bCs/>
        </w:rPr>
        <w:t>公式</w:t>
      </w:r>
      <w:r>
        <w:rPr/>
        <w:t>：</w:t>
      </w:r>
    </w:p>
    <w:p>
      <w:pPr>
        <w:pStyle w:val="SourceCode"/>
        <w:rPr/>
      </w:pPr>
      <w:r>
        <w:rPr>
          <w:rStyle w:val="VerbatimChar"/>
        </w:rPr>
        <w:t xml:space="preserve">所需有效 </w:t>
      </w:r>
      <w:r>
        <w:rPr>
          <w:rStyle w:val="VerbatimChar"/>
        </w:rPr>
        <w:t xml:space="preserve">JPH = </w:t>
      </w:r>
      <w:r>
        <w:rPr>
          <w:rStyle w:val="VerbatimChar"/>
        </w:rPr>
        <w:t xml:space="preserve">需求 </w:t>
      </w:r>
      <w:r>
        <w:rPr>
          <w:rStyle w:val="VerbatimChar"/>
        </w:rPr>
        <w:t>÷ H</w:t>
      </w:r>
      <w:r>
        <w:rPr/>
        <w:br/>
      </w:r>
      <w:r>
        <w:rPr>
          <w:rStyle w:val="VerbatimChar"/>
        </w:rPr>
        <w:t xml:space="preserve">所需设计 </w:t>
      </w:r>
      <w:r>
        <w:rPr>
          <w:rStyle w:val="VerbatimChar"/>
        </w:rPr>
        <w:t xml:space="preserve">JPH = </w:t>
      </w:r>
      <w:r>
        <w:rPr>
          <w:rStyle w:val="VerbatimChar"/>
        </w:rPr>
        <w:t xml:space="preserve">需求 </w:t>
      </w:r>
      <w:r>
        <w:rPr>
          <w:rStyle w:val="VerbatimChar"/>
        </w:rPr>
        <w:t>÷ (H × f)</w:t>
      </w:r>
      <w:r>
        <w:rPr/>
        <w:br/>
      </w:r>
      <w:r>
        <w:rPr>
          <w:rStyle w:val="VerbatimChar"/>
        </w:rPr>
        <w:t xml:space="preserve">所需开动小时 </w:t>
      </w:r>
      <w:r>
        <w:rPr>
          <w:rStyle w:val="VerbatimChar"/>
        </w:rPr>
        <w:t xml:space="preserve">= </w:t>
      </w:r>
      <w:r>
        <w:rPr>
          <w:rStyle w:val="VerbatimChar"/>
        </w:rPr>
        <w:t xml:space="preserve">需求 </w:t>
      </w:r>
      <w:r>
        <w:rPr>
          <w:rStyle w:val="VerbatimChar"/>
        </w:rPr>
        <w:t>÷ (JPH × f)</w:t>
      </w:r>
      <w:r>
        <w:rPr/>
        <w:br/>
      </w:r>
      <w:r>
        <w:rPr>
          <w:rStyle w:val="VerbatimChar"/>
        </w:rPr>
        <w:t>所需加班小时（线体）</w:t>
      </w:r>
      <w:r>
        <w:rPr>
          <w:rStyle w:val="VerbatimChar"/>
        </w:rPr>
        <w:t>= max(</w:t>
      </w:r>
      <w:r>
        <w:rPr>
          <w:rStyle w:val="VerbatimChar"/>
        </w:rPr>
        <w:t>需求 − 正常班产能</w:t>
      </w:r>
      <w:r>
        <w:rPr>
          <w:rStyle w:val="VerbatimChar"/>
        </w:rPr>
        <w:t>, 0) ÷ (JPH × f)</w:t>
      </w:r>
    </w:p>
    <w:p>
      <w:pPr>
        <w:pStyle w:val="Compact"/>
        <w:numPr>
          <w:ilvl w:val="0"/>
          <w:numId w:val="582"/>
        </w:numPr>
        <w:rPr/>
      </w:pPr>
      <w:r>
        <w:rPr>
          <w:b/>
          <w:bCs/>
        </w:rPr>
        <w:t xml:space="preserve">示例（示例数据，总装 </w:t>
      </w:r>
      <w:r>
        <w:rPr>
          <w:b/>
          <w:bCs/>
        </w:rPr>
        <w:t xml:space="preserve">10 </w:t>
      </w:r>
      <w:r>
        <w:rPr>
          <w:b/>
          <w:bCs/>
        </w:rPr>
        <w:t>月，</w:t>
      </w:r>
      <w:r>
        <w:rPr>
          <w:b/>
          <w:bCs/>
        </w:rPr>
        <w:t>FULL_COST</w:t>
      </w:r>
      <w:r>
        <w:rPr>
          <w:b/>
          <w:bCs/>
        </w:rPr>
        <w:t>，</w:t>
      </w:r>
      <w:r>
        <w:rPr>
          <w:b/>
          <w:bCs/>
        </w:rPr>
        <w:t>f = 0.8939</w:t>
      </w:r>
      <w:r>
        <w:rPr>
          <w:b/>
          <w:bCs/>
        </w:rPr>
        <w:t>）</w:t>
      </w:r>
      <w:r>
        <w:rPr/>
        <w:t>：</w:t>
      </w:r>
    </w:p>
    <w:p>
      <w:pPr>
        <w:pStyle w:val="Compact"/>
        <w:numPr>
          <w:ilvl w:val="1"/>
          <w:numId w:val="583"/>
        </w:numPr>
        <w:rPr/>
      </w:pPr>
      <w:r>
        <w:rPr/>
        <w:t xml:space="preserve">两班 </w:t>
      </w:r>
      <w:r>
        <w:rPr/>
        <w:t xml:space="preserve">H = 269.6 h → </w:t>
      </w:r>
      <w:r>
        <w:rPr/>
        <w:t xml:space="preserve">所需设计 </w:t>
      </w:r>
      <w:r>
        <w:rPr/>
        <w:t>JPH = 11,000 ÷ (269.6 × 0.8939) = 45.6 &gt; 36</w:t>
      </w:r>
      <w:r>
        <w:rPr/>
        <w:t>（最高档）→ 两班无论哪档都需加班；</w:t>
      </w:r>
    </w:p>
    <w:p>
      <w:pPr>
        <w:pStyle w:val="Compact"/>
        <w:numPr>
          <w:ilvl w:val="1"/>
          <w:numId w:val="584"/>
        </w:numPr>
        <w:rPr/>
      </w:pPr>
      <w:r>
        <w:rPr/>
        <w:t xml:space="preserve">三班 </w:t>
      </w:r>
      <w:r>
        <w:rPr/>
        <w:t xml:space="preserve">H = 377.6 h → </w:t>
      </w:r>
      <w:r>
        <w:rPr/>
        <w:t xml:space="preserve">所需 </w:t>
      </w:r>
      <w:r>
        <w:rPr/>
        <w:t xml:space="preserve">32.6 → JPH30 </w:t>
      </w:r>
      <w:r>
        <w:rPr/>
        <w:t xml:space="preserve">档差一点（需加班 </w:t>
      </w:r>
      <w:r>
        <w:rPr/>
        <w:t>32.6 h</w:t>
      </w:r>
      <w:r>
        <w:rPr/>
        <w:t>），</w:t>
      </w:r>
      <w:r>
        <w:rPr/>
        <w:t xml:space="preserve">JPH36 </w:t>
      </w:r>
      <w:r>
        <w:rPr/>
        <w:t xml:space="preserve">档富余（利用率 </w:t>
      </w:r>
      <w:r>
        <w:rPr/>
        <w:t>90.5%</w:t>
      </w:r>
      <w:r>
        <w:rPr/>
        <w:t>）。</w:t>
      </w:r>
    </w:p>
    <w:p>
      <w:pPr>
        <w:pStyle w:val="Compact"/>
        <w:numPr>
          <w:ilvl w:val="0"/>
          <w:numId w:val="585"/>
        </w:numPr>
        <w:rPr/>
      </w:pPr>
      <w:r>
        <w:rPr>
          <w:b/>
          <w:bCs/>
        </w:rPr>
        <w:t>代码</w:t>
      </w:r>
      <w:r>
        <w:rPr/>
        <w:t xml:space="preserve">：加班需求在优化中由约束 </w:t>
      </w:r>
      <w:r>
        <w:rPr>
          <w:rStyle w:val="VerbatimChar"/>
        </w:rPr>
        <w:t>cap_{s}_{t}</w:t>
      </w:r>
      <w:r>
        <w:rPr/>
        <w:t>（</w:t>
      </w:r>
      <w:r>
        <w:rPr>
          <w:rStyle w:val="VerbatimChar"/>
        </w:rPr>
        <w:t>model_builder.py:149–150</w:t>
      </w:r>
      <w:r>
        <w:rPr/>
        <w:t>）隐式决定；</w:t>
      </w:r>
      <w:r>
        <w:rPr>
          <w:rStyle w:val="VerbatimChar"/>
        </w:rPr>
        <w:t>report</w:t>
      </w:r>
      <w:r>
        <w:rPr/>
        <w:t xml:space="preserve"> </w:t>
      </w:r>
      <w:r>
        <w:rPr/>
        <w:t xml:space="preserve">输出 </w:t>
      </w:r>
      <w:r>
        <w:rPr>
          <w:rStyle w:val="VerbatimChar"/>
        </w:rPr>
        <w:t>ot_hours</w:t>
      </w:r>
      <w:r>
        <w:rPr/>
        <w:t>。</w:t>
      </w:r>
      <w:bookmarkEnd w:id="37"/>
      <w:bookmarkEnd w:id="75"/>
    </w:p>
    <w:p>
      <w:pPr>
        <w:pStyle w:val="Heading1"/>
        <w:rPr/>
      </w:pPr>
      <w:bookmarkStart w:id="76" w:name="__RefHeading___Toc43187_3242674005"/>
      <w:bookmarkStart w:id="77" w:name="设备效率"/>
      <w:bookmarkEnd w:id="76"/>
      <w:r>
        <w:rPr/>
        <w:t xml:space="preserve">3 </w:t>
      </w:r>
      <w:r>
        <w:rPr/>
        <w:t>设备效率</w:t>
      </w:r>
    </w:p>
    <w:p>
      <w:pPr>
        <w:pStyle w:val="BlockText"/>
        <w:rPr/>
      </w:pPr>
      <w:r>
        <w:rPr/>
        <w:t xml:space="preserve">本章回答：“产线开着的时候，有多少时间是真正以设计速度在造合格车？” </w:t>
      </w:r>
      <w:r>
        <w:rPr/>
        <w:t xml:space="preserve">OEE </w:t>
      </w:r>
      <w:r>
        <w:rPr/>
        <w:t>是全球通用的设备效率语言，但它的分母、损失归类在各厂不同，是口径争议的重灾区。</w:t>
      </w:r>
    </w:p>
    <w:p>
      <w:pPr>
        <w:pStyle w:val="Heading2"/>
        <w:rPr/>
      </w:pPr>
      <w:bookmarkStart w:id="78" w:name="__RefHeading___Toc43189_3242674005"/>
      <w:bookmarkStart w:id="79" w:name="X855ecc64da3fc7b0e420fbd8ce86063b76e6278"/>
      <w:bookmarkEnd w:id="78"/>
      <w:r>
        <w:rPr/>
        <w:t xml:space="preserve">3.1 OEE </w:t>
      </w:r>
      <w:r>
        <w:rPr/>
        <w:t xml:space="preserve">设备综合效率 </w:t>
      </w:r>
      <w:r>
        <w:rPr/>
        <w:t>Overall Equipment Effectiveness</w:t>
      </w:r>
    </w:p>
    <w:p>
      <w:pPr>
        <w:pStyle w:val="Compact"/>
        <w:numPr>
          <w:ilvl w:val="0"/>
          <w:numId w:val="586"/>
        </w:numPr>
        <w:rPr/>
      </w:pPr>
      <w:r>
        <w:rPr>
          <w:b/>
          <w:bCs/>
        </w:rPr>
        <w:t>定义</w:t>
      </w:r>
      <w:r>
        <w:rPr/>
        <w:t>：衡量设备（或产线）在</w:t>
      </w:r>
      <w:r>
        <w:rPr>
          <w:b/>
          <w:bCs/>
        </w:rPr>
        <w:t>计划运行时间</w:t>
      </w:r>
      <w:r>
        <w:rPr/>
        <w:t>内，实际产出的合格品相当于”理想状态下能产出多少”的比例。由日本设备维护协会（</w:t>
      </w:r>
      <w:r>
        <w:rPr/>
        <w:t>JIPM</w:t>
      </w:r>
      <w:r>
        <w:rPr/>
        <w:t xml:space="preserve">）在 </w:t>
      </w:r>
      <w:r>
        <w:rPr/>
        <w:t xml:space="preserve">TPM </w:t>
      </w:r>
      <w:r>
        <w:rPr/>
        <w:t>体系中推广。</w:t>
      </w:r>
    </w:p>
    <w:p>
      <w:pPr>
        <w:pStyle w:val="Compact"/>
        <w:numPr>
          <w:ilvl w:val="0"/>
          <w:numId w:val="587"/>
        </w:numPr>
        <w:rPr/>
      </w:pPr>
      <w:r>
        <w:rPr>
          <w:b/>
          <w:bCs/>
        </w:rPr>
        <w:t>公式</w:t>
      </w:r>
      <w:r>
        <w:rPr/>
        <w:t>：</w:t>
      </w:r>
    </w:p>
    <w:p>
      <w:pPr>
        <w:pStyle w:val="SourceCode"/>
        <w:rPr/>
      </w:pPr>
      <w:r>
        <w:rPr>
          <w:rStyle w:val="VerbatimChar"/>
        </w:rPr>
        <w:t xml:space="preserve">OEE = </w:t>
      </w:r>
      <w:r>
        <w:rPr>
          <w:rStyle w:val="VerbatimChar"/>
        </w:rPr>
        <w:t xml:space="preserve">时间开动率 </w:t>
      </w:r>
      <w:r>
        <w:rPr>
          <w:rStyle w:val="VerbatimChar"/>
        </w:rPr>
        <w:t xml:space="preserve">A × </w:t>
      </w:r>
      <w:r>
        <w:rPr>
          <w:rStyle w:val="VerbatimChar"/>
        </w:rPr>
        <w:t xml:space="preserve">性能开动率 </w:t>
      </w:r>
      <w:r>
        <w:rPr>
          <w:rStyle w:val="VerbatimChar"/>
        </w:rPr>
        <w:t xml:space="preserve">P × </w:t>
      </w:r>
      <w:r>
        <w:rPr>
          <w:rStyle w:val="VerbatimChar"/>
        </w:rPr>
        <w:t xml:space="preserve">合格品率 </w:t>
      </w:r>
      <w:r>
        <w:rPr>
          <w:rStyle w:val="VerbatimChar"/>
        </w:rPr>
        <w:t>Q</w:t>
      </w:r>
      <w:r>
        <w:rPr/>
        <w:br/>
      </w:r>
      <w:r>
        <w:rPr>
          <w:rStyle w:val="VerbatimChar"/>
        </w:rPr>
        <w:t xml:space="preserve">    = (</w:t>
      </w:r>
      <w:r>
        <w:rPr>
          <w:rStyle w:val="VerbatimChar"/>
        </w:rPr>
        <w:t xml:space="preserve">合格品数 </w:t>
      </w:r>
      <w:r>
        <w:rPr>
          <w:rStyle w:val="VerbatimChar"/>
        </w:rPr>
        <w:t xml:space="preserve">× </w:t>
      </w:r>
      <w:r>
        <w:rPr>
          <w:rStyle w:val="VerbatimChar"/>
        </w:rPr>
        <w:t>理想周期时间</w:t>
      </w:r>
      <w:r>
        <w:rPr>
          <w:rStyle w:val="VerbatimChar"/>
        </w:rPr>
        <w:t xml:space="preserve">) ÷ </w:t>
      </w:r>
      <w:r>
        <w:rPr>
          <w:rStyle w:val="VerbatimChar"/>
        </w:rPr>
        <w:t>计划运行时间        （等价的</w:t>
      </w:r>
      <w:r>
        <w:rPr>
          <w:rStyle w:val="VerbatimChar"/>
        </w:rPr>
        <w:t>"</w:t>
      </w:r>
      <w:r>
        <w:rPr>
          <w:rStyle w:val="VerbatimChar"/>
        </w:rPr>
        <w:t>一步算法</w:t>
      </w:r>
      <w:r>
        <w:rPr>
          <w:rStyle w:val="VerbatimChar"/>
        </w:rPr>
        <w:t>"</w:t>
      </w:r>
      <w:r>
        <w:rPr>
          <w:rStyle w:val="VerbatimChar"/>
        </w:rPr>
        <w:t>）</w:t>
      </w:r>
      <w:r>
        <w:rPr/>
        <w:br/>
      </w:r>
      <w:r>
        <w:rPr>
          <w:rStyle w:val="VerbatimChar"/>
        </w:rPr>
        <w:t xml:space="preserve">A = </w:t>
      </w:r>
      <w:r>
        <w:rPr>
          <w:rStyle w:val="VerbatimChar"/>
        </w:rPr>
        <w:t xml:space="preserve">实际运行时间 </w:t>
      </w:r>
      <w:r>
        <w:rPr>
          <w:rStyle w:val="VerbatimChar"/>
        </w:rPr>
        <w:t xml:space="preserve">÷ </w:t>
      </w:r>
      <w:r>
        <w:rPr>
          <w:rStyle w:val="VerbatimChar"/>
        </w:rPr>
        <w:t>计划运行时间</w:t>
      </w:r>
      <w:r>
        <w:rPr/>
        <w:br/>
      </w:r>
      <w:r>
        <w:rPr>
          <w:rStyle w:val="VerbatimChar"/>
        </w:rPr>
        <w:t>P = (</w:t>
      </w:r>
      <w:r>
        <w:rPr>
          <w:rStyle w:val="VerbatimChar"/>
        </w:rPr>
        <w:t xml:space="preserve">理想周期时间 </w:t>
      </w:r>
      <w:r>
        <w:rPr>
          <w:rStyle w:val="VerbatimChar"/>
        </w:rPr>
        <w:t xml:space="preserve">× </w:t>
      </w:r>
      <w:r>
        <w:rPr>
          <w:rStyle w:val="VerbatimChar"/>
        </w:rPr>
        <w:t>总产出数</w:t>
      </w:r>
      <w:r>
        <w:rPr>
          <w:rStyle w:val="VerbatimChar"/>
        </w:rPr>
        <w:t xml:space="preserve">) ÷ </w:t>
      </w:r>
      <w:r>
        <w:rPr>
          <w:rStyle w:val="VerbatimChar"/>
        </w:rPr>
        <w:t>实际运行时间</w:t>
      </w:r>
      <w:r>
        <w:rPr/>
        <w:br/>
      </w:r>
      <w:r>
        <w:rPr>
          <w:rStyle w:val="VerbatimChar"/>
        </w:rPr>
        <w:t xml:space="preserve">Q = </w:t>
      </w:r>
      <w:r>
        <w:rPr>
          <w:rStyle w:val="VerbatimChar"/>
        </w:rPr>
        <w:t xml:space="preserve">合格品数 </w:t>
      </w:r>
      <w:r>
        <w:rPr>
          <w:rStyle w:val="VerbatimChar"/>
        </w:rPr>
        <w:t xml:space="preserve">÷ </w:t>
      </w:r>
      <w:r>
        <w:rPr>
          <w:rStyle w:val="VerbatimChar"/>
        </w:rPr>
        <w:t xml:space="preserve">总产出数   （常用 </w:t>
      </w:r>
      <w:r>
        <w:rPr>
          <w:rStyle w:val="VerbatimChar"/>
        </w:rPr>
        <w:t xml:space="preserve">FTT </w:t>
      </w:r>
      <w:r>
        <w:rPr>
          <w:rStyle w:val="VerbatimChar"/>
        </w:rPr>
        <w:t>代替）</w:t>
      </w:r>
    </w:p>
    <w:p>
      <w:pPr>
        <w:pStyle w:val="Compact"/>
        <w:numPr>
          <w:ilvl w:val="0"/>
          <w:numId w:val="588"/>
        </w:numPr>
        <w:rPr/>
      </w:pPr>
      <w:r>
        <w:rPr>
          <w:b/>
          <w:bCs/>
        </w:rPr>
        <w:t>单位</w:t>
      </w:r>
      <w:r>
        <w:rPr/>
        <w:t>：</w:t>
      </w:r>
      <w:r>
        <w:rPr/>
        <w:t>%</w:t>
      </w:r>
      <w:r>
        <w:rPr/>
        <w:t>。</w:t>
      </w:r>
    </w:p>
    <w:p>
      <w:pPr>
        <w:pStyle w:val="Compact"/>
        <w:numPr>
          <w:ilvl w:val="0"/>
          <w:numId w:val="589"/>
        </w:numPr>
        <w:rPr/>
      </w:pPr>
      <w:r>
        <w:rPr>
          <w:b/>
          <w:bCs/>
        </w:rPr>
        <w:t xml:space="preserve">口径注意 </w:t>
      </w:r>
      <w:r>
        <w:rPr>
          <w:b/>
          <w:bCs/>
        </w:rPr>
        <w:t xml:space="preserve">/ </w:t>
      </w:r>
      <w:r>
        <w:rPr>
          <w:b/>
          <w:bCs/>
        </w:rPr>
        <w:t>常见误区</w:t>
      </w:r>
      <w:r>
        <w:rPr/>
        <w:t>：</w:t>
      </w:r>
    </w:p>
    <w:p>
      <w:pPr>
        <w:pStyle w:val="Compact"/>
        <w:numPr>
          <w:ilvl w:val="1"/>
          <w:numId w:val="590"/>
        </w:numPr>
        <w:rPr/>
      </w:pPr>
      <w:r>
        <w:rPr>
          <w:b/>
          <w:bCs/>
        </w:rPr>
        <w:t>分母是什么</w:t>
      </w:r>
      <w:r>
        <w:rPr/>
        <w:t>：</w:t>
      </w:r>
      <w:r>
        <w:rPr/>
        <w:t xml:space="preserve">OEE </w:t>
      </w:r>
      <w:r>
        <w:rPr/>
        <w:t>的”计划运行时间”</w:t>
      </w:r>
      <w:r>
        <w:rPr/>
        <w:t xml:space="preserve">= </w:t>
      </w:r>
      <w:r>
        <w:rPr/>
        <w:t xml:space="preserve">净可用时间（已扣就餐、休息、计划保养）。若分母用日历时间，得到的是 </w:t>
      </w:r>
      <w:r>
        <w:rPr/>
        <w:t>TEEP</w:t>
      </w:r>
      <w:r>
        <w:rPr/>
        <w:t>（</w:t>
      </w:r>
      <w:r>
        <w:rPr/>
        <w:t>§3.6</w:t>
      </w:r>
      <w:r>
        <w:rPr/>
        <w:t>）。</w:t>
      </w:r>
    </w:p>
    <w:p>
      <w:pPr>
        <w:pStyle w:val="Compact"/>
        <w:numPr>
          <w:ilvl w:val="1"/>
          <w:numId w:val="591"/>
        </w:numPr>
        <w:rPr/>
      </w:pPr>
      <w:r>
        <w:rPr>
          <w:b/>
          <w:bCs/>
        </w:rPr>
        <w:t xml:space="preserve">Q </w:t>
      </w:r>
      <w:r>
        <w:rPr>
          <w:b/>
          <w:bCs/>
        </w:rPr>
        <w:t xml:space="preserve">用 </w:t>
      </w:r>
      <w:r>
        <w:rPr>
          <w:b/>
          <w:bCs/>
        </w:rPr>
        <w:t xml:space="preserve">FTT </w:t>
      </w:r>
      <w:r>
        <w:rPr>
          <w:b/>
          <w:bCs/>
        </w:rPr>
        <w:t>还是最终合格率</w:t>
      </w:r>
      <w:r>
        <w:rPr/>
        <w:t xml:space="preserve">：用 </w:t>
      </w:r>
      <w:r>
        <w:rPr/>
        <w:t>FTT</w:t>
      </w:r>
      <w:r>
        <w:rPr/>
        <w:t>（一次合格）更严格、更能暴露返修；用最终合格率会掩盖返修时间。</w:t>
      </w:r>
      <w:r>
        <w:rPr/>
        <w:t xml:space="preserve">VCS </w:t>
      </w:r>
      <w:r>
        <w:rPr/>
        <w:t xml:space="preserve">模拟器把 </w:t>
      </w:r>
      <w:r>
        <w:rPr/>
        <w:t xml:space="preserve">Q </w:t>
      </w:r>
      <w:r>
        <w:rPr/>
        <w:t xml:space="preserve">从 </w:t>
      </w:r>
      <w:r>
        <w:rPr/>
        <w:t xml:space="preserve">OEE </w:t>
      </w:r>
      <w:r>
        <w:rPr/>
        <w:t xml:space="preserve">中拿出来，单独用 </w:t>
      </w:r>
      <w:r>
        <w:rPr>
          <w:rStyle w:val="VerbatimChar"/>
        </w:rPr>
        <w:t>quality.csv</w:t>
      </w:r>
      <w:r>
        <w:rPr/>
        <w:t xml:space="preserve"> </w:t>
      </w:r>
      <w:r>
        <w:rPr/>
        <w:t xml:space="preserve">的 </w:t>
      </w:r>
      <w:r>
        <w:rPr/>
        <w:t>FTT</w:t>
      </w:r>
      <w:r>
        <w:rPr/>
        <w:t>，</w:t>
      </w:r>
      <w:r>
        <w:rPr>
          <w:rStyle w:val="VerbatimChar"/>
        </w:rPr>
        <w:t>oee.csv</w:t>
      </w:r>
      <w:r>
        <w:rPr/>
        <w:t xml:space="preserve"> </w:t>
      </w:r>
      <w:r>
        <w:rPr/>
        <w:t xml:space="preserve">只放 </w:t>
      </w:r>
      <w:r>
        <w:rPr/>
        <w:t>A</w:t>
      </w:r>
      <w:r>
        <w:rPr/>
        <w:t>、</w:t>
      </w:r>
      <w:r>
        <w:rPr/>
        <w:t xml:space="preserve">P </w:t>
      </w:r>
      <w:r>
        <w:rPr/>
        <w:t>两项，避免重复（</w:t>
      </w:r>
      <w:r>
        <w:rPr>
          <w:rStyle w:val="VerbatimChar"/>
        </w:rPr>
        <w:t>cost_functions.oee()</w:t>
      </w:r>
      <w:r>
        <w:rPr/>
        <w:t>）。</w:t>
      </w:r>
    </w:p>
    <w:p>
      <w:pPr>
        <w:pStyle w:val="Compact"/>
        <w:numPr>
          <w:ilvl w:val="1"/>
          <w:numId w:val="592"/>
        </w:numPr>
        <w:rPr/>
      </w:pPr>
      <w:r>
        <w:rPr>
          <w:b/>
          <w:bCs/>
        </w:rPr>
        <w:t xml:space="preserve">整线 </w:t>
      </w:r>
      <w:r>
        <w:rPr>
          <w:b/>
          <w:bCs/>
        </w:rPr>
        <w:t xml:space="preserve">OEE ≠ </w:t>
      </w:r>
      <w:r>
        <w:rPr>
          <w:b/>
          <w:bCs/>
        </w:rPr>
        <w:t xml:space="preserve">各设备 </w:t>
      </w:r>
      <w:r>
        <w:rPr>
          <w:b/>
          <w:bCs/>
        </w:rPr>
        <w:t xml:space="preserve">OEE </w:t>
      </w:r>
      <w:r>
        <w:rPr>
          <w:b/>
          <w:bCs/>
        </w:rPr>
        <w:t>平均</w:t>
      </w:r>
      <w:r>
        <w:rPr/>
        <w:t xml:space="preserve">：串联产线无缓冲时，线体 </w:t>
      </w:r>
      <w:r>
        <w:rPr/>
        <w:t xml:space="preserve">A ≈ </w:t>
      </w:r>
      <w:r>
        <w:rPr/>
        <w:t xml:space="preserve">各设备 </w:t>
      </w:r>
      <w:r>
        <w:rPr/>
        <w:t xml:space="preserve">A </w:t>
      </w:r>
      <w:r>
        <w:rPr/>
        <w:t>的乘积（</w:t>
      </w:r>
      <w:r>
        <w:rPr/>
        <w:t>§3.12</w:t>
      </w:r>
      <w:r>
        <w:rPr/>
        <w:t>）。</w:t>
      </w:r>
    </w:p>
    <w:p>
      <w:pPr>
        <w:pStyle w:val="Compact"/>
        <w:numPr>
          <w:ilvl w:val="1"/>
          <w:numId w:val="593"/>
        </w:numPr>
        <w:rPr/>
      </w:pPr>
      <w:r>
        <w:rPr>
          <w:b/>
          <w:bCs/>
        </w:rPr>
        <w:t>外部原因停线算不算</w:t>
      </w:r>
      <w:r>
        <w:rPr/>
        <w:t xml:space="preserve">：缺料、缺人、上游断料、下游堵料，有的工厂计入 </w:t>
      </w:r>
      <w:r>
        <w:rPr/>
        <w:t xml:space="preserve">A </w:t>
      </w:r>
      <w:r>
        <w:rPr/>
        <w:t>的损失（反映”产线实际表现”），有的排除（只评价”设备本身”）。</w:t>
      </w:r>
      <w:r>
        <w:rPr/>
        <w:t xml:space="preserve">VCS </w:t>
      </w:r>
      <w:r>
        <w:rPr/>
        <w:t>用于产能测算时应</w:t>
      </w:r>
      <w:r>
        <w:rPr>
          <w:b/>
          <w:bCs/>
        </w:rPr>
        <w:t>计入</w:t>
      </w:r>
      <w:r>
        <w:rPr/>
        <w:t>，用于设备部门考核时可能</w:t>
      </w:r>
      <w:r>
        <w:rPr>
          <w:b/>
          <w:bCs/>
        </w:rPr>
        <w:t>排除</w:t>
      </w:r>
      <w:r>
        <w:rPr/>
        <w:t>，两套数不能混用 ⚠。</w:t>
      </w:r>
    </w:p>
    <w:p>
      <w:pPr>
        <w:pStyle w:val="Compact"/>
        <w:numPr>
          <w:ilvl w:val="0"/>
          <w:numId w:val="594"/>
        </w:numPr>
        <w:rPr/>
      </w:pPr>
      <w:r>
        <w:rPr>
          <w:b/>
          <w:bCs/>
        </w:rPr>
        <w:t xml:space="preserve">示例（示例数据，总装 </w:t>
      </w:r>
      <w:r>
        <w:rPr>
          <w:b/>
          <w:bCs/>
        </w:rPr>
        <w:t xml:space="preserve">10 </w:t>
      </w:r>
      <w:r>
        <w:rPr>
          <w:b/>
          <w:bCs/>
        </w:rPr>
        <w:t>月两班）</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823"/>
        <w:gridCol w:w="941"/>
        <w:gridCol w:w="5647"/>
      </w:tblGrid>
      <w:tr>
        <w:trPr>
          <w:tblHeader w:val="true"/>
        </w:trPr>
        <w:tc>
          <w:tcPr>
            <w:tcW w:w="282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步骤</w:t>
            </w:r>
          </w:p>
        </w:tc>
        <w:tc>
          <w:tcPr>
            <w:tcW w:w="94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数值</w:t>
            </w:r>
          </w:p>
        </w:tc>
        <w:tc>
          <w:tcPr>
            <w:tcW w:w="564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说明</w:t>
            </w:r>
          </w:p>
        </w:tc>
      </w:tr>
      <w:tr>
        <w:trPr/>
        <w:tc>
          <w:tcPr>
            <w:tcW w:w="28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计划工作时间</w:t>
            </w:r>
          </w:p>
        </w:tc>
        <w:tc>
          <w:tcPr>
            <w:tcW w:w="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288 h</w:t>
            </w:r>
          </w:p>
        </w:tc>
        <w:tc>
          <w:tcPr>
            <w:tcW w:w="56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8 h × 2 </w:t>
            </w:r>
            <w:r>
              <w:rPr>
                <w:kern w:val="0"/>
                <w:sz w:val="18"/>
                <w:szCs w:val="24"/>
                <w:lang w:val="en-US" w:eastAsia="zh-CN" w:bidi="ar-SA"/>
              </w:rPr>
              <w:t xml:space="preserve">班 </w:t>
            </w:r>
            <w:r>
              <w:rPr>
                <w:kern w:val="0"/>
                <w:sz w:val="18"/>
                <w:szCs w:val="24"/>
                <w:lang w:val="en-US" w:eastAsia="zh-CN" w:bidi="ar-SA"/>
              </w:rPr>
              <w:t xml:space="preserve">× 18 </w:t>
            </w:r>
            <w:r>
              <w:rPr>
                <w:kern w:val="0"/>
                <w:sz w:val="18"/>
                <w:szCs w:val="24"/>
                <w:lang w:val="en-US" w:eastAsia="zh-CN" w:bidi="ar-SA"/>
              </w:rPr>
              <w:t>天</w:t>
            </w:r>
          </w:p>
        </w:tc>
      </w:tr>
      <w:tr>
        <w:trPr/>
        <w:tc>
          <w:tcPr>
            <w:tcW w:w="28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计划停机（就餐、休息、班前会）</w:t>
            </w:r>
          </w:p>
        </w:tc>
        <w:tc>
          <w:tcPr>
            <w:tcW w:w="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18 h</w:t>
            </w:r>
          </w:p>
        </w:tc>
        <w:tc>
          <w:tcPr>
            <w:tcW w:w="56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每班 </w:t>
            </w:r>
            <w:r>
              <w:rPr>
                <w:kern w:val="0"/>
                <w:sz w:val="18"/>
                <w:szCs w:val="24"/>
                <w:lang w:val="en-US" w:eastAsia="zh-CN" w:bidi="ar-SA"/>
              </w:rPr>
              <w:t>0.5 h</w:t>
            </w:r>
          </w:p>
        </w:tc>
      </w:tr>
      <w:tr>
        <w:trPr/>
        <w:tc>
          <w:tcPr>
            <w:tcW w:w="28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计划运行时间（净可用）</w:t>
            </w:r>
          </w:p>
        </w:tc>
        <w:tc>
          <w:tcPr>
            <w:tcW w:w="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270 h</w:t>
            </w:r>
          </w:p>
        </w:tc>
        <w:tc>
          <w:tcPr>
            <w:tcW w:w="56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972,000 s</w:t>
            </w:r>
          </w:p>
        </w:tc>
      </w:tr>
      <w:tr>
        <w:trPr/>
        <w:tc>
          <w:tcPr>
            <w:tcW w:w="28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非计划停机（故障、缺料等）</w:t>
            </w:r>
          </w:p>
        </w:tc>
        <w:tc>
          <w:tcPr>
            <w:tcW w:w="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13.5 h</w:t>
            </w:r>
          </w:p>
        </w:tc>
        <w:tc>
          <w:tcPr>
            <w:tcW w:w="56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r>
      <w:tr>
        <w:trPr/>
        <w:tc>
          <w:tcPr>
            <w:tcW w:w="28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实际运行时间</w:t>
            </w:r>
          </w:p>
        </w:tc>
        <w:tc>
          <w:tcPr>
            <w:tcW w:w="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256.5 h</w:t>
            </w:r>
          </w:p>
        </w:tc>
        <w:tc>
          <w:tcPr>
            <w:tcW w:w="56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923,400 s</w:t>
            </w:r>
            <w:r>
              <w:rPr>
                <w:kern w:val="0"/>
                <w:sz w:val="18"/>
                <w:szCs w:val="24"/>
                <w:lang w:val="en-US" w:eastAsia="zh-CN" w:bidi="ar-SA"/>
              </w:rPr>
              <w:t>；</w:t>
            </w:r>
            <w:r>
              <w:rPr>
                <w:kern w:val="0"/>
                <w:sz w:val="18"/>
                <w:szCs w:val="24"/>
                <w:lang w:val="en-US" w:eastAsia="zh-CN" w:bidi="ar-SA"/>
              </w:rPr>
              <w:t xml:space="preserve">A = 256.5 ÷ 270 = </w:t>
            </w:r>
            <w:r>
              <w:rPr>
                <w:b/>
                <w:bCs/>
                <w:kern w:val="0"/>
                <w:sz w:val="18"/>
                <w:szCs w:val="24"/>
                <w:lang w:val="en-US" w:eastAsia="zh-CN" w:bidi="ar-SA"/>
              </w:rPr>
              <w:t>0.950</w:t>
            </w:r>
          </w:p>
        </w:tc>
      </w:tr>
      <w:tr>
        <w:trPr/>
        <w:tc>
          <w:tcPr>
            <w:tcW w:w="28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理想周期时间</w:t>
            </w:r>
          </w:p>
        </w:tc>
        <w:tc>
          <w:tcPr>
            <w:tcW w:w="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100 s</w:t>
            </w:r>
          </w:p>
        </w:tc>
        <w:tc>
          <w:tcPr>
            <w:tcW w:w="56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JPH36</w:t>
            </w:r>
          </w:p>
        </w:tc>
      </w:tr>
      <w:tr>
        <w:trPr/>
        <w:tc>
          <w:tcPr>
            <w:tcW w:w="28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总产出</w:t>
            </w:r>
          </w:p>
        </w:tc>
        <w:tc>
          <w:tcPr>
            <w:tcW w:w="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8,957 </w:t>
            </w:r>
            <w:r>
              <w:rPr>
                <w:kern w:val="0"/>
                <w:sz w:val="18"/>
                <w:szCs w:val="24"/>
                <w:lang w:val="en-US" w:eastAsia="zh-CN" w:bidi="ar-SA"/>
              </w:rPr>
              <w:t>台</w:t>
            </w:r>
          </w:p>
        </w:tc>
        <w:tc>
          <w:tcPr>
            <w:tcW w:w="56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P = 8,957 × 100 ÷ 923,400 = </w:t>
            </w:r>
            <w:r>
              <w:rPr>
                <w:b/>
                <w:bCs/>
                <w:kern w:val="0"/>
                <w:sz w:val="18"/>
                <w:szCs w:val="24"/>
                <w:lang w:val="en-US" w:eastAsia="zh-CN" w:bidi="ar-SA"/>
              </w:rPr>
              <w:t>0.970</w:t>
            </w:r>
          </w:p>
        </w:tc>
      </w:tr>
      <w:tr>
        <w:trPr/>
        <w:tc>
          <w:tcPr>
            <w:tcW w:w="28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一次合格</w:t>
            </w:r>
          </w:p>
        </w:tc>
        <w:tc>
          <w:tcPr>
            <w:tcW w:w="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8,823 </w:t>
            </w:r>
            <w:r>
              <w:rPr>
                <w:kern w:val="0"/>
                <w:sz w:val="18"/>
                <w:szCs w:val="24"/>
                <w:lang w:val="en-US" w:eastAsia="zh-CN" w:bidi="ar-SA"/>
              </w:rPr>
              <w:t>台</w:t>
            </w:r>
          </w:p>
        </w:tc>
        <w:tc>
          <w:tcPr>
            <w:tcW w:w="56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Q = 8,823 ÷ 8,957 = </w:t>
            </w:r>
            <w:r>
              <w:rPr>
                <w:b/>
                <w:bCs/>
                <w:kern w:val="0"/>
                <w:sz w:val="18"/>
                <w:szCs w:val="24"/>
                <w:lang w:val="en-US" w:eastAsia="zh-CN" w:bidi="ar-SA"/>
              </w:rPr>
              <w:t>0.985</w:t>
            </w:r>
          </w:p>
        </w:tc>
      </w:tr>
      <w:tr>
        <w:trPr/>
        <w:tc>
          <w:tcPr>
            <w:tcW w:w="28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OEE</w:t>
            </w:r>
          </w:p>
        </w:tc>
        <w:tc>
          <w:tcPr>
            <w:tcW w:w="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0.908</w:t>
            </w:r>
          </w:p>
        </w:tc>
        <w:tc>
          <w:tcPr>
            <w:tcW w:w="56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0.950 × 0.970 × 0.985</w:t>
            </w:r>
            <w:r>
              <w:rPr>
                <w:kern w:val="0"/>
                <w:sz w:val="18"/>
                <w:szCs w:val="24"/>
                <w:lang w:val="en-US" w:eastAsia="zh-CN" w:bidi="ar-SA"/>
              </w:rPr>
              <w:t>；校验：</w:t>
            </w:r>
            <w:r>
              <w:rPr>
                <w:kern w:val="0"/>
                <w:sz w:val="18"/>
                <w:szCs w:val="24"/>
                <w:lang w:val="en-US" w:eastAsia="zh-CN" w:bidi="ar-SA"/>
              </w:rPr>
              <w:t>8,823 × 100 ÷ 972,000 = 0.908</w:t>
            </w:r>
          </w:p>
        </w:tc>
      </w:tr>
    </w:tbl>
    <w:p>
      <w:pPr>
        <w:pStyle w:val="Compact"/>
        <w:numPr>
          <w:ilvl w:val="0"/>
          <w:numId w:val="595"/>
        </w:numPr>
        <w:rPr/>
      </w:pPr>
      <w:r>
        <w:rPr>
          <w:b/>
          <w:bCs/>
        </w:rPr>
        <w:t>参考范围</w:t>
      </w:r>
      <w:r>
        <w:rPr/>
        <w:t>：</w:t>
      </w:r>
      <w:r>
        <w:rPr/>
        <w:t xml:space="preserve">Nakajima </w:t>
      </w:r>
      <w:r>
        <w:rPr/>
        <w:t xml:space="preserve">提出的”世界级 </w:t>
      </w:r>
      <w:r>
        <w:rPr/>
        <w:t>OEE”</w:t>
      </w:r>
      <w:r>
        <w:rPr/>
        <w:t xml:space="preserve">约 </w:t>
      </w:r>
      <w:r>
        <w:rPr/>
        <w:t>85%</w:t>
      </w:r>
      <w:r>
        <w:rPr/>
        <w:t>（</w:t>
      </w:r>
      <w:r>
        <w:rPr/>
        <w:t>A 90% × P 95% × Q 99.9%</w:t>
      </w:r>
      <w:r>
        <w:rPr/>
        <w:t>），是被广泛引用的经验基准（参考，不同行业、不同口径差异很大，不宜直接作为目标）。</w:t>
      </w:r>
    </w:p>
    <w:p>
      <w:pPr>
        <w:pStyle w:val="Compact"/>
        <w:numPr>
          <w:ilvl w:val="0"/>
          <w:numId w:val="596"/>
        </w:numPr>
        <w:rPr/>
      </w:pPr>
      <w:r>
        <w:rPr>
          <w:b/>
          <w:bCs/>
        </w:rPr>
        <w:t>关系</w:t>
      </w:r>
      <w:r>
        <w:rPr/>
        <w:t xml:space="preserve">：有效 </w:t>
      </w:r>
      <w:r>
        <w:rPr/>
        <w:t xml:space="preserve">JPH = </w:t>
      </w:r>
      <w:r>
        <w:rPr/>
        <w:t xml:space="preserve">设计 </w:t>
      </w:r>
      <w:r>
        <w:rPr/>
        <w:t>JPH × OEE</w:t>
      </w:r>
      <w:r>
        <w:rPr/>
        <w:t xml:space="preserve">（含 </w:t>
      </w:r>
      <w:r>
        <w:rPr/>
        <w:t xml:space="preserve">Q </w:t>
      </w:r>
      <w:r>
        <w:rPr/>
        <w:t xml:space="preserve">时）；有效产出系数 </w:t>
      </w:r>
      <w:r>
        <w:rPr/>
        <w:t xml:space="preserve">f </w:t>
      </w:r>
      <w:r>
        <w:rPr/>
        <w:t xml:space="preserve">包含 </w:t>
      </w:r>
      <w:r>
        <w:rPr/>
        <w:t>A × P</w:t>
      </w:r>
      <w:r>
        <w:rPr/>
        <w:t>（</w:t>
      </w:r>
      <w:r>
        <w:rPr/>
        <w:t>§2.8</w:t>
      </w:r>
      <w:r>
        <w:rPr/>
        <w:t>）。</w:t>
      </w:r>
    </w:p>
    <w:p>
      <w:pPr>
        <w:pStyle w:val="Compact"/>
        <w:numPr>
          <w:ilvl w:val="0"/>
          <w:numId w:val="597"/>
        </w:numPr>
        <w:rPr/>
      </w:pPr>
      <w:r>
        <w:rPr>
          <w:b/>
          <w:bCs/>
        </w:rPr>
        <w:t>代码</w:t>
      </w:r>
      <w:r>
        <w:rPr/>
        <w:t>：</w:t>
      </w:r>
      <w:r>
        <w:rPr>
          <w:rStyle w:val="VerbatimChar"/>
        </w:rPr>
        <w:t>oee.csv(shop, month, time_rate, perf_rate)</w:t>
      </w:r>
      <w:r>
        <w:rPr/>
        <w:t xml:space="preserve"> → </w:t>
      </w:r>
      <w:r>
        <w:rPr>
          <w:rStyle w:val="VerbatimChar"/>
        </w:rPr>
        <w:t>cost_functions.oee()</w:t>
      </w:r>
      <w:r>
        <w:rPr/>
        <w:t>（</w:t>
      </w:r>
      <w:r>
        <w:rPr/>
        <w:t>L52–54</w:t>
      </w:r>
      <w:r>
        <w:rPr/>
        <w:t>）；</w:t>
      </w:r>
      <w:r>
        <w:rPr/>
        <w:t xml:space="preserve">Q </w:t>
      </w:r>
      <w:r>
        <w:rPr/>
        <w:t xml:space="preserve">项 </w:t>
      </w:r>
      <w:r>
        <w:rPr>
          <w:rStyle w:val="VerbatimChar"/>
        </w:rPr>
        <w:t>ftt()</w:t>
      </w:r>
      <w:r>
        <w:rPr/>
        <w:t>（</w:t>
      </w:r>
      <w:r>
        <w:rPr/>
        <w:t>L46–47</w:t>
      </w:r>
      <w:r>
        <w:rPr/>
        <w:t>）；</w:t>
      </w:r>
      <w:r>
        <w:rPr>
          <w:rStyle w:val="VerbatimChar"/>
        </w:rPr>
        <w:t>report.extract()</w:t>
      </w:r>
      <w:r>
        <w:rPr/>
        <w:t xml:space="preserve"> plan </w:t>
      </w:r>
      <w:r>
        <w:rPr/>
        <w:t xml:space="preserve">中输出 </w:t>
      </w:r>
      <w:r>
        <w:rPr>
          <w:rStyle w:val="VerbatimChar"/>
        </w:rPr>
        <w:t>oee</w:t>
      </w:r>
      <w:r>
        <w:rPr/>
        <w:t xml:space="preserve"> </w:t>
      </w:r>
      <w:r>
        <w:rPr/>
        <w:t>字段。</w:t>
      </w:r>
      <w:bookmarkEnd w:id="79"/>
    </w:p>
    <w:p>
      <w:pPr>
        <w:pStyle w:val="Heading2"/>
        <w:rPr/>
      </w:pPr>
      <w:bookmarkStart w:id="80" w:name="__RefHeading___Toc43191_3242674005"/>
      <w:bookmarkStart w:id="81" w:name="时间开动率-availabilitya"/>
      <w:bookmarkEnd w:id="80"/>
      <w:r>
        <w:rPr/>
        <w:t xml:space="preserve">3.2 </w:t>
      </w:r>
      <w:r>
        <w:rPr/>
        <w:t xml:space="preserve">时间开动率 </w:t>
      </w:r>
      <w:r>
        <w:rPr/>
        <w:t>Availability</w:t>
      </w:r>
      <w:r>
        <w:rPr/>
        <w:t>（</w:t>
      </w:r>
      <w:r>
        <w:rPr/>
        <w:t>A</w:t>
      </w:r>
      <w:r>
        <w:rPr/>
        <w:t>）</w:t>
      </w:r>
    </w:p>
    <w:p>
      <w:pPr>
        <w:pStyle w:val="Compact"/>
        <w:numPr>
          <w:ilvl w:val="0"/>
          <w:numId w:val="598"/>
        </w:numPr>
        <w:rPr/>
      </w:pPr>
      <w:r>
        <w:rPr>
          <w:b/>
          <w:bCs/>
        </w:rPr>
        <w:t>定义</w:t>
      </w:r>
      <w:r>
        <w:rPr/>
        <w:t>：计划运行时间中，产线真正在运行的比例。</w:t>
      </w:r>
    </w:p>
    <w:p>
      <w:pPr>
        <w:pStyle w:val="Compact"/>
        <w:numPr>
          <w:ilvl w:val="0"/>
          <w:numId w:val="599"/>
        </w:numPr>
        <w:rPr/>
      </w:pPr>
      <w:r>
        <w:rPr>
          <w:b/>
          <w:bCs/>
        </w:rPr>
        <w:t>公式</w:t>
      </w:r>
      <w:r>
        <w:rPr/>
        <w:t>：</w:t>
      </w:r>
      <w:r>
        <w:rPr/>
        <w:t>A = (</w:t>
      </w:r>
      <w:r>
        <w:rPr/>
        <w:t>计划运行时间 − 非计划停机</w:t>
      </w:r>
      <w:r>
        <w:rPr/>
        <w:t xml:space="preserve">) ÷ </w:t>
      </w:r>
      <w:r>
        <w:rPr/>
        <w:t>计划运行时间。</w:t>
      </w:r>
    </w:p>
    <w:p>
      <w:pPr>
        <w:pStyle w:val="Compact"/>
        <w:numPr>
          <w:ilvl w:val="0"/>
          <w:numId w:val="600"/>
        </w:numPr>
        <w:rPr/>
      </w:pPr>
      <w:r>
        <w:rPr>
          <w:b/>
          <w:bCs/>
        </w:rPr>
        <w:t>单位</w:t>
      </w:r>
      <w:r>
        <w:rPr/>
        <w:t>：</w:t>
      </w:r>
      <w:r>
        <w:rPr/>
        <w:t>%</w:t>
      </w:r>
      <w:r>
        <w:rPr/>
        <w:t>。</w:t>
      </w:r>
    </w:p>
    <w:p>
      <w:pPr>
        <w:pStyle w:val="Compact"/>
        <w:numPr>
          <w:ilvl w:val="0"/>
          <w:numId w:val="601"/>
        </w:numPr>
        <w:rPr/>
      </w:pPr>
      <w:r>
        <w:rPr>
          <w:b/>
          <w:bCs/>
        </w:rPr>
        <w:t>口径注意</w:t>
      </w:r>
      <w:r>
        <w:rPr/>
        <w:t>：</w:t>
      </w:r>
    </w:p>
    <w:p>
      <w:pPr>
        <w:pStyle w:val="Compact"/>
        <w:numPr>
          <w:ilvl w:val="1"/>
          <w:numId w:val="602"/>
        </w:numPr>
        <w:rPr/>
      </w:pPr>
      <w:r>
        <w:rPr/>
        <w:t xml:space="preserve">计入 </w:t>
      </w:r>
      <w:r>
        <w:rPr/>
        <w:t xml:space="preserve">A </w:t>
      </w:r>
      <w:r>
        <w:rPr/>
        <w:t>的损失：设备故障、换型调整（若未在计划时间中扣除）、缺料、缺人、质量停线、上下游堵断料。</w:t>
      </w:r>
    </w:p>
    <w:p>
      <w:pPr>
        <w:pStyle w:val="Compact"/>
        <w:numPr>
          <w:ilvl w:val="1"/>
          <w:numId w:val="603"/>
        </w:numPr>
        <w:rPr/>
      </w:pPr>
      <w:r>
        <w:rPr/>
        <w:t xml:space="preserve">换型时间是否计入：若 </w:t>
      </w:r>
      <w:r>
        <w:rPr>
          <w:rStyle w:val="VerbatimChar"/>
        </w:rPr>
        <w:t>changeover.csv</w:t>
      </w:r>
      <w:r>
        <w:rPr/>
        <w:t xml:space="preserve"> </w:t>
      </w:r>
      <w:r>
        <w:rPr/>
        <w:t xml:space="preserve">已把换型小时从 </w:t>
      </w:r>
      <w:r>
        <w:rPr>
          <w:rStyle w:val="VerbatimChar"/>
        </w:rPr>
        <w:t>hours()</w:t>
      </w:r>
      <w:r>
        <w:rPr/>
        <w:t xml:space="preserve"> </w:t>
      </w:r>
      <w:r>
        <w:rPr/>
        <w:t xml:space="preserve">中扣掉（计划换型），则 </w:t>
      </w:r>
      <w:r>
        <w:rPr/>
        <w:t xml:space="preserve">A </w:t>
      </w:r>
      <w:r>
        <w:rPr/>
        <w:t xml:space="preserve">中不再含换型；若换型是临时的，计入 </w:t>
      </w:r>
      <w:r>
        <w:rPr/>
        <w:t>A</w:t>
      </w:r>
      <w:r>
        <w:rPr/>
        <w:t>。</w:t>
      </w:r>
      <w:r>
        <w:rPr>
          <w:b/>
          <w:bCs/>
        </w:rPr>
        <w:t>二选一</w:t>
      </w:r>
      <w:r>
        <w:rPr/>
        <w:t xml:space="preserve"> ⚠。</w:t>
      </w:r>
    </w:p>
    <w:p>
      <w:pPr>
        <w:pStyle w:val="Compact"/>
        <w:numPr>
          <w:ilvl w:val="0"/>
          <w:numId w:val="604"/>
        </w:numPr>
        <w:rPr/>
      </w:pPr>
      <w:r>
        <w:rPr>
          <w:b/>
          <w:bCs/>
        </w:rPr>
        <w:t>示例（示例数据）</w:t>
      </w:r>
      <w:r>
        <w:rPr/>
        <w:t xml:space="preserve">：上表 </w:t>
      </w:r>
      <w:r>
        <w:rPr/>
        <w:t>A = 0.95</w:t>
      </w:r>
      <w:r>
        <w:rPr/>
        <w:t>；</w:t>
      </w:r>
      <w:r>
        <w:rPr/>
        <w:t xml:space="preserve">FULL_COST </w:t>
      </w:r>
      <w:r>
        <w:rPr/>
        <w:t xml:space="preserve">包各车间 </w:t>
      </w:r>
      <w:r>
        <w:rPr>
          <w:rStyle w:val="VerbatimChar"/>
        </w:rPr>
        <w:t>time_rate = 0.95</w:t>
      </w:r>
      <w:r>
        <w:rPr/>
        <w:t>。</w:t>
      </w:r>
    </w:p>
    <w:p>
      <w:pPr>
        <w:pStyle w:val="Compact"/>
        <w:numPr>
          <w:ilvl w:val="0"/>
          <w:numId w:val="605"/>
        </w:numPr>
        <w:rPr/>
      </w:pPr>
      <w:r>
        <w:rPr>
          <w:b/>
          <w:bCs/>
        </w:rPr>
        <w:t>代码</w:t>
      </w:r>
      <w:r>
        <w:rPr/>
        <w:t>：</w:t>
      </w:r>
      <w:r>
        <w:rPr>
          <w:rStyle w:val="VerbatimChar"/>
        </w:rPr>
        <w:t>oee.csv:time_rate</w:t>
      </w:r>
      <w:r>
        <w:rPr/>
        <w:t>。</w:t>
      </w:r>
      <w:bookmarkEnd w:id="81"/>
    </w:p>
    <w:p>
      <w:pPr>
        <w:pStyle w:val="Heading2"/>
        <w:rPr/>
      </w:pPr>
      <w:bookmarkStart w:id="82" w:name="__RefHeading___Toc43193_3242674005"/>
      <w:bookmarkStart w:id="83" w:name="性能开动率-performancep"/>
      <w:bookmarkEnd w:id="82"/>
      <w:r>
        <w:rPr/>
        <w:t xml:space="preserve">3.3 </w:t>
      </w:r>
      <w:r>
        <w:rPr/>
        <w:t xml:space="preserve">性能开动率 </w:t>
      </w:r>
      <w:r>
        <w:rPr/>
        <w:t>Performance</w:t>
      </w:r>
      <w:r>
        <w:rPr/>
        <w:t>（</w:t>
      </w:r>
      <w:r>
        <w:rPr/>
        <w:t>P</w:t>
      </w:r>
      <w:r>
        <w:rPr/>
        <w:t>）</w:t>
      </w:r>
    </w:p>
    <w:p>
      <w:pPr>
        <w:pStyle w:val="Compact"/>
        <w:numPr>
          <w:ilvl w:val="0"/>
          <w:numId w:val="606"/>
        </w:numPr>
        <w:rPr/>
      </w:pPr>
      <w:r>
        <w:rPr>
          <w:b/>
          <w:bCs/>
        </w:rPr>
        <w:t>定义</w:t>
      </w:r>
      <w:r>
        <w:rPr/>
        <w:t>：实际运行时，产出速度达到理想速度的程度。反映速度损失和小停顿。</w:t>
      </w:r>
    </w:p>
    <w:p>
      <w:pPr>
        <w:pStyle w:val="Compact"/>
        <w:numPr>
          <w:ilvl w:val="0"/>
          <w:numId w:val="607"/>
        </w:numPr>
        <w:rPr/>
      </w:pPr>
      <w:r>
        <w:rPr>
          <w:b/>
          <w:bCs/>
        </w:rPr>
        <w:t>公式</w:t>
      </w:r>
      <w:r>
        <w:rPr/>
        <w:t>：</w:t>
      </w:r>
      <w:r>
        <w:rPr/>
        <w:t xml:space="preserve">P = </w:t>
      </w:r>
      <w:r>
        <w:rPr/>
        <w:t xml:space="preserve">理想周期时间 </w:t>
      </w:r>
      <w:r>
        <w:rPr/>
        <w:t xml:space="preserve">× </w:t>
      </w:r>
      <w:r>
        <w:rPr/>
        <w:t xml:space="preserve">总产出 </w:t>
      </w:r>
      <w:r>
        <w:rPr/>
        <w:t xml:space="preserve">÷ </w:t>
      </w:r>
      <w:r>
        <w:rPr/>
        <w:t xml:space="preserve">实际运行时间 </w:t>
      </w:r>
      <w:r>
        <w:rPr/>
        <w:t xml:space="preserve">= </w:t>
      </w:r>
      <w:r>
        <w:rPr/>
        <w:t xml:space="preserve">实际速度 </w:t>
      </w:r>
      <w:r>
        <w:rPr/>
        <w:t xml:space="preserve">÷ </w:t>
      </w:r>
      <w:r>
        <w:rPr/>
        <w:t>理想速度。</w:t>
      </w:r>
    </w:p>
    <w:p>
      <w:pPr>
        <w:pStyle w:val="Compact"/>
        <w:numPr>
          <w:ilvl w:val="0"/>
          <w:numId w:val="608"/>
        </w:numPr>
        <w:rPr/>
      </w:pPr>
      <w:r>
        <w:rPr>
          <w:b/>
          <w:bCs/>
        </w:rPr>
        <w:t>单位</w:t>
      </w:r>
      <w:r>
        <w:rPr/>
        <w:t>：</w:t>
      </w:r>
      <w:r>
        <w:rPr/>
        <w:t>%</w:t>
      </w:r>
      <w:r>
        <w:rPr/>
        <w:t>。</w:t>
      </w:r>
    </w:p>
    <w:p>
      <w:pPr>
        <w:pStyle w:val="Compact"/>
        <w:numPr>
          <w:ilvl w:val="0"/>
          <w:numId w:val="609"/>
        </w:numPr>
        <w:rPr/>
      </w:pPr>
      <w:r>
        <w:rPr>
          <w:b/>
          <w:bCs/>
        </w:rPr>
        <w:t xml:space="preserve">口径注意 </w:t>
      </w:r>
      <w:r>
        <w:rPr>
          <w:b/>
          <w:bCs/>
        </w:rPr>
        <w:t xml:space="preserve">/ </w:t>
      </w:r>
      <w:r>
        <w:rPr>
          <w:b/>
          <w:bCs/>
        </w:rPr>
        <w:t>常见误区</w:t>
      </w:r>
      <w:r>
        <w:rPr/>
        <w:t>：</w:t>
      </w:r>
    </w:p>
    <w:p>
      <w:pPr>
        <w:pStyle w:val="Compact"/>
        <w:numPr>
          <w:ilvl w:val="1"/>
          <w:numId w:val="610"/>
        </w:numPr>
        <w:rPr/>
      </w:pPr>
      <w:r>
        <w:rPr>
          <w:b/>
          <w:bCs/>
        </w:rPr>
        <w:t>理想周期时间用哪个</w:t>
      </w:r>
      <w:r>
        <w:rPr/>
        <w:t xml:space="preserve">：应用设计 </w:t>
      </w:r>
      <w:r>
        <w:rPr/>
        <w:t>CT</w:t>
      </w:r>
      <w:r>
        <w:rPr/>
        <w:t xml:space="preserve">（铭牌或线平衡的瓶颈节拍），不能用”历史最好实际值”，否则 </w:t>
      </w:r>
      <w:r>
        <w:rPr/>
        <w:t xml:space="preserve">P </w:t>
      </w:r>
      <w:r>
        <w:rPr/>
        <w:t>会虚高。</w:t>
      </w:r>
    </w:p>
    <w:p>
      <w:pPr>
        <w:pStyle w:val="Compact"/>
        <w:numPr>
          <w:ilvl w:val="1"/>
          <w:numId w:val="611"/>
        </w:numPr>
        <w:rPr/>
      </w:pPr>
      <w:r>
        <w:rPr>
          <w:b/>
          <w:bCs/>
        </w:rPr>
        <w:t>小停顿</w:t>
      </w:r>
      <w:r>
        <w:rPr/>
        <w:t xml:space="preserve">（几秒到几分钟、通常不报修）归 </w:t>
      </w:r>
      <w:r>
        <w:rPr/>
        <w:t xml:space="preserve">P </w:t>
      </w:r>
      <w:r>
        <w:rPr/>
        <w:t xml:space="preserve">而非 </w:t>
      </w:r>
      <w:r>
        <w:rPr/>
        <w:t>A</w:t>
      </w:r>
      <w:r>
        <w:rPr/>
        <w:t xml:space="preserve">；工厂的停机记录阈值（如 </w:t>
      </w:r>
      <w:r>
        <w:rPr/>
        <w:t xml:space="preserve">&gt; 5 min </w:t>
      </w:r>
      <w:r>
        <w:rPr/>
        <w:t xml:space="preserve">才记）决定了 </w:t>
      </w:r>
      <w:r>
        <w:rPr/>
        <w:t>A</w:t>
      </w:r>
      <w:r>
        <w:rPr/>
        <w:t>、</w:t>
      </w:r>
      <w:r>
        <w:rPr/>
        <w:t xml:space="preserve">P </w:t>
      </w:r>
      <w:r>
        <w:rPr/>
        <w:t>的分界 ⚠。</w:t>
      </w:r>
    </w:p>
    <w:p>
      <w:pPr>
        <w:pStyle w:val="Compact"/>
        <w:numPr>
          <w:ilvl w:val="1"/>
          <w:numId w:val="612"/>
        </w:numPr>
        <w:rPr/>
      </w:pPr>
      <w:r>
        <w:rPr/>
        <w:t xml:space="preserve">P &gt; 100% </w:t>
      </w:r>
      <w:r>
        <w:rPr/>
        <w:t>说明理想周期设得太保守，需校准。</w:t>
      </w:r>
    </w:p>
    <w:p>
      <w:pPr>
        <w:pStyle w:val="Compact"/>
        <w:numPr>
          <w:ilvl w:val="0"/>
          <w:numId w:val="613"/>
        </w:numPr>
        <w:rPr/>
      </w:pPr>
      <w:r>
        <w:rPr>
          <w:b/>
          <w:bCs/>
        </w:rPr>
        <w:t>示例（示例数据）</w:t>
      </w:r>
      <w:r>
        <w:rPr/>
        <w:t xml:space="preserve">：上表 </w:t>
      </w:r>
      <w:r>
        <w:rPr/>
        <w:t>P = 0.970</w:t>
      </w:r>
      <w:r>
        <w:rPr/>
        <w:t>；</w:t>
      </w:r>
      <w:r>
        <w:rPr/>
        <w:t xml:space="preserve">FULL_COST </w:t>
      </w:r>
      <w:r>
        <w:rPr/>
        <w:t xml:space="preserve">包 </w:t>
      </w:r>
      <w:r>
        <w:rPr>
          <w:rStyle w:val="VerbatimChar"/>
        </w:rPr>
        <w:t>perf_rate = 0.97</w:t>
      </w:r>
      <w:r>
        <w:rPr/>
        <w:t>。</w:t>
      </w:r>
    </w:p>
    <w:p>
      <w:pPr>
        <w:pStyle w:val="Compact"/>
        <w:numPr>
          <w:ilvl w:val="0"/>
          <w:numId w:val="614"/>
        </w:numPr>
        <w:rPr/>
      </w:pPr>
      <w:r>
        <w:rPr>
          <w:b/>
          <w:bCs/>
        </w:rPr>
        <w:t>代码</w:t>
      </w:r>
      <w:r>
        <w:rPr/>
        <w:t>：</w:t>
      </w:r>
      <w:r>
        <w:rPr>
          <w:rStyle w:val="VerbatimChar"/>
        </w:rPr>
        <w:t>oee.csv:perf_rate</w:t>
      </w:r>
      <w:r>
        <w:rPr/>
        <w:t>。</w:t>
      </w:r>
      <w:bookmarkEnd w:id="83"/>
    </w:p>
    <w:p>
      <w:pPr>
        <w:pStyle w:val="Heading2"/>
        <w:rPr/>
      </w:pPr>
      <w:bookmarkStart w:id="84" w:name="__RefHeading___Toc43195_3242674005"/>
      <w:bookmarkStart w:id="85" w:name="合格品率-qualityq"/>
      <w:bookmarkEnd w:id="84"/>
      <w:r>
        <w:rPr/>
        <w:t xml:space="preserve">3.4 </w:t>
      </w:r>
      <w:r>
        <w:rPr/>
        <w:t xml:space="preserve">合格品率 </w:t>
      </w:r>
      <w:r>
        <w:rPr/>
        <w:t>Quality</w:t>
      </w:r>
      <w:r>
        <w:rPr/>
        <w:t>（</w:t>
      </w:r>
      <w:r>
        <w:rPr/>
        <w:t>Q</w:t>
      </w:r>
      <w:r>
        <w:rPr/>
        <w:t>）</w:t>
      </w:r>
    </w:p>
    <w:p>
      <w:pPr>
        <w:pStyle w:val="Compact"/>
        <w:numPr>
          <w:ilvl w:val="0"/>
          <w:numId w:val="615"/>
        </w:numPr>
        <w:rPr/>
      </w:pPr>
      <w:r>
        <w:rPr>
          <w:b/>
          <w:bCs/>
        </w:rPr>
        <w:t>定义</w:t>
      </w:r>
      <w:r>
        <w:rPr/>
        <w:t>：总产出中一次合格的比例。</w:t>
      </w:r>
    </w:p>
    <w:p>
      <w:pPr>
        <w:pStyle w:val="Compact"/>
        <w:numPr>
          <w:ilvl w:val="0"/>
          <w:numId w:val="616"/>
        </w:numPr>
        <w:rPr/>
      </w:pPr>
      <w:r>
        <w:rPr>
          <w:b/>
          <w:bCs/>
        </w:rPr>
        <w:t>公式</w:t>
      </w:r>
      <w:r>
        <w:rPr/>
        <w:t>：</w:t>
      </w:r>
      <w:r>
        <w:rPr/>
        <w:t xml:space="preserve">Q = </w:t>
      </w:r>
      <w:r>
        <w:rPr/>
        <w:t xml:space="preserve">合格品数 </w:t>
      </w:r>
      <w:r>
        <w:rPr/>
        <w:t xml:space="preserve">÷ </w:t>
      </w:r>
      <w:r>
        <w:rPr/>
        <w:t xml:space="preserve">总产出数（推荐用 </w:t>
      </w:r>
      <w:r>
        <w:rPr/>
        <w:t xml:space="preserve">FTT </w:t>
      </w:r>
      <w:r>
        <w:rPr/>
        <w:t>口径，</w:t>
      </w:r>
      <w:r>
        <w:rPr/>
        <w:t>§4.1</w:t>
      </w:r>
      <w:r>
        <w:rPr/>
        <w:t>）。</w:t>
      </w:r>
    </w:p>
    <w:p>
      <w:pPr>
        <w:pStyle w:val="Compact"/>
        <w:numPr>
          <w:ilvl w:val="0"/>
          <w:numId w:val="617"/>
        </w:numPr>
        <w:rPr/>
      </w:pPr>
      <w:r>
        <w:rPr>
          <w:b/>
          <w:bCs/>
        </w:rPr>
        <w:t>口径注意</w:t>
      </w:r>
      <w:r>
        <w:rPr/>
        <w:t>：</w:t>
      </w:r>
      <w:r>
        <w:rPr/>
        <w:t xml:space="preserve">VCS </w:t>
      </w:r>
      <w:r>
        <w:rPr/>
        <w:t xml:space="preserve">中 </w:t>
      </w:r>
      <w:r>
        <w:rPr/>
        <w:t xml:space="preserve">Q </w:t>
      </w:r>
      <w:r>
        <w:rPr/>
        <w:t xml:space="preserve">与 </w:t>
      </w:r>
      <w:r>
        <w:rPr/>
        <w:t xml:space="preserve">FTT </w:t>
      </w:r>
      <w:r>
        <w:rPr/>
        <w:t>是同一个量，</w:t>
      </w:r>
      <w:r>
        <w:rPr>
          <w:b/>
          <w:bCs/>
        </w:rPr>
        <w:t>只允许在一个地方出现</w:t>
      </w:r>
      <w:r>
        <w:rPr/>
        <w:t xml:space="preserve">：要么进 </w:t>
      </w:r>
      <w:r>
        <w:rPr>
          <w:rStyle w:val="VerbatimChar"/>
        </w:rPr>
        <w:t>output_factor</w:t>
      </w:r>
      <w:r>
        <w:rPr/>
        <w:t>（未启用返修区），要么进返修区约束（启用返修区）。</w:t>
      </w:r>
    </w:p>
    <w:p>
      <w:pPr>
        <w:pStyle w:val="Compact"/>
        <w:numPr>
          <w:ilvl w:val="0"/>
          <w:numId w:val="618"/>
        </w:numPr>
        <w:rPr/>
      </w:pPr>
      <w:r>
        <w:rPr>
          <w:b/>
          <w:bCs/>
        </w:rPr>
        <w:t>代码</w:t>
      </w:r>
      <w:r>
        <w:rPr/>
        <w:t>：</w:t>
      </w:r>
      <w:r>
        <w:rPr>
          <w:rStyle w:val="VerbatimChar"/>
        </w:rPr>
        <w:t>quality.csv:ftt</w:t>
      </w:r>
      <w:r>
        <w:rPr/>
        <w:t xml:space="preserve"> → </w:t>
      </w:r>
      <w:r>
        <w:rPr>
          <w:rStyle w:val="VerbatimChar"/>
        </w:rPr>
        <w:t>ftt()</w:t>
      </w:r>
      <w:r>
        <w:rPr/>
        <w:t>；</w:t>
      </w:r>
      <w:r>
        <w:rPr>
          <w:rStyle w:val="VerbatimChar"/>
        </w:rPr>
        <w:t>use_rework()</w:t>
      </w:r>
      <w:r>
        <w:rPr/>
        <w:t xml:space="preserve"> </w:t>
      </w:r>
      <w:r>
        <w:rPr/>
        <w:t>决定去向。</w:t>
      </w:r>
      <w:bookmarkEnd w:id="85"/>
    </w:p>
    <w:p>
      <w:pPr>
        <w:pStyle w:val="Heading2"/>
        <w:rPr/>
      </w:pPr>
      <w:bookmarkStart w:id="86" w:name="__RefHeading___Toc43197_3242674005"/>
      <w:bookmarkStart w:id="87" w:name="六大损失-six-big-losses"/>
      <w:bookmarkEnd w:id="86"/>
      <w:r>
        <w:rPr/>
        <w:t xml:space="preserve">3.5 </w:t>
      </w:r>
      <w:r>
        <w:rPr/>
        <w:t xml:space="preserve">六大损失 </w:t>
      </w:r>
      <w:r>
        <w:rPr/>
        <w:t>Six Big Losses</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777"/>
        <w:gridCol w:w="1166"/>
        <w:gridCol w:w="2335"/>
        <w:gridCol w:w="1166"/>
        <w:gridCol w:w="2177"/>
        <w:gridCol w:w="1789"/>
      </w:tblGrid>
      <w:tr>
        <w:trPr>
          <w:tblHeader w:val="true"/>
        </w:trPr>
        <w:tc>
          <w:tcPr>
            <w:tcW w:w="77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w:t>
            </w:r>
          </w:p>
        </w:tc>
        <w:tc>
          <w:tcPr>
            <w:tcW w:w="116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损失</w:t>
            </w:r>
          </w:p>
        </w:tc>
        <w:tc>
          <w:tcPr>
            <w:tcW w:w="233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英文</w:t>
            </w:r>
          </w:p>
        </w:tc>
        <w:tc>
          <w:tcPr>
            <w:tcW w:w="116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归入</w:t>
            </w:r>
          </w:p>
        </w:tc>
        <w:tc>
          <w:tcPr>
            <w:tcW w:w="217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典型例子</w:t>
            </w:r>
          </w:p>
        </w:tc>
        <w:tc>
          <w:tcPr>
            <w:tcW w:w="178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VCS </w:t>
            </w:r>
            <w:r>
              <w:rPr>
                <w:b/>
                <w:kern w:val="0"/>
                <w:sz w:val="18"/>
                <w:szCs w:val="24"/>
                <w:lang w:val="en-US" w:eastAsia="zh-CN" w:bidi="ar-SA"/>
              </w:rPr>
              <w:t>对应</w:t>
            </w:r>
          </w:p>
        </w:tc>
      </w:tr>
      <w:tr>
        <w:trPr/>
        <w:tc>
          <w:tcPr>
            <w:tcW w:w="7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故障停机</w:t>
            </w:r>
          </w:p>
        </w:tc>
        <w:tc>
          <w:tcPr>
            <w:tcW w:w="2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Breakdowns / Equipment Failure</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w:t>
            </w:r>
          </w:p>
        </w:tc>
        <w:tc>
          <w:tcPr>
            <w:tcW w:w="21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机器人报警、输送链故障</w:t>
            </w:r>
          </w:p>
        </w:tc>
        <w:tc>
          <w:tcPr>
            <w:tcW w:w="1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oee.time_rate</w:t>
            </w:r>
          </w:p>
        </w:tc>
      </w:tr>
      <w:tr>
        <w:trPr/>
        <w:tc>
          <w:tcPr>
            <w:tcW w:w="7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换型调整</w:t>
            </w:r>
          </w:p>
        </w:tc>
        <w:tc>
          <w:tcPr>
            <w:tcW w:w="2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Setup &amp; Adjustments</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w:t>
            </w:r>
            <w:r>
              <w:rPr>
                <w:kern w:val="0"/>
                <w:sz w:val="18"/>
                <w:szCs w:val="24"/>
                <w:lang w:val="en-US" w:eastAsia="zh-CN" w:bidi="ar-SA"/>
              </w:rPr>
              <w:t>（或计划时间）</w:t>
            </w:r>
          </w:p>
        </w:tc>
        <w:tc>
          <w:tcPr>
            <w:tcW w:w="21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冲压换模、涂装换色、车型切换</w:t>
            </w:r>
          </w:p>
        </w:tc>
        <w:tc>
          <w:tcPr>
            <w:tcW w:w="1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changeover.csv</w:t>
            </w:r>
            <w:r>
              <w:rPr>
                <w:kern w:val="0"/>
                <w:sz w:val="18"/>
                <w:szCs w:val="24"/>
                <w:lang w:val="en-US" w:eastAsia="zh-CN" w:bidi="ar-SA"/>
              </w:rPr>
              <w:t>、</w:t>
            </w:r>
            <w:r>
              <w:rPr>
                <w:rStyle w:val="VerbatimChar"/>
                <w:kern w:val="0"/>
                <w:sz w:val="18"/>
                <w:szCs w:val="24"/>
                <w:lang w:val="en-US" w:eastAsia="zh-CN" w:bidi="ar-SA"/>
              </w:rPr>
              <w:t>hours()</w:t>
            </w:r>
          </w:p>
        </w:tc>
      </w:tr>
      <w:tr>
        <w:trPr/>
        <w:tc>
          <w:tcPr>
            <w:tcW w:w="7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空转与小停顿</w:t>
            </w:r>
          </w:p>
        </w:tc>
        <w:tc>
          <w:tcPr>
            <w:tcW w:w="2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Idling &amp; Minor Stops</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w:t>
            </w:r>
          </w:p>
        </w:tc>
        <w:tc>
          <w:tcPr>
            <w:tcW w:w="21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传感器误报、卡件、短暂等料</w:t>
            </w:r>
          </w:p>
        </w:tc>
        <w:tc>
          <w:tcPr>
            <w:tcW w:w="1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oee.perf_rate</w:t>
            </w:r>
          </w:p>
        </w:tc>
      </w:tr>
      <w:tr>
        <w:trPr/>
        <w:tc>
          <w:tcPr>
            <w:tcW w:w="7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速度降低</w:t>
            </w:r>
          </w:p>
        </w:tc>
        <w:tc>
          <w:tcPr>
            <w:tcW w:w="2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Reduced Speed</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w:t>
            </w:r>
          </w:p>
        </w:tc>
        <w:tc>
          <w:tcPr>
            <w:tcW w:w="21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新员工降速、设备老化降速</w:t>
            </w:r>
          </w:p>
        </w:tc>
        <w:tc>
          <w:tcPr>
            <w:tcW w:w="1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oee.perf_rate</w:t>
            </w:r>
            <w:r>
              <w:rPr>
                <w:kern w:val="0"/>
                <w:sz w:val="18"/>
                <w:szCs w:val="24"/>
                <w:lang w:val="en-US" w:eastAsia="zh-CN" w:bidi="ar-SA"/>
              </w:rPr>
              <w:t>、</w:t>
            </w:r>
            <w:r>
              <w:rPr>
                <w:rStyle w:val="VerbatimChar"/>
                <w:kern w:val="0"/>
                <w:sz w:val="18"/>
                <w:szCs w:val="24"/>
                <w:lang w:val="en-US" w:eastAsia="zh-CN" w:bidi="ar-SA"/>
              </w:rPr>
              <w:t>ramp</w:t>
            </w:r>
          </w:p>
        </w:tc>
      </w:tr>
      <w:tr>
        <w:trPr/>
        <w:tc>
          <w:tcPr>
            <w:tcW w:w="7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启动 </w:t>
            </w:r>
            <w:r>
              <w:rPr>
                <w:kern w:val="0"/>
                <w:sz w:val="18"/>
                <w:szCs w:val="24"/>
                <w:lang w:val="en-US" w:eastAsia="zh-CN" w:bidi="ar-SA"/>
              </w:rPr>
              <w:t xml:space="preserve">/ </w:t>
            </w:r>
            <w:r>
              <w:rPr>
                <w:kern w:val="0"/>
                <w:sz w:val="18"/>
                <w:szCs w:val="24"/>
                <w:lang w:val="en-US" w:eastAsia="zh-CN" w:bidi="ar-SA"/>
              </w:rPr>
              <w:t>爬坡损失</w:t>
            </w:r>
          </w:p>
        </w:tc>
        <w:tc>
          <w:tcPr>
            <w:tcW w:w="2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Startup / Yield Loss</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Q</w:t>
            </w:r>
          </w:p>
        </w:tc>
        <w:tc>
          <w:tcPr>
            <w:tcW w:w="21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开班首件调试、新车型初期缺陷</w:t>
            </w:r>
          </w:p>
        </w:tc>
        <w:tc>
          <w:tcPr>
            <w:tcW w:w="1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ramp</w:t>
            </w:r>
            <w:r>
              <w:rPr>
                <w:kern w:val="0"/>
                <w:sz w:val="18"/>
                <w:szCs w:val="24"/>
                <w:lang w:val="en-US" w:eastAsia="zh-CN" w:bidi="ar-SA"/>
              </w:rPr>
              <w:t>、</w:t>
            </w:r>
            <w:r>
              <w:rPr>
                <w:rStyle w:val="VerbatimChar"/>
                <w:kern w:val="0"/>
                <w:sz w:val="18"/>
                <w:szCs w:val="24"/>
                <w:lang w:val="en-US" w:eastAsia="zh-CN" w:bidi="ar-SA"/>
              </w:rPr>
              <w:t>ftt</w:t>
            </w:r>
          </w:p>
        </w:tc>
      </w:tr>
      <w:tr>
        <w:trPr/>
        <w:tc>
          <w:tcPr>
            <w:tcW w:w="7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过程缺陷</w:t>
            </w:r>
          </w:p>
        </w:tc>
        <w:tc>
          <w:tcPr>
            <w:tcW w:w="23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Process Defects / Rework</w:t>
            </w:r>
          </w:p>
        </w:tc>
        <w:tc>
          <w:tcPr>
            <w:tcW w:w="11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Q</w:t>
            </w:r>
          </w:p>
        </w:tc>
        <w:tc>
          <w:tcPr>
            <w:tcW w:w="217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返修、报废</w:t>
            </w:r>
          </w:p>
        </w:tc>
        <w:tc>
          <w:tcPr>
            <w:tcW w:w="1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ftt</w:t>
            </w:r>
            <w:r>
              <w:rPr>
                <w:kern w:val="0"/>
                <w:sz w:val="18"/>
                <w:szCs w:val="24"/>
                <w:lang w:val="en-US" w:eastAsia="zh-CN" w:bidi="ar-SA"/>
              </w:rPr>
              <w:t>、</w:t>
            </w:r>
            <w:r>
              <w:rPr>
                <w:rStyle w:val="VerbatimChar"/>
                <w:kern w:val="0"/>
                <w:sz w:val="18"/>
                <w:szCs w:val="24"/>
                <w:lang w:val="en-US" w:eastAsia="zh-CN" w:bidi="ar-SA"/>
              </w:rPr>
              <w:t>rework.csv</w:t>
            </w:r>
          </w:p>
        </w:tc>
      </w:tr>
    </w:tbl>
    <w:p>
      <w:pPr>
        <w:pStyle w:val="Compact"/>
        <w:numPr>
          <w:ilvl w:val="0"/>
          <w:numId w:val="619"/>
        </w:numPr>
        <w:rPr/>
      </w:pPr>
      <w:r>
        <w:rPr>
          <w:b/>
          <w:bCs/>
        </w:rPr>
        <w:t>口径注意</w:t>
      </w:r>
      <w:r>
        <w:rPr/>
        <w:t xml:space="preserve">：有些体系把”计划停机”再细分为第 </w:t>
      </w:r>
      <w:r>
        <w:rPr/>
        <w:t>7</w:t>
      </w:r>
      <w:r>
        <w:rPr/>
        <w:t>、</w:t>
      </w:r>
      <w:r>
        <w:rPr/>
        <w:t xml:space="preserve">8 </w:t>
      </w:r>
      <w:r>
        <w:rPr/>
        <w:t>类（如计划保养、无订单停线），统称”八大损失”或”十六大损失”（</w:t>
      </w:r>
      <w:r>
        <w:rPr/>
        <w:t xml:space="preserve">TPM </w:t>
      </w:r>
      <w:r>
        <w:rPr/>
        <w:t>扩展），归类前须先确定体系 ⚠。</w:t>
      </w:r>
    </w:p>
    <w:p>
      <w:pPr>
        <w:pStyle w:val="Compact"/>
        <w:numPr>
          <w:ilvl w:val="0"/>
          <w:numId w:val="620"/>
        </w:numPr>
        <w:rPr/>
      </w:pPr>
      <w:r>
        <w:rPr>
          <w:b/>
          <w:bCs/>
        </w:rPr>
        <w:t>用途</w:t>
      </w:r>
      <w:r>
        <w:rPr/>
        <w:t>：</w:t>
      </w:r>
      <w:r>
        <w:rPr/>
        <w:t xml:space="preserve">OEE </w:t>
      </w:r>
      <w:r>
        <w:rPr/>
        <w:t>低时，用六大损失的帕累托图找”先解决哪一类”。</w:t>
      </w:r>
      <w:bookmarkEnd w:id="87"/>
    </w:p>
    <w:p>
      <w:pPr>
        <w:pStyle w:val="Heading2"/>
        <w:rPr/>
      </w:pPr>
      <w:bookmarkStart w:id="88" w:name="__RefHeading___Toc43199_3242674005"/>
      <w:bookmarkStart w:id="89" w:name="teep-与负荷率-loading"/>
      <w:bookmarkEnd w:id="88"/>
      <w:r>
        <w:rPr/>
        <w:t xml:space="preserve">3.6 TEEP </w:t>
      </w:r>
      <w:r>
        <w:rPr/>
        <w:t xml:space="preserve">与负荷率 </w:t>
      </w:r>
      <w:r>
        <w:rPr/>
        <w:t>Loading</w:t>
      </w:r>
    </w:p>
    <w:p>
      <w:pPr>
        <w:pStyle w:val="Compact"/>
        <w:numPr>
          <w:ilvl w:val="0"/>
          <w:numId w:val="621"/>
        </w:numPr>
        <w:rPr/>
      </w:pPr>
      <w:r>
        <w:rPr>
          <w:b/>
          <w:bCs/>
        </w:rPr>
        <w:t>定义</w:t>
      </w:r>
      <w:r>
        <w:rPr/>
        <w:t>：</w:t>
      </w:r>
      <w:r>
        <w:rPr/>
        <w:t>TEEP</w:t>
      </w:r>
      <w:r>
        <w:rPr/>
        <w:t>（</w:t>
      </w:r>
      <w:r>
        <w:rPr/>
        <w:t>Total Effective Equipment Performance</w:t>
      </w:r>
      <w:r>
        <w:rPr/>
        <w:t>，全时段设备综合效率）衡量设备在</w:t>
      </w:r>
      <w:r>
        <w:rPr>
          <w:b/>
          <w:bCs/>
        </w:rPr>
        <w:t>全部日历时间</w:t>
      </w:r>
      <w:r>
        <w:rPr/>
        <w:t>里的有效产出，反映”工厂还有多少潜在产能”（加班、加班次、周末开工）。</w:t>
      </w:r>
    </w:p>
    <w:p>
      <w:pPr>
        <w:pStyle w:val="Compact"/>
        <w:numPr>
          <w:ilvl w:val="0"/>
          <w:numId w:val="622"/>
        </w:numPr>
        <w:rPr/>
      </w:pPr>
      <w:r>
        <w:rPr>
          <w:b/>
          <w:bCs/>
        </w:rPr>
        <w:t>公式</w:t>
      </w:r>
      <w:r>
        <w:rPr/>
        <w:t>：</w:t>
      </w:r>
    </w:p>
    <w:p>
      <w:pPr>
        <w:pStyle w:val="SourceCode"/>
        <w:rPr/>
      </w:pPr>
      <w:r>
        <w:rPr>
          <w:rStyle w:val="VerbatimChar"/>
        </w:rPr>
        <w:t>负荷率（</w:t>
      </w:r>
      <w:r>
        <w:rPr>
          <w:rStyle w:val="VerbatimChar"/>
        </w:rPr>
        <w:t>Loading / Utilization of time</w:t>
      </w:r>
      <w:r>
        <w:rPr>
          <w:rStyle w:val="VerbatimChar"/>
        </w:rPr>
        <w:t>）</w:t>
      </w:r>
      <w:r>
        <w:rPr>
          <w:rStyle w:val="VerbatimChar"/>
        </w:rPr>
        <w:t xml:space="preserve">= </w:t>
      </w:r>
      <w:r>
        <w:rPr>
          <w:rStyle w:val="VerbatimChar"/>
        </w:rPr>
        <w:t xml:space="preserve">计划运行时间 </w:t>
      </w:r>
      <w:r>
        <w:rPr>
          <w:rStyle w:val="VerbatimChar"/>
        </w:rPr>
        <w:t xml:space="preserve">÷ </w:t>
      </w:r>
      <w:r>
        <w:rPr>
          <w:rStyle w:val="VerbatimChar"/>
        </w:rPr>
        <w:t>日历时间</w:t>
      </w:r>
      <w:r>
        <w:rPr/>
        <w:br/>
      </w:r>
      <w:r>
        <w:rPr>
          <w:rStyle w:val="VerbatimChar"/>
        </w:rPr>
        <w:t xml:space="preserve">TEEP = OEE × </w:t>
      </w:r>
      <w:r>
        <w:rPr>
          <w:rStyle w:val="VerbatimChar"/>
        </w:rPr>
        <w:t xml:space="preserve">负荷率 </w:t>
      </w:r>
      <w:r>
        <w:rPr>
          <w:rStyle w:val="VerbatimChar"/>
        </w:rPr>
        <w:t xml:space="preserve">= </w:t>
      </w:r>
      <w:r>
        <w:rPr>
          <w:rStyle w:val="VerbatimChar"/>
        </w:rPr>
        <w:t xml:space="preserve">合格品数 </w:t>
      </w:r>
      <w:r>
        <w:rPr>
          <w:rStyle w:val="VerbatimChar"/>
        </w:rPr>
        <w:t xml:space="preserve">× </w:t>
      </w:r>
      <w:r>
        <w:rPr>
          <w:rStyle w:val="VerbatimChar"/>
        </w:rPr>
        <w:t>理想</w:t>
      </w:r>
      <w:r>
        <w:rPr>
          <w:rStyle w:val="VerbatimChar"/>
        </w:rPr>
        <w:t xml:space="preserve">CT ÷ </w:t>
      </w:r>
      <w:r>
        <w:rPr>
          <w:rStyle w:val="VerbatimChar"/>
        </w:rPr>
        <w:t>日历时间</w:t>
      </w:r>
    </w:p>
    <w:p>
      <w:pPr>
        <w:pStyle w:val="Compact"/>
        <w:numPr>
          <w:ilvl w:val="0"/>
          <w:numId w:val="623"/>
        </w:numPr>
        <w:rPr/>
      </w:pPr>
      <w:r>
        <w:rPr>
          <w:b/>
          <w:bCs/>
        </w:rPr>
        <w:t>单位</w:t>
      </w:r>
      <w:r>
        <w:rPr/>
        <w:t>：</w:t>
      </w:r>
      <w:r>
        <w:rPr/>
        <w:t>%</w:t>
      </w:r>
      <w:r>
        <w:rPr/>
        <w:t>。</w:t>
      </w:r>
    </w:p>
    <w:p>
      <w:pPr>
        <w:pStyle w:val="Compact"/>
        <w:numPr>
          <w:ilvl w:val="0"/>
          <w:numId w:val="624"/>
        </w:numPr>
        <w:rPr/>
      </w:pPr>
      <w:r>
        <w:rPr>
          <w:b/>
          <w:bCs/>
        </w:rPr>
        <w:t>示例（示例数据）</w:t>
      </w:r>
      <w:r>
        <w:rPr/>
        <w:t>：</w:t>
      </w:r>
      <w:r>
        <w:rPr/>
        <w:t>OEE 0.908</w:t>
      </w:r>
      <w:r>
        <w:rPr/>
        <w:t xml:space="preserve">、计划运行 </w:t>
      </w:r>
      <w:r>
        <w:rPr/>
        <w:t>270 h</w:t>
      </w:r>
      <w:r>
        <w:rPr/>
        <w:t>、</w:t>
      </w:r>
      <w:r>
        <w:rPr/>
        <w:t xml:space="preserve">10 </w:t>
      </w:r>
      <w:r>
        <w:rPr/>
        <w:t xml:space="preserve">月日历 </w:t>
      </w:r>
      <w:r>
        <w:rPr/>
        <w:t xml:space="preserve">744 h → </w:t>
      </w:r>
      <w:r>
        <w:rPr/>
        <w:t xml:space="preserve">负荷率 </w:t>
      </w:r>
      <w:r>
        <w:rPr/>
        <w:t>0.363</w:t>
      </w:r>
      <w:r>
        <w:rPr/>
        <w:t>，</w:t>
      </w:r>
      <w:r>
        <w:rPr/>
        <w:t xml:space="preserve">TEEP = </w:t>
      </w:r>
      <w:r>
        <w:rPr>
          <w:b/>
          <w:bCs/>
        </w:rPr>
        <w:t>0.33</w:t>
      </w:r>
      <w:r>
        <w:rPr/>
        <w:t xml:space="preserve">。说明即使 </w:t>
      </w:r>
      <w:r>
        <w:rPr/>
        <w:t xml:space="preserve">OEE </w:t>
      </w:r>
      <w:r>
        <w:rPr/>
        <w:t xml:space="preserve">很高，两班制下全时段仍有约 </w:t>
      </w:r>
      <w:r>
        <w:rPr/>
        <w:t xml:space="preserve">2/3 </w:t>
      </w:r>
      <w:r>
        <w:rPr/>
        <w:t>时间设备闲置——这就是”开第三班”能大幅提产的原因。</w:t>
      </w:r>
    </w:p>
    <w:p>
      <w:pPr>
        <w:pStyle w:val="Compact"/>
        <w:numPr>
          <w:ilvl w:val="0"/>
          <w:numId w:val="625"/>
        </w:numPr>
        <w:rPr/>
      </w:pPr>
      <w:r>
        <w:rPr>
          <w:b/>
          <w:bCs/>
        </w:rPr>
        <w:t>关系</w:t>
      </w:r>
      <w:r>
        <w:rPr/>
        <w:t>：</w:t>
      </w:r>
      <w:r>
        <w:rPr/>
        <w:t xml:space="preserve">TEEP ↑ </w:t>
      </w:r>
      <w:r>
        <w:rPr/>
        <w:t xml:space="preserve">的途径：提高 </w:t>
      </w:r>
      <w:r>
        <w:rPr/>
        <w:t>OEE</w:t>
      </w:r>
      <w:r>
        <w:rPr/>
        <w:t>（改善）或提高负荷率（开班、周末加班）。</w:t>
      </w:r>
    </w:p>
    <w:p>
      <w:pPr>
        <w:pStyle w:val="Compact"/>
        <w:numPr>
          <w:ilvl w:val="0"/>
          <w:numId w:val="626"/>
        </w:numPr>
        <w:rPr/>
      </w:pPr>
      <w:r>
        <w:rPr>
          <w:b/>
          <w:bCs/>
        </w:rPr>
        <w:t>代码</w:t>
      </w:r>
      <w:r>
        <w:rPr/>
        <w:t xml:space="preserve">：未建（可在报表层计算，便于投资 </w:t>
      </w:r>
      <w:r>
        <w:rPr/>
        <w:t xml:space="preserve">/ </w:t>
      </w:r>
      <w:r>
        <w:rPr/>
        <w:t>开班决策时说明潜在产能）。</w:t>
      </w:r>
      <w:bookmarkEnd w:id="89"/>
    </w:p>
    <w:p>
      <w:pPr>
        <w:pStyle w:val="Heading2"/>
        <w:rPr/>
      </w:pPr>
      <w:bookmarkStart w:id="90" w:name="__RefHeading___Toc43201_3242674005"/>
      <w:bookmarkStart w:id="91" w:name="各种率的辨析表口径重灾区"/>
      <w:bookmarkEnd w:id="90"/>
      <w:r>
        <w:rPr/>
        <w:t xml:space="preserve">3.7 </w:t>
      </w:r>
      <w:r>
        <w:rPr/>
        <w:t>各种”率”的辨析表（口径重灾区）</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553"/>
        <w:gridCol w:w="1750"/>
        <w:gridCol w:w="1168"/>
        <w:gridCol w:w="1313"/>
        <w:gridCol w:w="2627"/>
      </w:tblGrid>
      <w:tr>
        <w:trPr>
          <w:tblHeader w:val="true"/>
        </w:trPr>
        <w:tc>
          <w:tcPr>
            <w:tcW w:w="255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名称（常见叫法）</w:t>
            </w:r>
          </w:p>
        </w:tc>
        <w:tc>
          <w:tcPr>
            <w:tcW w:w="175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推荐定义</w:t>
            </w:r>
          </w:p>
        </w:tc>
        <w:tc>
          <w:tcPr>
            <w:tcW w:w="116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分子</w:t>
            </w:r>
          </w:p>
        </w:tc>
        <w:tc>
          <w:tcPr>
            <w:tcW w:w="131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分母</w:t>
            </w:r>
          </w:p>
        </w:tc>
        <w:tc>
          <w:tcPr>
            <w:tcW w:w="262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易混淆点</w:t>
            </w:r>
          </w:p>
        </w:tc>
      </w:tr>
      <w:tr>
        <w:trPr/>
        <w:tc>
          <w:tcPr>
            <w:tcW w:w="25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时间开动率 </w:t>
            </w:r>
            <w:r>
              <w:rPr>
                <w:kern w:val="0"/>
                <w:sz w:val="18"/>
                <w:szCs w:val="24"/>
                <w:lang w:val="en-US" w:eastAsia="zh-CN" w:bidi="ar-SA"/>
              </w:rPr>
              <w:t xml:space="preserve">/ </w:t>
            </w:r>
            <w:r>
              <w:rPr>
                <w:kern w:val="0"/>
                <w:sz w:val="18"/>
                <w:szCs w:val="24"/>
                <w:lang w:val="en-US" w:eastAsia="zh-CN" w:bidi="ar-SA"/>
              </w:rPr>
              <w:t xml:space="preserve">可用率 </w:t>
            </w:r>
            <w:r>
              <w:rPr>
                <w:kern w:val="0"/>
                <w:sz w:val="18"/>
                <w:szCs w:val="24"/>
                <w:lang w:val="en-US" w:eastAsia="zh-CN" w:bidi="ar-SA"/>
              </w:rPr>
              <w:t>Availability</w:t>
            </w:r>
          </w:p>
        </w:tc>
        <w:tc>
          <w:tcPr>
            <w:tcW w:w="17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OEE </w:t>
            </w:r>
            <w:r>
              <w:rPr>
                <w:kern w:val="0"/>
                <w:sz w:val="18"/>
                <w:szCs w:val="24"/>
                <w:lang w:val="en-US" w:eastAsia="zh-CN" w:bidi="ar-SA"/>
              </w:rPr>
              <w:t xml:space="preserve">的 </w:t>
            </w:r>
            <w:r>
              <w:rPr>
                <w:kern w:val="0"/>
                <w:sz w:val="18"/>
                <w:szCs w:val="24"/>
                <w:lang w:val="en-US" w:eastAsia="zh-CN" w:bidi="ar-SA"/>
              </w:rPr>
              <w:t>A</w:t>
            </w:r>
          </w:p>
        </w:tc>
        <w:tc>
          <w:tcPr>
            <w:tcW w:w="11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实际运行时间</w:t>
            </w:r>
          </w:p>
        </w:tc>
        <w:tc>
          <w:tcPr>
            <w:tcW w:w="13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计划运行时间</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有时被称作”开动率”“稼动率”</w:t>
            </w:r>
          </w:p>
        </w:tc>
      </w:tr>
      <w:tr>
        <w:trPr/>
        <w:tc>
          <w:tcPr>
            <w:tcW w:w="25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性能开动率 </w:t>
            </w:r>
            <w:r>
              <w:rPr>
                <w:kern w:val="0"/>
                <w:sz w:val="18"/>
                <w:szCs w:val="24"/>
                <w:lang w:val="en-US" w:eastAsia="zh-CN" w:bidi="ar-SA"/>
              </w:rPr>
              <w:t xml:space="preserve">/ </w:t>
            </w:r>
            <w:r>
              <w:rPr>
                <w:kern w:val="0"/>
                <w:sz w:val="18"/>
                <w:szCs w:val="24"/>
                <w:lang w:val="en-US" w:eastAsia="zh-CN" w:bidi="ar-SA"/>
              </w:rPr>
              <w:t xml:space="preserve">性能效率 </w:t>
            </w:r>
            <w:r>
              <w:rPr>
                <w:kern w:val="0"/>
                <w:sz w:val="18"/>
                <w:szCs w:val="24"/>
                <w:lang w:val="en-US" w:eastAsia="zh-CN" w:bidi="ar-SA"/>
              </w:rPr>
              <w:t>Performance</w:t>
            </w:r>
          </w:p>
        </w:tc>
        <w:tc>
          <w:tcPr>
            <w:tcW w:w="17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OEE </w:t>
            </w:r>
            <w:r>
              <w:rPr>
                <w:kern w:val="0"/>
                <w:sz w:val="18"/>
                <w:szCs w:val="24"/>
                <w:lang w:val="en-US" w:eastAsia="zh-CN" w:bidi="ar-SA"/>
              </w:rPr>
              <w:t xml:space="preserve">的 </w:t>
            </w:r>
            <w:r>
              <w:rPr>
                <w:kern w:val="0"/>
                <w:sz w:val="18"/>
                <w:szCs w:val="24"/>
                <w:lang w:val="en-US" w:eastAsia="zh-CN" w:bidi="ar-SA"/>
              </w:rPr>
              <w:t>P</w:t>
            </w:r>
          </w:p>
        </w:tc>
        <w:tc>
          <w:tcPr>
            <w:tcW w:w="11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理想 </w:t>
            </w:r>
            <w:r>
              <w:rPr>
                <w:kern w:val="0"/>
                <w:sz w:val="18"/>
                <w:szCs w:val="24"/>
                <w:lang w:val="en-US" w:eastAsia="zh-CN" w:bidi="ar-SA"/>
              </w:rPr>
              <w:t xml:space="preserve">CT × </w:t>
            </w:r>
            <w:r>
              <w:rPr>
                <w:kern w:val="0"/>
                <w:sz w:val="18"/>
                <w:szCs w:val="24"/>
                <w:lang w:val="en-US" w:eastAsia="zh-CN" w:bidi="ar-SA"/>
              </w:rPr>
              <w:t>产出</w:t>
            </w:r>
          </w:p>
        </w:tc>
        <w:tc>
          <w:tcPr>
            <w:tcW w:w="13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实际运行时间</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有时称”速度开动率”</w:t>
            </w:r>
          </w:p>
        </w:tc>
      </w:tr>
      <w:tr>
        <w:trPr/>
        <w:tc>
          <w:tcPr>
            <w:tcW w:w="25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合格品率 </w:t>
            </w:r>
            <w:r>
              <w:rPr>
                <w:kern w:val="0"/>
                <w:sz w:val="18"/>
                <w:szCs w:val="24"/>
                <w:lang w:val="en-US" w:eastAsia="zh-CN" w:bidi="ar-SA"/>
              </w:rPr>
              <w:t xml:space="preserve">/ </w:t>
            </w:r>
            <w:r>
              <w:rPr>
                <w:kern w:val="0"/>
                <w:sz w:val="18"/>
                <w:szCs w:val="24"/>
                <w:lang w:val="en-US" w:eastAsia="zh-CN" w:bidi="ar-SA"/>
              </w:rPr>
              <w:t xml:space="preserve">一次合格率 </w:t>
            </w:r>
            <w:r>
              <w:rPr>
                <w:kern w:val="0"/>
                <w:sz w:val="18"/>
                <w:szCs w:val="24"/>
                <w:lang w:val="en-US" w:eastAsia="zh-CN" w:bidi="ar-SA"/>
              </w:rPr>
              <w:t>Quality / FTT</w:t>
            </w:r>
          </w:p>
        </w:tc>
        <w:tc>
          <w:tcPr>
            <w:tcW w:w="17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OEE </w:t>
            </w:r>
            <w:r>
              <w:rPr>
                <w:kern w:val="0"/>
                <w:sz w:val="18"/>
                <w:szCs w:val="24"/>
                <w:lang w:val="en-US" w:eastAsia="zh-CN" w:bidi="ar-SA"/>
              </w:rPr>
              <w:t xml:space="preserve">的 </w:t>
            </w:r>
            <w:r>
              <w:rPr>
                <w:kern w:val="0"/>
                <w:sz w:val="18"/>
                <w:szCs w:val="24"/>
                <w:lang w:val="en-US" w:eastAsia="zh-CN" w:bidi="ar-SA"/>
              </w:rPr>
              <w:t>Q</w:t>
            </w:r>
          </w:p>
        </w:tc>
        <w:tc>
          <w:tcPr>
            <w:tcW w:w="11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一次合格数</w:t>
            </w:r>
          </w:p>
        </w:tc>
        <w:tc>
          <w:tcPr>
            <w:tcW w:w="13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总产出</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与”最终合格率”不同</w:t>
            </w:r>
          </w:p>
        </w:tc>
      </w:tr>
      <w:tr>
        <w:trPr/>
        <w:tc>
          <w:tcPr>
            <w:tcW w:w="25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OEE</w:t>
            </w:r>
          </w:p>
        </w:tc>
        <w:tc>
          <w:tcPr>
            <w:tcW w:w="17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 × P × Q</w:t>
            </w:r>
          </w:p>
        </w:tc>
        <w:tc>
          <w:tcPr>
            <w:tcW w:w="11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合格数 </w:t>
            </w:r>
            <w:r>
              <w:rPr>
                <w:kern w:val="0"/>
                <w:sz w:val="18"/>
                <w:szCs w:val="24"/>
                <w:lang w:val="en-US" w:eastAsia="zh-CN" w:bidi="ar-SA"/>
              </w:rPr>
              <w:t xml:space="preserve">× </w:t>
            </w:r>
            <w:r>
              <w:rPr>
                <w:kern w:val="0"/>
                <w:sz w:val="18"/>
                <w:szCs w:val="24"/>
                <w:lang w:val="en-US" w:eastAsia="zh-CN" w:bidi="ar-SA"/>
              </w:rPr>
              <w:t xml:space="preserve">理想 </w:t>
            </w:r>
            <w:r>
              <w:rPr>
                <w:kern w:val="0"/>
                <w:sz w:val="18"/>
                <w:szCs w:val="24"/>
                <w:lang w:val="en-US" w:eastAsia="zh-CN" w:bidi="ar-SA"/>
              </w:rPr>
              <w:t>CT</w:t>
            </w:r>
          </w:p>
        </w:tc>
        <w:tc>
          <w:tcPr>
            <w:tcW w:w="13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计划运行时间</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分母不同 → </w:t>
            </w:r>
            <w:r>
              <w:rPr>
                <w:kern w:val="0"/>
                <w:sz w:val="18"/>
                <w:szCs w:val="24"/>
                <w:lang w:val="en-US" w:eastAsia="zh-CN" w:bidi="ar-SA"/>
              </w:rPr>
              <w:t>TEEP</w:t>
            </w:r>
          </w:p>
        </w:tc>
      </w:tr>
      <w:tr>
        <w:trPr/>
        <w:tc>
          <w:tcPr>
            <w:tcW w:w="25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TEEP</w:t>
            </w:r>
          </w:p>
        </w:tc>
        <w:tc>
          <w:tcPr>
            <w:tcW w:w="17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OEE × </w:t>
            </w:r>
            <w:r>
              <w:rPr>
                <w:kern w:val="0"/>
                <w:sz w:val="18"/>
                <w:szCs w:val="24"/>
                <w:lang w:val="en-US" w:eastAsia="zh-CN" w:bidi="ar-SA"/>
              </w:rPr>
              <w:t>负荷率</w:t>
            </w:r>
          </w:p>
        </w:tc>
        <w:tc>
          <w:tcPr>
            <w:tcW w:w="11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合格数 </w:t>
            </w:r>
            <w:r>
              <w:rPr>
                <w:kern w:val="0"/>
                <w:sz w:val="18"/>
                <w:szCs w:val="24"/>
                <w:lang w:val="en-US" w:eastAsia="zh-CN" w:bidi="ar-SA"/>
              </w:rPr>
              <w:t xml:space="preserve">× </w:t>
            </w:r>
            <w:r>
              <w:rPr>
                <w:kern w:val="0"/>
                <w:sz w:val="18"/>
                <w:szCs w:val="24"/>
                <w:lang w:val="en-US" w:eastAsia="zh-CN" w:bidi="ar-SA"/>
              </w:rPr>
              <w:t xml:space="preserve">理想 </w:t>
            </w:r>
            <w:r>
              <w:rPr>
                <w:kern w:val="0"/>
                <w:sz w:val="18"/>
                <w:szCs w:val="24"/>
                <w:lang w:val="en-US" w:eastAsia="zh-CN" w:bidi="ar-SA"/>
              </w:rPr>
              <w:t>CT</w:t>
            </w:r>
          </w:p>
        </w:tc>
        <w:tc>
          <w:tcPr>
            <w:tcW w:w="13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日历时间</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r>
      <w:tr>
        <w:trPr/>
        <w:tc>
          <w:tcPr>
            <w:tcW w:w="25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产能利用率 </w:t>
            </w:r>
            <w:r>
              <w:rPr>
                <w:kern w:val="0"/>
                <w:sz w:val="18"/>
                <w:szCs w:val="24"/>
                <w:lang w:val="en-US" w:eastAsia="zh-CN" w:bidi="ar-SA"/>
              </w:rPr>
              <w:t>Capacity Utilization</w:t>
            </w:r>
          </w:p>
        </w:tc>
        <w:tc>
          <w:tcPr>
            <w:tcW w:w="17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§2.10</w:t>
            </w:r>
          </w:p>
        </w:tc>
        <w:tc>
          <w:tcPr>
            <w:tcW w:w="11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产量</w:t>
            </w:r>
          </w:p>
        </w:tc>
        <w:tc>
          <w:tcPr>
            <w:tcW w:w="13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产能（有效或设计）</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受需求影响，不反映设备好坏</w:t>
            </w:r>
          </w:p>
        </w:tc>
      </w:tr>
      <w:tr>
        <w:trPr/>
        <w:tc>
          <w:tcPr>
            <w:tcW w:w="25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稼动率（丰田口径）</w:t>
            </w:r>
          </w:p>
        </w:tc>
        <w:tc>
          <w:tcPr>
            <w:tcW w:w="17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按需求生产的比例</w:t>
            </w:r>
          </w:p>
        </w:tc>
        <w:tc>
          <w:tcPr>
            <w:tcW w:w="11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实际产量所需时间</w:t>
            </w:r>
          </w:p>
        </w:tc>
        <w:tc>
          <w:tcPr>
            <w:tcW w:w="13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定时运行时间</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受需求影响，</w:t>
            </w:r>
            <w:r>
              <w:rPr>
                <w:b/>
                <w:bCs/>
                <w:kern w:val="0"/>
                <w:sz w:val="18"/>
                <w:szCs w:val="24"/>
                <w:lang w:val="en-US" w:eastAsia="zh-CN" w:bidi="ar-SA"/>
              </w:rPr>
              <w:t xml:space="preserve">不追求 </w:t>
            </w:r>
            <w:r>
              <w:rPr>
                <w:b/>
                <w:bCs/>
                <w:kern w:val="0"/>
                <w:sz w:val="18"/>
                <w:szCs w:val="24"/>
                <w:lang w:val="en-US" w:eastAsia="zh-CN" w:bidi="ar-SA"/>
              </w:rPr>
              <w:t>100%</w:t>
            </w:r>
          </w:p>
        </w:tc>
      </w:tr>
      <w:tr>
        <w:trPr/>
        <w:tc>
          <w:tcPr>
            <w:tcW w:w="25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可动率（丰田口径）</w:t>
            </w:r>
          </w:p>
        </w:tc>
        <w:tc>
          <w:tcPr>
            <w:tcW w:w="17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需要设备时设备能动的比例</w:t>
            </w:r>
          </w:p>
        </w:tc>
        <w:tc>
          <w:tcPr>
            <w:tcW w:w="11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设备可用时间</w:t>
            </w:r>
          </w:p>
        </w:tc>
        <w:tc>
          <w:tcPr>
            <w:tcW w:w="13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需要运行的时间</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 xml:space="preserve">追求 </w:t>
            </w:r>
            <w:r>
              <w:rPr>
                <w:b/>
                <w:bCs/>
                <w:kern w:val="0"/>
                <w:sz w:val="18"/>
                <w:szCs w:val="24"/>
                <w:lang w:val="en-US" w:eastAsia="zh-CN" w:bidi="ar-SA"/>
              </w:rPr>
              <w:t>100%</w:t>
            </w:r>
          </w:p>
        </w:tc>
      </w:tr>
      <w:tr>
        <w:trPr/>
        <w:tc>
          <w:tcPr>
            <w:tcW w:w="25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VCS </w:t>
            </w:r>
            <w:r>
              <w:rPr>
                <w:rStyle w:val="VerbatimChar"/>
                <w:kern w:val="0"/>
                <w:sz w:val="18"/>
                <w:szCs w:val="24"/>
                <w:lang w:val="en-US" w:eastAsia="zh-CN" w:bidi="ar-SA"/>
              </w:rPr>
              <w:t>avail</w:t>
            </w:r>
          </w:p>
        </w:tc>
        <w:tc>
          <w:tcPr>
            <w:tcW w:w="17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外部限产系数</w:t>
            </w:r>
          </w:p>
        </w:tc>
        <w:tc>
          <w:tcPr>
            <w:tcW w:w="11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3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只表示限电、限产、春节后等外部因素 ⚠</w:t>
            </w:r>
          </w:p>
        </w:tc>
      </w:tr>
      <w:tr>
        <w:trPr/>
        <w:tc>
          <w:tcPr>
            <w:tcW w:w="25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VCS </w:t>
            </w:r>
            <w:r>
              <w:rPr>
                <w:rStyle w:val="VerbatimChar"/>
                <w:kern w:val="0"/>
                <w:sz w:val="18"/>
                <w:szCs w:val="24"/>
                <w:lang w:val="en-US" w:eastAsia="zh-CN" w:bidi="ar-SA"/>
              </w:rPr>
              <w:t>attendance</w:t>
            </w:r>
          </w:p>
        </w:tc>
        <w:tc>
          <w:tcPr>
            <w:tcW w:w="17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出勤率</w:t>
            </w:r>
          </w:p>
        </w:tc>
        <w:tc>
          <w:tcPr>
            <w:tcW w:w="11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实到人数</w:t>
            </w:r>
          </w:p>
        </w:tc>
        <w:tc>
          <w:tcPr>
            <w:tcW w:w="13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应到人数（定员）</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与缺勤率互补（</w:t>
            </w:r>
            <w:r>
              <w:rPr>
                <w:kern w:val="0"/>
                <w:sz w:val="18"/>
                <w:szCs w:val="24"/>
                <w:lang w:val="en-US" w:eastAsia="zh-CN" w:bidi="ar-SA"/>
              </w:rPr>
              <w:t>§5.11</w:t>
            </w:r>
            <w:r>
              <w:rPr>
                <w:kern w:val="0"/>
                <w:sz w:val="18"/>
                <w:szCs w:val="24"/>
                <w:lang w:val="en-US" w:eastAsia="zh-CN" w:bidi="ar-SA"/>
              </w:rPr>
              <w:t>）</w:t>
            </w:r>
          </w:p>
        </w:tc>
      </w:tr>
    </w:tbl>
    <w:p>
      <w:pPr>
        <w:pStyle w:val="Compact"/>
        <w:numPr>
          <w:ilvl w:val="0"/>
          <w:numId w:val="627"/>
        </w:numPr>
        <w:rPr/>
      </w:pPr>
      <w:r>
        <w:rPr>
          <w:b/>
          <w:bCs/>
        </w:rPr>
        <w:t>建议</w:t>
      </w:r>
      <w:r>
        <w:rPr/>
        <w:t>：</w:t>
      </w:r>
      <w:r>
        <w:rPr/>
        <w:t xml:space="preserve">VCS </w:t>
      </w:r>
      <w:r>
        <w:rPr/>
        <w:t xml:space="preserve">参数字典中每个”率”都写明”分子 </w:t>
      </w:r>
      <w:r>
        <w:rPr/>
        <w:t xml:space="preserve">/ </w:t>
      </w:r>
      <w:r>
        <w:rPr/>
        <w:t xml:space="preserve">分母 </w:t>
      </w:r>
      <w:r>
        <w:rPr/>
        <w:t xml:space="preserve">/ </w:t>
      </w:r>
      <w:r>
        <w:rPr/>
        <w:t xml:space="preserve">数据来源 </w:t>
      </w:r>
      <w:r>
        <w:rPr/>
        <w:t xml:space="preserve">/ </w:t>
      </w:r>
      <w:r>
        <w:rPr/>
        <w:t xml:space="preserve">是否含外部停线”，并在 </w:t>
      </w:r>
      <w:r>
        <w:rPr>
          <w:rStyle w:val="VerbatimChar"/>
        </w:rPr>
        <w:t>data_source_map.csv</w:t>
      </w:r>
      <w:r>
        <w:rPr/>
        <w:t xml:space="preserve"> </w:t>
      </w:r>
      <w:r>
        <w:rPr/>
        <w:t>中登记 ⚠。</w:t>
      </w:r>
      <w:bookmarkEnd w:id="91"/>
    </w:p>
    <w:p>
      <w:pPr>
        <w:pStyle w:val="Heading2"/>
        <w:rPr/>
      </w:pPr>
      <w:bookmarkStart w:id="92" w:name="__RefHeading___Toc43203_3242674005"/>
      <w:bookmarkStart w:id="93" w:name="计划停机与非计划停机-planned-vs-unplanned-downtime"/>
      <w:bookmarkEnd w:id="92"/>
      <w:r>
        <w:rPr/>
        <w:t xml:space="preserve">3.8 </w:t>
      </w:r>
      <w:r>
        <w:rPr/>
        <w:t xml:space="preserve">计划停机与非计划停机 </w:t>
      </w:r>
      <w:r>
        <w:rPr/>
        <w:t>Planned vs Unplanned Downtime</w:t>
      </w:r>
    </w:p>
    <w:p>
      <w:pPr>
        <w:pStyle w:val="Compact"/>
        <w:numPr>
          <w:ilvl w:val="0"/>
          <w:numId w:val="628"/>
        </w:numPr>
        <w:rPr/>
      </w:pPr>
      <w:r>
        <w:rPr>
          <w:b/>
          <w:bCs/>
        </w:rPr>
        <w:t>定义</w:t>
      </w:r>
      <w:r>
        <w:rPr/>
        <w:t>：</w:t>
      </w:r>
    </w:p>
    <w:p>
      <w:pPr>
        <w:pStyle w:val="Compact"/>
        <w:numPr>
          <w:ilvl w:val="1"/>
          <w:numId w:val="629"/>
        </w:numPr>
        <w:rPr/>
      </w:pPr>
      <w:r>
        <w:rPr>
          <w:b/>
          <w:bCs/>
        </w:rPr>
        <w:t>计划停机</w:t>
      </w:r>
      <w:r>
        <w:rPr/>
        <w:t>：事先排定的不生产时间，如就餐、休息、计划保养（</w:t>
      </w:r>
      <w:r>
        <w:rPr/>
        <w:t>PM</w:t>
      </w:r>
      <w:r>
        <w:rPr/>
        <w:t>）、计划换型、试制、培训、无订单停线。</w:t>
      </w:r>
    </w:p>
    <w:p>
      <w:pPr>
        <w:pStyle w:val="Compact"/>
        <w:numPr>
          <w:ilvl w:val="1"/>
          <w:numId w:val="630"/>
        </w:numPr>
        <w:rPr/>
      </w:pPr>
      <w:r>
        <w:rPr>
          <w:b/>
          <w:bCs/>
        </w:rPr>
        <w:t>非计划停机</w:t>
      </w:r>
      <w:r>
        <w:rPr/>
        <w:t>：事先未安排的停线，如故障、缺料、缺人、质量问题、能源中断、上下游堵断料。</w:t>
      </w:r>
    </w:p>
    <w:p>
      <w:pPr>
        <w:pStyle w:val="Compact"/>
        <w:numPr>
          <w:ilvl w:val="0"/>
          <w:numId w:val="631"/>
        </w:numPr>
        <w:rPr/>
      </w:pPr>
      <w:r>
        <w:rPr>
          <w:b/>
          <w:bCs/>
        </w:rPr>
        <w:t>公式</w:t>
      </w:r>
      <w:r>
        <w:rPr/>
        <w:t xml:space="preserve">：非计划停机率 </w:t>
      </w:r>
      <w:r>
        <w:rPr/>
        <w:t xml:space="preserve">= </w:t>
      </w:r>
      <w:r>
        <w:rPr/>
        <w:t xml:space="preserve">非计划停机时间 </w:t>
      </w:r>
      <w:r>
        <w:rPr/>
        <w:t xml:space="preserve">÷ </w:t>
      </w:r>
      <w:r>
        <w:rPr/>
        <w:t xml:space="preserve">计划运行时间 </w:t>
      </w:r>
      <w:r>
        <w:rPr/>
        <w:t>= 1 − A</w:t>
      </w:r>
      <w:r>
        <w:rPr/>
        <w:t>。</w:t>
      </w:r>
    </w:p>
    <w:p>
      <w:pPr>
        <w:pStyle w:val="Compact"/>
        <w:numPr>
          <w:ilvl w:val="0"/>
          <w:numId w:val="632"/>
        </w:numPr>
        <w:rPr/>
      </w:pPr>
      <w:r>
        <w:rPr>
          <w:b/>
          <w:bCs/>
        </w:rPr>
        <w:t>口径注意</w:t>
      </w:r>
      <w:r>
        <w:rPr/>
        <w:t>：同一事件可能被不同部门归为不同类型（如”计划内但超时的换型”），需要停机代码表（</w:t>
      </w:r>
      <w:r>
        <w:rPr/>
        <w:t>Downtime Code</w:t>
      </w:r>
      <w:r>
        <w:rPr/>
        <w:t>）统一 ⚠。</w:t>
      </w:r>
    </w:p>
    <w:p>
      <w:pPr>
        <w:pStyle w:val="Compact"/>
        <w:numPr>
          <w:ilvl w:val="0"/>
          <w:numId w:val="633"/>
        </w:numPr>
        <w:rPr/>
      </w:pPr>
      <w:r>
        <w:rPr>
          <w:b/>
          <w:bCs/>
        </w:rPr>
        <w:t>代码</w:t>
      </w:r>
      <w:r>
        <w:rPr/>
        <w:t xml:space="preserve">：计划停机 → </w:t>
      </w:r>
      <w:r>
        <w:rPr>
          <w:rStyle w:val="VerbatimChar"/>
        </w:rPr>
        <w:t>eff_hours_per_shift</w:t>
      </w:r>
      <w:r>
        <w:rPr/>
        <w:t>、</w:t>
      </w:r>
      <w:r>
        <w:rPr>
          <w:rStyle w:val="VerbatimChar"/>
        </w:rPr>
        <w:t>down</w:t>
      </w:r>
      <w:r>
        <w:rPr/>
        <w:t>、</w:t>
      </w:r>
      <w:r>
        <w:rPr>
          <w:rStyle w:val="VerbatimChar"/>
        </w:rPr>
        <w:t>changeover_hours()</w:t>
      </w:r>
      <w:r>
        <w:rPr/>
        <w:t xml:space="preserve">；非计划停机 → </w:t>
      </w:r>
      <w:r>
        <w:rPr>
          <w:rStyle w:val="VerbatimChar"/>
        </w:rPr>
        <w:t>oee.time_rate</w:t>
      </w:r>
      <w:r>
        <w:rPr/>
        <w:t>。</w:t>
      </w:r>
      <w:bookmarkEnd w:id="93"/>
    </w:p>
    <w:p>
      <w:pPr>
        <w:pStyle w:val="Heading2"/>
        <w:rPr/>
      </w:pPr>
      <w:bookmarkStart w:id="94" w:name="__RefHeading___Toc43205_3242674005"/>
      <w:bookmarkStart w:id="95" w:name="mtbf-平均故障间隔时间"/>
      <w:bookmarkEnd w:id="94"/>
      <w:r>
        <w:rPr/>
        <w:t xml:space="preserve">3.9 MTBF </w:t>
      </w:r>
      <w:r>
        <w:rPr/>
        <w:t>平均故障间隔时间</w:t>
      </w:r>
    </w:p>
    <w:p>
      <w:pPr>
        <w:pStyle w:val="Compact"/>
        <w:numPr>
          <w:ilvl w:val="0"/>
          <w:numId w:val="634"/>
        </w:numPr>
        <w:rPr/>
      </w:pPr>
      <w:r>
        <w:rPr>
          <w:b/>
          <w:bCs/>
        </w:rPr>
        <w:t>定义</w:t>
      </w:r>
      <w:r>
        <w:rPr/>
        <w:t>：</w:t>
      </w:r>
      <w:r>
        <w:rPr/>
        <w:t>Mean Time Between Failures</w:t>
      </w:r>
      <w:r>
        <w:rPr/>
        <w:t>，设备两次故障之间的平均运行时间，衡量可靠性。</w:t>
      </w:r>
    </w:p>
    <w:p>
      <w:pPr>
        <w:pStyle w:val="Compact"/>
        <w:numPr>
          <w:ilvl w:val="0"/>
          <w:numId w:val="635"/>
        </w:numPr>
        <w:rPr/>
      </w:pPr>
      <w:r>
        <w:rPr>
          <w:b/>
          <w:bCs/>
        </w:rPr>
        <w:t>公式</w:t>
      </w:r>
      <w:r>
        <w:rPr/>
        <w:t>：</w:t>
      </w:r>
      <w:r>
        <w:rPr/>
        <w:t xml:space="preserve">MTBF = </w:t>
      </w:r>
      <w:r>
        <w:rPr/>
        <w:t xml:space="preserve">总运行时间 </w:t>
      </w:r>
      <w:r>
        <w:rPr/>
        <w:t xml:space="preserve">÷ </w:t>
      </w:r>
      <w:r>
        <w:rPr/>
        <w:t>故障次数。</w:t>
      </w:r>
    </w:p>
    <w:p>
      <w:pPr>
        <w:pStyle w:val="Compact"/>
        <w:numPr>
          <w:ilvl w:val="0"/>
          <w:numId w:val="636"/>
        </w:numPr>
        <w:rPr/>
      </w:pPr>
      <w:r>
        <w:rPr>
          <w:b/>
          <w:bCs/>
        </w:rPr>
        <w:t>单位</w:t>
      </w:r>
      <w:r>
        <w:rPr/>
        <w:t>：</w:t>
      </w:r>
      <w:r>
        <w:rPr/>
        <w:t>h</w:t>
      </w:r>
      <w:r>
        <w:rPr/>
        <w:t xml:space="preserve">（或 </w:t>
      </w:r>
      <w:r>
        <w:rPr/>
        <w:t>min</w:t>
      </w:r>
      <w:r>
        <w:rPr/>
        <w:t>）。</w:t>
      </w:r>
    </w:p>
    <w:p>
      <w:pPr>
        <w:pStyle w:val="Compact"/>
        <w:numPr>
          <w:ilvl w:val="0"/>
          <w:numId w:val="637"/>
        </w:numPr>
        <w:rPr/>
      </w:pPr>
      <w:r>
        <w:rPr>
          <w:b/>
          <w:bCs/>
        </w:rPr>
        <w:t>口径注意</w:t>
      </w:r>
      <w:r>
        <w:rPr/>
        <w:t>：只计运行时间，不含停机时间；“故障”的门槛（多长时间算一次故障）要统一 ⚠。</w:t>
      </w:r>
    </w:p>
    <w:p>
      <w:pPr>
        <w:pStyle w:val="Compact"/>
        <w:numPr>
          <w:ilvl w:val="0"/>
          <w:numId w:val="638"/>
        </w:numPr>
        <w:rPr/>
      </w:pPr>
      <w:r>
        <w:rPr>
          <w:b/>
          <w:bCs/>
        </w:rPr>
        <w:t>示例（示例数据）</w:t>
      </w:r>
      <w:r>
        <w:rPr/>
        <w:t xml:space="preserve">：实际运行 </w:t>
      </w:r>
      <w:r>
        <w:rPr/>
        <w:t>256.5 h</w:t>
      </w:r>
      <w:r>
        <w:rPr/>
        <w:t xml:space="preserve">、故障 </w:t>
      </w:r>
      <w:r>
        <w:rPr/>
        <w:t xml:space="preserve">27 </w:t>
      </w:r>
      <w:r>
        <w:rPr/>
        <w:t xml:space="preserve">次 → </w:t>
      </w:r>
      <w:r>
        <w:rPr/>
        <w:t>MTBF = 9.5 h</w:t>
      </w:r>
      <w:r>
        <w:rPr/>
        <w:t>。</w:t>
      </w:r>
    </w:p>
    <w:p>
      <w:pPr>
        <w:pStyle w:val="Compact"/>
        <w:numPr>
          <w:ilvl w:val="0"/>
          <w:numId w:val="639"/>
        </w:numPr>
        <w:rPr/>
      </w:pPr>
      <w:r>
        <w:rPr>
          <w:b/>
          <w:bCs/>
        </w:rPr>
        <w:t>关系</w:t>
      </w:r>
      <w:r>
        <w:rPr/>
        <w:t xml:space="preserve">：固有可用率 </w:t>
      </w:r>
      <w:r>
        <w:rPr/>
        <w:t>A_i = MTBF ÷ (MTBF + MTTR)</w:t>
      </w:r>
      <w:r>
        <w:rPr/>
        <w:t>。</w:t>
      </w:r>
    </w:p>
    <w:p>
      <w:pPr>
        <w:pStyle w:val="Compact"/>
        <w:numPr>
          <w:ilvl w:val="0"/>
          <w:numId w:val="640"/>
        </w:numPr>
        <w:rPr/>
      </w:pPr>
      <w:r>
        <w:rPr>
          <w:b/>
          <w:bCs/>
        </w:rPr>
        <w:t>代码</w:t>
      </w:r>
      <w:r>
        <w:rPr/>
        <w:t xml:space="preserve">：未建（属设备管理系统指标，可作为 </w:t>
      </w:r>
      <w:r>
        <w:rPr>
          <w:rStyle w:val="VerbatimChar"/>
        </w:rPr>
        <w:t>oee.time_rate</w:t>
      </w:r>
      <w:r>
        <w:rPr/>
        <w:t xml:space="preserve"> </w:t>
      </w:r>
      <w:r>
        <w:rPr/>
        <w:t>的解释性来源）。</w:t>
      </w:r>
      <w:bookmarkEnd w:id="95"/>
    </w:p>
    <w:p>
      <w:pPr>
        <w:pStyle w:val="Heading2"/>
        <w:rPr/>
      </w:pPr>
      <w:bookmarkStart w:id="96" w:name="__RefHeading___Toc43207_3242674005"/>
      <w:bookmarkStart w:id="97" w:name="mttr-平均修复时间"/>
      <w:bookmarkEnd w:id="96"/>
      <w:r>
        <w:rPr/>
        <w:t xml:space="preserve">3.10 MTTR </w:t>
      </w:r>
      <w:r>
        <w:rPr/>
        <w:t>平均修复时间</w:t>
      </w:r>
    </w:p>
    <w:p>
      <w:pPr>
        <w:pStyle w:val="Compact"/>
        <w:numPr>
          <w:ilvl w:val="0"/>
          <w:numId w:val="641"/>
        </w:numPr>
        <w:rPr/>
      </w:pPr>
      <w:r>
        <w:rPr>
          <w:b/>
          <w:bCs/>
        </w:rPr>
        <w:t>定义</w:t>
      </w:r>
      <w:r>
        <w:rPr/>
        <w:t>：</w:t>
      </w:r>
      <w:r>
        <w:rPr/>
        <w:t>Mean Time To Repair</w:t>
      </w:r>
      <w:r>
        <w:rPr/>
        <w:t xml:space="preserve">，从故障发生到恢复生产的平均时间（有的口径只算维修动作时间，不含等待维修人员的响应时间 </w:t>
      </w:r>
      <w:r>
        <w:rPr/>
        <w:t>MTTA</w:t>
      </w:r>
      <w:r>
        <w:rPr/>
        <w:t>）。</w:t>
      </w:r>
    </w:p>
    <w:p>
      <w:pPr>
        <w:pStyle w:val="Compact"/>
        <w:numPr>
          <w:ilvl w:val="0"/>
          <w:numId w:val="642"/>
        </w:numPr>
        <w:rPr/>
      </w:pPr>
      <w:r>
        <w:rPr>
          <w:b/>
          <w:bCs/>
        </w:rPr>
        <w:t>公式</w:t>
      </w:r>
      <w:r>
        <w:rPr/>
        <w:t>：</w:t>
      </w:r>
      <w:r>
        <w:rPr/>
        <w:t xml:space="preserve">MTTR = </w:t>
      </w:r>
      <w:r>
        <w:rPr/>
        <w:t xml:space="preserve">总故障停机时间 </w:t>
      </w:r>
      <w:r>
        <w:rPr/>
        <w:t xml:space="preserve">÷ </w:t>
      </w:r>
      <w:r>
        <w:rPr/>
        <w:t>故障次数。</w:t>
      </w:r>
    </w:p>
    <w:p>
      <w:pPr>
        <w:pStyle w:val="Compact"/>
        <w:numPr>
          <w:ilvl w:val="0"/>
          <w:numId w:val="643"/>
        </w:numPr>
        <w:rPr/>
      </w:pPr>
      <w:r>
        <w:rPr>
          <w:b/>
          <w:bCs/>
        </w:rPr>
        <w:t>单位</w:t>
      </w:r>
      <w:r>
        <w:rPr/>
        <w:t>：</w:t>
      </w:r>
      <w:r>
        <w:rPr/>
        <w:t xml:space="preserve">min </w:t>
      </w:r>
      <w:r>
        <w:rPr/>
        <w:t xml:space="preserve">或 </w:t>
      </w:r>
      <w:r>
        <w:rPr/>
        <w:t>h</w:t>
      </w:r>
      <w:r>
        <w:rPr/>
        <w:t>。</w:t>
      </w:r>
    </w:p>
    <w:p>
      <w:pPr>
        <w:pStyle w:val="Compact"/>
        <w:numPr>
          <w:ilvl w:val="0"/>
          <w:numId w:val="644"/>
        </w:numPr>
        <w:rPr/>
      </w:pPr>
      <w:r>
        <w:rPr>
          <w:b/>
          <w:bCs/>
        </w:rPr>
        <w:t>示例（示例数据）</w:t>
      </w:r>
      <w:r>
        <w:rPr/>
        <w:t xml:space="preserve">：故障停机 </w:t>
      </w:r>
      <w:r>
        <w:rPr/>
        <w:t>13.5 h</w:t>
      </w:r>
      <w:r>
        <w:rPr/>
        <w:t>、</w:t>
      </w:r>
      <w:r>
        <w:rPr/>
        <w:t xml:space="preserve">27 </w:t>
      </w:r>
      <w:r>
        <w:rPr/>
        <w:t xml:space="preserve">次 → </w:t>
      </w:r>
      <w:r>
        <w:rPr/>
        <w:t>MTTR = 0.5 h = 30 min</w:t>
      </w:r>
      <w:r>
        <w:rPr/>
        <w:t>；</w:t>
      </w:r>
      <w:r>
        <w:rPr/>
        <w:t>A_i = 9.5 ÷ (9.5 + 0.5) = 0.95</w:t>
      </w:r>
      <w:r>
        <w:rPr/>
        <w:t xml:space="preserve">（与 </w:t>
      </w:r>
      <w:r>
        <w:rPr/>
        <w:t xml:space="preserve">§3.1 </w:t>
      </w:r>
      <w:r>
        <w:rPr/>
        <w:t xml:space="preserve">的 </w:t>
      </w:r>
      <w:r>
        <w:rPr/>
        <w:t xml:space="preserve">A </w:t>
      </w:r>
      <w:r>
        <w:rPr/>
        <w:t>一致，说明此例非计划停机全部来自故障）。</w:t>
      </w:r>
    </w:p>
    <w:p>
      <w:pPr>
        <w:pStyle w:val="Compact"/>
        <w:numPr>
          <w:ilvl w:val="0"/>
          <w:numId w:val="645"/>
        </w:numPr>
        <w:rPr/>
      </w:pPr>
      <w:r>
        <w:rPr>
          <w:b/>
          <w:bCs/>
        </w:rPr>
        <w:t>关系</w:t>
      </w:r>
      <w:r>
        <w:rPr/>
        <w:t xml:space="preserve">：降低 </w:t>
      </w:r>
      <w:r>
        <w:rPr/>
        <w:t>MTTR</w:t>
      </w:r>
      <w:r>
        <w:rPr/>
        <w:t xml:space="preserve">（备件、快速响应、维修技能）与提高 </w:t>
      </w:r>
      <w:r>
        <w:rPr/>
        <w:t>MTBF</w:t>
      </w:r>
      <w:r>
        <w:rPr/>
        <w:t>（预防性维护、</w:t>
      </w:r>
      <w:r>
        <w:rPr/>
        <w:t>TPM</w:t>
      </w:r>
      <w:r>
        <w:rPr/>
        <w:t xml:space="preserve">）都能提高 </w:t>
      </w:r>
      <w:r>
        <w:rPr/>
        <w:t>A</w:t>
      </w:r>
      <w:r>
        <w:rPr/>
        <w:t>。</w:t>
      </w:r>
    </w:p>
    <w:p>
      <w:pPr>
        <w:pStyle w:val="Compact"/>
        <w:numPr>
          <w:ilvl w:val="0"/>
          <w:numId w:val="646"/>
        </w:numPr>
        <w:rPr/>
      </w:pPr>
      <w:r>
        <w:rPr>
          <w:b/>
          <w:bCs/>
        </w:rPr>
        <w:t>代码</w:t>
      </w:r>
      <w:r>
        <w:rPr/>
        <w:t>：未建。</w:t>
      </w:r>
      <w:bookmarkEnd w:id="97"/>
    </w:p>
    <w:p>
      <w:pPr>
        <w:pStyle w:val="Heading2"/>
        <w:rPr/>
      </w:pPr>
      <w:bookmarkStart w:id="98" w:name="__RefHeading___Toc43209_3242674005"/>
      <w:bookmarkStart w:id="99" w:name="预防性维护与-tpm"/>
      <w:bookmarkEnd w:id="98"/>
      <w:r>
        <w:rPr/>
        <w:t xml:space="preserve">3.11 </w:t>
      </w:r>
      <w:r>
        <w:rPr/>
        <w:t xml:space="preserve">预防性维护与 </w:t>
      </w:r>
      <w:r>
        <w:rPr/>
        <w:t>TPM</w:t>
      </w:r>
    </w:p>
    <w:p>
      <w:pPr>
        <w:pStyle w:val="Compact"/>
        <w:numPr>
          <w:ilvl w:val="0"/>
          <w:numId w:val="647"/>
        </w:numPr>
        <w:rPr/>
      </w:pPr>
      <w:r>
        <w:rPr>
          <w:b/>
          <w:bCs/>
        </w:rPr>
        <w:t>定义</w:t>
      </w:r>
      <w:r>
        <w:rPr/>
        <w:t>：</w:t>
      </w:r>
    </w:p>
    <w:p>
      <w:pPr>
        <w:pStyle w:val="Compact"/>
        <w:numPr>
          <w:ilvl w:val="1"/>
          <w:numId w:val="648"/>
        </w:numPr>
        <w:rPr/>
      </w:pPr>
      <w:r>
        <w:rPr>
          <w:b/>
          <w:bCs/>
        </w:rPr>
        <w:t>预防性维护（</w:t>
      </w:r>
      <w:r>
        <w:rPr>
          <w:b/>
          <w:bCs/>
        </w:rPr>
        <w:t>PM</w:t>
      </w:r>
      <w:r>
        <w:rPr>
          <w:b/>
          <w:bCs/>
        </w:rPr>
        <w:t>）</w:t>
      </w:r>
      <w:r>
        <w:rPr/>
        <w:t>：按时间或运行小时定期保养，防止故障。</w:t>
      </w:r>
    </w:p>
    <w:p>
      <w:pPr>
        <w:pStyle w:val="Compact"/>
        <w:numPr>
          <w:ilvl w:val="1"/>
          <w:numId w:val="649"/>
        </w:numPr>
        <w:rPr/>
      </w:pPr>
      <w:r>
        <w:rPr>
          <w:b/>
          <w:bCs/>
        </w:rPr>
        <w:t>预测性维护（</w:t>
      </w:r>
      <w:r>
        <w:rPr>
          <w:b/>
          <w:bCs/>
        </w:rPr>
        <w:t>PdM</w:t>
      </w:r>
      <w:r>
        <w:rPr>
          <w:b/>
          <w:bCs/>
        </w:rPr>
        <w:t>）</w:t>
      </w:r>
      <w:r>
        <w:rPr/>
        <w:t>：按状态监测（振动、温度、电流）预测故障。</w:t>
      </w:r>
    </w:p>
    <w:p>
      <w:pPr>
        <w:pStyle w:val="Compact"/>
        <w:numPr>
          <w:ilvl w:val="1"/>
          <w:numId w:val="650"/>
        </w:numPr>
        <w:rPr/>
      </w:pPr>
      <w:r>
        <w:rPr>
          <w:b/>
          <w:bCs/>
        </w:rPr>
        <w:t>TPM</w:t>
      </w:r>
      <w:r>
        <w:rPr>
          <w:b/>
          <w:bCs/>
        </w:rPr>
        <w:t>（全员生产维护）</w:t>
      </w:r>
      <w:r>
        <w:rPr/>
        <w:t xml:space="preserve">：以 </w:t>
      </w:r>
      <w:r>
        <w:rPr/>
        <w:t xml:space="preserve">OEE </w:t>
      </w:r>
      <w:r>
        <w:rPr/>
        <w:t>为核心、全员参与的设备管理体系（自主维护、计划维护、焦点改善等支柱）。</w:t>
      </w:r>
    </w:p>
    <w:p>
      <w:pPr>
        <w:pStyle w:val="Compact"/>
        <w:numPr>
          <w:ilvl w:val="0"/>
          <w:numId w:val="651"/>
        </w:numPr>
        <w:rPr/>
      </w:pPr>
      <w:r>
        <w:rPr>
          <w:b/>
          <w:bCs/>
        </w:rPr>
        <w:t>口径注意</w:t>
      </w:r>
      <w:r>
        <w:rPr/>
        <w:t>：</w:t>
      </w:r>
      <w:r>
        <w:rPr/>
        <w:t xml:space="preserve">PM </w:t>
      </w:r>
      <w:r>
        <w:rPr/>
        <w:t xml:space="preserve">时间是”计划停机”，会减少净可用时间但提高 </w:t>
      </w:r>
      <w:r>
        <w:rPr/>
        <w:t>A</w:t>
      </w:r>
      <w:r>
        <w:rPr/>
        <w:t>；</w:t>
      </w:r>
      <w:r>
        <w:rPr/>
        <w:t xml:space="preserve">VCS </w:t>
      </w:r>
      <w:r>
        <w:rPr/>
        <w:t xml:space="preserve">中若 </w:t>
      </w:r>
      <w:r>
        <w:rPr/>
        <w:t xml:space="preserve">PM </w:t>
      </w:r>
      <w:r>
        <w:rPr/>
        <w:t xml:space="preserve">安排在周末不占工作日则无影响，若占用工作日应计入 </w:t>
      </w:r>
      <w:r>
        <w:rPr>
          <w:rStyle w:val="VerbatimChar"/>
        </w:rPr>
        <w:t>down</w:t>
      </w:r>
      <w:r>
        <w:rPr/>
        <w:t xml:space="preserve"> </w:t>
      </w:r>
      <w:r>
        <w:rPr/>
        <w:t xml:space="preserve">或 </w:t>
      </w:r>
      <w:r>
        <w:rPr>
          <w:rStyle w:val="VerbatimChar"/>
        </w:rPr>
        <w:t>eff_hours</w:t>
      </w:r>
      <w:r>
        <w:rPr/>
        <w:t xml:space="preserve"> ⚠</w:t>
      </w:r>
      <w:r>
        <w:rPr/>
        <w:t>。</w:t>
      </w:r>
    </w:p>
    <w:p>
      <w:pPr>
        <w:pStyle w:val="Compact"/>
        <w:numPr>
          <w:ilvl w:val="0"/>
          <w:numId w:val="652"/>
        </w:numPr>
        <w:rPr/>
      </w:pPr>
      <w:r>
        <w:rPr>
          <w:b/>
          <w:bCs/>
        </w:rPr>
        <w:t>成本</w:t>
      </w:r>
      <w:r>
        <w:rPr/>
        <w:t>：维修与备件费（</w:t>
      </w:r>
      <w:r>
        <w:rPr/>
        <w:t xml:space="preserve">OEM </w:t>
      </w:r>
      <w:r>
        <w:rPr/>
        <w:t xml:space="preserve">费用全集第 </w:t>
      </w:r>
      <w:r>
        <w:rPr/>
        <w:t xml:space="preserve">10 </w:t>
      </w:r>
      <w:r>
        <w:rPr/>
        <w:t xml:space="preserve">类）通常在 </w:t>
      </w:r>
      <w:r>
        <w:rPr/>
        <w:t xml:space="preserve">OH </w:t>
      </w:r>
      <w:r>
        <w:rPr/>
        <w:t>中，理论上应与开动小时挂钩（</w:t>
      </w:r>
      <w:r>
        <w:rPr>
          <w:rStyle w:val="VerbatimChar"/>
        </w:rPr>
        <w:t>hours</w:t>
      </w:r>
      <w:r>
        <w:rPr/>
        <w:t xml:space="preserve">），模拟器为固定 </w:t>
      </w:r>
      <w:r>
        <w:rPr/>
        <w:t>OH ⚠</w:t>
      </w:r>
      <w:r>
        <w:rPr/>
        <w:t>。</w:t>
      </w:r>
    </w:p>
    <w:p>
      <w:pPr>
        <w:pStyle w:val="Compact"/>
        <w:numPr>
          <w:ilvl w:val="0"/>
          <w:numId w:val="653"/>
        </w:numPr>
        <w:rPr/>
      </w:pPr>
      <w:r>
        <w:rPr>
          <w:b/>
          <w:bCs/>
        </w:rPr>
        <w:t>代码</w:t>
      </w:r>
      <w:r>
        <w:rPr/>
        <w:t xml:space="preserve">：未单列（在 </w:t>
      </w:r>
      <w:r>
        <w:rPr>
          <w:rStyle w:val="VerbatimChar"/>
        </w:rPr>
        <w:t>oh_fixed_month</w:t>
      </w:r>
      <w:r>
        <w:rPr/>
        <w:t xml:space="preserve"> </w:t>
      </w:r>
      <w:r>
        <w:rPr/>
        <w:t>中）。</w:t>
      </w:r>
      <w:bookmarkEnd w:id="99"/>
    </w:p>
    <w:p>
      <w:pPr>
        <w:pStyle w:val="Heading2"/>
        <w:rPr/>
      </w:pPr>
      <w:bookmarkStart w:id="100" w:name="__RefHeading___Toc43211_3242674005"/>
      <w:bookmarkStart w:id="101" w:name="串联产线的整体可用率与缓冲的作用"/>
      <w:bookmarkEnd w:id="100"/>
      <w:r>
        <w:rPr/>
        <w:t xml:space="preserve">3.12 </w:t>
      </w:r>
      <w:r>
        <w:rPr/>
        <w:t>串联产线的整体可用率与缓冲的作用</w:t>
      </w:r>
    </w:p>
    <w:p>
      <w:pPr>
        <w:pStyle w:val="Compact"/>
        <w:numPr>
          <w:ilvl w:val="0"/>
          <w:numId w:val="654"/>
        </w:numPr>
        <w:rPr/>
      </w:pPr>
      <w:r>
        <w:rPr>
          <w:b/>
          <w:bCs/>
        </w:rPr>
        <w:t>定义</w:t>
      </w:r>
      <w:r>
        <w:rPr/>
        <w:t>：多台设备串联、无缓冲时，任何一台停机整线停；有缓冲时，缓冲可”吸收”短时停机。</w:t>
      </w:r>
    </w:p>
    <w:p>
      <w:pPr>
        <w:pStyle w:val="Compact"/>
        <w:numPr>
          <w:ilvl w:val="0"/>
          <w:numId w:val="655"/>
        </w:numPr>
        <w:rPr/>
      </w:pPr>
      <w:r>
        <w:rPr>
          <w:b/>
          <w:bCs/>
        </w:rPr>
        <w:t>公式</w:t>
      </w:r>
      <w:r>
        <w:rPr/>
        <w:t>：</w:t>
      </w:r>
    </w:p>
    <w:p>
      <w:pPr>
        <w:pStyle w:val="SourceCode"/>
        <w:rPr/>
      </w:pPr>
      <w:r>
        <w:rPr>
          <w:rStyle w:val="VerbatimChar"/>
        </w:rPr>
        <w:t>无缓冲串联：</w:t>
      </w:r>
      <w:r>
        <w:rPr>
          <w:rStyle w:val="VerbatimChar"/>
        </w:rPr>
        <w:t>A_line = Π_i A_i</w:t>
      </w:r>
      <w:r>
        <w:rPr/>
        <w:br/>
      </w:r>
      <w:r>
        <w:rPr>
          <w:rStyle w:val="VerbatimChar"/>
        </w:rPr>
        <w:t>有充足缓冲：</w:t>
      </w:r>
      <w:r>
        <w:rPr>
          <w:rStyle w:val="VerbatimChar"/>
        </w:rPr>
        <w:t xml:space="preserve">A_line → min_i A_i  </w:t>
      </w:r>
      <w:r>
        <w:rPr>
          <w:rStyle w:val="VerbatimChar"/>
        </w:rPr>
        <w:t>（受最差设备限制）</w:t>
      </w:r>
    </w:p>
    <w:p>
      <w:pPr>
        <w:pStyle w:val="Compact"/>
        <w:numPr>
          <w:ilvl w:val="0"/>
          <w:numId w:val="656"/>
        </w:numPr>
        <w:rPr/>
      </w:pPr>
      <w:r>
        <w:rPr>
          <w:b/>
          <w:bCs/>
        </w:rPr>
        <w:t>示例（示例数据）</w:t>
      </w:r>
      <w:r>
        <w:rPr/>
        <w:t xml:space="preserve">：焊装主线 </w:t>
      </w:r>
      <w:r>
        <w:rPr/>
        <w:t xml:space="preserve">3 </w:t>
      </w:r>
      <w:r>
        <w:rPr/>
        <w:t xml:space="preserve">台关键机器人 </w:t>
      </w:r>
      <w:r>
        <w:rPr/>
        <w:t xml:space="preserve">A </w:t>
      </w:r>
      <w:r>
        <w:rPr/>
        <w:t xml:space="preserve">各 </w:t>
      </w:r>
      <w:r>
        <w:rPr/>
        <w:t>0.99</w:t>
      </w:r>
      <w:r>
        <w:rPr/>
        <w:t xml:space="preserve">、输送 </w:t>
      </w:r>
      <w:r>
        <w:rPr/>
        <w:t>0.995</w:t>
      </w:r>
      <w:r>
        <w:rPr/>
        <w:t xml:space="preserve">、夹具 </w:t>
      </w:r>
      <w:r>
        <w:rPr/>
        <w:t xml:space="preserve">0.99 → </w:t>
      </w:r>
      <w:r>
        <w:rPr/>
        <w:t xml:space="preserve">无缓冲 </w:t>
      </w:r>
      <w:r>
        <w:rPr/>
        <w:t>A_line = 0.99³ × 0.995 × 0.99 ≈ 0.956</w:t>
      </w:r>
      <w:r>
        <w:rPr/>
        <w:t>。</w:t>
      </w:r>
    </w:p>
    <w:p>
      <w:pPr>
        <w:pStyle w:val="Compact"/>
        <w:numPr>
          <w:ilvl w:val="0"/>
          <w:numId w:val="657"/>
        </w:numPr>
        <w:rPr/>
      </w:pPr>
      <w:r>
        <w:rPr>
          <w:b/>
          <w:bCs/>
        </w:rPr>
        <w:t>关系</w:t>
      </w:r>
      <w:r>
        <w:rPr/>
        <w:t xml:space="preserve">：这就是车间之间设置 </w:t>
      </w:r>
      <w:r>
        <w:rPr/>
        <w:t>WBS</w:t>
      </w:r>
      <w:r>
        <w:rPr/>
        <w:t>、</w:t>
      </w:r>
      <w:r>
        <w:rPr/>
        <w:t xml:space="preserve">PBS </w:t>
      </w:r>
      <w:r>
        <w:rPr/>
        <w:t>等缓存的原因（</w:t>
      </w:r>
      <w:r>
        <w:rPr/>
        <w:t>§7.2</w:t>
      </w:r>
      <w:r>
        <w:rPr/>
        <w:t>）；也是”焊装分线之间的在制”不可忽略的原因。</w:t>
      </w:r>
    </w:p>
    <w:p>
      <w:pPr>
        <w:pStyle w:val="Compact"/>
        <w:numPr>
          <w:ilvl w:val="0"/>
          <w:numId w:val="658"/>
        </w:numPr>
        <w:rPr/>
      </w:pPr>
      <w:r>
        <w:rPr>
          <w:b/>
          <w:bCs/>
        </w:rPr>
        <w:t>代码</w:t>
      </w:r>
      <w:r>
        <w:rPr/>
        <w:t>：</w:t>
      </w:r>
      <w:r>
        <w:rPr/>
        <w:t xml:space="preserve">VCS </w:t>
      </w:r>
      <w:r>
        <w:rPr/>
        <w:t xml:space="preserve">月度层只用车间级 </w:t>
      </w:r>
      <w:r>
        <w:rPr/>
        <w:t>A</w:t>
      </w:r>
      <w:r>
        <w:rPr/>
        <w:t>；车间内缓冲未建。</w:t>
      </w:r>
      <w:bookmarkEnd w:id="101"/>
    </w:p>
    <w:p>
      <w:pPr>
        <w:pStyle w:val="Heading2"/>
        <w:rPr/>
      </w:pPr>
      <w:bookmarkStart w:id="102" w:name="__RefHeading___Toc43213_3242674005"/>
      <w:bookmarkStart w:id="103" w:name="oee-在-vcs-中的使用建议"/>
      <w:bookmarkEnd w:id="102"/>
      <w:r>
        <w:rPr/>
        <w:t xml:space="preserve">3.13 OEE </w:t>
      </w:r>
      <w:r>
        <w:rPr/>
        <w:t xml:space="preserve">在 </w:t>
      </w:r>
      <w:r>
        <w:rPr/>
        <w:t xml:space="preserve">VCS </w:t>
      </w:r>
      <w:r>
        <w:rPr/>
        <w:t>中的使用建议</w:t>
      </w:r>
    </w:p>
    <w:p>
      <w:pPr>
        <w:pStyle w:val="Compact"/>
        <w:numPr>
          <w:ilvl w:val="0"/>
          <w:numId w:val="659"/>
        </w:numPr>
        <w:rPr/>
      </w:pPr>
      <w:r>
        <w:rPr>
          <w:b/>
          <w:bCs/>
        </w:rPr>
        <w:t>基准取值</w:t>
      </w:r>
      <w:r>
        <w:rPr/>
        <w:t xml:space="preserve">：近 </w:t>
      </w:r>
      <w:r>
        <w:rPr/>
        <w:t xml:space="preserve">6–12 </w:t>
      </w:r>
      <w:r>
        <w:rPr/>
        <w:t xml:space="preserve">个月实际 </w:t>
      </w:r>
      <w:r>
        <w:rPr/>
        <w:t xml:space="preserve">OEE </w:t>
      </w:r>
      <w:r>
        <w:rPr/>
        <w:t xml:space="preserve">分布的 </w:t>
      </w:r>
      <w:r>
        <w:rPr/>
        <w:t xml:space="preserve">P50 </w:t>
      </w:r>
      <w:r>
        <w:rPr/>
        <w:t>作基准、</w:t>
      </w:r>
      <w:r>
        <w:rPr/>
        <w:t xml:space="preserve">P10 / P90 </w:t>
      </w:r>
      <w:r>
        <w:rPr/>
        <w:t xml:space="preserve">作压力测试（审查报告 </w:t>
      </w:r>
      <w:r>
        <w:rPr/>
        <w:t>§2.3</w:t>
      </w:r>
      <w:r>
        <w:rPr/>
        <w:t>）。</w:t>
      </w:r>
    </w:p>
    <w:p>
      <w:pPr>
        <w:pStyle w:val="Compact"/>
        <w:numPr>
          <w:ilvl w:val="0"/>
          <w:numId w:val="660"/>
        </w:numPr>
        <w:rPr/>
      </w:pPr>
      <w:r>
        <w:rPr>
          <w:b/>
          <w:bCs/>
        </w:rPr>
        <w:t xml:space="preserve">按车间 </w:t>
      </w:r>
      <w:r>
        <w:rPr>
          <w:b/>
          <w:bCs/>
        </w:rPr>
        <w:t xml:space="preserve">× </w:t>
      </w:r>
      <w:r>
        <w:rPr>
          <w:b/>
          <w:bCs/>
        </w:rPr>
        <w:t>月</w:t>
      </w:r>
      <w:r>
        <w:rPr/>
        <w:t>取值（</w:t>
      </w:r>
      <w:r>
        <w:rPr>
          <w:rStyle w:val="VerbatimChar"/>
        </w:rPr>
        <w:t>oee.csv</w:t>
      </w:r>
      <w:r>
        <w:rPr/>
        <w:t xml:space="preserve"> </w:t>
      </w:r>
      <w:r>
        <w:rPr/>
        <w:t>已支持），春节后、新车型导入月单独设。</w:t>
      </w:r>
    </w:p>
    <w:p>
      <w:pPr>
        <w:pStyle w:val="Compact"/>
        <w:numPr>
          <w:ilvl w:val="0"/>
          <w:numId w:val="661"/>
        </w:numPr>
        <w:rPr/>
      </w:pPr>
      <w:r>
        <w:rPr>
          <w:b/>
          <w:bCs/>
        </w:rPr>
        <w:t>对账</w:t>
      </w:r>
      <w:r>
        <w:rPr/>
        <w:t xml:space="preserve">：月末用”实际产量 </w:t>
      </w:r>
      <w:r>
        <w:rPr/>
        <w:t>÷ (</w:t>
      </w:r>
      <w:r>
        <w:rPr/>
        <w:t xml:space="preserve">设计 </w:t>
      </w:r>
      <w:r>
        <w:rPr/>
        <w:t xml:space="preserve">JPH × </w:t>
      </w:r>
      <w:r>
        <w:rPr/>
        <w:t>实际开动小时</w:t>
      </w:r>
      <w:r>
        <w:rPr/>
        <w:t>)“</w:t>
      </w:r>
      <w:r>
        <w:rPr/>
        <w:t xml:space="preserve">反推实际 </w:t>
      </w:r>
      <w:r>
        <w:rPr/>
        <w:t>A×P</w:t>
      </w:r>
      <w:r>
        <w:rPr/>
        <w:t xml:space="preserve">，与参数比较，偏差 </w:t>
      </w:r>
      <w:r>
        <w:rPr/>
        <w:t xml:space="preserve">&gt; </w:t>
      </w:r>
      <w:r>
        <w:rPr/>
        <w:t xml:space="preserve">阈值（示例 </w:t>
      </w:r>
      <w:r>
        <w:rPr/>
        <w:t>±5% ⚠</w:t>
      </w:r>
      <w:r>
        <w:rPr/>
        <w:t>）时回溯。</w:t>
      </w:r>
    </w:p>
    <w:p>
      <w:pPr>
        <w:pStyle w:val="Compact"/>
        <w:numPr>
          <w:ilvl w:val="0"/>
          <w:numId w:val="662"/>
        </w:numPr>
        <w:rPr/>
      </w:pPr>
      <w:r>
        <w:rPr>
          <w:b/>
          <w:bCs/>
        </w:rPr>
        <w:t xml:space="preserve">不要与 </w:t>
      </w:r>
      <w:r>
        <w:rPr>
          <w:rStyle w:val="VerbatimChar"/>
          <w:b/>
          <w:bCs/>
        </w:rPr>
        <w:t>avail</w:t>
      </w:r>
      <w:r>
        <w:rPr>
          <w:b/>
          <w:bCs/>
        </w:rPr>
        <w:t>、</w:t>
      </w:r>
      <w:r>
        <w:rPr>
          <w:rStyle w:val="VerbatimChar"/>
          <w:b/>
          <w:bCs/>
        </w:rPr>
        <w:t>attendance</w:t>
      </w:r>
      <w:r>
        <w:rPr>
          <w:b/>
          <w:bCs/>
        </w:rPr>
        <w:t xml:space="preserve"> </w:t>
      </w:r>
      <w:r>
        <w:rPr>
          <w:b/>
          <w:bCs/>
        </w:rPr>
        <w:t>重复</w:t>
      </w:r>
      <w:r>
        <w:rPr/>
        <w:t>：同一停线原因只能出现在一个系数中。</w:t>
      </w:r>
      <w:bookmarkEnd w:id="77"/>
      <w:bookmarkEnd w:id="103"/>
    </w:p>
    <w:p>
      <w:pPr>
        <w:pStyle w:val="Heading1"/>
        <w:rPr/>
      </w:pPr>
      <w:bookmarkStart w:id="104" w:name="__RefHeading___Toc43215_3242674005"/>
      <w:bookmarkStart w:id="105" w:name="质量"/>
      <w:bookmarkEnd w:id="104"/>
      <w:r>
        <w:rPr/>
        <w:t xml:space="preserve">4 </w:t>
      </w:r>
      <w:r>
        <w:rPr/>
        <w:t>质量</w:t>
      </w:r>
    </w:p>
    <w:p>
      <w:pPr>
        <w:pStyle w:val="BlockText"/>
        <w:rPr/>
      </w:pPr>
      <w:r>
        <w:rPr/>
        <w:t>本章回答：“一次做对了多少？没做对的要花多少时间和钱？” 质量指标同时影响</w:t>
      </w:r>
      <w:r>
        <w:rPr>
          <w:b/>
          <w:bCs/>
        </w:rPr>
        <w:t>产能</w:t>
      </w:r>
      <w:r>
        <w:rPr/>
        <w:t>（返修占时间）和</w:t>
      </w:r>
      <w:r>
        <w:rPr>
          <w:b/>
          <w:bCs/>
        </w:rPr>
        <w:t>成本</w:t>
      </w:r>
      <w:r>
        <w:rPr/>
        <w:t>（返修工时、报废材料、保修）。</w:t>
      </w:r>
    </w:p>
    <w:p>
      <w:pPr>
        <w:pStyle w:val="Heading2"/>
        <w:rPr/>
      </w:pPr>
      <w:bookmarkStart w:id="106" w:name="__RefHeading___Toc43217_3242674005"/>
      <w:bookmarkStart w:id="107" w:name="一次合格率-ftt-fpy"/>
      <w:bookmarkEnd w:id="106"/>
      <w:r>
        <w:rPr/>
        <w:t xml:space="preserve">4.1 </w:t>
      </w:r>
      <w:r>
        <w:rPr/>
        <w:t xml:space="preserve">一次合格率 </w:t>
      </w:r>
      <w:r>
        <w:rPr/>
        <w:t>FTT / FPY</w:t>
      </w:r>
    </w:p>
    <w:p>
      <w:pPr>
        <w:pStyle w:val="Compact"/>
        <w:numPr>
          <w:ilvl w:val="0"/>
          <w:numId w:val="663"/>
        </w:numPr>
        <w:rPr/>
      </w:pPr>
      <w:r>
        <w:rPr>
          <w:b/>
          <w:bCs/>
        </w:rPr>
        <w:t>定义</w:t>
      </w:r>
      <w:r>
        <w:rPr/>
        <w:t>：</w:t>
      </w:r>
      <w:r>
        <w:rPr/>
        <w:t>FTT</w:t>
      </w:r>
      <w:r>
        <w:rPr/>
        <w:t>（</w:t>
      </w:r>
      <w:r>
        <w:rPr/>
        <w:t>First Time Through</w:t>
      </w:r>
      <w:r>
        <w:rPr/>
        <w:t xml:space="preserve">）或 </w:t>
      </w:r>
      <w:r>
        <w:rPr/>
        <w:t>FPY</w:t>
      </w:r>
      <w:r>
        <w:rPr/>
        <w:t>（</w:t>
      </w:r>
      <w:r>
        <w:rPr/>
        <w:t>First Pass Yield</w:t>
      </w:r>
      <w:r>
        <w:rPr/>
        <w:t xml:space="preserve">）：产品第一次经过某工序 </w:t>
      </w:r>
      <w:r>
        <w:rPr/>
        <w:t xml:space="preserve">/ </w:t>
      </w:r>
      <w:r>
        <w:rPr/>
        <w:t>车间即合格、不需要返修或报废的比例。</w:t>
      </w:r>
    </w:p>
    <w:p>
      <w:pPr>
        <w:pStyle w:val="Compact"/>
        <w:numPr>
          <w:ilvl w:val="0"/>
          <w:numId w:val="664"/>
        </w:numPr>
        <w:rPr/>
      </w:pPr>
      <w:r>
        <w:rPr>
          <w:b/>
          <w:bCs/>
        </w:rPr>
        <w:t>公式</w:t>
      </w:r>
      <w:r>
        <w:rPr/>
        <w:t>：</w:t>
      </w:r>
      <w:r>
        <w:rPr/>
        <w:t xml:space="preserve">FTT = </w:t>
      </w:r>
      <w:r>
        <w:rPr/>
        <w:t xml:space="preserve">一次通过合格数 </w:t>
      </w:r>
      <w:r>
        <w:rPr/>
        <w:t xml:space="preserve">÷ </w:t>
      </w:r>
      <w:r>
        <w:rPr/>
        <w:t>投入数。</w:t>
      </w:r>
    </w:p>
    <w:p>
      <w:pPr>
        <w:pStyle w:val="Compact"/>
        <w:numPr>
          <w:ilvl w:val="0"/>
          <w:numId w:val="665"/>
        </w:numPr>
        <w:rPr/>
      </w:pPr>
      <w:r>
        <w:rPr>
          <w:b/>
          <w:bCs/>
        </w:rPr>
        <w:t>单位</w:t>
      </w:r>
      <w:r>
        <w:rPr/>
        <w:t>：</w:t>
      </w:r>
      <w:r>
        <w:rPr/>
        <w:t>%</w:t>
      </w:r>
      <w:r>
        <w:rPr/>
        <w:t>。</w:t>
      </w:r>
    </w:p>
    <w:p>
      <w:pPr>
        <w:pStyle w:val="Compact"/>
        <w:numPr>
          <w:ilvl w:val="0"/>
          <w:numId w:val="666"/>
        </w:numPr>
        <w:rPr/>
      </w:pPr>
      <w:r>
        <w:rPr>
          <w:b/>
          <w:bCs/>
        </w:rPr>
        <w:t xml:space="preserve">口径注意 </w:t>
      </w:r>
      <w:r>
        <w:rPr>
          <w:b/>
          <w:bCs/>
        </w:rPr>
        <w:t xml:space="preserve">/ </w:t>
      </w:r>
      <w:r>
        <w:rPr>
          <w:b/>
          <w:bCs/>
        </w:rPr>
        <w:t>常见误区</w:t>
      </w:r>
      <w:r>
        <w:rPr/>
        <w:t>：</w:t>
      </w:r>
    </w:p>
    <w:p>
      <w:pPr>
        <w:pStyle w:val="Compact"/>
        <w:numPr>
          <w:ilvl w:val="1"/>
          <w:numId w:val="667"/>
        </w:numPr>
        <w:rPr/>
      </w:pPr>
      <w:r>
        <w:rPr>
          <w:b/>
          <w:bCs/>
        </w:rPr>
        <w:t>“</w:t>
      </w:r>
      <w:r>
        <w:rPr>
          <w:b/>
          <w:bCs/>
        </w:rPr>
        <w:t>一次”要严格</w:t>
      </w:r>
      <w:r>
        <w:rPr/>
        <w:t>：经过线上点修、在线调整后合格的，按严格口径不算一次合格。工厂常有”</w:t>
      </w:r>
      <w:r>
        <w:rPr/>
        <w:t>FTT”</w:t>
      </w:r>
      <w:r>
        <w:rPr/>
        <w:t>与”一次交检合格率”两种宽严口径 ⚠。</w:t>
      </w:r>
    </w:p>
    <w:p>
      <w:pPr>
        <w:pStyle w:val="Compact"/>
        <w:numPr>
          <w:ilvl w:val="1"/>
          <w:numId w:val="668"/>
        </w:numPr>
        <w:rPr/>
      </w:pPr>
      <w:r>
        <w:rPr/>
        <w:t xml:space="preserve">沃尔沃资料中 </w:t>
      </w:r>
      <w:r>
        <w:rPr/>
        <w:t xml:space="preserve">FTT </w:t>
      </w:r>
      <w:r>
        <w:rPr/>
        <w:t xml:space="preserve">归属”冲压质量”；焊装用 </w:t>
      </w:r>
      <w:r>
        <w:rPr/>
        <w:t>PPM</w:t>
      </w:r>
      <w:r>
        <w:rPr/>
        <w:t xml:space="preserve">、尺寸用 </w:t>
      </w:r>
      <w:r>
        <w:rPr/>
        <w:t>PIST</w:t>
      </w:r>
      <w:r>
        <w:rPr/>
        <w:t>、</w:t>
      </w:r>
      <w:r>
        <w:rPr/>
        <w:t xml:space="preserve">VCPA </w:t>
      </w:r>
      <w:r>
        <w:rPr/>
        <w:t xml:space="preserve">定义待确认（沃尔沃理论背景 </w:t>
      </w:r>
      <w:r>
        <w:rPr/>
        <w:t>§2.7</w:t>
      </w:r>
      <w:r>
        <w:rPr/>
        <w:t>）⚠。</w:t>
      </w:r>
      <w:r>
        <w:rPr/>
        <w:t xml:space="preserve">VCS </w:t>
      </w:r>
      <w:r>
        <w:rPr/>
        <w:t xml:space="preserve">模拟器对所有车间统一用 </w:t>
      </w:r>
      <w:r>
        <w:rPr>
          <w:rStyle w:val="VerbatimChar"/>
        </w:rPr>
        <w:t>ftt</w:t>
      </w:r>
      <w:r>
        <w:rPr/>
        <w:t xml:space="preserve"> </w:t>
      </w:r>
      <w:r>
        <w:rPr/>
        <w:t>字段，作为汇总口径。</w:t>
      </w:r>
    </w:p>
    <w:p>
      <w:pPr>
        <w:pStyle w:val="Compact"/>
        <w:numPr>
          <w:ilvl w:val="0"/>
          <w:numId w:val="669"/>
        </w:numPr>
        <w:rPr/>
      </w:pPr>
      <w:r>
        <w:rPr>
          <w:b/>
          <w:bCs/>
        </w:rPr>
        <w:t>示例（示例数据，</w:t>
      </w:r>
      <w:r>
        <w:rPr>
          <w:b/>
          <w:bCs/>
        </w:rPr>
        <w:t xml:space="preserve">FULL_COST </w:t>
      </w:r>
      <w:r>
        <w:rPr>
          <w:rStyle w:val="VerbatimChar"/>
          <w:b/>
          <w:bCs/>
        </w:rPr>
        <w:t>quality.csv</w:t>
      </w:r>
      <w:r>
        <w:rPr>
          <w:b/>
          <w:bCs/>
        </w:rPr>
        <w:t>）</w:t>
      </w:r>
      <w:r>
        <w:rPr/>
        <w:t xml:space="preserve">：冲压 </w:t>
      </w:r>
      <w:r>
        <w:rPr/>
        <w:t>0.995</w:t>
      </w:r>
      <w:r>
        <w:rPr/>
        <w:t xml:space="preserve">、焊装 </w:t>
      </w:r>
      <w:r>
        <w:rPr/>
        <w:t>0.99</w:t>
      </w:r>
      <w:r>
        <w:rPr/>
        <w:t xml:space="preserve">、涂装 </w:t>
      </w:r>
      <w:r>
        <w:rPr/>
        <w:t>0.97</w:t>
      </w:r>
      <w:r>
        <w:rPr/>
        <w:t xml:space="preserve">、总装 </w:t>
      </w:r>
      <w:r>
        <w:rPr/>
        <w:t>0.985</w:t>
      </w:r>
      <w:r>
        <w:rPr/>
        <w:t>。</w:t>
      </w:r>
    </w:p>
    <w:p>
      <w:pPr>
        <w:pStyle w:val="Compact"/>
        <w:numPr>
          <w:ilvl w:val="0"/>
          <w:numId w:val="670"/>
        </w:numPr>
        <w:rPr/>
      </w:pPr>
      <w:r>
        <w:rPr>
          <w:b/>
          <w:bCs/>
        </w:rPr>
        <w:t>参考范围</w:t>
      </w:r>
      <w:r>
        <w:rPr/>
        <w:t xml:space="preserve">：涂装一般是 </w:t>
      </w:r>
      <w:r>
        <w:rPr/>
        <w:t xml:space="preserve">FTT </w:t>
      </w:r>
      <w:r>
        <w:rPr/>
        <w:t>最低的车间（参考）。</w:t>
      </w:r>
    </w:p>
    <w:p>
      <w:pPr>
        <w:pStyle w:val="Compact"/>
        <w:numPr>
          <w:ilvl w:val="0"/>
          <w:numId w:val="671"/>
        </w:numPr>
        <w:rPr/>
      </w:pPr>
      <w:r>
        <w:rPr>
          <w:b/>
          <w:bCs/>
        </w:rPr>
        <w:t>关系</w:t>
      </w:r>
      <w:r>
        <w:rPr/>
        <w:t xml:space="preserve">：直通率 </w:t>
      </w:r>
      <w:r>
        <w:rPr/>
        <w:t xml:space="preserve">RTY = Π </w:t>
      </w:r>
      <w:r>
        <w:rPr/>
        <w:t xml:space="preserve">各工序 </w:t>
      </w:r>
      <w:r>
        <w:rPr/>
        <w:t>FTT</w:t>
      </w:r>
      <w:r>
        <w:rPr/>
        <w:t>（</w:t>
      </w:r>
      <w:r>
        <w:rPr/>
        <w:t>§4.2</w:t>
      </w:r>
      <w:r>
        <w:rPr/>
        <w:t xml:space="preserve">）；返修率 ≈ </w:t>
      </w:r>
      <w:r>
        <w:rPr/>
        <w:t xml:space="preserve">1 − FTT − </w:t>
      </w:r>
      <w:r>
        <w:rPr/>
        <w:t>报废率（</w:t>
      </w:r>
      <w:r>
        <w:rPr/>
        <w:t>§4.5</w:t>
      </w:r>
      <w:r>
        <w:rPr/>
        <w:t>）。</w:t>
      </w:r>
    </w:p>
    <w:p>
      <w:pPr>
        <w:pStyle w:val="Compact"/>
        <w:numPr>
          <w:ilvl w:val="0"/>
          <w:numId w:val="672"/>
        </w:numPr>
        <w:rPr/>
      </w:pPr>
      <w:r>
        <w:rPr>
          <w:b/>
          <w:bCs/>
        </w:rPr>
        <w:t>代码</w:t>
      </w:r>
      <w:r>
        <w:rPr/>
        <w:t>：</w:t>
      </w:r>
      <w:r>
        <w:rPr>
          <w:rStyle w:val="VerbatimChar"/>
        </w:rPr>
        <w:t>quality.csv</w:t>
      </w:r>
      <w:r>
        <w:rPr/>
        <w:t xml:space="preserve"> → </w:t>
      </w:r>
      <w:r>
        <w:rPr>
          <w:rStyle w:val="VerbatimChar"/>
        </w:rPr>
        <w:t>cost_functions.ftt()</w:t>
      </w:r>
      <w:r>
        <w:rPr/>
        <w:t>（</w:t>
      </w:r>
      <w:r>
        <w:rPr/>
        <w:t>L46–47</w:t>
      </w:r>
      <w:r>
        <w:rPr/>
        <w:t xml:space="preserve">）；进入 </w:t>
      </w:r>
      <w:r>
        <w:rPr>
          <w:rStyle w:val="VerbatimChar"/>
        </w:rPr>
        <w:t>output_factor()</w:t>
      </w:r>
      <w:r>
        <w:rPr/>
        <w:t xml:space="preserve"> </w:t>
      </w:r>
      <w:r>
        <w:rPr/>
        <w:t>或返修区约束（</w:t>
      </w:r>
      <w:r>
        <w:rPr>
          <w:rStyle w:val="VerbatimChar"/>
        </w:rPr>
        <w:t>model_builder.py:152–155</w:t>
      </w:r>
      <w:r>
        <w:rPr/>
        <w:t>）。</w:t>
      </w:r>
      <w:bookmarkEnd w:id="107"/>
    </w:p>
    <w:p>
      <w:pPr>
        <w:pStyle w:val="Heading2"/>
        <w:rPr/>
      </w:pPr>
      <w:bookmarkStart w:id="108" w:name="__RefHeading___Toc43219_3242674005"/>
      <w:bookmarkStart w:id="109" w:name="直通率-rty-rolled-throughput-yield"/>
      <w:bookmarkEnd w:id="108"/>
      <w:r>
        <w:rPr/>
        <w:t xml:space="preserve">4.2 </w:t>
      </w:r>
      <w:r>
        <w:rPr/>
        <w:t xml:space="preserve">直通率 </w:t>
      </w:r>
      <w:r>
        <w:rPr/>
        <w:t>RTY Rolled Throughput Yield</w:t>
      </w:r>
    </w:p>
    <w:p>
      <w:pPr>
        <w:pStyle w:val="Compact"/>
        <w:numPr>
          <w:ilvl w:val="0"/>
          <w:numId w:val="673"/>
        </w:numPr>
        <w:rPr/>
      </w:pPr>
      <w:r>
        <w:rPr>
          <w:b/>
          <w:bCs/>
        </w:rPr>
        <w:t>定义</w:t>
      </w:r>
      <w:r>
        <w:rPr/>
        <w:t>：产品从第一道工序到最后一道工序</w:t>
      </w:r>
      <w:r>
        <w:rPr>
          <w:b/>
          <w:bCs/>
        </w:rPr>
        <w:t>全部一次通过</w:t>
      </w:r>
      <w:r>
        <w:rPr/>
        <w:t>的概率。</w:t>
      </w:r>
    </w:p>
    <w:p>
      <w:pPr>
        <w:pStyle w:val="Compact"/>
        <w:numPr>
          <w:ilvl w:val="0"/>
          <w:numId w:val="674"/>
        </w:numPr>
        <w:rPr/>
      </w:pPr>
      <w:r>
        <w:rPr>
          <w:b/>
          <w:bCs/>
        </w:rPr>
        <w:t>公式</w:t>
      </w:r>
      <w:r>
        <w:rPr/>
        <w:t>：</w:t>
      </w:r>
      <w:r>
        <w:rPr/>
        <w:t>RTY = FTT₁ × FTT₂ × … × FTTₙ</w:t>
      </w:r>
      <w:r>
        <w:rPr/>
        <w:t>。</w:t>
      </w:r>
    </w:p>
    <w:p>
      <w:pPr>
        <w:pStyle w:val="Compact"/>
        <w:numPr>
          <w:ilvl w:val="0"/>
          <w:numId w:val="675"/>
        </w:numPr>
        <w:rPr/>
      </w:pPr>
      <w:r>
        <w:rPr>
          <w:b/>
          <w:bCs/>
        </w:rPr>
        <w:t>单位</w:t>
      </w:r>
      <w:r>
        <w:rPr/>
        <w:t>：</w:t>
      </w:r>
      <w:r>
        <w:rPr/>
        <w:t>%</w:t>
      </w:r>
      <w:r>
        <w:rPr/>
        <w:t>。</w:t>
      </w:r>
    </w:p>
    <w:p>
      <w:pPr>
        <w:pStyle w:val="Compact"/>
        <w:numPr>
          <w:ilvl w:val="0"/>
          <w:numId w:val="676"/>
        </w:numPr>
        <w:rPr/>
      </w:pPr>
      <w:r>
        <w:rPr>
          <w:b/>
          <w:bCs/>
        </w:rPr>
        <w:t>口径注意</w:t>
      </w:r>
      <w:r>
        <w:rPr/>
        <w:t xml:space="preserve">：中文”直通率”有时被用来指单工序 </w:t>
      </w:r>
      <w:r>
        <w:rPr/>
        <w:t>FTT</w:t>
      </w:r>
      <w:r>
        <w:rPr/>
        <w:t xml:space="preserve">，有时指 </w:t>
      </w:r>
      <w:r>
        <w:rPr/>
        <w:t>RTY</w:t>
      </w:r>
      <w:r>
        <w:rPr/>
        <w:t>，汇报时要写明 ⚠。</w:t>
      </w:r>
      <w:r>
        <w:rPr/>
        <w:t xml:space="preserve">RTY </w:t>
      </w:r>
      <w:r>
        <w:rPr/>
        <w:t xml:space="preserve">总是 ≤ 最差工序 </w:t>
      </w:r>
      <w:r>
        <w:rPr/>
        <w:t>FTT</w:t>
      </w:r>
      <w:r>
        <w:rPr/>
        <w:t>。</w:t>
      </w:r>
    </w:p>
    <w:p>
      <w:pPr>
        <w:pStyle w:val="Compact"/>
        <w:numPr>
          <w:ilvl w:val="0"/>
          <w:numId w:val="677"/>
        </w:numPr>
        <w:rPr/>
      </w:pPr>
      <w:r>
        <w:rPr>
          <w:b/>
          <w:bCs/>
        </w:rPr>
        <w:t>示例（示例数据）</w:t>
      </w:r>
      <w:r>
        <w:rPr/>
        <w:t>：</w:t>
      </w:r>
      <w:r>
        <w:rPr/>
        <w:t xml:space="preserve">0.995 × 0.99 × 0.97 × 0.985 = </w:t>
      </w:r>
      <w:r>
        <w:rPr>
          <w:b/>
          <w:bCs/>
        </w:rPr>
        <w:t>0.941</w:t>
      </w:r>
      <w:r>
        <w:rPr/>
        <w:t xml:space="preserve">，即约 </w:t>
      </w:r>
      <w:r>
        <w:rPr/>
        <w:t xml:space="preserve">5.9% </w:t>
      </w:r>
      <w:r>
        <w:rPr/>
        <w:t>的车至少在一个车间返修过一次。</w:t>
      </w:r>
    </w:p>
    <w:p>
      <w:pPr>
        <w:pStyle w:val="Compact"/>
        <w:numPr>
          <w:ilvl w:val="0"/>
          <w:numId w:val="678"/>
        </w:numPr>
        <w:rPr/>
      </w:pPr>
      <w:r>
        <w:rPr>
          <w:b/>
          <w:bCs/>
        </w:rPr>
        <w:t>关系</w:t>
      </w:r>
      <w:r>
        <w:rPr/>
        <w:t>：</w:t>
      </w:r>
      <w:r>
        <w:rPr/>
        <w:t xml:space="preserve">RTY </w:t>
      </w:r>
      <w:r>
        <w:rPr/>
        <w:t>低意味着返修区负荷和在制品增加（</w:t>
      </w:r>
      <w:r>
        <w:rPr/>
        <w:t xml:space="preserve">Little </w:t>
      </w:r>
      <w:r>
        <w:rPr/>
        <w:t>定律，</w:t>
      </w:r>
      <w:r>
        <w:rPr/>
        <w:t>§7.4</w:t>
      </w:r>
      <w:r>
        <w:rPr/>
        <w:t>）。</w:t>
      </w:r>
    </w:p>
    <w:p>
      <w:pPr>
        <w:pStyle w:val="Compact"/>
        <w:numPr>
          <w:ilvl w:val="0"/>
          <w:numId w:val="679"/>
        </w:numPr>
        <w:rPr/>
      </w:pPr>
      <w:r>
        <w:rPr>
          <w:b/>
          <w:bCs/>
        </w:rPr>
        <w:t>代码</w:t>
      </w:r>
      <w:r>
        <w:rPr/>
        <w:t xml:space="preserve">：未建（可在报表层由 </w:t>
      </w:r>
      <w:r>
        <w:rPr>
          <w:rStyle w:val="VerbatimChar"/>
        </w:rPr>
        <w:t>ftt</w:t>
      </w:r>
      <w:r>
        <w:rPr/>
        <w:t xml:space="preserve"> </w:t>
      </w:r>
      <w:r>
        <w:rPr/>
        <w:t>连乘得到）。</w:t>
      </w:r>
      <w:bookmarkEnd w:id="109"/>
    </w:p>
    <w:p>
      <w:pPr>
        <w:pStyle w:val="Heading2"/>
        <w:rPr/>
      </w:pPr>
      <w:bookmarkStart w:id="110" w:name="__RefHeading___Toc43221_3242674005"/>
      <w:bookmarkStart w:id="111" w:name="dpv-dpu-单车缺陷数"/>
      <w:bookmarkEnd w:id="110"/>
      <w:r>
        <w:rPr/>
        <w:t xml:space="preserve">4.3 DPV / DPU </w:t>
      </w:r>
      <w:r>
        <w:rPr/>
        <w:t>单车缺陷数</w:t>
      </w:r>
    </w:p>
    <w:p>
      <w:pPr>
        <w:pStyle w:val="Compact"/>
        <w:numPr>
          <w:ilvl w:val="0"/>
          <w:numId w:val="680"/>
        </w:numPr>
        <w:rPr/>
      </w:pPr>
      <w:r>
        <w:rPr>
          <w:b/>
          <w:bCs/>
        </w:rPr>
        <w:t>定义</w:t>
      </w:r>
      <w:r>
        <w:rPr/>
        <w:t>：</w:t>
      </w:r>
      <w:r>
        <w:rPr/>
        <w:t>DPV</w:t>
      </w:r>
      <w:r>
        <w:rPr/>
        <w:t>（</w:t>
      </w:r>
      <w:r>
        <w:rPr/>
        <w:t>Defects Per Vehicle</w:t>
      </w:r>
      <w:r>
        <w:rPr/>
        <w:t xml:space="preserve">）或 </w:t>
      </w:r>
      <w:r>
        <w:rPr/>
        <w:t>DPU</w:t>
      </w:r>
      <w:r>
        <w:rPr/>
        <w:t>（</w:t>
      </w:r>
      <w:r>
        <w:rPr/>
        <w:t>Defects Per Unit</w:t>
      </w:r>
      <w:r>
        <w:rPr/>
        <w:t>）：平均每台车被发现的缺陷数。</w:t>
      </w:r>
    </w:p>
    <w:p>
      <w:pPr>
        <w:pStyle w:val="Compact"/>
        <w:numPr>
          <w:ilvl w:val="0"/>
          <w:numId w:val="681"/>
        </w:numPr>
        <w:rPr/>
      </w:pPr>
      <w:r>
        <w:rPr>
          <w:b/>
          <w:bCs/>
        </w:rPr>
        <w:t>公式</w:t>
      </w:r>
      <w:r>
        <w:rPr/>
        <w:t>：</w:t>
      </w:r>
      <w:r>
        <w:rPr/>
        <w:t xml:space="preserve">DPV = </w:t>
      </w:r>
      <w:r>
        <w:rPr/>
        <w:t xml:space="preserve">缺陷总数 </w:t>
      </w:r>
      <w:r>
        <w:rPr/>
        <w:t xml:space="preserve">÷ </w:t>
      </w:r>
      <w:r>
        <w:rPr/>
        <w:t>检查车辆数。</w:t>
      </w:r>
    </w:p>
    <w:p>
      <w:pPr>
        <w:pStyle w:val="Compact"/>
        <w:numPr>
          <w:ilvl w:val="0"/>
          <w:numId w:val="682"/>
        </w:numPr>
        <w:rPr/>
      </w:pPr>
      <w:r>
        <w:rPr>
          <w:b/>
          <w:bCs/>
        </w:rPr>
        <w:t>单位</w:t>
      </w:r>
      <w:r>
        <w:rPr/>
        <w:t>：个</w:t>
      </w:r>
      <w:r>
        <w:rPr/>
        <w:t>/</w:t>
      </w:r>
      <w:r>
        <w:rPr/>
        <w:t>台。</w:t>
      </w:r>
    </w:p>
    <w:p>
      <w:pPr>
        <w:pStyle w:val="Compact"/>
        <w:numPr>
          <w:ilvl w:val="0"/>
          <w:numId w:val="683"/>
        </w:numPr>
        <w:rPr/>
      </w:pPr>
      <w:r>
        <w:rPr>
          <w:b/>
          <w:bCs/>
        </w:rPr>
        <w:t>口径注意</w:t>
      </w:r>
      <w:r>
        <w:rPr/>
        <w:t>：</w:t>
      </w:r>
    </w:p>
    <w:p>
      <w:pPr>
        <w:pStyle w:val="Compact"/>
        <w:numPr>
          <w:ilvl w:val="1"/>
          <w:numId w:val="684"/>
        </w:numPr>
        <w:rPr/>
      </w:pPr>
      <w:r>
        <w:rPr/>
        <w:t xml:space="preserve">DPV </w:t>
      </w:r>
      <w:r>
        <w:rPr/>
        <w:t xml:space="preserve">可以 </w:t>
      </w:r>
      <w:r>
        <w:rPr/>
        <w:t>&gt; 1</w:t>
      </w:r>
      <w:r>
        <w:rPr/>
        <w:t>；</w:t>
      </w:r>
      <w:r>
        <w:rPr/>
        <w:t xml:space="preserve">FTT </w:t>
      </w:r>
      <w:r>
        <w:rPr/>
        <w:t>只看”有无缺陷”，</w:t>
      </w:r>
      <w:r>
        <w:rPr/>
        <w:t xml:space="preserve">DPV </w:t>
      </w:r>
      <w:r>
        <w:rPr/>
        <w:t>看”有几个”。</w:t>
      </w:r>
    </w:p>
    <w:p>
      <w:pPr>
        <w:pStyle w:val="Compact"/>
        <w:numPr>
          <w:ilvl w:val="1"/>
          <w:numId w:val="685"/>
        </w:numPr>
        <w:rPr/>
      </w:pPr>
      <w:r>
        <w:rPr/>
        <w:t>若缺陷服从泊松分布，</w:t>
      </w:r>
      <w:r>
        <w:rPr/>
        <w:t>FTT ≈ e^(−DPV)</w:t>
      </w:r>
      <w:r>
        <w:rPr/>
        <w:t>（近似关系，用于估算）。</w:t>
      </w:r>
    </w:p>
    <w:p>
      <w:pPr>
        <w:pStyle w:val="Compact"/>
        <w:numPr>
          <w:ilvl w:val="1"/>
          <w:numId w:val="686"/>
        </w:numPr>
        <w:rPr/>
      </w:pPr>
      <w:r>
        <w:rPr/>
        <w:t xml:space="preserve">检查范围（全检 </w:t>
      </w:r>
      <w:r>
        <w:rPr/>
        <w:t xml:space="preserve">/ </w:t>
      </w:r>
      <w:r>
        <w:rPr/>
        <w:t>抽检）、缺陷定义（严重度分级）决定可比性 ⚠。</w:t>
      </w:r>
    </w:p>
    <w:p>
      <w:pPr>
        <w:pStyle w:val="Compact"/>
        <w:numPr>
          <w:ilvl w:val="0"/>
          <w:numId w:val="687"/>
        </w:numPr>
        <w:rPr/>
      </w:pPr>
      <w:r>
        <w:rPr>
          <w:b/>
          <w:bCs/>
        </w:rPr>
        <w:t>示例（示例数据）</w:t>
      </w:r>
      <w:r>
        <w:rPr/>
        <w:t>：</w:t>
      </w:r>
      <w:r>
        <w:rPr/>
        <w:t xml:space="preserve">11,000 </w:t>
      </w:r>
      <w:r>
        <w:rPr/>
        <w:t xml:space="preserve">台、检出 </w:t>
      </w:r>
      <w:r>
        <w:rPr/>
        <w:t xml:space="preserve">3,300 </w:t>
      </w:r>
      <w:r>
        <w:rPr/>
        <w:t xml:space="preserve">个缺陷 → </w:t>
      </w:r>
      <w:r>
        <w:rPr/>
        <w:t>DPV = 0.30</w:t>
      </w:r>
      <w:r>
        <w:rPr/>
        <w:t xml:space="preserve">；泊松近似 </w:t>
      </w:r>
      <w:r>
        <w:rPr/>
        <w:t>FTT ≈ e^(−0.30) = 0.741</w:t>
      </w:r>
      <w:r>
        <w:rPr/>
        <w:t xml:space="preserve">（说明若 </w:t>
      </w:r>
      <w:r>
        <w:rPr/>
        <w:t xml:space="preserve">DPV 0.30 </w:t>
      </w:r>
      <w:r>
        <w:rPr/>
        <w:t xml:space="preserve">而报告 </w:t>
      </w:r>
      <w:r>
        <w:rPr/>
        <w:t>FTT 0.985</w:t>
      </w:r>
      <w:r>
        <w:rPr/>
        <w:t>，两者口径必然不同）。</w:t>
      </w:r>
    </w:p>
    <w:p>
      <w:pPr>
        <w:pStyle w:val="Compact"/>
        <w:numPr>
          <w:ilvl w:val="0"/>
          <w:numId w:val="688"/>
        </w:numPr>
        <w:rPr/>
      </w:pPr>
      <w:r>
        <w:rPr>
          <w:b/>
          <w:bCs/>
        </w:rPr>
        <w:t>代码</w:t>
      </w:r>
      <w:r>
        <w:rPr/>
        <w:t>：未建。</w:t>
      </w:r>
      <w:bookmarkEnd w:id="111"/>
    </w:p>
    <w:p>
      <w:pPr>
        <w:pStyle w:val="Heading2"/>
        <w:rPr/>
      </w:pPr>
      <w:bookmarkStart w:id="112" w:name="__RefHeading___Toc43223_3242674005"/>
      <w:bookmarkStart w:id="113" w:name="ppm-dpmo"/>
      <w:bookmarkEnd w:id="112"/>
      <w:r>
        <w:rPr/>
        <w:t>4.4 PPM / DPMO</w:t>
      </w:r>
    </w:p>
    <w:p>
      <w:pPr>
        <w:pStyle w:val="Compact"/>
        <w:numPr>
          <w:ilvl w:val="0"/>
          <w:numId w:val="689"/>
        </w:numPr>
        <w:rPr/>
      </w:pPr>
      <w:r>
        <w:rPr>
          <w:b/>
          <w:bCs/>
        </w:rPr>
        <w:t>定义</w:t>
      </w:r>
      <w:r>
        <w:rPr/>
        <w:t>：</w:t>
      </w:r>
      <w:r>
        <w:rPr/>
        <w:t>PPM</w:t>
      </w:r>
      <w:r>
        <w:rPr/>
        <w:t>（</w:t>
      </w:r>
      <w:r>
        <w:rPr/>
        <w:t>Parts Per Million</w:t>
      </w:r>
      <w:r>
        <w:rPr/>
        <w:t>）：每百万件中的不合格件数；</w:t>
      </w:r>
      <w:r>
        <w:rPr/>
        <w:t>DPMO</w:t>
      </w:r>
      <w:r>
        <w:rPr/>
        <w:t>（</w:t>
      </w:r>
      <w:r>
        <w:rPr/>
        <w:t>Defects Per Million Opportunities</w:t>
      </w:r>
      <w:r>
        <w:rPr/>
        <w:t>）：每百万个缺陷机会中的缺陷数。</w:t>
      </w:r>
    </w:p>
    <w:p>
      <w:pPr>
        <w:pStyle w:val="Compact"/>
        <w:numPr>
          <w:ilvl w:val="0"/>
          <w:numId w:val="690"/>
        </w:numPr>
        <w:rPr/>
      </w:pPr>
      <w:r>
        <w:rPr>
          <w:b/>
          <w:bCs/>
        </w:rPr>
        <w:t>公式</w:t>
      </w:r>
      <w:r>
        <w:rPr/>
        <w:t>：</w:t>
      </w:r>
      <w:r>
        <w:rPr/>
        <w:t xml:space="preserve">PPM = </w:t>
      </w:r>
      <w:r>
        <w:rPr/>
        <w:t xml:space="preserve">不合格数 </w:t>
      </w:r>
      <w:r>
        <w:rPr/>
        <w:t xml:space="preserve">÷ </w:t>
      </w:r>
      <w:r>
        <w:rPr/>
        <w:t xml:space="preserve">总数 </w:t>
      </w:r>
      <w:r>
        <w:rPr/>
        <w:t>× 10⁶</w:t>
      </w:r>
      <w:r>
        <w:rPr/>
        <w:t>；</w:t>
      </w:r>
      <w:r>
        <w:rPr/>
        <w:t xml:space="preserve">DPMO = </w:t>
      </w:r>
      <w:r>
        <w:rPr/>
        <w:t xml:space="preserve">缺陷数 </w:t>
      </w:r>
      <w:r>
        <w:rPr/>
        <w:t>÷ (</w:t>
      </w:r>
      <w:r>
        <w:rPr/>
        <w:t xml:space="preserve">单位数 </w:t>
      </w:r>
      <w:r>
        <w:rPr/>
        <w:t xml:space="preserve">× </w:t>
      </w:r>
      <w:r>
        <w:rPr/>
        <w:t>每单位缺陷机会数</w:t>
      </w:r>
      <w:r>
        <w:rPr/>
        <w:t>) × 10⁶</w:t>
      </w:r>
      <w:r>
        <w:rPr/>
        <w:t>。</w:t>
      </w:r>
    </w:p>
    <w:p>
      <w:pPr>
        <w:pStyle w:val="Compact"/>
        <w:numPr>
          <w:ilvl w:val="0"/>
          <w:numId w:val="691"/>
        </w:numPr>
        <w:rPr/>
      </w:pPr>
      <w:r>
        <w:rPr>
          <w:b/>
          <w:bCs/>
        </w:rPr>
        <w:t>示例（示例数据）</w:t>
      </w:r>
      <w:r>
        <w:rPr/>
        <w:t xml:space="preserve">：焊装 </w:t>
      </w:r>
      <w:r>
        <w:rPr/>
        <w:t xml:space="preserve">11,000 </w:t>
      </w:r>
      <w:r>
        <w:rPr/>
        <w:t xml:space="preserve">台 </w:t>
      </w:r>
      <w:r>
        <w:rPr/>
        <w:t xml:space="preserve">× </w:t>
      </w:r>
      <w:r>
        <w:rPr/>
        <w:t xml:space="preserve">每台 </w:t>
      </w:r>
      <w:r>
        <w:rPr/>
        <w:t xml:space="preserve">4,000 </w:t>
      </w:r>
      <w:r>
        <w:rPr/>
        <w:t xml:space="preserve">个焊点 </w:t>
      </w:r>
      <w:r>
        <w:rPr/>
        <w:t xml:space="preserve">= 4,400 </w:t>
      </w:r>
      <w:r>
        <w:rPr/>
        <w:t xml:space="preserve">万焊点，缺陷焊点 </w:t>
      </w:r>
      <w:r>
        <w:rPr/>
        <w:t xml:space="preserve">880 </w:t>
      </w:r>
      <w:r>
        <w:rPr/>
        <w:t xml:space="preserve">个 → </w:t>
      </w:r>
      <w:r>
        <w:rPr/>
        <w:t>20 PPM</w:t>
      </w:r>
      <w:r>
        <w:rPr/>
        <w:t>（按焊点）。</w:t>
      </w:r>
    </w:p>
    <w:p>
      <w:pPr>
        <w:pStyle w:val="Compact"/>
        <w:numPr>
          <w:ilvl w:val="0"/>
          <w:numId w:val="692"/>
        </w:numPr>
        <w:rPr/>
      </w:pPr>
      <w:r>
        <w:rPr>
          <w:b/>
          <w:bCs/>
        </w:rPr>
        <w:t>口径注意</w:t>
      </w:r>
      <w:r>
        <w:rPr/>
        <w:t>：</w:t>
      </w:r>
      <w:r>
        <w:rPr/>
        <w:t xml:space="preserve">PPM </w:t>
      </w:r>
      <w:r>
        <w:rPr/>
        <w:t xml:space="preserve">的”件”可以是零件、焊点、车身，必须注明。沃尔沃资料中 </w:t>
      </w:r>
      <w:r>
        <w:rPr/>
        <w:t xml:space="preserve">PPM </w:t>
      </w:r>
      <w:r>
        <w:rPr/>
        <w:t>归属焊装质量 ⚠。</w:t>
      </w:r>
    </w:p>
    <w:p>
      <w:pPr>
        <w:pStyle w:val="Compact"/>
        <w:numPr>
          <w:ilvl w:val="0"/>
          <w:numId w:val="693"/>
        </w:numPr>
        <w:rPr/>
      </w:pPr>
      <w:r>
        <w:rPr>
          <w:b/>
          <w:bCs/>
        </w:rPr>
        <w:t>代码</w:t>
      </w:r>
      <w:r>
        <w:rPr/>
        <w:t>：未建。</w:t>
      </w:r>
      <w:bookmarkEnd w:id="113"/>
    </w:p>
    <w:p>
      <w:pPr>
        <w:pStyle w:val="Heading2"/>
        <w:rPr/>
      </w:pPr>
      <w:bookmarkStart w:id="114" w:name="__RefHeading___Toc43225_3242674005"/>
      <w:bookmarkStart w:id="115" w:name="返修率-rework-rate"/>
      <w:bookmarkEnd w:id="114"/>
      <w:r>
        <w:rPr/>
        <w:t xml:space="preserve">4.5 </w:t>
      </w:r>
      <w:r>
        <w:rPr/>
        <w:t xml:space="preserve">返修率 </w:t>
      </w:r>
      <w:r>
        <w:rPr/>
        <w:t>Rework Rate</w:t>
      </w:r>
    </w:p>
    <w:p>
      <w:pPr>
        <w:pStyle w:val="Compact"/>
        <w:numPr>
          <w:ilvl w:val="0"/>
          <w:numId w:val="694"/>
        </w:numPr>
        <w:rPr/>
      </w:pPr>
      <w:r>
        <w:rPr>
          <w:b/>
          <w:bCs/>
        </w:rPr>
        <w:t>定义</w:t>
      </w:r>
      <w:r>
        <w:rPr/>
        <w:t>：需要返修才能合格的产品比例。</w:t>
      </w:r>
    </w:p>
    <w:p>
      <w:pPr>
        <w:pStyle w:val="Compact"/>
        <w:numPr>
          <w:ilvl w:val="0"/>
          <w:numId w:val="695"/>
        </w:numPr>
        <w:rPr/>
      </w:pPr>
      <w:r>
        <w:rPr>
          <w:b/>
          <w:bCs/>
        </w:rPr>
        <w:t>公式</w:t>
      </w:r>
      <w:r>
        <w:rPr/>
        <w:t xml:space="preserve">：返修率 </w:t>
      </w:r>
      <w:r>
        <w:rPr/>
        <w:t xml:space="preserve">= </w:t>
      </w:r>
      <w:r>
        <w:rPr/>
        <w:t xml:space="preserve">返修台数 </w:t>
      </w:r>
      <w:r>
        <w:rPr/>
        <w:t xml:space="preserve">÷ </w:t>
      </w:r>
      <w:r>
        <w:rPr/>
        <w:t xml:space="preserve">投入台数；若不合格只分返修和报废，则返修率 </w:t>
      </w:r>
      <w:r>
        <w:rPr/>
        <w:t xml:space="preserve">= 1 − FTT − </w:t>
      </w:r>
      <w:r>
        <w:rPr/>
        <w:t>报废率。</w:t>
      </w:r>
    </w:p>
    <w:p>
      <w:pPr>
        <w:pStyle w:val="Compact"/>
        <w:numPr>
          <w:ilvl w:val="0"/>
          <w:numId w:val="696"/>
        </w:numPr>
        <w:rPr/>
      </w:pPr>
      <w:r>
        <w:rPr>
          <w:b/>
          <w:bCs/>
        </w:rPr>
        <w:t>单位</w:t>
      </w:r>
      <w:r>
        <w:rPr/>
        <w:t>：</w:t>
      </w:r>
      <w:r>
        <w:rPr/>
        <w:t>%</w:t>
      </w:r>
      <w:r>
        <w:rPr/>
        <w:t>。</w:t>
      </w:r>
    </w:p>
    <w:p>
      <w:pPr>
        <w:pStyle w:val="Compact"/>
        <w:numPr>
          <w:ilvl w:val="0"/>
          <w:numId w:val="697"/>
        </w:numPr>
        <w:rPr/>
      </w:pPr>
      <w:r>
        <w:rPr>
          <w:b/>
          <w:bCs/>
        </w:rPr>
        <w:t>口径注意</w:t>
      </w:r>
      <w:r>
        <w:rPr/>
        <w:t>：</w:t>
      </w:r>
    </w:p>
    <w:p>
      <w:pPr>
        <w:pStyle w:val="Compact"/>
        <w:numPr>
          <w:ilvl w:val="1"/>
          <w:numId w:val="698"/>
        </w:numPr>
        <w:rPr/>
      </w:pPr>
      <w:r>
        <w:rPr/>
        <w:t>返修</w:t>
      </w:r>
      <w:r>
        <w:rPr>
          <w:b/>
          <w:bCs/>
        </w:rPr>
        <w:t>占用产能</w:t>
      </w:r>
      <w:r>
        <w:rPr/>
        <w:t xml:space="preserve">：返修在主线上进行 → 主线有效产能 </w:t>
      </w:r>
      <w:r>
        <w:rPr/>
        <w:t>× FTT</w:t>
      </w:r>
      <w:r>
        <w:rPr/>
        <w:t>；返修在线外返修区进行 → 返修区工时约束。</w:t>
      </w:r>
    </w:p>
    <w:p>
      <w:pPr>
        <w:pStyle w:val="Compact"/>
        <w:numPr>
          <w:ilvl w:val="1"/>
          <w:numId w:val="699"/>
        </w:numPr>
        <w:rPr/>
      </w:pPr>
      <w:r>
        <w:rPr/>
        <w:t xml:space="preserve">返修成本 </w:t>
      </w:r>
      <w:r>
        <w:rPr/>
        <w:t xml:space="preserve">= </w:t>
      </w:r>
      <w:r>
        <w:rPr/>
        <w:t xml:space="preserve">返修台数 </w:t>
      </w:r>
      <w:r>
        <w:rPr/>
        <w:t xml:space="preserve">× </w:t>
      </w:r>
      <w:r>
        <w:rPr/>
        <w:t>返修工时</w:t>
      </w:r>
      <w:r>
        <w:rPr/>
        <w:t>/</w:t>
      </w:r>
      <w:r>
        <w:rPr/>
        <w:t xml:space="preserve">台 </w:t>
      </w:r>
      <w:r>
        <w:rPr/>
        <w:t xml:space="preserve">× </w:t>
      </w:r>
      <w:r>
        <w:rPr/>
        <w:t xml:space="preserve">返修工时费率 </w:t>
      </w:r>
      <w:r>
        <w:rPr/>
        <w:t xml:space="preserve">+ </w:t>
      </w:r>
      <w:r>
        <w:rPr/>
        <w:t>返修材料。</w:t>
      </w:r>
    </w:p>
    <w:p>
      <w:pPr>
        <w:pStyle w:val="Compact"/>
        <w:numPr>
          <w:ilvl w:val="0"/>
          <w:numId w:val="700"/>
        </w:numPr>
        <w:rPr/>
      </w:pPr>
      <w:r>
        <w:rPr>
          <w:b/>
          <w:bCs/>
        </w:rPr>
        <w:t>示例（示例数据，</w:t>
      </w:r>
      <w:r>
        <w:rPr>
          <w:b/>
          <w:bCs/>
        </w:rPr>
        <w:t xml:space="preserve">FULL_COST </w:t>
      </w:r>
      <w:r>
        <w:rPr>
          <w:b/>
          <w:bCs/>
        </w:rPr>
        <w:t>总装）</w:t>
      </w:r>
      <w:r>
        <w:rPr/>
        <w:t>：</w:t>
      </w:r>
      <w:r>
        <w:rPr/>
        <w:t xml:space="preserve">FTT 0.985 → </w:t>
      </w:r>
      <w:r>
        <w:rPr/>
        <w:t xml:space="preserve">返修率约 </w:t>
      </w:r>
      <w:r>
        <w:rPr/>
        <w:t>1.5%</w:t>
      </w:r>
      <w:r>
        <w:rPr/>
        <w:t xml:space="preserve">；返修 </w:t>
      </w:r>
      <w:r>
        <w:rPr/>
        <w:t>0.5 h/</w:t>
      </w:r>
      <w:r>
        <w:rPr/>
        <w:t>台、</w:t>
      </w:r>
      <w:r>
        <w:rPr/>
        <w:t xml:space="preserve">60 </w:t>
      </w:r>
      <w:r>
        <w:rPr/>
        <w:t>元</w:t>
      </w:r>
      <w:r>
        <w:rPr/>
        <w:t xml:space="preserve">/h → </w:t>
      </w:r>
      <w:r>
        <w:rPr/>
        <w:t xml:space="preserve">每台产出摊 </w:t>
      </w:r>
      <w:r>
        <w:rPr/>
        <w:t xml:space="preserve">(1 − 0.985) × 0.5 × 60 = 0.45 </w:t>
      </w:r>
      <w:r>
        <w:rPr/>
        <w:t>元。</w:t>
      </w:r>
    </w:p>
    <w:p>
      <w:pPr>
        <w:pStyle w:val="Compact"/>
        <w:numPr>
          <w:ilvl w:val="0"/>
          <w:numId w:val="701"/>
        </w:numPr>
        <w:rPr/>
      </w:pPr>
      <w:r>
        <w:rPr>
          <w:b/>
          <w:bCs/>
        </w:rPr>
        <w:t>代码</w:t>
      </w:r>
      <w:r>
        <w:rPr/>
        <w:t>：</w:t>
      </w:r>
      <w:r>
        <w:rPr>
          <w:rStyle w:val="VerbatimChar"/>
        </w:rPr>
        <w:t>rework.csv(shop, stations, hours_per_unit, cost_per_hour, scrap_rate, scrap_cost_per_unit)</w:t>
      </w:r>
      <w:r>
        <w:rPr/>
        <w:t>；</w:t>
      </w:r>
      <w:r>
        <w:rPr>
          <w:rStyle w:val="VerbatimChar"/>
        </w:rPr>
        <w:t>quality_cost_per_unit()</w:t>
      </w:r>
      <w:r>
        <w:rPr/>
        <w:t>（</w:t>
      </w:r>
      <w:r>
        <w:rPr/>
        <w:t>L71–76</w:t>
      </w:r>
      <w:r>
        <w:rPr/>
        <w:t>）；返修区约束（</w:t>
      </w:r>
      <w:r>
        <w:rPr>
          <w:rStyle w:val="VerbatimChar"/>
        </w:rPr>
        <w:t>model_builder.py:152–155</w:t>
      </w:r>
      <w:r>
        <w:rPr/>
        <w:t>）；</w:t>
      </w:r>
      <w:r>
        <w:rPr>
          <w:rStyle w:val="VerbatimChar"/>
        </w:rPr>
        <w:t>rework_capacity_per_shift()</w:t>
      </w:r>
      <w:r>
        <w:rPr/>
        <w:t>（</w:t>
      </w:r>
      <w:r>
        <w:rPr/>
        <w:t>L84–86</w:t>
      </w:r>
      <w:r>
        <w:rPr/>
        <w:t>）。</w:t>
      </w:r>
      <w:bookmarkEnd w:id="115"/>
    </w:p>
    <w:p>
      <w:pPr>
        <w:pStyle w:val="Heading2"/>
        <w:rPr/>
      </w:pPr>
      <w:bookmarkStart w:id="116" w:name="__RefHeading___Toc43227_3242674005"/>
      <w:bookmarkStart w:id="117" w:name="报废率-scrap-rate"/>
      <w:bookmarkEnd w:id="116"/>
      <w:r>
        <w:rPr/>
        <w:t xml:space="preserve">4.6 </w:t>
      </w:r>
      <w:r>
        <w:rPr/>
        <w:t xml:space="preserve">报废率 </w:t>
      </w:r>
      <w:r>
        <w:rPr/>
        <w:t>Scrap Rate</w:t>
      </w:r>
    </w:p>
    <w:p>
      <w:pPr>
        <w:pStyle w:val="Compact"/>
        <w:numPr>
          <w:ilvl w:val="0"/>
          <w:numId w:val="702"/>
        </w:numPr>
        <w:rPr/>
      </w:pPr>
      <w:r>
        <w:rPr>
          <w:b/>
          <w:bCs/>
        </w:rPr>
        <w:t>定义</w:t>
      </w:r>
      <w:r>
        <w:rPr/>
        <w:t>：无法返修、只能报废的产品（或零件）比例。</w:t>
      </w:r>
    </w:p>
    <w:p>
      <w:pPr>
        <w:pStyle w:val="Compact"/>
        <w:numPr>
          <w:ilvl w:val="0"/>
          <w:numId w:val="703"/>
        </w:numPr>
        <w:rPr/>
      </w:pPr>
      <w:r>
        <w:rPr>
          <w:b/>
          <w:bCs/>
        </w:rPr>
        <w:t>公式</w:t>
      </w:r>
      <w:r>
        <w:rPr/>
        <w:t xml:space="preserve">：报废率 </w:t>
      </w:r>
      <w:r>
        <w:rPr/>
        <w:t xml:space="preserve">= </w:t>
      </w:r>
      <w:r>
        <w:rPr/>
        <w:t xml:space="preserve">报废数 </w:t>
      </w:r>
      <w:r>
        <w:rPr/>
        <w:t xml:space="preserve">÷ </w:t>
      </w:r>
      <w:r>
        <w:rPr/>
        <w:t xml:space="preserve">投入数；报废成本 </w:t>
      </w:r>
      <w:r>
        <w:rPr/>
        <w:t xml:space="preserve">= </w:t>
      </w:r>
      <w:r>
        <w:rPr/>
        <w:t xml:space="preserve">报废数 </w:t>
      </w:r>
      <w:r>
        <w:rPr/>
        <w:t xml:space="preserve">× </w:t>
      </w:r>
      <w:r>
        <w:rPr/>
        <w:t xml:space="preserve">单件价值（材料 </w:t>
      </w:r>
      <w:r>
        <w:rPr/>
        <w:t xml:space="preserve">+ </w:t>
      </w:r>
      <w:r>
        <w:rPr/>
        <w:t>已投入加工成本）。</w:t>
      </w:r>
    </w:p>
    <w:p>
      <w:pPr>
        <w:pStyle w:val="Compact"/>
        <w:numPr>
          <w:ilvl w:val="0"/>
          <w:numId w:val="704"/>
        </w:numPr>
        <w:rPr/>
      </w:pPr>
      <w:r>
        <w:rPr>
          <w:b/>
          <w:bCs/>
        </w:rPr>
        <w:t xml:space="preserve">口径注意 </w:t>
      </w:r>
      <w:r>
        <w:rPr>
          <w:b/>
          <w:bCs/>
        </w:rPr>
        <w:t xml:space="preserve">/ </w:t>
      </w:r>
      <w:r>
        <w:rPr>
          <w:b/>
          <w:bCs/>
        </w:rPr>
        <w:t>常见误区</w:t>
      </w:r>
      <w:r>
        <w:rPr/>
        <w:t>：</w:t>
      </w:r>
    </w:p>
    <w:p>
      <w:pPr>
        <w:pStyle w:val="Compact"/>
        <w:numPr>
          <w:ilvl w:val="1"/>
          <w:numId w:val="705"/>
        </w:numPr>
        <w:rPr/>
      </w:pPr>
      <w:r>
        <w:rPr/>
        <w:t>报废</w:t>
      </w:r>
      <w:r>
        <w:rPr>
          <w:b/>
          <w:bCs/>
        </w:rPr>
        <w:t>会拉高上游负荷和物料消耗</w:t>
      </w:r>
      <w:r>
        <w:rPr/>
        <w:t xml:space="preserve">：要补投，所以叫料量 </w:t>
      </w:r>
      <w:r>
        <w:rPr/>
        <w:t xml:space="preserve">= </w:t>
      </w:r>
      <w:r>
        <w:rPr/>
        <w:t xml:space="preserve">消耗 </w:t>
      </w:r>
      <w:r>
        <w:rPr/>
        <w:t xml:space="preserve">× (1 + </w:t>
      </w:r>
      <w:r>
        <w:rPr/>
        <w:t>报废净率</w:t>
      </w:r>
      <w:r>
        <w:rPr/>
        <w:t>)</w:t>
      </w:r>
      <w:r>
        <w:rPr/>
        <w:t>（</w:t>
      </w:r>
      <w:r>
        <w:rPr>
          <w:rStyle w:val="VerbatimChar"/>
        </w:rPr>
        <w:t>model_builder.py:181</w:t>
      </w:r>
      <w:r>
        <w:rPr/>
        <w:t>）。</w:t>
      </w:r>
    </w:p>
    <w:p>
      <w:pPr>
        <w:pStyle w:val="Compact"/>
        <w:numPr>
          <w:ilvl w:val="1"/>
          <w:numId w:val="706"/>
        </w:numPr>
        <w:rPr/>
      </w:pPr>
      <w:r>
        <w:rPr>
          <w:b/>
          <w:bCs/>
        </w:rPr>
        <w:t>避免重复计</w:t>
      </w:r>
      <w:r>
        <w:rPr/>
        <w:t xml:space="preserve">：模拟器中若已用 </w:t>
      </w:r>
      <w:r>
        <w:rPr>
          <w:rStyle w:val="VerbatimChar"/>
        </w:rPr>
        <w:t>line_supply.csv</w:t>
      </w:r>
      <w:r>
        <w:rPr/>
        <w:t xml:space="preserve"> </w:t>
      </w:r>
      <w:r>
        <w:rPr/>
        <w:t>把报废折算进叫料（物料消耗），就不再在质量成本里叠加报废金额（</w:t>
      </w:r>
      <w:r>
        <w:rPr>
          <w:rStyle w:val="VerbatimChar"/>
        </w:rPr>
        <w:t>quality_cost_per_unit()</w:t>
      </w:r>
      <w:r>
        <w:rPr/>
        <w:t xml:space="preserve"> </w:t>
      </w:r>
      <w:r>
        <w:rPr/>
        <w:t xml:space="preserve">中 </w:t>
      </w:r>
      <w:r>
        <w:rPr>
          <w:rStyle w:val="VerbatimChar"/>
        </w:rPr>
        <w:t>scrap = 0 if line_supply</w:t>
      </w:r>
      <w:r>
        <w:rPr/>
        <w:t>）。这是正确的防重复设计。</w:t>
      </w:r>
    </w:p>
    <w:p>
      <w:pPr>
        <w:pStyle w:val="Compact"/>
        <w:numPr>
          <w:ilvl w:val="0"/>
          <w:numId w:val="707"/>
        </w:numPr>
        <w:rPr/>
      </w:pPr>
      <w:r>
        <w:rPr>
          <w:b/>
          <w:bCs/>
        </w:rPr>
        <w:t>示例（示例数据）</w:t>
      </w:r>
      <w:r>
        <w:rPr/>
        <w:t xml:space="preserve">：总装报废率 </w:t>
      </w:r>
      <w:r>
        <w:rPr/>
        <w:t>0.3%</w:t>
      </w:r>
      <w:r>
        <w:rPr/>
        <w:t xml:space="preserve">、报废单价 </w:t>
      </w:r>
      <w:r>
        <w:rPr/>
        <w:t xml:space="preserve">2,500 </w:t>
      </w:r>
      <w:r>
        <w:rPr/>
        <w:t xml:space="preserve">元 → 每台产出摊 </w:t>
      </w:r>
      <w:r>
        <w:rPr/>
        <w:t xml:space="preserve">7.5 </w:t>
      </w:r>
      <w:r>
        <w:rPr/>
        <w:t>元（无叫料表时）。</w:t>
      </w:r>
    </w:p>
    <w:p>
      <w:pPr>
        <w:pStyle w:val="Compact"/>
        <w:numPr>
          <w:ilvl w:val="0"/>
          <w:numId w:val="708"/>
        </w:numPr>
        <w:rPr/>
      </w:pPr>
      <w:r>
        <w:rPr>
          <w:b/>
          <w:bCs/>
        </w:rPr>
        <w:t>代码</w:t>
      </w:r>
      <w:r>
        <w:rPr/>
        <w:t>：</w:t>
      </w:r>
      <w:r>
        <w:rPr>
          <w:rStyle w:val="VerbatimChar"/>
        </w:rPr>
        <w:t>rework.csv:scrap_rate/scrap_cost_per_unit</w:t>
      </w:r>
      <w:r>
        <w:rPr/>
        <w:t>；</w:t>
      </w:r>
      <w:r>
        <w:rPr>
          <w:rStyle w:val="VerbatimChar"/>
        </w:rPr>
        <w:t>line_supply.csv:scrap_rate/cancel_rate</w:t>
      </w:r>
      <w:r>
        <w:rPr/>
        <w:t>。</w:t>
      </w:r>
      <w:bookmarkEnd w:id="117"/>
    </w:p>
    <w:p>
      <w:pPr>
        <w:pStyle w:val="Heading2"/>
        <w:rPr/>
      </w:pPr>
      <w:bookmarkStart w:id="118" w:name="__RefHeading___Toc43229_3242674005"/>
      <w:bookmarkStart w:id="119" w:name="质量审核分-audit-score"/>
      <w:bookmarkEnd w:id="118"/>
      <w:r>
        <w:rPr/>
        <w:t xml:space="preserve">4.7 </w:t>
      </w:r>
      <w:r>
        <w:rPr/>
        <w:t xml:space="preserve">质量审核分 </w:t>
      </w:r>
      <w:r>
        <w:rPr/>
        <w:t>Audit Score</w:t>
      </w:r>
    </w:p>
    <w:p>
      <w:pPr>
        <w:pStyle w:val="Compact"/>
        <w:numPr>
          <w:ilvl w:val="0"/>
          <w:numId w:val="709"/>
        </w:numPr>
        <w:rPr/>
      </w:pPr>
      <w:r>
        <w:rPr>
          <w:b/>
          <w:bCs/>
        </w:rPr>
        <w:t>定义</w:t>
      </w:r>
      <w:r>
        <w:rPr/>
        <w:t>：由质量部门按标准抽取成品车（或白车身、涂装车身），以客户视角检查并按缺陷严重度加权扣分得到的分数，用于衡量出厂质量水平。</w:t>
      </w:r>
    </w:p>
    <w:p>
      <w:pPr>
        <w:pStyle w:val="Compact"/>
        <w:numPr>
          <w:ilvl w:val="0"/>
          <w:numId w:val="710"/>
        </w:numPr>
        <w:rPr/>
      </w:pPr>
      <w:r>
        <w:rPr>
          <w:b/>
          <w:bCs/>
        </w:rPr>
        <w:t>公式（一般形式）</w:t>
      </w:r>
      <w:r>
        <w:rPr/>
        <w:t>：</w:t>
      </w:r>
      <w:r>
        <w:rPr/>
        <w:t xml:space="preserve">Audit </w:t>
      </w:r>
      <w:r>
        <w:rPr/>
        <w:t xml:space="preserve">分 </w:t>
      </w:r>
      <w:r>
        <w:rPr/>
        <w:t>= Σ</w:t>
      </w:r>
      <w:r>
        <w:rPr/>
        <w:t xml:space="preserve">（缺陷数 </w:t>
      </w:r>
      <w:r>
        <w:rPr/>
        <w:t xml:space="preserve">× </w:t>
      </w:r>
      <w:r>
        <w:rPr/>
        <w:t>严重度权重）</w:t>
      </w:r>
      <w:r>
        <w:rPr/>
        <w:t xml:space="preserve">÷ </w:t>
      </w:r>
      <w:r>
        <w:rPr/>
        <w:t>抽检台数；或”满分 − 扣分”。</w:t>
      </w:r>
    </w:p>
    <w:p>
      <w:pPr>
        <w:pStyle w:val="Compact"/>
        <w:numPr>
          <w:ilvl w:val="0"/>
          <w:numId w:val="711"/>
        </w:numPr>
        <w:rPr/>
      </w:pPr>
      <w:r>
        <w:rPr>
          <w:b/>
          <w:bCs/>
        </w:rPr>
        <w:t>口径注意</w:t>
      </w:r>
      <w:r>
        <w:rPr/>
        <w:t>：</w:t>
      </w:r>
    </w:p>
    <w:p>
      <w:pPr>
        <w:pStyle w:val="Compact"/>
        <w:numPr>
          <w:ilvl w:val="1"/>
          <w:numId w:val="712"/>
        </w:numPr>
        <w:rPr/>
      </w:pPr>
      <w:r>
        <w:rPr/>
        <w:t xml:space="preserve">各 </w:t>
      </w:r>
      <w:r>
        <w:rPr/>
        <w:t xml:space="preserve">OEM </w:t>
      </w:r>
      <w:r>
        <w:rPr/>
        <w:t xml:space="preserve">有自己的审核体系和权重表；沃尔沃的具体名称与口径（如资料中的 </w:t>
      </w:r>
      <w:r>
        <w:rPr/>
        <w:t>VCPA</w:t>
      </w:r>
      <w:r>
        <w:rPr/>
        <w:t>）</w:t>
      </w:r>
      <w:r>
        <w:rPr>
          <w:b/>
          <w:bCs/>
        </w:rPr>
        <w:t>待质量部门确认</w:t>
      </w:r>
      <w:r>
        <w:rPr/>
        <w:t xml:space="preserve"> ⚠，本手册不臆造。</w:t>
      </w:r>
    </w:p>
    <w:p>
      <w:pPr>
        <w:pStyle w:val="Compact"/>
        <w:numPr>
          <w:ilvl w:val="1"/>
          <w:numId w:val="713"/>
        </w:numPr>
        <w:rPr/>
      </w:pPr>
      <w:r>
        <w:rPr/>
        <w:t xml:space="preserve">Audit </w:t>
      </w:r>
      <w:r>
        <w:rPr/>
        <w:t>分是</w:t>
      </w:r>
      <w:r>
        <w:rPr>
          <w:b/>
          <w:bCs/>
        </w:rPr>
        <w:t>结果指标</w:t>
      </w:r>
      <w:r>
        <w:rPr/>
        <w:t xml:space="preserve">，不直接进入产能计算；可作为 </w:t>
      </w:r>
      <w:r>
        <w:rPr/>
        <w:t xml:space="preserve">FTT </w:t>
      </w:r>
      <w:r>
        <w:rPr/>
        <w:t>下降、返修增加的预警。</w:t>
      </w:r>
    </w:p>
    <w:p>
      <w:pPr>
        <w:pStyle w:val="Compact"/>
        <w:numPr>
          <w:ilvl w:val="0"/>
          <w:numId w:val="714"/>
        </w:numPr>
        <w:rPr/>
      </w:pPr>
      <w:r>
        <w:rPr>
          <w:b/>
          <w:bCs/>
        </w:rPr>
        <w:t>代码</w:t>
      </w:r>
      <w:r>
        <w:rPr/>
        <w:t xml:space="preserve">：未建（属质量 </w:t>
      </w:r>
      <w:r>
        <w:rPr/>
        <w:t>KPI</w:t>
      </w:r>
      <w:r>
        <w:rPr/>
        <w:t xml:space="preserve">，可进入 </w:t>
      </w:r>
      <w:r>
        <w:rPr/>
        <w:t xml:space="preserve">KPI </w:t>
      </w:r>
      <w:r>
        <w:rPr/>
        <w:t>看板，不进优化目标）。</w:t>
      </w:r>
      <w:bookmarkEnd w:id="119"/>
    </w:p>
    <w:p>
      <w:pPr>
        <w:pStyle w:val="Heading2"/>
        <w:rPr/>
      </w:pPr>
      <w:bookmarkStart w:id="120" w:name="__RefHeading___Toc43231_3242674005"/>
      <w:bookmarkStart w:id="121" w:name="保修成本-warranty-cost"/>
      <w:bookmarkEnd w:id="120"/>
      <w:r>
        <w:rPr/>
        <w:t xml:space="preserve">4.8 </w:t>
      </w:r>
      <w:r>
        <w:rPr/>
        <w:t xml:space="preserve">保修成本 </w:t>
      </w:r>
      <w:r>
        <w:rPr/>
        <w:t>Warranty Cost</w:t>
      </w:r>
    </w:p>
    <w:p>
      <w:pPr>
        <w:pStyle w:val="Compact"/>
        <w:numPr>
          <w:ilvl w:val="0"/>
          <w:numId w:val="715"/>
        </w:numPr>
        <w:rPr/>
      </w:pPr>
      <w:r>
        <w:rPr>
          <w:b/>
          <w:bCs/>
        </w:rPr>
        <w:t>定义</w:t>
      </w:r>
      <w:r>
        <w:rPr/>
        <w:t>：车辆售出后在保修期内因质量问题发生的维修、更换、索赔成本。会计上通常按销量</w:t>
      </w:r>
      <w:r>
        <w:rPr>
          <w:b/>
          <w:bCs/>
        </w:rPr>
        <w:t>预提</w:t>
      </w:r>
      <w:r>
        <w:rPr/>
        <w:t xml:space="preserve">（计提保修准备 </w:t>
      </w:r>
      <w:r>
        <w:rPr/>
        <w:t xml:space="preserve">/ </w:t>
      </w:r>
      <w:r>
        <w:rPr/>
        <w:t>预计负债）。</w:t>
      </w:r>
    </w:p>
    <w:p>
      <w:pPr>
        <w:pStyle w:val="Compact"/>
        <w:numPr>
          <w:ilvl w:val="0"/>
          <w:numId w:val="716"/>
        </w:numPr>
        <w:rPr/>
      </w:pPr>
      <w:r>
        <w:rPr>
          <w:b/>
          <w:bCs/>
        </w:rPr>
        <w:t>公式</w:t>
      </w:r>
      <w:r>
        <w:rPr/>
        <w:t>：</w:t>
      </w:r>
    </w:p>
    <w:p>
      <w:pPr>
        <w:pStyle w:val="SourceCode"/>
        <w:rPr/>
      </w:pPr>
      <w:r>
        <w:rPr>
          <w:rStyle w:val="VerbatimChar"/>
        </w:rPr>
        <w:t xml:space="preserve">单车保修计提 </w:t>
      </w:r>
      <w:r>
        <w:rPr>
          <w:rStyle w:val="VerbatimChar"/>
        </w:rPr>
        <w:t xml:space="preserve">= </w:t>
      </w:r>
      <w:r>
        <w:rPr>
          <w:rStyle w:val="VerbatimChar"/>
        </w:rPr>
        <w:t xml:space="preserve">预计保修期内单车索赔金额（按历史索赔率 </w:t>
      </w:r>
      <w:r>
        <w:rPr>
          <w:rStyle w:val="VerbatimChar"/>
        </w:rPr>
        <w:t xml:space="preserve">× </w:t>
      </w:r>
      <w:r>
        <w:rPr>
          <w:rStyle w:val="VerbatimChar"/>
        </w:rPr>
        <w:t>单次成本估算）</w:t>
      </w:r>
      <w:r>
        <w:rPr/>
        <w:br/>
      </w:r>
      <w:r>
        <w:rPr>
          <w:rStyle w:val="VerbatimChar"/>
        </w:rPr>
        <w:t xml:space="preserve">月保修成本 </w:t>
      </w:r>
      <w:r>
        <w:rPr>
          <w:rStyle w:val="VerbatimChar"/>
        </w:rPr>
        <w:t xml:space="preserve">= </w:t>
      </w:r>
      <w:r>
        <w:rPr>
          <w:rStyle w:val="VerbatimChar"/>
        </w:rPr>
        <w:t xml:space="preserve">单车计提 </w:t>
      </w:r>
      <w:r>
        <w:rPr>
          <w:rStyle w:val="VerbatimChar"/>
        </w:rPr>
        <w:t xml:space="preserve">× </w:t>
      </w:r>
      <w:r>
        <w:rPr>
          <w:rStyle w:val="VerbatimChar"/>
        </w:rPr>
        <w:t>交付（或下线）台数</w:t>
      </w:r>
      <w:r>
        <w:rPr/>
        <w:br/>
      </w:r>
      <w:r>
        <w:rPr>
          <w:rStyle w:val="VerbatimChar"/>
        </w:rPr>
        <w:t>常用质量指标：</w:t>
      </w:r>
      <w:r>
        <w:rPr>
          <w:rStyle w:val="VerbatimChar"/>
        </w:rPr>
        <w:t>R/1000</w:t>
      </w:r>
      <w:r>
        <w:rPr>
          <w:rStyle w:val="VerbatimChar"/>
        </w:rPr>
        <w:t>（每千台维修次数）、</w:t>
      </w:r>
      <w:r>
        <w:rPr>
          <w:rStyle w:val="VerbatimChar"/>
        </w:rPr>
        <w:t>IPTV</w:t>
      </w:r>
      <w:r>
        <w:rPr>
          <w:rStyle w:val="VerbatimChar"/>
        </w:rPr>
        <w:t>（每千台事件数）、</w:t>
      </w:r>
      <w:r>
        <w:rPr>
          <w:rStyle w:val="VerbatimChar"/>
        </w:rPr>
        <w:t>CPV</w:t>
      </w:r>
      <w:r>
        <w:rPr>
          <w:rStyle w:val="VerbatimChar"/>
        </w:rPr>
        <w:t>（单车保修成本）</w:t>
      </w:r>
    </w:p>
    <w:p>
      <w:pPr>
        <w:pStyle w:val="Compact"/>
        <w:numPr>
          <w:ilvl w:val="0"/>
          <w:numId w:val="717"/>
        </w:numPr>
        <w:rPr/>
      </w:pPr>
      <w:r>
        <w:rPr>
          <w:b/>
          <w:bCs/>
        </w:rPr>
        <w:t>单位</w:t>
      </w:r>
      <w:r>
        <w:rPr/>
        <w:t>：元</w:t>
      </w:r>
      <w:r>
        <w:rPr/>
        <w:t>/</w:t>
      </w:r>
      <w:r>
        <w:rPr/>
        <w:t>台。</w:t>
      </w:r>
    </w:p>
    <w:p>
      <w:pPr>
        <w:pStyle w:val="Compact"/>
        <w:numPr>
          <w:ilvl w:val="0"/>
          <w:numId w:val="718"/>
        </w:numPr>
        <w:rPr/>
      </w:pPr>
      <w:r>
        <w:rPr>
          <w:b/>
          <w:bCs/>
        </w:rPr>
        <w:t xml:space="preserve">口径注意 </w:t>
      </w:r>
      <w:r>
        <w:rPr>
          <w:b/>
          <w:bCs/>
        </w:rPr>
        <w:t xml:space="preserve">/ </w:t>
      </w:r>
      <w:r>
        <w:rPr>
          <w:b/>
          <w:bCs/>
        </w:rPr>
        <w:t>常见误区</w:t>
      </w:r>
      <w:r>
        <w:rPr/>
        <w:t>：</w:t>
      </w:r>
    </w:p>
    <w:p>
      <w:pPr>
        <w:pStyle w:val="Compact"/>
        <w:numPr>
          <w:ilvl w:val="1"/>
          <w:numId w:val="719"/>
        </w:numPr>
        <w:rPr/>
      </w:pPr>
      <w:r>
        <w:rPr>
          <w:b/>
          <w:bCs/>
        </w:rPr>
        <w:t>只计一次</w:t>
      </w:r>
      <w:r>
        <w:rPr/>
        <w:t xml:space="preserve">：保修是整车属性，只能在链尾（总装 </w:t>
      </w:r>
      <w:r>
        <w:rPr/>
        <w:t xml:space="preserve">/ </w:t>
      </w:r>
      <w:r>
        <w:rPr/>
        <w:t xml:space="preserve">交付）按整车计一次。原版 </w:t>
      </w:r>
      <w:r>
        <w:rPr>
          <w:rStyle w:val="VerbatimChar"/>
        </w:rPr>
        <w:t>var_cost_per_unit()</w:t>
      </w:r>
      <w:r>
        <w:rPr/>
        <w:t xml:space="preserve"> </w:t>
      </w:r>
      <w:r>
        <w:rPr/>
        <w:t xml:space="preserve">曾对每个车间都加 </w:t>
      </w:r>
      <w:r>
        <w:rPr>
          <w:rStyle w:val="VerbatimChar"/>
        </w:rPr>
        <w:t>other_per_unit</w:t>
      </w:r>
      <w:r>
        <w:rPr/>
        <w:t xml:space="preserve">，目标中计了 </w:t>
      </w:r>
      <w:r>
        <w:rPr/>
        <w:t xml:space="preserve">4 </w:t>
      </w:r>
      <w:r>
        <w:rPr/>
        <w:t xml:space="preserve">次（审查 </w:t>
      </w:r>
      <w:r>
        <w:rPr/>
        <w:t>P0-2</w:t>
      </w:r>
      <w:r>
        <w:rPr/>
        <w:t>），</w:t>
      </w:r>
      <w:r>
        <w:rPr>
          <w:rStyle w:val="VerbatimChar"/>
        </w:rPr>
        <w:t>v4/</w:t>
      </w:r>
      <w:r>
        <w:rPr/>
        <w:t xml:space="preserve"> </w:t>
      </w:r>
      <w:r>
        <w:rPr/>
        <w:t>已改为只在最后一个车间加。</w:t>
      </w:r>
    </w:p>
    <w:p>
      <w:pPr>
        <w:pStyle w:val="Compact"/>
        <w:numPr>
          <w:ilvl w:val="1"/>
          <w:numId w:val="720"/>
        </w:numPr>
        <w:rPr/>
      </w:pPr>
      <w:r>
        <w:rPr/>
        <w:t>计提基数用”下线”还是”销售交付”要与财务一致 ⚠。</w:t>
      </w:r>
    </w:p>
    <w:p>
      <w:pPr>
        <w:pStyle w:val="Compact"/>
        <w:numPr>
          <w:ilvl w:val="0"/>
          <w:numId w:val="721"/>
        </w:numPr>
        <w:rPr/>
      </w:pPr>
      <w:r>
        <w:rPr>
          <w:b/>
          <w:bCs/>
        </w:rPr>
        <w:t>示例（示例数据，</w:t>
      </w:r>
      <w:r>
        <w:rPr>
          <w:b/>
          <w:bCs/>
        </w:rPr>
        <w:t>FULL_COST</w:t>
      </w:r>
      <w:r>
        <w:rPr>
          <w:b/>
          <w:bCs/>
        </w:rPr>
        <w:t>）</w:t>
      </w:r>
      <w:r>
        <w:rPr/>
        <w:t>：</w:t>
      </w:r>
      <w:r>
        <w:rPr>
          <w:rStyle w:val="VerbatimChar"/>
        </w:rPr>
        <w:t>warranty_per_unit = 900</w:t>
      </w:r>
      <w:r>
        <w:rPr/>
        <w:t xml:space="preserve"> </w:t>
      </w:r>
      <w:r>
        <w:rPr/>
        <w:t>元</w:t>
      </w:r>
      <w:r>
        <w:rPr/>
        <w:t>/</w:t>
      </w:r>
      <w:r>
        <w:rPr/>
        <w:t xml:space="preserve">台 → </w:t>
      </w:r>
      <w:r>
        <w:rPr/>
        <w:t xml:space="preserve">10 </w:t>
      </w:r>
      <w:r>
        <w:rPr/>
        <w:t xml:space="preserve">月 </w:t>
      </w:r>
      <w:r>
        <w:rPr/>
        <w:t xml:space="preserve">11,000 </w:t>
      </w:r>
      <w:r>
        <w:rPr/>
        <w:t xml:space="preserve">台计提 </w:t>
      </w:r>
      <w:r>
        <w:rPr/>
        <w:t xml:space="preserve">990 </w:t>
      </w:r>
      <w:r>
        <w:rPr/>
        <w:t>万元。</w:t>
      </w:r>
    </w:p>
    <w:p>
      <w:pPr>
        <w:pStyle w:val="Compact"/>
        <w:numPr>
          <w:ilvl w:val="0"/>
          <w:numId w:val="722"/>
        </w:numPr>
        <w:rPr/>
      </w:pPr>
      <w:r>
        <w:rPr>
          <w:b/>
          <w:bCs/>
        </w:rPr>
        <w:t>代码</w:t>
      </w:r>
      <w:r>
        <w:rPr/>
        <w:t>：</w:t>
      </w:r>
      <w:r>
        <w:rPr>
          <w:rStyle w:val="VerbatimChar"/>
        </w:rPr>
        <w:t>global_params.csv:warranty_per_unit</w:t>
      </w:r>
      <w:r>
        <w:rPr/>
        <w:t xml:space="preserve"> → </w:t>
      </w:r>
      <w:r>
        <w:rPr>
          <w:rStyle w:val="VerbatimChar"/>
        </w:rPr>
        <w:t>other_per_unit()</w:t>
      </w:r>
      <w:r>
        <w:rPr/>
        <w:t>（</w:t>
      </w:r>
      <w:r>
        <w:rPr/>
        <w:t>L157–158</w:t>
      </w:r>
      <w:r>
        <w:rPr/>
        <w:t xml:space="preserve">）→ </w:t>
      </w:r>
      <w:r>
        <w:rPr>
          <w:rStyle w:val="VerbatimChar"/>
        </w:rPr>
        <w:t>var_cost_per_unit()</w:t>
      </w:r>
      <w:r>
        <w:rPr/>
        <w:t>（</w:t>
      </w:r>
      <w:r>
        <w:rPr/>
        <w:t>L160–163</w:t>
      </w:r>
      <w:r>
        <w:rPr/>
        <w:t xml:space="preserve">）；报表 </w:t>
      </w:r>
      <w:r>
        <w:rPr>
          <w:rStyle w:val="VerbatimChar"/>
        </w:rPr>
        <w:t>report.extract()</w:t>
      </w:r>
      <w:r>
        <w:rPr/>
        <w:t xml:space="preserve"> </w:t>
      </w:r>
      <w:r>
        <w:rPr/>
        <w:t xml:space="preserve">按整车产量计 </w:t>
      </w:r>
      <w:r>
        <w:rPr/>
        <w:t xml:space="preserve">1 </w:t>
      </w:r>
      <w:r>
        <w:rPr/>
        <w:t>次。</w:t>
      </w:r>
      <w:bookmarkEnd w:id="121"/>
    </w:p>
    <w:p>
      <w:pPr>
        <w:pStyle w:val="Heading2"/>
        <w:rPr/>
      </w:pPr>
      <w:bookmarkStart w:id="122" w:name="__RefHeading___Toc43233_3242674005"/>
      <w:bookmarkStart w:id="123" w:name="质量成本-coqpaf-模型"/>
      <w:bookmarkEnd w:id="122"/>
      <w:r>
        <w:rPr/>
        <w:t xml:space="preserve">4.9 </w:t>
      </w:r>
      <w:r>
        <w:rPr/>
        <w:t xml:space="preserve">质量成本 </w:t>
      </w:r>
      <w:r>
        <w:rPr/>
        <w:t>COQ</w:t>
      </w:r>
      <w:r>
        <w:rPr/>
        <w:t>（</w:t>
      </w:r>
      <w:r>
        <w:rPr/>
        <w:t xml:space="preserve">PAF </w:t>
      </w:r>
      <w:r>
        <w:rPr/>
        <w:t>模型）</w:t>
      </w:r>
    </w:p>
    <w:p>
      <w:pPr>
        <w:pStyle w:val="Compact"/>
        <w:numPr>
          <w:ilvl w:val="0"/>
          <w:numId w:val="723"/>
        </w:numPr>
        <w:rPr/>
      </w:pPr>
      <w:r>
        <w:rPr>
          <w:b/>
          <w:bCs/>
        </w:rPr>
        <w:t>定义</w:t>
      </w:r>
      <w:r>
        <w:rPr/>
        <w:t>：质量成本（</w:t>
      </w:r>
      <w:r>
        <w:rPr/>
        <w:t>Cost of Quality</w:t>
      </w:r>
      <w:r>
        <w:rPr/>
        <w:t>）通常分为四类：</w:t>
      </w:r>
    </w:p>
    <w:p>
      <w:pPr>
        <w:pStyle w:val="Compact"/>
        <w:numPr>
          <w:ilvl w:val="1"/>
          <w:numId w:val="724"/>
        </w:numPr>
        <w:rPr/>
      </w:pPr>
      <w:r>
        <w:rPr>
          <w:b/>
          <w:bCs/>
        </w:rPr>
        <w:t>预防成本</w:t>
      </w:r>
      <w:r>
        <w:rPr/>
        <w:t>（</w:t>
      </w:r>
      <w:r>
        <w:rPr/>
        <w:t>Prevention</w:t>
      </w:r>
      <w:r>
        <w:rPr/>
        <w:t>）：培训、防错、工艺验证；</w:t>
      </w:r>
    </w:p>
    <w:p>
      <w:pPr>
        <w:pStyle w:val="Compact"/>
        <w:numPr>
          <w:ilvl w:val="1"/>
          <w:numId w:val="725"/>
        </w:numPr>
        <w:rPr/>
      </w:pPr>
      <w:r>
        <w:rPr>
          <w:b/>
          <w:bCs/>
        </w:rPr>
        <w:t>鉴定成本</w:t>
      </w:r>
      <w:r>
        <w:rPr/>
        <w:t>（</w:t>
      </w:r>
      <w:r>
        <w:rPr/>
        <w:t>Appraisal</w:t>
      </w:r>
      <w:r>
        <w:rPr/>
        <w:t>）：检验、测量、审核、检具；</w:t>
      </w:r>
    </w:p>
    <w:p>
      <w:pPr>
        <w:pStyle w:val="Compact"/>
        <w:numPr>
          <w:ilvl w:val="1"/>
          <w:numId w:val="726"/>
        </w:numPr>
        <w:rPr/>
      </w:pPr>
      <w:r>
        <w:rPr>
          <w:b/>
          <w:bCs/>
        </w:rPr>
        <w:t>内部失败成本</w:t>
      </w:r>
      <w:r>
        <w:rPr/>
        <w:t>（</w:t>
      </w:r>
      <w:r>
        <w:rPr/>
        <w:t>Internal Failure</w:t>
      </w:r>
      <w:r>
        <w:rPr/>
        <w:t>）：返修、报废、停线、降级；</w:t>
      </w:r>
    </w:p>
    <w:p>
      <w:pPr>
        <w:pStyle w:val="Compact"/>
        <w:numPr>
          <w:ilvl w:val="1"/>
          <w:numId w:val="727"/>
        </w:numPr>
        <w:rPr/>
      </w:pPr>
      <w:r>
        <w:rPr>
          <w:b/>
          <w:bCs/>
        </w:rPr>
        <w:t>外部失败成本</w:t>
      </w:r>
      <w:r>
        <w:rPr/>
        <w:t>（</w:t>
      </w:r>
      <w:r>
        <w:rPr/>
        <w:t>External Failure</w:t>
      </w:r>
      <w:r>
        <w:rPr/>
        <w:t>）：保修、召回、索赔、商誉。</w:t>
      </w:r>
    </w:p>
    <w:p>
      <w:pPr>
        <w:pStyle w:val="Compact"/>
        <w:numPr>
          <w:ilvl w:val="0"/>
          <w:numId w:val="728"/>
        </w:numPr>
        <w:rPr/>
      </w:pPr>
      <w:r>
        <w:rPr>
          <w:b/>
          <w:bCs/>
        </w:rPr>
        <w:t>口径注意</w:t>
      </w:r>
      <w:r>
        <w:rPr/>
        <w:t xml:space="preserve">：沃尔沃理论背景 </w:t>
      </w:r>
      <w:r>
        <w:rPr/>
        <w:t xml:space="preserve">§2.7 </w:t>
      </w:r>
      <w:r>
        <w:rPr/>
        <w:t xml:space="preserve">建议质量成本至少分开四笔：报废材料、返修人工与节拍占用、停线损失（瓶颈小时 </w:t>
      </w:r>
      <w:r>
        <w:rPr/>
        <w:t xml:space="preserve">× </w:t>
      </w:r>
      <w:r>
        <w:rPr/>
        <w:t>该小时贡献）、检具加严占用的周期（</w:t>
      </w:r>
      <w:r>
        <w:rPr/>
        <w:t xml:space="preserve">PIST </w:t>
      </w:r>
      <w:r>
        <w:rPr/>
        <w:t>未达标）。</w:t>
      </w:r>
      <w:r>
        <w:rPr/>
        <w:t xml:space="preserve">VCS </w:t>
      </w:r>
      <w:r>
        <w:rPr/>
        <w:t>模拟器目前覆盖：返修工时（</w:t>
      </w:r>
      <w:r>
        <w:rPr>
          <w:rStyle w:val="VerbatimChar"/>
        </w:rPr>
        <w:t>quality_cost_per_unit</w:t>
      </w:r>
      <w:r>
        <w:rPr/>
        <w:t>）、报废（</w:t>
      </w:r>
      <w:r>
        <w:rPr>
          <w:rStyle w:val="VerbatimChar"/>
        </w:rPr>
        <w:t>rework</w:t>
      </w:r>
      <w:r>
        <w:rPr/>
        <w:t xml:space="preserve"> </w:t>
      </w:r>
      <w:r>
        <w:rPr/>
        <w:t xml:space="preserve">或 </w:t>
      </w:r>
      <w:r>
        <w:rPr>
          <w:rStyle w:val="VerbatimChar"/>
        </w:rPr>
        <w:t>line_supply</w:t>
      </w:r>
      <w:r>
        <w:rPr/>
        <w:t>）、保修计提（</w:t>
      </w:r>
      <w:r>
        <w:rPr>
          <w:rStyle w:val="VerbatimChar"/>
        </w:rPr>
        <w:t>warranty_per_unit</w:t>
      </w:r>
      <w:r>
        <w:rPr/>
        <w:t xml:space="preserve">）；停线损失通过 </w:t>
      </w:r>
      <w:r>
        <w:rPr/>
        <w:t xml:space="preserve">OEE </w:t>
      </w:r>
      <w:r>
        <w:rPr/>
        <w:t>间接体现 ⚠。</w:t>
      </w:r>
    </w:p>
    <w:p>
      <w:pPr>
        <w:pStyle w:val="Compact"/>
        <w:numPr>
          <w:ilvl w:val="0"/>
          <w:numId w:val="729"/>
        </w:numPr>
        <w:rPr/>
      </w:pPr>
      <w:r>
        <w:rPr>
          <w:b/>
          <w:bCs/>
        </w:rPr>
        <w:t>代码</w:t>
      </w:r>
      <w:r>
        <w:rPr/>
        <w:t>：</w:t>
      </w:r>
      <w:r>
        <w:rPr>
          <w:rStyle w:val="VerbatimChar"/>
        </w:rPr>
        <w:t>report.ACCOUNT_MAP</w:t>
      </w:r>
      <w:r>
        <w:rPr/>
        <w:t xml:space="preserve"> </w:t>
      </w:r>
      <w:r>
        <w:rPr/>
        <w:t>中”质量成本”、“保修与碳”。</w:t>
      </w:r>
      <w:bookmarkEnd w:id="123"/>
    </w:p>
    <w:p>
      <w:pPr>
        <w:pStyle w:val="Heading2"/>
        <w:rPr/>
      </w:pPr>
      <w:bookmarkStart w:id="124" w:name="__RefHeading___Toc43235_3242674005"/>
      <w:bookmarkStart w:id="125" w:name="质量对产能与成本的作用路径总结"/>
      <w:bookmarkEnd w:id="124"/>
      <w:r>
        <w:rPr/>
        <w:t xml:space="preserve">4.10 </w:t>
      </w:r>
      <w:r>
        <w:rPr/>
        <w:t>质量对产能与成本的作用路径（总结）</w:t>
      </w:r>
    </w:p>
    <w:p>
      <w:pPr>
        <w:pStyle w:val="SourceCode"/>
        <w:rPr/>
      </w:pPr>
      <w:r>
        <w:rPr>
          <w:rStyle w:val="VerbatimChar"/>
        </w:rPr>
        <w:t xml:space="preserve">FTT↓ ──► </w:t>
      </w:r>
      <w:r>
        <w:rPr>
          <w:rStyle w:val="VerbatimChar"/>
        </w:rPr>
        <w:t xml:space="preserve">返修台数↑ ──► </w:t>
      </w:r>
      <w:r>
        <w:rPr>
          <w:rStyle w:val="VerbatimChar"/>
        </w:rPr>
        <w:t xml:space="preserve">(a) </w:t>
      </w:r>
      <w:r>
        <w:rPr>
          <w:rStyle w:val="VerbatimChar"/>
        </w:rPr>
        <w:t xml:space="preserve">主线返修：有效产能 </w:t>
      </w:r>
      <w:r>
        <w:rPr>
          <w:rStyle w:val="VerbatimChar"/>
        </w:rPr>
        <w:t xml:space="preserve">× FTT ↓ ──► </w:t>
      </w:r>
      <w:r>
        <w:rPr>
          <w:rStyle w:val="VerbatimChar"/>
        </w:rPr>
        <w:t>加班</w:t>
      </w:r>
      <w:r>
        <w:rPr>
          <w:rStyle w:val="VerbatimChar"/>
        </w:rPr>
        <w:t>/</w:t>
      </w:r>
      <w:r>
        <w:rPr>
          <w:rStyle w:val="VerbatimChar"/>
        </w:rPr>
        <w:t>开班 ↑</w:t>
      </w:r>
      <w:r>
        <w:rPr/>
        <w:br/>
      </w:r>
      <w:r>
        <w:rPr>
          <w:rStyle w:val="VerbatimChar"/>
        </w:rPr>
        <w:t xml:space="preserve">                     └► (b) </w:t>
      </w:r>
      <w:r>
        <w:rPr>
          <w:rStyle w:val="VerbatimChar"/>
        </w:rPr>
        <w:t>线外返修：返修区工时 ↑（可能超过返修区能力，形成约束）</w:t>
      </w:r>
      <w:r>
        <w:rPr/>
        <w:br/>
      </w:r>
      <w:r>
        <w:rPr>
          <w:rStyle w:val="VerbatimChar"/>
        </w:rPr>
        <w:t xml:space="preserve">     ──► </w:t>
      </w:r>
      <w:r>
        <w:rPr>
          <w:rStyle w:val="VerbatimChar"/>
        </w:rPr>
        <w:t>返修人工、材料 ↑ ──► 质量成本 ↑</w:t>
      </w:r>
      <w:r>
        <w:rPr/>
        <w:br/>
      </w:r>
      <w:r>
        <w:rPr>
          <w:rStyle w:val="VerbatimChar"/>
        </w:rPr>
        <w:t xml:space="preserve">报废率↑ ──► 补投 ↑ ──► 上游负荷与物料 ↑（叫料 </w:t>
      </w:r>
      <w:r>
        <w:rPr>
          <w:rStyle w:val="VerbatimChar"/>
        </w:rPr>
        <w:t>× (1+</w:t>
      </w:r>
      <w:r>
        <w:rPr>
          <w:rStyle w:val="VerbatimChar"/>
        </w:rPr>
        <w:t>报废率</w:t>
      </w:r>
      <w:r>
        <w:rPr>
          <w:rStyle w:val="VerbatimChar"/>
        </w:rPr>
        <w:t>)</w:t>
      </w:r>
      <w:r>
        <w:rPr>
          <w:rStyle w:val="VerbatimChar"/>
        </w:rPr>
        <w:t>）</w:t>
      </w:r>
      <w:r>
        <w:rPr/>
        <w:br/>
      </w:r>
      <w:r>
        <w:rPr>
          <w:rStyle w:val="VerbatimChar"/>
        </w:rPr>
        <w:t xml:space="preserve">DPV↑ / Audit </w:t>
      </w:r>
      <w:r>
        <w:rPr>
          <w:rStyle w:val="VerbatimChar"/>
        </w:rPr>
        <w:t>分↓ ──► 出厂质量风险 ↑ ──► 保修计提（长期）↑</w:t>
      </w:r>
      <w:bookmarkEnd w:id="105"/>
      <w:bookmarkEnd w:id="125"/>
    </w:p>
    <w:p>
      <w:pPr>
        <w:pStyle w:val="Heading1"/>
        <w:rPr/>
      </w:pPr>
      <w:bookmarkStart w:id="126" w:name="__RefHeading___Toc43237_3242674005"/>
      <w:bookmarkStart w:id="127" w:name="人力"/>
      <w:bookmarkEnd w:id="126"/>
      <w:r>
        <w:rPr/>
        <w:t xml:space="preserve">5 </w:t>
      </w:r>
      <w:r>
        <w:rPr/>
        <w:t>人力</w:t>
      </w:r>
    </w:p>
    <w:p>
      <w:pPr>
        <w:pStyle w:val="BlockText"/>
        <w:rPr/>
      </w:pPr>
      <w:r>
        <w:rPr/>
        <w:t xml:space="preserve">本章回答：“需要多少人？这些人要花多少钱？加班和夜班怎么算才合规？” 人工是 </w:t>
      </w:r>
      <w:r>
        <w:rPr/>
        <w:t xml:space="preserve">VCS </w:t>
      </w:r>
      <w:r>
        <w:rPr/>
        <w:t xml:space="preserve">可控成本中最大的一块（示例总装 </w:t>
      </w:r>
      <w:r>
        <w:rPr/>
        <w:t xml:space="preserve">10 </w:t>
      </w:r>
      <w:r>
        <w:rPr/>
        <w:t>月人工（含福利、加班）约占车间成本七成），也是业务规则最多、法规约束最强的一块。</w:t>
      </w:r>
    </w:p>
    <w:p>
      <w:pPr>
        <w:pStyle w:val="Heading2"/>
        <w:rPr/>
      </w:pPr>
      <w:bookmarkStart w:id="128" w:name="__RefHeading___Toc43239_3242674005"/>
      <w:bookmarkStart w:id="129" w:name="标准工时-standard-time-sam"/>
      <w:bookmarkEnd w:id="128"/>
      <w:r>
        <w:rPr/>
        <w:t xml:space="preserve">5.1 </w:t>
      </w:r>
      <w:r>
        <w:rPr/>
        <w:t xml:space="preserve">标准工时 </w:t>
      </w:r>
      <w:r>
        <w:rPr/>
        <w:t>Standard Time / SAM</w:t>
      </w:r>
    </w:p>
    <w:p>
      <w:pPr>
        <w:pStyle w:val="Compact"/>
        <w:numPr>
          <w:ilvl w:val="0"/>
          <w:numId w:val="730"/>
        </w:numPr>
        <w:rPr/>
      </w:pPr>
      <w:r>
        <w:rPr>
          <w:b/>
          <w:bCs/>
        </w:rPr>
        <w:t>定义</w:t>
      </w:r>
      <w:r>
        <w:rPr/>
        <w:t>：一名熟练、合格的操作者，按规定的作业方法、以正常速度完成一项作业所需的时间，</w:t>
      </w:r>
      <w:r>
        <w:rPr>
          <w:b/>
          <w:bCs/>
        </w:rPr>
        <w:t>含</w:t>
      </w:r>
      <w:r>
        <w:rPr/>
        <w:t>必要的宽放（休息、生理需要、不可避免的延迟）。</w:t>
      </w:r>
    </w:p>
    <w:p>
      <w:pPr>
        <w:pStyle w:val="Compact"/>
        <w:numPr>
          <w:ilvl w:val="0"/>
          <w:numId w:val="731"/>
        </w:numPr>
        <w:rPr/>
      </w:pPr>
      <w:r>
        <w:rPr>
          <w:b/>
          <w:bCs/>
        </w:rPr>
        <w:t>公式</w:t>
      </w:r>
      <w:r>
        <w:rPr/>
        <w:t>：</w:t>
      </w:r>
    </w:p>
    <w:p>
      <w:pPr>
        <w:pStyle w:val="SourceCode"/>
        <w:rPr/>
      </w:pPr>
      <w:r>
        <w:rPr>
          <w:rStyle w:val="VerbatimChar"/>
        </w:rPr>
        <w:t xml:space="preserve">正常时间 </w:t>
      </w:r>
      <w:r>
        <w:rPr>
          <w:rStyle w:val="VerbatimChar"/>
        </w:rPr>
        <w:t xml:space="preserve">= </w:t>
      </w:r>
      <w:r>
        <w:rPr>
          <w:rStyle w:val="VerbatimChar"/>
        </w:rPr>
        <w:t xml:space="preserve">观测时间 </w:t>
      </w:r>
      <w:r>
        <w:rPr>
          <w:rStyle w:val="VerbatimChar"/>
        </w:rPr>
        <w:t xml:space="preserve">× </w:t>
      </w:r>
      <w:r>
        <w:rPr>
          <w:rStyle w:val="VerbatimChar"/>
        </w:rPr>
        <w:t>评比系数（</w:t>
      </w:r>
      <w:r>
        <w:rPr>
          <w:rStyle w:val="VerbatimChar"/>
        </w:rPr>
        <w:t>Performance Rating</w:t>
      </w:r>
      <w:r>
        <w:rPr>
          <w:rStyle w:val="VerbatimChar"/>
        </w:rPr>
        <w:t>）</w:t>
      </w:r>
      <w:r>
        <w:rPr/>
        <w:br/>
      </w:r>
      <w:r>
        <w:rPr>
          <w:rStyle w:val="VerbatimChar"/>
        </w:rPr>
        <w:t xml:space="preserve">标准时间 </w:t>
      </w:r>
      <w:r>
        <w:rPr>
          <w:rStyle w:val="VerbatimChar"/>
        </w:rPr>
        <w:t xml:space="preserve">= </w:t>
      </w:r>
      <w:r>
        <w:rPr>
          <w:rStyle w:val="VerbatimChar"/>
        </w:rPr>
        <w:t xml:space="preserve">正常时间 </w:t>
      </w:r>
      <w:r>
        <w:rPr>
          <w:rStyle w:val="VerbatimChar"/>
        </w:rPr>
        <w:t xml:space="preserve">× (1 + </w:t>
      </w:r>
      <w:r>
        <w:rPr>
          <w:rStyle w:val="VerbatimChar"/>
        </w:rPr>
        <w:t>宽放率</w:t>
      </w:r>
      <w:r>
        <w:rPr>
          <w:rStyle w:val="VerbatimChar"/>
        </w:rPr>
        <w:t>)</w:t>
      </w:r>
      <w:r>
        <w:rPr/>
        <w:br/>
      </w:r>
      <w:r>
        <w:rPr>
          <w:rStyle w:val="VerbatimChar"/>
        </w:rPr>
        <w:t>单车标准工时（车间）</w:t>
      </w:r>
      <w:r>
        <w:rPr>
          <w:rStyle w:val="VerbatimChar"/>
        </w:rPr>
        <w:t>= Σ_</w:t>
      </w:r>
      <w:r>
        <w:rPr>
          <w:rStyle w:val="VerbatimChar"/>
        </w:rPr>
        <w:t xml:space="preserve">工序 标准时间（按车型 </w:t>
      </w:r>
      <w:r>
        <w:rPr>
          <w:rStyle w:val="VerbatimChar"/>
        </w:rPr>
        <w:t xml:space="preserve">/ </w:t>
      </w:r>
      <w:r>
        <w:rPr>
          <w:rStyle w:val="VerbatimChar"/>
        </w:rPr>
        <w:t>配置加权）</w:t>
      </w:r>
    </w:p>
    <w:p>
      <w:pPr>
        <w:pStyle w:val="Compact"/>
        <w:numPr>
          <w:ilvl w:val="0"/>
          <w:numId w:val="732"/>
        </w:numPr>
        <w:rPr/>
      </w:pPr>
      <w:r>
        <w:rPr>
          <w:b/>
          <w:bCs/>
        </w:rPr>
        <w:t>单位</w:t>
      </w:r>
      <w:r>
        <w:rPr/>
        <w:t>：秒、分钟、小时；人</w:t>
      </w:r>
      <w:r>
        <w:rPr/>
        <w:t>·h/</w:t>
      </w:r>
      <w:r>
        <w:rPr/>
        <w:t>台。</w:t>
      </w:r>
    </w:p>
    <w:p>
      <w:pPr>
        <w:pStyle w:val="Compact"/>
        <w:numPr>
          <w:ilvl w:val="0"/>
          <w:numId w:val="733"/>
        </w:numPr>
        <w:rPr/>
      </w:pPr>
      <w:r>
        <w:rPr>
          <w:b/>
          <w:bCs/>
        </w:rPr>
        <w:t xml:space="preserve">口径注意 </w:t>
      </w:r>
      <w:r>
        <w:rPr>
          <w:b/>
          <w:bCs/>
        </w:rPr>
        <w:t xml:space="preserve">/ </w:t>
      </w:r>
      <w:r>
        <w:rPr>
          <w:b/>
          <w:bCs/>
        </w:rPr>
        <w:t>常见误区</w:t>
      </w:r>
      <w:r>
        <w:rPr/>
        <w:t>：</w:t>
      </w:r>
    </w:p>
    <w:p>
      <w:pPr>
        <w:pStyle w:val="Compact"/>
        <w:numPr>
          <w:ilvl w:val="1"/>
          <w:numId w:val="734"/>
        </w:numPr>
        <w:rPr/>
      </w:pPr>
      <w:r>
        <w:rPr>
          <w:b/>
          <w:bCs/>
        </w:rPr>
        <w:t>“</w:t>
      </w:r>
      <w:r>
        <w:rPr>
          <w:b/>
          <w:bCs/>
        </w:rPr>
        <w:t>SAM”</w:t>
      </w:r>
      <w:r>
        <w:rPr>
          <w:b/>
          <w:bCs/>
        </w:rPr>
        <w:t>有两个含义</w:t>
      </w:r>
      <w:r>
        <w:rPr/>
        <w:t xml:space="preserve">：服装、电子行业常说的 </w:t>
      </w:r>
      <w:r>
        <w:rPr/>
        <w:t>SAM = Standard Allowed Minutes</w:t>
      </w:r>
      <w:r>
        <w:rPr/>
        <w:t>（标准允许分钟）；</w:t>
      </w:r>
      <w:r>
        <w:rPr>
          <w:b/>
          <w:bCs/>
        </w:rPr>
        <w:t xml:space="preserve">沃尔沃资料中的 </w:t>
      </w:r>
      <w:r>
        <w:rPr>
          <w:b/>
          <w:bCs/>
        </w:rPr>
        <w:t>SAM = Sequential Activity and Method analysis</w:t>
      </w:r>
      <w:r>
        <w:rPr/>
        <w:t>，是一种预定时间标准（</w:t>
      </w:r>
      <w:r>
        <w:rPr/>
        <w:t>PTS</w:t>
      </w:r>
      <w:r>
        <w:rPr/>
        <w:t xml:space="preserve">）方法，计量单位为 </w:t>
      </w:r>
      <w:r>
        <w:rPr/>
        <w:t>TMU</w:t>
      </w:r>
      <w:r>
        <w:rPr/>
        <w:t>（</w:t>
      </w:r>
      <w:r>
        <w:rPr/>
        <w:t>§5.2</w:t>
      </w:r>
      <w:r>
        <w:rPr/>
        <w:t>）。本手册”</w:t>
      </w:r>
      <w:r>
        <w:rPr/>
        <w:t xml:space="preserve">SAM </w:t>
      </w:r>
      <w:r>
        <w:rPr/>
        <w:t>工时”指后者产出的标准工时 ⚠。</w:t>
      </w:r>
    </w:p>
    <w:p>
      <w:pPr>
        <w:pStyle w:val="Compact"/>
        <w:numPr>
          <w:ilvl w:val="1"/>
          <w:numId w:val="735"/>
        </w:numPr>
        <w:rPr/>
      </w:pPr>
      <w:r>
        <w:rPr>
          <w:b/>
          <w:bCs/>
        </w:rPr>
        <w:t>标准工时 ≠ 财务工时</w:t>
      </w:r>
      <w:r>
        <w:rPr/>
        <w:t xml:space="preserve">：财务小时 </w:t>
      </w:r>
      <w:r>
        <w:rPr/>
        <w:t xml:space="preserve">= </w:t>
      </w:r>
      <w:r>
        <w:rPr/>
        <w:t xml:space="preserve">定员 </w:t>
      </w:r>
      <w:r>
        <w:rPr/>
        <w:t xml:space="preserve">× </w:t>
      </w:r>
      <w:r>
        <w:rPr/>
        <w:t xml:space="preserve">出勤小时 </w:t>
      </w:r>
      <w:r>
        <w:rPr/>
        <w:t xml:space="preserve">÷ </w:t>
      </w:r>
      <w:r>
        <w:rPr/>
        <w:t xml:space="preserve">产量，含平衡损失、等待、缺勤、返修，是结果；用财务小时反推定员会把损失”洗”进标准（沃尔沃理论背景 </w:t>
      </w:r>
      <w:r>
        <w:rPr/>
        <w:t>§2.4</w:t>
      </w:r>
      <w:r>
        <w:rPr/>
        <w:t>）。</w:t>
      </w:r>
    </w:p>
    <w:p>
      <w:pPr>
        <w:pStyle w:val="Compact"/>
        <w:numPr>
          <w:ilvl w:val="1"/>
          <w:numId w:val="736"/>
        </w:numPr>
        <w:rPr/>
      </w:pPr>
      <w:r>
        <w:rPr/>
        <w:t xml:space="preserve">宽放率口径（是否含疲劳宽放、是否含班前会）必须与 </w:t>
      </w:r>
      <w:r>
        <w:rPr>
          <w:rStyle w:val="VerbatimChar"/>
        </w:rPr>
        <w:t>eff_hours_per_shift</w:t>
      </w:r>
      <w:r>
        <w:rPr/>
        <w:t xml:space="preserve"> </w:t>
      </w:r>
      <w:r>
        <w:rPr/>
        <w:t>的扣减方式一致，避免两边都扣 ⚠。</w:t>
      </w:r>
    </w:p>
    <w:p>
      <w:pPr>
        <w:pStyle w:val="Compact"/>
        <w:numPr>
          <w:ilvl w:val="0"/>
          <w:numId w:val="737"/>
        </w:numPr>
        <w:rPr/>
      </w:pPr>
      <w:r>
        <w:rPr>
          <w:b/>
          <w:bCs/>
        </w:rPr>
        <w:t>示例（示例数据）</w:t>
      </w:r>
      <w:r>
        <w:rPr/>
        <w:t xml:space="preserve">：总装单车直接标准工时 </w:t>
      </w:r>
      <w:r>
        <w:rPr/>
        <w:t xml:space="preserve">10.6 </w:t>
      </w:r>
      <w:r>
        <w:rPr/>
        <w:t>人</w:t>
      </w:r>
      <w:r>
        <w:rPr/>
        <w:t>·h</w:t>
      </w:r>
      <w:r>
        <w:rPr/>
        <w:t>（</w:t>
      </w:r>
      <w:r>
        <w:rPr/>
        <w:t>= 38,160 s</w:t>
      </w:r>
      <w:r>
        <w:rPr/>
        <w:t>）。</w:t>
      </w:r>
    </w:p>
    <w:p>
      <w:pPr>
        <w:pStyle w:val="Compact"/>
        <w:numPr>
          <w:ilvl w:val="0"/>
          <w:numId w:val="738"/>
        </w:numPr>
        <w:rPr/>
      </w:pPr>
      <w:r>
        <w:rPr>
          <w:b/>
          <w:bCs/>
        </w:rPr>
        <w:t>关系</w:t>
      </w:r>
      <w:r>
        <w:rPr/>
        <w:t xml:space="preserve">：定员 </w:t>
      </w:r>
      <w:r>
        <w:rPr/>
        <w:t xml:space="preserve">= </w:t>
      </w:r>
      <w:r>
        <w:rPr/>
        <w:t xml:space="preserve">单车标准工时 </w:t>
      </w:r>
      <w:r>
        <w:rPr/>
        <w:t xml:space="preserve">× JPH ÷ </w:t>
      </w:r>
      <w:r>
        <w:rPr/>
        <w:t>平衡率（</w:t>
      </w:r>
      <w:r>
        <w:rPr/>
        <w:t>§5.6</w:t>
      </w:r>
      <w:r>
        <w:rPr/>
        <w:t>）；</w:t>
      </w:r>
      <w:r>
        <w:rPr/>
        <w:t xml:space="preserve">HPU </w:t>
      </w:r>
      <w:r>
        <w:rPr/>
        <w:t>实际 ≥ 标准工时（</w:t>
      </w:r>
      <w:r>
        <w:rPr/>
        <w:t>§5.4</w:t>
      </w:r>
      <w:r>
        <w:rPr/>
        <w:t>）。</w:t>
      </w:r>
    </w:p>
    <w:p>
      <w:pPr>
        <w:pStyle w:val="Compact"/>
        <w:numPr>
          <w:ilvl w:val="0"/>
          <w:numId w:val="739"/>
        </w:numPr>
        <w:rPr/>
      </w:pPr>
      <w:r>
        <w:rPr>
          <w:b/>
          <w:bCs/>
        </w:rPr>
        <w:t>代码</w:t>
      </w:r>
      <w:r>
        <w:rPr/>
        <w:t xml:space="preserve">：模拟器未建工时表，定员预固化在 </w:t>
      </w:r>
      <w:r>
        <w:rPr>
          <w:rStyle w:val="VerbatimChar"/>
        </w:rPr>
        <w:t>jph_options.csv:heads_per_shift</w:t>
      </w:r>
      <w:r>
        <w:rPr/>
        <w:t>（“选档即定人”）。反推校验：</w:t>
      </w:r>
      <w:r>
        <w:rPr/>
        <w:t xml:space="preserve">TCF36 </w:t>
      </w:r>
      <w:r>
        <w:rPr/>
        <w:t xml:space="preserve">档 </w:t>
      </w:r>
      <w:r>
        <w:rPr/>
        <w:t xml:space="preserve">425 ÷ 36 ≈ 11.8 </w:t>
      </w:r>
      <w:r>
        <w:rPr/>
        <w:t>人</w:t>
      </w:r>
      <w:r>
        <w:rPr/>
        <w:t>·h/</w:t>
      </w:r>
      <w:r>
        <w:rPr/>
        <w:t>台（含平衡损失）。</w:t>
      </w:r>
      <w:bookmarkEnd w:id="129"/>
    </w:p>
    <w:p>
      <w:pPr>
        <w:pStyle w:val="Heading2"/>
        <w:rPr/>
      </w:pPr>
      <w:bookmarkStart w:id="130" w:name="__RefHeading___Toc43241_3242674005"/>
      <w:bookmarkStart w:id="131" w:name="va-nva-nnva-与-tmu"/>
      <w:bookmarkEnd w:id="130"/>
      <w:r>
        <w:rPr/>
        <w:t xml:space="preserve">5.2 VA / NVA / NNVA </w:t>
      </w:r>
      <w:r>
        <w:rPr/>
        <w:t xml:space="preserve">与 </w:t>
      </w:r>
      <w:r>
        <w:rPr/>
        <w:t>TMU</w:t>
      </w:r>
    </w:p>
    <w:p>
      <w:pPr>
        <w:pStyle w:val="Compact"/>
        <w:numPr>
          <w:ilvl w:val="0"/>
          <w:numId w:val="740"/>
        </w:numPr>
        <w:rPr/>
      </w:pPr>
      <w:r>
        <w:rPr>
          <w:b/>
          <w:bCs/>
        </w:rPr>
        <w:t>定义（沃尔沃标准化作业课件）</w:t>
      </w:r>
      <w:r>
        <w:rPr/>
        <w:t>：</w:t>
      </w:r>
    </w:p>
    <w:p>
      <w:pPr>
        <w:pStyle w:val="Compact"/>
        <w:numPr>
          <w:ilvl w:val="1"/>
          <w:numId w:val="741"/>
        </w:numPr>
        <w:rPr/>
      </w:pPr>
      <w:r>
        <w:rPr>
          <w:b/>
          <w:bCs/>
        </w:rPr>
        <w:t xml:space="preserve">VA </w:t>
      </w:r>
      <w:r>
        <w:rPr>
          <w:b/>
          <w:bCs/>
        </w:rPr>
        <w:t>增值时间</w:t>
      </w:r>
      <w:r>
        <w:rPr/>
        <w:t>：给产品增加价值的动作，如挤胶、焊接、拧紧。</w:t>
      </w:r>
    </w:p>
    <w:p>
      <w:pPr>
        <w:pStyle w:val="Compact"/>
        <w:numPr>
          <w:ilvl w:val="1"/>
          <w:numId w:val="742"/>
        </w:numPr>
        <w:rPr/>
      </w:pPr>
      <w:r>
        <w:rPr>
          <w:b/>
          <w:bCs/>
        </w:rPr>
        <w:t xml:space="preserve">NVA </w:t>
      </w:r>
      <w:r>
        <w:rPr>
          <w:b/>
          <w:bCs/>
        </w:rPr>
        <w:t>非增值时间</w:t>
      </w:r>
      <w:r>
        <w:rPr/>
        <w:t>：不增加价值、应消除的动作，如走步、弯腰、等待。</w:t>
      </w:r>
    </w:p>
    <w:p>
      <w:pPr>
        <w:pStyle w:val="Compact"/>
        <w:numPr>
          <w:ilvl w:val="1"/>
          <w:numId w:val="743"/>
        </w:numPr>
        <w:rPr/>
      </w:pPr>
      <w:r>
        <w:rPr>
          <w:b/>
          <w:bCs/>
        </w:rPr>
        <w:t xml:space="preserve">NNVA </w:t>
      </w:r>
      <w:r>
        <w:rPr>
          <w:b/>
          <w:bCs/>
        </w:rPr>
        <w:t>必要非增值时间</w:t>
      </w:r>
      <w:r>
        <w:rPr/>
        <w:t>：不增加价值但当前条件下必须做，如取零件、取焊枪。</w:t>
      </w:r>
    </w:p>
    <w:p>
      <w:pPr>
        <w:pStyle w:val="Compact"/>
        <w:numPr>
          <w:ilvl w:val="1"/>
          <w:numId w:val="744"/>
        </w:numPr>
        <w:rPr/>
      </w:pPr>
      <w:r>
        <w:rPr>
          <w:b/>
          <w:bCs/>
        </w:rPr>
        <w:t>TMU</w:t>
      </w:r>
      <w:r>
        <w:rPr>
          <w:b/>
          <w:bCs/>
        </w:rPr>
        <w:t>（</w:t>
      </w:r>
      <w:r>
        <w:rPr>
          <w:b/>
          <w:bCs/>
        </w:rPr>
        <w:t>Time Measurement Unit</w:t>
      </w:r>
      <w:r>
        <w:rPr>
          <w:b/>
          <w:bCs/>
        </w:rPr>
        <w:t>）</w:t>
      </w:r>
      <w:r>
        <w:rPr/>
        <w:t>：</w:t>
      </w:r>
      <w:r>
        <w:rPr/>
        <w:t>1 TMU = 1/100,000 h = 0.036 s</w:t>
      </w:r>
      <w:r>
        <w:rPr/>
        <w:t>。</w:t>
      </w:r>
    </w:p>
    <w:p>
      <w:pPr>
        <w:pStyle w:val="Compact"/>
        <w:numPr>
          <w:ilvl w:val="0"/>
          <w:numId w:val="745"/>
        </w:numPr>
        <w:rPr/>
      </w:pPr>
      <w:r>
        <w:rPr>
          <w:b/>
          <w:bCs/>
        </w:rPr>
        <w:t>公式</w:t>
      </w:r>
      <w:r>
        <w:rPr/>
        <w:t xml:space="preserve">：工位周期 </w:t>
      </w:r>
      <w:r>
        <w:rPr/>
        <w:t xml:space="preserve">= Σ VA + Σ NNVA + Σ </w:t>
      </w:r>
      <w:r>
        <w:rPr/>
        <w:t xml:space="preserve">未消除的 </w:t>
      </w:r>
      <w:r>
        <w:rPr/>
        <w:t>NVA</w:t>
      </w:r>
      <w:r>
        <w:rPr/>
        <w:t xml:space="preserve">；要素小时 </w:t>
      </w:r>
      <w:r>
        <w:rPr/>
        <w:t xml:space="preserve">= </w:t>
      </w:r>
      <w:r>
        <w:rPr/>
        <w:t xml:space="preserve">要素 </w:t>
      </w:r>
      <w:r>
        <w:rPr/>
        <w:t>TMU ÷ 100,000</w:t>
      </w:r>
      <w:r>
        <w:rPr/>
        <w:t>。</w:t>
      </w:r>
    </w:p>
    <w:p>
      <w:pPr>
        <w:pStyle w:val="Compact"/>
        <w:numPr>
          <w:ilvl w:val="0"/>
          <w:numId w:val="746"/>
        </w:numPr>
        <w:rPr/>
      </w:pPr>
      <w:r>
        <w:rPr>
          <w:b/>
          <w:bCs/>
        </w:rPr>
        <w:t>口径注意</w:t>
      </w:r>
      <w:r>
        <w:rPr/>
        <w:t>：三类时间的”命运”不同——</w:t>
      </w:r>
      <w:r>
        <w:rPr/>
        <w:t xml:space="preserve">VA </w:t>
      </w:r>
      <w:r>
        <w:rPr/>
        <w:t xml:space="preserve">只随产品设计 </w:t>
      </w:r>
      <w:r>
        <w:rPr/>
        <w:t xml:space="preserve">/ </w:t>
      </w:r>
      <w:r>
        <w:rPr/>
        <w:t>工程变更变；</w:t>
      </w:r>
      <w:r>
        <w:rPr/>
        <w:t xml:space="preserve">NNVA </w:t>
      </w:r>
      <w:r>
        <w:rPr/>
        <w:t>靠改善料架、工具位置压缩；</w:t>
      </w:r>
      <w:r>
        <w:rPr/>
        <w:t xml:space="preserve">NVA </w:t>
      </w:r>
      <w:r>
        <w:rPr/>
        <w:t>是线平衡和布局优先消除的。</w:t>
      </w:r>
      <w:r>
        <w:rPr>
          <w:b/>
          <w:bCs/>
        </w:rPr>
        <w:t xml:space="preserve">瓶颈工位往往卡在 </w:t>
      </w:r>
      <w:r>
        <w:rPr>
          <w:b/>
          <w:bCs/>
        </w:rPr>
        <w:t xml:space="preserve">NNVA </w:t>
      </w:r>
      <w:r>
        <w:rPr>
          <w:b/>
          <w:bCs/>
        </w:rPr>
        <w:t xml:space="preserve">或 </w:t>
      </w:r>
      <w:r>
        <w:rPr>
          <w:b/>
          <w:bCs/>
        </w:rPr>
        <w:t>NVA</w:t>
      </w:r>
      <w:r>
        <w:rPr>
          <w:b/>
          <w:bCs/>
        </w:rPr>
        <w:t>，而不是焊接本身</w:t>
      </w:r>
      <w:r>
        <w:rPr/>
        <w:t>。</w:t>
      </w:r>
    </w:p>
    <w:p>
      <w:pPr>
        <w:pStyle w:val="Compact"/>
        <w:numPr>
          <w:ilvl w:val="0"/>
          <w:numId w:val="747"/>
        </w:numPr>
        <w:rPr/>
      </w:pPr>
      <w:r>
        <w:rPr>
          <w:b/>
          <w:bCs/>
        </w:rPr>
        <w:t>示例（示例数据）</w:t>
      </w:r>
      <w:r>
        <w:rPr/>
        <w:t xml:space="preserve">：某工位要素合计 </w:t>
      </w:r>
      <w:r>
        <w:rPr/>
        <w:t>2,500 TMU → 2,500 × 0.036 = 90 s</w:t>
      </w:r>
      <w:r>
        <w:rPr/>
        <w:t>。</w:t>
      </w:r>
    </w:p>
    <w:p>
      <w:pPr>
        <w:pStyle w:val="Compact"/>
        <w:numPr>
          <w:ilvl w:val="0"/>
          <w:numId w:val="748"/>
        </w:numPr>
        <w:rPr/>
      </w:pPr>
      <w:r>
        <w:rPr>
          <w:b/>
          <w:bCs/>
        </w:rPr>
        <w:t>代码</w:t>
      </w:r>
      <w:r>
        <w:rPr/>
        <w:t>：未建（建议的上游表：</w:t>
      </w:r>
      <w:r>
        <w:rPr/>
        <w:t xml:space="preserve">WES </w:t>
      </w:r>
      <w:r>
        <w:rPr/>
        <w:t xml:space="preserve">要素 → </w:t>
      </w:r>
      <w:r>
        <w:rPr/>
        <w:t xml:space="preserve">Toolbox </w:t>
      </w:r>
      <w:r>
        <w:rPr/>
        <w:t xml:space="preserve">平衡方案 → </w:t>
      </w:r>
      <w:r>
        <w:rPr/>
        <w:t xml:space="preserve">JPH </w:t>
      </w:r>
      <w:r>
        <w:rPr/>
        <w:t xml:space="preserve">档，见沃尔沃理论背景 </w:t>
      </w:r>
      <w:r>
        <w:rPr/>
        <w:t>§4.3</w:t>
      </w:r>
      <w:r>
        <w:rPr/>
        <w:t>）。</w:t>
      </w:r>
      <w:bookmarkEnd w:id="131"/>
    </w:p>
    <w:p>
      <w:pPr>
        <w:pStyle w:val="Heading2"/>
        <w:rPr/>
      </w:pPr>
      <w:bookmarkStart w:id="132" w:name="__RefHeading___Toc43243_3242674005"/>
      <w:bookmarkEnd w:id="132"/>
      <w:r>
        <w:rPr/>
        <w:t xml:space="preserve">5.3 </w:t>
      </w:r>
      <w:r>
        <w:rPr/>
        <w:t>单车工时的三层口径</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151"/>
        <w:gridCol w:w="961"/>
        <w:gridCol w:w="2689"/>
        <w:gridCol w:w="1921"/>
        <w:gridCol w:w="2689"/>
      </w:tblGrid>
      <w:tr>
        <w:trPr>
          <w:tblHeader w:val="true"/>
        </w:trPr>
        <w:tc>
          <w:tcPr>
            <w:tcW w:w="115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层</w:t>
            </w:r>
          </w:p>
        </w:tc>
        <w:tc>
          <w:tcPr>
            <w:tcW w:w="96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268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维护者</w:t>
            </w:r>
          </w:p>
        </w:tc>
        <w:tc>
          <w:tcPr>
            <w:tcW w:w="192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用途</w:t>
            </w:r>
          </w:p>
        </w:tc>
        <w:tc>
          <w:tcPr>
            <w:tcW w:w="268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VCS </w:t>
            </w:r>
            <w:r>
              <w:rPr>
                <w:b/>
                <w:kern w:val="0"/>
                <w:sz w:val="18"/>
                <w:szCs w:val="24"/>
                <w:lang w:val="en-US" w:eastAsia="zh-CN" w:bidi="ar-SA"/>
              </w:rPr>
              <w:t>现状</w:t>
            </w:r>
          </w:p>
        </w:tc>
      </w:tr>
      <w:tr>
        <w:trPr/>
        <w:tc>
          <w:tcPr>
            <w:tcW w:w="115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要素时间</w:t>
            </w:r>
          </w:p>
        </w:tc>
        <w:tc>
          <w:tcPr>
            <w:tcW w:w="9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TMU</w:t>
            </w:r>
          </w:p>
        </w:tc>
        <w:tc>
          <w:tcPr>
            <w:tcW w:w="26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IE</w:t>
            </w:r>
            <w:r>
              <w:rPr>
                <w:kern w:val="0"/>
                <w:sz w:val="18"/>
                <w:szCs w:val="24"/>
                <w:lang w:val="en-US" w:eastAsia="zh-CN" w:bidi="ar-SA"/>
              </w:rPr>
              <w:t>（</w:t>
            </w:r>
            <w:r>
              <w:rPr>
                <w:kern w:val="0"/>
                <w:sz w:val="18"/>
                <w:szCs w:val="24"/>
                <w:lang w:val="en-US" w:eastAsia="zh-CN" w:bidi="ar-SA"/>
              </w:rPr>
              <w:t>SAM / WES</w:t>
            </w:r>
            <w:r>
              <w:rPr>
                <w:kern w:val="0"/>
                <w:sz w:val="18"/>
                <w:szCs w:val="24"/>
                <w:lang w:val="en-US" w:eastAsia="zh-CN" w:bidi="ar-SA"/>
              </w:rPr>
              <w:t>）</w:t>
            </w:r>
          </w:p>
        </w:tc>
        <w:tc>
          <w:tcPr>
            <w:tcW w:w="192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线平衡、改善对比</w:t>
            </w:r>
          </w:p>
        </w:tc>
        <w:tc>
          <w:tcPr>
            <w:tcW w:w="26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未建</w:t>
            </w:r>
          </w:p>
        </w:tc>
      </w:tr>
      <w:tr>
        <w:trPr/>
        <w:tc>
          <w:tcPr>
            <w:tcW w:w="115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工位周期</w:t>
            </w:r>
          </w:p>
        </w:tc>
        <w:tc>
          <w:tcPr>
            <w:tcW w:w="9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秒</w:t>
            </w:r>
          </w:p>
        </w:tc>
        <w:tc>
          <w:tcPr>
            <w:tcW w:w="26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IE</w:t>
            </w:r>
            <w:r>
              <w:rPr>
                <w:kern w:val="0"/>
                <w:sz w:val="18"/>
                <w:szCs w:val="24"/>
                <w:lang w:val="en-US" w:eastAsia="zh-CN" w:bidi="ar-SA"/>
              </w:rPr>
              <w:t>（</w:t>
            </w:r>
            <w:r>
              <w:rPr>
                <w:kern w:val="0"/>
                <w:sz w:val="18"/>
                <w:szCs w:val="24"/>
                <w:lang w:val="en-US" w:eastAsia="zh-CN" w:bidi="ar-SA"/>
              </w:rPr>
              <w:t xml:space="preserve">Toolbox </w:t>
            </w:r>
            <w:r>
              <w:rPr>
                <w:kern w:val="0"/>
                <w:sz w:val="18"/>
                <w:szCs w:val="24"/>
                <w:lang w:val="en-US" w:eastAsia="zh-CN" w:bidi="ar-SA"/>
              </w:rPr>
              <w:t>平衡结果）</w:t>
            </w:r>
          </w:p>
        </w:tc>
        <w:tc>
          <w:tcPr>
            <w:tcW w:w="192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瓶颈、设计 </w:t>
            </w:r>
            <w:r>
              <w:rPr>
                <w:kern w:val="0"/>
                <w:sz w:val="18"/>
                <w:szCs w:val="24"/>
                <w:lang w:val="en-US" w:eastAsia="zh-CN" w:bidi="ar-SA"/>
              </w:rPr>
              <w:t>JPH</w:t>
            </w:r>
          </w:p>
        </w:tc>
        <w:tc>
          <w:tcPr>
            <w:tcW w:w="26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以 </w:t>
            </w:r>
            <w:r>
              <w:rPr>
                <w:kern w:val="0"/>
                <w:sz w:val="18"/>
                <w:szCs w:val="24"/>
                <w:lang w:val="en-US" w:eastAsia="zh-CN" w:bidi="ar-SA"/>
              </w:rPr>
              <w:t xml:space="preserve">JPH </w:t>
            </w:r>
            <w:r>
              <w:rPr>
                <w:kern w:val="0"/>
                <w:sz w:val="18"/>
                <w:szCs w:val="24"/>
                <w:lang w:val="en-US" w:eastAsia="zh-CN" w:bidi="ar-SA"/>
              </w:rPr>
              <w:t>档代替</w:t>
            </w:r>
          </w:p>
        </w:tc>
      </w:tr>
      <w:tr>
        <w:trPr/>
        <w:tc>
          <w:tcPr>
            <w:tcW w:w="115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单车人工小时</w:t>
            </w:r>
          </w:p>
        </w:tc>
        <w:tc>
          <w:tcPr>
            <w:tcW w:w="9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w:t>
            </w:r>
            <w:r>
              <w:rPr>
                <w:kern w:val="0"/>
                <w:sz w:val="18"/>
                <w:szCs w:val="24"/>
                <w:lang w:val="en-US" w:eastAsia="zh-CN" w:bidi="ar-SA"/>
              </w:rPr>
              <w:t>·h/</w:t>
            </w:r>
            <w:r>
              <w:rPr>
                <w:kern w:val="0"/>
                <w:sz w:val="18"/>
                <w:szCs w:val="24"/>
                <w:lang w:val="en-US" w:eastAsia="zh-CN" w:bidi="ar-SA"/>
              </w:rPr>
              <w:t>台</w:t>
            </w:r>
          </w:p>
        </w:tc>
        <w:tc>
          <w:tcPr>
            <w:tcW w:w="26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由定员、节拍反推，供财务对账</w:t>
            </w:r>
          </w:p>
        </w:tc>
        <w:tc>
          <w:tcPr>
            <w:tcW w:w="192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工资、加班、单车人工</w:t>
            </w:r>
          </w:p>
        </w:tc>
        <w:tc>
          <w:tcPr>
            <w:tcW w:w="26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隐含于 </w:t>
            </w:r>
            <w:r>
              <w:rPr>
                <w:rStyle w:val="VerbatimChar"/>
                <w:kern w:val="0"/>
                <w:sz w:val="18"/>
                <w:szCs w:val="24"/>
                <w:lang w:val="en-US" w:eastAsia="zh-CN" w:bidi="ar-SA"/>
              </w:rPr>
              <w:t>heads_per_shift ÷ jph</w:t>
            </w:r>
            <w:bookmarkStart w:id="133" w:name="单车工时的三层口径"/>
            <w:bookmarkEnd w:id="133"/>
          </w:p>
        </w:tc>
      </w:tr>
    </w:tbl>
    <w:p>
      <w:pPr>
        <w:pStyle w:val="Heading2"/>
        <w:rPr/>
      </w:pPr>
      <w:bookmarkStart w:id="134" w:name="__RefHeading___Toc43245_3242674005"/>
      <w:bookmarkEnd w:id="134"/>
      <w:r>
        <w:rPr/>
        <w:t xml:space="preserve">5.4 HPU / HPV </w:t>
      </w:r>
      <w:r>
        <w:rPr/>
        <w:t>单车工时（实际）</w:t>
      </w:r>
    </w:p>
    <w:p>
      <w:pPr>
        <w:pStyle w:val="Compact"/>
        <w:numPr>
          <w:ilvl w:val="0"/>
          <w:numId w:val="749"/>
        </w:numPr>
        <w:rPr/>
      </w:pPr>
      <w:r>
        <w:rPr>
          <w:b/>
          <w:bCs/>
        </w:rPr>
        <w:t>定义</w:t>
      </w:r>
      <w:r>
        <w:rPr/>
        <w:t>：</w:t>
      </w:r>
      <w:r>
        <w:rPr/>
        <w:t>HPU</w:t>
      </w:r>
      <w:r>
        <w:rPr/>
        <w:t>（</w:t>
      </w:r>
      <w:r>
        <w:rPr/>
        <w:t>Hours Per Unit</w:t>
      </w:r>
      <w:r>
        <w:rPr/>
        <w:t>）</w:t>
      </w:r>
      <w:r>
        <w:rPr/>
        <w:t>/ HPV</w:t>
      </w:r>
      <w:r>
        <w:rPr/>
        <w:t>（</w:t>
      </w:r>
      <w:r>
        <w:rPr/>
        <w:t>Hours Per Vehicle</w:t>
      </w:r>
      <w:r>
        <w:rPr/>
        <w:t xml:space="preserve">）：生产一台车实际消耗的人工小时，是衡量劳动生产率的经典对标指标（北美 </w:t>
      </w:r>
      <w:r>
        <w:rPr/>
        <w:t xml:space="preserve">Harbour Report </w:t>
      </w:r>
      <w:r>
        <w:rPr/>
        <w:t xml:space="preserve">曾长期发布各厂 </w:t>
      </w:r>
      <w:r>
        <w:rPr/>
        <w:t>HPV</w:t>
      </w:r>
      <w:r>
        <w:rPr/>
        <w:t>）。</w:t>
      </w:r>
    </w:p>
    <w:p>
      <w:pPr>
        <w:pStyle w:val="Compact"/>
        <w:numPr>
          <w:ilvl w:val="0"/>
          <w:numId w:val="750"/>
        </w:numPr>
        <w:rPr/>
      </w:pPr>
      <w:r>
        <w:rPr>
          <w:b/>
          <w:bCs/>
        </w:rPr>
        <w:t>公式</w:t>
      </w:r>
      <w:r>
        <w:rPr/>
        <w:t>：</w:t>
      </w:r>
    </w:p>
    <w:p>
      <w:pPr>
        <w:pStyle w:val="SourceCode"/>
        <w:rPr/>
      </w:pPr>
      <w:r>
        <w:rPr>
          <w:rStyle w:val="VerbatimChar"/>
        </w:rPr>
        <w:t xml:space="preserve">HPV = </w:t>
      </w:r>
      <w:r>
        <w:rPr>
          <w:rStyle w:val="VerbatimChar"/>
        </w:rPr>
        <w:t>期间内实际投入工时（含加班）</w:t>
      </w:r>
      <w:r>
        <w:rPr>
          <w:rStyle w:val="VerbatimChar"/>
        </w:rPr>
        <w:t xml:space="preserve">÷ </w:t>
      </w:r>
      <w:r>
        <w:rPr>
          <w:rStyle w:val="VerbatimChar"/>
        </w:rPr>
        <w:t>期间产量</w:t>
      </w:r>
      <w:r>
        <w:rPr/>
        <w:br/>
      </w:r>
      <w:r>
        <w:rPr>
          <w:rStyle w:val="VerbatimChar"/>
        </w:rPr>
        <w:t xml:space="preserve">设计 </w:t>
      </w:r>
      <w:r>
        <w:rPr>
          <w:rStyle w:val="VerbatimChar"/>
        </w:rPr>
        <w:t>HPU</w:t>
      </w:r>
      <w:r>
        <w:rPr>
          <w:rStyle w:val="VerbatimChar"/>
        </w:rPr>
        <w:t xml:space="preserve">（某 </w:t>
      </w:r>
      <w:r>
        <w:rPr>
          <w:rStyle w:val="VerbatimChar"/>
        </w:rPr>
        <w:t xml:space="preserve">JPH </w:t>
      </w:r>
      <w:r>
        <w:rPr>
          <w:rStyle w:val="VerbatimChar"/>
        </w:rPr>
        <w:t>档）</w:t>
      </w:r>
      <w:r>
        <w:rPr>
          <w:rStyle w:val="VerbatimChar"/>
        </w:rPr>
        <w:t xml:space="preserve">= </w:t>
      </w:r>
      <w:r>
        <w:rPr>
          <w:rStyle w:val="VerbatimChar"/>
        </w:rPr>
        <w:t xml:space="preserve">每班定员 </w:t>
      </w:r>
      <w:r>
        <w:rPr>
          <w:rStyle w:val="VerbatimChar"/>
        </w:rPr>
        <w:t>÷ JPH</w:t>
      </w:r>
    </w:p>
    <w:p>
      <w:pPr>
        <w:pStyle w:val="Compact"/>
        <w:numPr>
          <w:ilvl w:val="0"/>
          <w:numId w:val="751"/>
        </w:numPr>
        <w:rPr/>
      </w:pPr>
      <w:r>
        <w:rPr>
          <w:b/>
          <w:bCs/>
        </w:rPr>
        <w:t>单位</w:t>
      </w:r>
      <w:r>
        <w:rPr/>
        <w:t>：人</w:t>
      </w:r>
      <w:r>
        <w:rPr/>
        <w:t>·h/</w:t>
      </w:r>
      <w:r>
        <w:rPr/>
        <w:t>台。</w:t>
      </w:r>
    </w:p>
    <w:p>
      <w:pPr>
        <w:pStyle w:val="Compact"/>
        <w:numPr>
          <w:ilvl w:val="0"/>
          <w:numId w:val="752"/>
        </w:numPr>
        <w:rPr/>
      </w:pPr>
      <w:r>
        <w:rPr>
          <w:b/>
          <w:bCs/>
        </w:rPr>
        <w:t xml:space="preserve">口径注意 </w:t>
      </w:r>
      <w:r>
        <w:rPr>
          <w:b/>
          <w:bCs/>
        </w:rPr>
        <w:t xml:space="preserve">/ </w:t>
      </w:r>
      <w:r>
        <w:rPr>
          <w:b/>
          <w:bCs/>
        </w:rPr>
        <w:t>常见误区</w:t>
      </w:r>
      <w:r>
        <w:rPr/>
        <w:t>：</w:t>
      </w:r>
    </w:p>
    <w:p>
      <w:pPr>
        <w:pStyle w:val="Compact"/>
        <w:numPr>
          <w:ilvl w:val="1"/>
          <w:numId w:val="753"/>
        </w:numPr>
        <w:rPr/>
      </w:pPr>
      <w:r>
        <w:rPr>
          <w:b/>
          <w:bCs/>
        </w:rPr>
        <w:t>口径差异极大</w:t>
      </w:r>
      <w:r>
        <w:rPr/>
        <w:t xml:space="preserve">：是否含间接人员、管理人员、外包 </w:t>
      </w:r>
      <w:r>
        <w:rPr/>
        <w:t xml:space="preserve">/ </w:t>
      </w:r>
      <w:r>
        <w:rPr/>
        <w:t>派遣、冲压与动力总成；是按”出勤工时”还是”计薪工时”。跨厂对标前必须对齐口径 ⚠。</w:t>
      </w:r>
    </w:p>
    <w:p>
      <w:pPr>
        <w:pStyle w:val="Compact"/>
        <w:numPr>
          <w:ilvl w:val="1"/>
          <w:numId w:val="754"/>
        </w:numPr>
        <w:rPr/>
      </w:pPr>
      <w:r>
        <w:rPr/>
        <w:t xml:space="preserve">HPV </w:t>
      </w:r>
      <w:r>
        <w:rPr/>
        <w:t xml:space="preserve">与 </w:t>
      </w:r>
      <w:r>
        <w:rPr/>
        <w:t xml:space="preserve">JPH </w:t>
      </w:r>
      <w:r>
        <w:rPr/>
        <w:t>档有关：</w:t>
      </w:r>
      <w:r>
        <w:rPr/>
        <w:t xml:space="preserve">JPH </w:t>
      </w:r>
      <w:r>
        <w:rPr/>
        <w:t>降档时定员减少不成比例，</w:t>
      </w:r>
      <w:r>
        <w:rPr/>
        <w:t xml:space="preserve">HPU </w:t>
      </w:r>
      <w:r>
        <w:rPr/>
        <w:t>通常上升（规模不经济）。</w:t>
      </w:r>
    </w:p>
    <w:p>
      <w:pPr>
        <w:pStyle w:val="Compact"/>
        <w:numPr>
          <w:ilvl w:val="0"/>
          <w:numId w:val="755"/>
        </w:numPr>
        <w:rPr/>
      </w:pPr>
      <w:r>
        <w:rPr>
          <w:b/>
          <w:bCs/>
        </w:rPr>
        <w:t xml:space="preserve">示例（示例数据，总装 </w:t>
      </w:r>
      <w:r>
        <w:rPr>
          <w:b/>
          <w:bCs/>
        </w:rPr>
        <w:t xml:space="preserve">10 </w:t>
      </w:r>
      <w:r>
        <w:rPr>
          <w:b/>
          <w:bCs/>
        </w:rPr>
        <w:t xml:space="preserve">月 </w:t>
      </w:r>
      <w:r>
        <w:rPr>
          <w:b/>
          <w:bCs/>
        </w:rPr>
        <w:t xml:space="preserve">JPH36×2 + 72.2 h </w:t>
      </w:r>
      <w:r>
        <w:rPr>
          <w:b/>
          <w:bCs/>
        </w:rPr>
        <w:t>加班）</w:t>
      </w:r>
      <w:r>
        <w:rPr/>
        <w:t>：</w:t>
      </w:r>
    </w:p>
    <w:p>
      <w:pPr>
        <w:pStyle w:val="Compact"/>
        <w:numPr>
          <w:ilvl w:val="1"/>
          <w:numId w:val="756"/>
        </w:numPr>
        <w:rPr/>
      </w:pPr>
      <w:r>
        <w:rPr/>
        <w:t xml:space="preserve">设计 </w:t>
      </w:r>
      <w:r>
        <w:rPr/>
        <w:t>HPU</w:t>
      </w:r>
      <w:r>
        <w:rPr/>
        <w:t>（直接）</w:t>
      </w:r>
      <w:r>
        <w:rPr/>
        <w:t xml:space="preserve">= 425 ÷ 36 = 11.8 </w:t>
      </w:r>
      <w:r>
        <w:rPr/>
        <w:t>人</w:t>
      </w:r>
      <w:r>
        <w:rPr/>
        <w:t>·h/</w:t>
      </w:r>
      <w:r>
        <w:rPr/>
        <w:t>台；</w:t>
      </w:r>
    </w:p>
    <w:p>
      <w:pPr>
        <w:pStyle w:val="Compact"/>
        <w:numPr>
          <w:ilvl w:val="1"/>
          <w:numId w:val="757"/>
        </w:numPr>
        <w:rPr/>
      </w:pPr>
      <w:r>
        <w:rPr/>
        <w:t xml:space="preserve">实际直接工时 </w:t>
      </w:r>
      <w:r>
        <w:rPr/>
        <w:t xml:space="preserve">= 850 </w:t>
      </w:r>
      <w:r>
        <w:rPr/>
        <w:t xml:space="preserve">人 </w:t>
      </w:r>
      <w:r>
        <w:rPr/>
        <w:t xml:space="preserve">× 18 </w:t>
      </w:r>
      <w:r>
        <w:rPr/>
        <w:t xml:space="preserve">天 </w:t>
      </w:r>
      <w:r>
        <w:rPr/>
        <w:t xml:space="preserve">× 8 h + </w:t>
      </w:r>
      <w:r>
        <w:rPr/>
        <w:t xml:space="preserve">加班 </w:t>
      </w:r>
      <w:r>
        <w:rPr/>
        <w:t xml:space="preserve">72.24 × 425 = 122,400 + 30,702 = 153,102 h → </w:t>
      </w:r>
      <w:r>
        <w:rPr/>
        <w:t xml:space="preserve">直接 </w:t>
      </w:r>
      <w:r>
        <w:rPr/>
        <w:t xml:space="preserve">HPV = 153,102 ÷ 11,000 = </w:t>
      </w:r>
      <w:r>
        <w:rPr>
          <w:b/>
          <w:bCs/>
        </w:rPr>
        <w:t>13.9</w:t>
      </w:r>
      <w:r>
        <w:rPr/>
        <w:t xml:space="preserve"> </w:t>
      </w:r>
      <w:r>
        <w:rPr/>
        <w:t>人</w:t>
      </w:r>
      <w:r>
        <w:rPr/>
        <w:t>·h/</w:t>
      </w:r>
      <w:r>
        <w:rPr/>
        <w:t>台；</w:t>
      </w:r>
    </w:p>
    <w:p>
      <w:pPr>
        <w:pStyle w:val="Compact"/>
        <w:numPr>
          <w:ilvl w:val="1"/>
          <w:numId w:val="758"/>
        </w:numPr>
        <w:rPr/>
      </w:pPr>
      <w:r>
        <w:rPr/>
        <w:t xml:space="preserve">含间接 </w:t>
      </w:r>
      <w:r>
        <w:rPr/>
        <w:t xml:space="preserve">108 </w:t>
      </w:r>
      <w:r>
        <w:rPr/>
        <w:t xml:space="preserve">人 → </w:t>
      </w:r>
      <w:r>
        <w:rPr/>
        <w:t xml:space="preserve">(153,102 + 108 × 144) ÷ 11,000 = 15.3 </w:t>
      </w:r>
      <w:r>
        <w:rPr/>
        <w:t>人</w:t>
      </w:r>
      <w:r>
        <w:rPr/>
        <w:t>·h/</w:t>
      </w:r>
      <w:r>
        <w:rPr/>
        <w:t>台；</w:t>
      </w:r>
    </w:p>
    <w:p>
      <w:pPr>
        <w:pStyle w:val="Compact"/>
        <w:numPr>
          <w:ilvl w:val="1"/>
          <w:numId w:val="759"/>
        </w:numPr>
        <w:rPr/>
      </w:pPr>
      <w:r>
        <w:rPr/>
        <w:t xml:space="preserve">与标准工时 </w:t>
      </w:r>
      <w:r>
        <w:rPr/>
        <w:t xml:space="preserve">10.6 </w:t>
      </w:r>
      <w:r>
        <w:rPr/>
        <w:t>对比，“工时效率”</w:t>
      </w:r>
      <w:r>
        <w:rPr/>
        <w:t>= 10.6 ÷ 13.9 = 76%</w:t>
      </w:r>
      <w:r>
        <w:rPr/>
        <w:t>（差额来自平衡损失、</w:t>
      </w:r>
      <w:r>
        <w:rPr/>
        <w:t xml:space="preserve">OEE </w:t>
      </w:r>
      <w:r>
        <w:rPr/>
        <w:t>损失、出勤折算等）。</w:t>
      </w:r>
    </w:p>
    <w:p>
      <w:pPr>
        <w:pStyle w:val="Compact"/>
        <w:numPr>
          <w:ilvl w:val="0"/>
          <w:numId w:val="760"/>
        </w:numPr>
        <w:rPr/>
      </w:pPr>
      <w:r>
        <w:rPr>
          <w:b/>
          <w:bCs/>
        </w:rPr>
        <w:t>参考范围</w:t>
      </w:r>
      <w:r>
        <w:rPr/>
        <w:t>：公开对标报告中整车厂（含冲压、焊装、涂装、总装）</w:t>
      </w:r>
      <w:r>
        <w:rPr/>
        <w:t xml:space="preserve">HPV </w:t>
      </w:r>
      <w:r>
        <w:rPr/>
        <w:t xml:space="preserve">量级通常在约 </w:t>
      </w:r>
      <w:r>
        <w:rPr/>
        <w:t xml:space="preserve">20–40 </w:t>
      </w:r>
      <w:r>
        <w:rPr/>
        <w:t>人</w:t>
      </w:r>
      <w:r>
        <w:rPr/>
        <w:t>·h/</w:t>
      </w:r>
      <w:r>
        <w:rPr/>
        <w:t>台（参考，口径差异大，不宜直接比较）。</w:t>
      </w:r>
    </w:p>
    <w:p>
      <w:pPr>
        <w:pStyle w:val="Compact"/>
        <w:numPr>
          <w:ilvl w:val="0"/>
          <w:numId w:val="761"/>
        </w:numPr>
        <w:rPr/>
      </w:pPr>
      <w:r>
        <w:rPr>
          <w:b/>
          <w:bCs/>
        </w:rPr>
        <w:t>代码</w:t>
      </w:r>
      <w:r>
        <w:rPr/>
        <w:t xml:space="preserve">：未直接输出（建议 </w:t>
      </w:r>
      <w:r>
        <w:rPr>
          <w:rStyle w:val="VerbatimChar"/>
        </w:rPr>
        <w:t>report</w:t>
      </w:r>
      <w:r>
        <w:rPr/>
        <w:t xml:space="preserve"> </w:t>
      </w:r>
      <w:r>
        <w:rPr/>
        <w:t xml:space="preserve">增加 </w:t>
      </w:r>
      <w:r>
        <w:rPr>
          <w:rStyle w:val="VerbatimChar"/>
        </w:rPr>
        <w:t>hpu = (heads×</w:t>
      </w:r>
      <w:r>
        <w:rPr>
          <w:rStyle w:val="VerbatimChar"/>
        </w:rPr>
        <w:t xml:space="preserve">出勤小时 </w:t>
      </w:r>
      <w:r>
        <w:rPr>
          <w:rStyle w:val="VerbatimChar"/>
        </w:rPr>
        <w:t>+ ot×heads) ÷ volume</w:t>
      </w:r>
      <w:r>
        <w:rPr/>
        <w:t>）。</w:t>
      </w:r>
    </w:p>
    <w:p>
      <w:pPr>
        <w:pStyle w:val="Heading2"/>
        <w:rPr/>
      </w:pPr>
      <w:bookmarkStart w:id="135" w:name="__RefHeading___Toc43247_3242674005"/>
      <w:bookmarkStart w:id="136" w:name="人效-labor-productivity"/>
      <w:bookmarkEnd w:id="135"/>
      <w:r>
        <w:rPr/>
        <w:t xml:space="preserve">5.5 </w:t>
      </w:r>
      <w:r>
        <w:rPr/>
        <w:t xml:space="preserve">人效 </w:t>
      </w:r>
      <w:r>
        <w:rPr/>
        <w:t>Labor Productivity</w:t>
      </w:r>
    </w:p>
    <w:p>
      <w:pPr>
        <w:pStyle w:val="Compact"/>
        <w:numPr>
          <w:ilvl w:val="0"/>
          <w:numId w:val="762"/>
        </w:numPr>
        <w:rPr/>
      </w:pPr>
      <w:r>
        <w:rPr>
          <w:b/>
          <w:bCs/>
        </w:rPr>
        <w:t>定义</w:t>
      </w:r>
      <w:r>
        <w:rPr/>
        <w:t>：单位人力的产出，常见形式：台</w:t>
      </w:r>
      <w:r>
        <w:rPr/>
        <w:t>/</w:t>
      </w:r>
      <w:r>
        <w:rPr/>
        <w:t>人</w:t>
      </w:r>
      <w:r>
        <w:rPr/>
        <w:t>·</w:t>
      </w:r>
      <w:r>
        <w:rPr/>
        <w:t>年、台</w:t>
      </w:r>
      <w:r>
        <w:rPr/>
        <w:t>/</w:t>
      </w:r>
      <w:r>
        <w:rPr/>
        <w:t>人</w:t>
      </w:r>
      <w:r>
        <w:rPr/>
        <w:t>·</w:t>
      </w:r>
      <w:r>
        <w:rPr/>
        <w:t>月、人均产值。</w:t>
      </w:r>
    </w:p>
    <w:p>
      <w:pPr>
        <w:pStyle w:val="Compact"/>
        <w:numPr>
          <w:ilvl w:val="0"/>
          <w:numId w:val="763"/>
        </w:numPr>
        <w:rPr/>
      </w:pPr>
      <w:r>
        <w:rPr>
          <w:b/>
          <w:bCs/>
        </w:rPr>
        <w:t>公式</w:t>
      </w:r>
      <w:r>
        <w:rPr/>
        <w:t xml:space="preserve">：人效 </w:t>
      </w:r>
      <w:r>
        <w:rPr/>
        <w:t xml:space="preserve">= </w:t>
      </w:r>
      <w:r>
        <w:rPr/>
        <w:t xml:space="preserve">产量 </w:t>
      </w:r>
      <w:r>
        <w:rPr/>
        <w:t xml:space="preserve">÷ </w:t>
      </w:r>
      <w:r>
        <w:rPr/>
        <w:t xml:space="preserve">平均在册人数（或 </w:t>
      </w:r>
      <w:r>
        <w:rPr/>
        <w:t>FTE</w:t>
      </w:r>
      <w:r>
        <w:rPr/>
        <w:t xml:space="preserve">）；人均产值 </w:t>
      </w:r>
      <w:r>
        <w:rPr/>
        <w:t xml:space="preserve">= </w:t>
      </w:r>
      <w:r>
        <w:rPr/>
        <w:t xml:space="preserve">产值 </w:t>
      </w:r>
      <w:r>
        <w:rPr/>
        <w:t xml:space="preserve">÷ </w:t>
      </w:r>
      <w:r>
        <w:rPr/>
        <w:t>平均在册人数。</w:t>
      </w:r>
    </w:p>
    <w:p>
      <w:pPr>
        <w:pStyle w:val="Compact"/>
        <w:numPr>
          <w:ilvl w:val="0"/>
          <w:numId w:val="764"/>
        </w:numPr>
        <w:rPr/>
      </w:pPr>
      <w:r>
        <w:rPr>
          <w:b/>
          <w:bCs/>
        </w:rPr>
        <w:t>示例（示例数据）</w:t>
      </w:r>
      <w:r>
        <w:rPr/>
        <w:t xml:space="preserve">：总装 </w:t>
      </w:r>
      <w:r>
        <w:rPr/>
        <w:t xml:space="preserve">10 </w:t>
      </w:r>
      <w:r>
        <w:rPr/>
        <w:t xml:space="preserve">月 </w:t>
      </w:r>
      <w:r>
        <w:rPr/>
        <w:t xml:space="preserve">11,000 </w:t>
      </w:r>
      <w:r>
        <w:rPr/>
        <w:t xml:space="preserve">台 </w:t>
      </w:r>
      <w:r>
        <w:rPr/>
        <w:t xml:space="preserve">÷ 958 </w:t>
      </w:r>
      <w:r>
        <w:rPr/>
        <w:t xml:space="preserve">人 </w:t>
      </w:r>
      <w:r>
        <w:rPr/>
        <w:t xml:space="preserve">= 11.5 </w:t>
      </w:r>
      <w:r>
        <w:rPr/>
        <w:t>台</w:t>
      </w:r>
      <w:r>
        <w:rPr/>
        <w:t>/</w:t>
      </w:r>
      <w:r>
        <w:rPr/>
        <w:t>人</w:t>
      </w:r>
      <w:r>
        <w:rPr/>
        <w:t>·</w:t>
      </w:r>
      <w:r>
        <w:rPr/>
        <w:t>月。</w:t>
      </w:r>
    </w:p>
    <w:p>
      <w:pPr>
        <w:pStyle w:val="Compact"/>
        <w:numPr>
          <w:ilvl w:val="0"/>
          <w:numId w:val="765"/>
        </w:numPr>
        <w:rPr/>
      </w:pPr>
      <w:r>
        <w:rPr>
          <w:b/>
          <w:bCs/>
        </w:rPr>
        <w:t>口径注意</w:t>
      </w:r>
      <w:r>
        <w:rPr/>
        <w:t>：分母用在册人数还是全时当量（</w:t>
      </w:r>
      <w:r>
        <w:rPr/>
        <w:t>FTE</w:t>
      </w:r>
      <w:r>
        <w:rPr/>
        <w:t xml:space="preserve">），是否含派遣 </w:t>
      </w:r>
      <w:r>
        <w:rPr/>
        <w:t xml:space="preserve">/ </w:t>
      </w:r>
      <w:r>
        <w:rPr/>
        <w:t>外包，要统一 ⚠。</w:t>
      </w:r>
    </w:p>
    <w:p>
      <w:pPr>
        <w:pStyle w:val="Compact"/>
        <w:numPr>
          <w:ilvl w:val="0"/>
          <w:numId w:val="766"/>
        </w:numPr>
        <w:rPr/>
      </w:pPr>
      <w:r>
        <w:rPr>
          <w:b/>
          <w:bCs/>
        </w:rPr>
        <w:t>代码</w:t>
      </w:r>
      <w:r>
        <w:rPr/>
        <w:t>：未建。</w:t>
      </w:r>
      <w:bookmarkEnd w:id="136"/>
    </w:p>
    <w:p>
      <w:pPr>
        <w:pStyle w:val="Heading2"/>
        <w:rPr/>
      </w:pPr>
      <w:bookmarkStart w:id="137" w:name="__RefHeading___Toc43249_3242674005"/>
      <w:bookmarkStart w:id="138" w:name="定员-staffing直接定员公式"/>
      <w:bookmarkEnd w:id="137"/>
      <w:r>
        <w:rPr/>
        <w:t xml:space="preserve">5.6 </w:t>
      </w:r>
      <w:r>
        <w:rPr/>
        <w:t xml:space="preserve">定员 </w:t>
      </w:r>
      <w:r>
        <w:rPr/>
        <w:t>Staffing</w:t>
      </w:r>
      <w:r>
        <w:rPr/>
        <w:t>（直接定员公式）</w:t>
      </w:r>
    </w:p>
    <w:p>
      <w:pPr>
        <w:pStyle w:val="Compact"/>
        <w:numPr>
          <w:ilvl w:val="0"/>
          <w:numId w:val="767"/>
        </w:numPr>
        <w:rPr/>
      </w:pPr>
      <w:r>
        <w:rPr>
          <w:b/>
          <w:bCs/>
        </w:rPr>
        <w:t>定义</w:t>
      </w:r>
      <w:r>
        <w:rPr/>
        <w:t xml:space="preserve">：某 </w:t>
      </w:r>
      <w:r>
        <w:rPr/>
        <w:t xml:space="preserve">JPH </w:t>
      </w:r>
      <w:r>
        <w:rPr/>
        <w:t>档下，每个班需要的直接操作人员数（岗位数）。</w:t>
      </w:r>
    </w:p>
    <w:p>
      <w:pPr>
        <w:pStyle w:val="Compact"/>
        <w:numPr>
          <w:ilvl w:val="0"/>
          <w:numId w:val="768"/>
        </w:numPr>
        <w:rPr/>
      </w:pPr>
      <w:r>
        <w:rPr>
          <w:b/>
          <w:bCs/>
        </w:rPr>
        <w:t>公式</w:t>
      </w:r>
      <w:r>
        <w:rPr/>
        <w:t>：</w:t>
      </w:r>
    </w:p>
    <w:p>
      <w:pPr>
        <w:pStyle w:val="SourceCode"/>
        <w:rPr/>
      </w:pPr>
      <w:r>
        <w:rPr>
          <w:rStyle w:val="VerbatimChar"/>
        </w:rPr>
        <w:t>每班直接定员 ≈ ⌈ 单车标准工时</w:t>
      </w:r>
      <w:r>
        <w:rPr>
          <w:rStyle w:val="VerbatimChar"/>
        </w:rPr>
        <w:t>(</w:t>
      </w:r>
      <w:r>
        <w:rPr>
          <w:rStyle w:val="VerbatimChar"/>
        </w:rPr>
        <w:t>人</w:t>
      </w:r>
      <w:r>
        <w:rPr>
          <w:rStyle w:val="VerbatimChar"/>
        </w:rPr>
        <w:t>·h/</w:t>
      </w:r>
      <w:r>
        <w:rPr>
          <w:rStyle w:val="VerbatimChar"/>
        </w:rPr>
        <w:t>台</w:t>
      </w:r>
      <w:r>
        <w:rPr>
          <w:rStyle w:val="VerbatimChar"/>
        </w:rPr>
        <w:t xml:space="preserve">) × JPH ÷ </w:t>
      </w:r>
      <w:r>
        <w:rPr>
          <w:rStyle w:val="VerbatimChar"/>
        </w:rPr>
        <w:t>平衡率 ⌉</w:t>
      </w:r>
      <w:r>
        <w:rPr/>
        <w:br/>
      </w:r>
      <w:r>
        <w:rPr>
          <w:rStyle w:val="VerbatimChar"/>
        </w:rPr>
        <w:t xml:space="preserve">             = ⌈ </w:t>
      </w:r>
      <w:r>
        <w:rPr>
          <w:rStyle w:val="VerbatimChar"/>
        </w:rPr>
        <w:t>单车标准工时</w:t>
      </w:r>
      <w:r>
        <w:rPr>
          <w:rStyle w:val="VerbatimChar"/>
        </w:rPr>
        <w:t>(s) ÷ (</w:t>
      </w:r>
      <w:r>
        <w:rPr>
          <w:rStyle w:val="VerbatimChar"/>
        </w:rPr>
        <w:t>设计</w:t>
      </w:r>
      <w:r>
        <w:rPr>
          <w:rStyle w:val="VerbatimChar"/>
        </w:rPr>
        <w:t xml:space="preserve">CT(s) × </w:t>
      </w:r>
      <w:r>
        <w:rPr>
          <w:rStyle w:val="VerbatimChar"/>
        </w:rPr>
        <w:t>平衡率</w:t>
      </w:r>
      <w:r>
        <w:rPr>
          <w:rStyle w:val="VerbatimChar"/>
        </w:rPr>
        <w:t>) ⌉</w:t>
      </w:r>
      <w:r>
        <w:rPr/>
        <w:br/>
      </w:r>
      <w:r>
        <w:rPr>
          <w:rStyle w:val="VerbatimChar"/>
        </w:rPr>
        <w:t>在岗人数（月）</w:t>
      </w:r>
      <w:r>
        <w:rPr>
          <w:rStyle w:val="VerbatimChar"/>
        </w:rPr>
        <w:t xml:space="preserve">= </w:t>
      </w:r>
      <w:r>
        <w:rPr>
          <w:rStyle w:val="VerbatimChar"/>
        </w:rPr>
        <w:t xml:space="preserve">每班定员 </w:t>
      </w:r>
      <w:r>
        <w:rPr>
          <w:rStyle w:val="VerbatimChar"/>
        </w:rPr>
        <w:t xml:space="preserve">× </w:t>
      </w:r>
      <w:r>
        <w:rPr>
          <w:rStyle w:val="VerbatimChar"/>
        </w:rPr>
        <w:t>班次数                        （</w:t>
      </w:r>
      <w:r>
        <w:rPr>
          <w:rStyle w:val="VerbatimChar"/>
        </w:rPr>
        <w:t xml:space="preserve">1/2/3 × 8h </w:t>
      </w:r>
      <w:r>
        <w:rPr>
          <w:rStyle w:val="VerbatimChar"/>
        </w:rPr>
        <w:t>周休两天）</w:t>
      </w:r>
      <w:r>
        <w:rPr/>
        <w:br/>
      </w:r>
      <w:r>
        <w:rPr>
          <w:rStyle w:val="VerbatimChar"/>
        </w:rPr>
        <w:t xml:space="preserve">            = </w:t>
      </w:r>
      <w:r>
        <w:rPr>
          <w:rStyle w:val="VerbatimChar"/>
        </w:rPr>
        <w:t xml:space="preserve">每班定员 </w:t>
      </w:r>
      <w:r>
        <w:rPr>
          <w:rStyle w:val="VerbatimChar"/>
        </w:rPr>
        <w:t xml:space="preserve">× </w:t>
      </w:r>
      <w:r>
        <w:rPr>
          <w:rStyle w:val="VerbatimChar"/>
        </w:rPr>
        <w:t>班组数（</w:t>
      </w:r>
      <w:r>
        <w:rPr>
          <w:rStyle w:val="VerbatimChar"/>
        </w:rPr>
        <w:t>crews</w:t>
      </w:r>
      <w:r>
        <w:rPr>
          <w:rStyle w:val="VerbatimChar"/>
        </w:rPr>
        <w:t>）                 （</w:t>
      </w:r>
      <w:r>
        <w:rPr>
          <w:rStyle w:val="VerbatimChar"/>
        </w:rPr>
        <w:t>2×12h</w:t>
      </w:r>
      <w:r>
        <w:rPr>
          <w:rStyle w:val="VerbatimChar"/>
        </w:rPr>
        <w:t>、四班三倒等）</w:t>
      </w:r>
      <w:r>
        <w:rPr/>
        <w:br/>
      </w:r>
      <w:r>
        <w:rPr>
          <w:rStyle w:val="VerbatimChar"/>
        </w:rPr>
        <w:t xml:space="preserve">在册人数 </w:t>
      </w:r>
      <w:r>
        <w:rPr>
          <w:rStyle w:val="VerbatimChar"/>
        </w:rPr>
        <w:t xml:space="preserve">= </w:t>
      </w:r>
      <w:r>
        <w:rPr>
          <w:rStyle w:val="VerbatimChar"/>
        </w:rPr>
        <w:t xml:space="preserve">在岗人数 </w:t>
      </w:r>
      <w:r>
        <w:rPr>
          <w:rStyle w:val="VerbatimChar"/>
        </w:rPr>
        <w:t xml:space="preserve">× (1 + </w:t>
      </w:r>
      <w:r>
        <w:rPr>
          <w:rStyle w:val="VerbatimChar"/>
        </w:rPr>
        <w:t>替岗系数</w:t>
      </w:r>
      <w:r>
        <w:rPr>
          <w:rStyle w:val="VerbatimChar"/>
        </w:rPr>
        <w:t xml:space="preserve">) </w:t>
      </w:r>
      <w:r>
        <w:rPr>
          <w:rStyle w:val="VerbatimChar"/>
        </w:rPr>
        <w:t xml:space="preserve">或 </w:t>
      </w:r>
      <w:r>
        <w:rPr>
          <w:rStyle w:val="VerbatimChar"/>
        </w:rPr>
        <w:t xml:space="preserve">÷ </w:t>
      </w:r>
      <w:r>
        <w:rPr>
          <w:rStyle w:val="VerbatimChar"/>
        </w:rPr>
        <w:t xml:space="preserve">出勤率         （二者择一，见 </w:t>
      </w:r>
      <w:r>
        <w:rPr>
          <w:rStyle w:val="VerbatimChar"/>
        </w:rPr>
        <w:t>§5.10</w:t>
      </w:r>
      <w:r>
        <w:rPr>
          <w:rStyle w:val="VerbatimChar"/>
        </w:rPr>
        <w:t>）</w:t>
      </w:r>
    </w:p>
    <w:p>
      <w:pPr>
        <w:pStyle w:val="Compact"/>
        <w:numPr>
          <w:ilvl w:val="0"/>
          <w:numId w:val="769"/>
        </w:numPr>
        <w:rPr/>
      </w:pPr>
      <w:r>
        <w:rPr>
          <w:b/>
          <w:bCs/>
        </w:rPr>
        <w:t>单位</w:t>
      </w:r>
      <w:r>
        <w:rPr/>
        <w:t>：人</w:t>
      </w:r>
      <w:r>
        <w:rPr/>
        <w:t>/</w:t>
      </w:r>
      <w:r>
        <w:rPr/>
        <w:t>班；人。</w:t>
      </w:r>
    </w:p>
    <w:p>
      <w:pPr>
        <w:pStyle w:val="Compact"/>
        <w:numPr>
          <w:ilvl w:val="0"/>
          <w:numId w:val="770"/>
        </w:numPr>
        <w:rPr/>
      </w:pPr>
      <w:r>
        <w:rPr>
          <w:b/>
          <w:bCs/>
        </w:rPr>
        <w:t xml:space="preserve">口径注意 </w:t>
      </w:r>
      <w:r>
        <w:rPr>
          <w:b/>
          <w:bCs/>
        </w:rPr>
        <w:t xml:space="preserve">/ </w:t>
      </w:r>
      <w:r>
        <w:rPr>
          <w:b/>
          <w:bCs/>
        </w:rPr>
        <w:t>常见误区</w:t>
      </w:r>
      <w:r>
        <w:rPr/>
        <w:t>：</w:t>
      </w:r>
    </w:p>
    <w:p>
      <w:pPr>
        <w:pStyle w:val="Compact"/>
        <w:numPr>
          <w:ilvl w:val="1"/>
          <w:numId w:val="771"/>
        </w:numPr>
        <w:rPr/>
      </w:pPr>
      <w:r>
        <w:rPr/>
        <w:t>沃尔沃作业体系中，</w:t>
      </w:r>
      <w:r>
        <w:rPr>
          <w:b/>
          <w:bCs/>
        </w:rPr>
        <w:t>定员是线平衡（</w:t>
      </w:r>
      <w:r>
        <w:rPr>
          <w:b/>
          <w:bCs/>
        </w:rPr>
        <w:t>Toolbox</w:t>
      </w:r>
      <w:r>
        <w:rPr>
          <w:b/>
          <w:bCs/>
        </w:rPr>
        <w:t>）的输出</w:t>
      </w:r>
      <w:r>
        <w:rPr/>
        <w:t>，不是公式算出来的；公式只用于校验和粗估。</w:t>
      </w:r>
    </w:p>
    <w:p>
      <w:pPr>
        <w:pStyle w:val="Compact"/>
        <w:numPr>
          <w:ilvl w:val="1"/>
          <w:numId w:val="772"/>
        </w:numPr>
        <w:rPr/>
      </w:pPr>
      <w:r>
        <w:rPr>
          <w:b/>
          <w:bCs/>
        </w:rPr>
        <w:t>出勤的两种处理只能选一</w:t>
      </w:r>
      <w:r>
        <w:rPr/>
        <w:t>：</w:t>
      </w:r>
      <w:r>
        <w:rPr/>
        <w:t xml:space="preserve">(a) </w:t>
      </w:r>
      <w:r>
        <w:rPr/>
        <w:t>加替岗人员保证产能（人数↑，产能不变）；</w:t>
      </w:r>
      <w:r>
        <w:rPr/>
        <w:t xml:space="preserve">(b) </w:t>
      </w:r>
      <w:r>
        <w:rPr/>
        <w:t xml:space="preserve">不加人、产能 </w:t>
      </w:r>
      <w:r>
        <w:rPr/>
        <w:t xml:space="preserve">× </w:t>
      </w:r>
      <w:r>
        <w:rPr/>
        <w:t xml:space="preserve">出勤率（人数不变，产能↓）。模拟器采用 </w:t>
      </w:r>
      <w:r>
        <w:rPr/>
        <w:t>(b)</w:t>
      </w:r>
      <w:r>
        <w:rPr/>
        <w:t>：</w:t>
      </w:r>
      <w:r>
        <w:rPr>
          <w:rStyle w:val="VerbatimChar"/>
        </w:rPr>
        <w:t>attendance</w:t>
      </w:r>
      <w:r>
        <w:rPr/>
        <w:t xml:space="preserve"> </w:t>
      </w:r>
      <w:r>
        <w:rPr/>
        <w:t xml:space="preserve">进 </w:t>
      </w:r>
      <w:r>
        <w:rPr>
          <w:rStyle w:val="VerbatimChar"/>
        </w:rPr>
        <w:t>output_factor()</w:t>
      </w:r>
      <w:r>
        <w:rPr/>
        <w:t>，人工按定员计 ⚠。</w:t>
      </w:r>
    </w:p>
    <w:p>
      <w:pPr>
        <w:pStyle w:val="Compact"/>
        <w:numPr>
          <w:ilvl w:val="1"/>
          <w:numId w:val="773"/>
        </w:numPr>
        <w:rPr/>
      </w:pPr>
      <w:r>
        <w:rPr/>
        <w:t xml:space="preserve">2×12h </w:t>
      </w:r>
      <w:r>
        <w:rPr/>
        <w:t xml:space="preserve">等模式下”人数 </w:t>
      </w:r>
      <w:r>
        <w:rPr/>
        <w:t xml:space="preserve">= </w:t>
      </w:r>
      <w:r>
        <w:rPr/>
        <w:t xml:space="preserve">定员 </w:t>
      </w:r>
      <w:r>
        <w:rPr/>
        <w:t xml:space="preserve">× </w:t>
      </w:r>
      <w:r>
        <w:rPr/>
        <w:t>班次数”不成立（</w:t>
      </w:r>
      <w:r>
        <w:rPr/>
        <w:t>§1.3</w:t>
      </w:r>
      <w:r>
        <w:rPr/>
        <w:t>）。</w:t>
      </w:r>
    </w:p>
    <w:p>
      <w:pPr>
        <w:pStyle w:val="Compact"/>
        <w:numPr>
          <w:ilvl w:val="0"/>
          <w:numId w:val="774"/>
        </w:numPr>
        <w:rPr/>
      </w:pPr>
      <w:r>
        <w:rPr>
          <w:b/>
          <w:bCs/>
        </w:rPr>
        <w:t>示例（示例数据，总装）</w:t>
      </w:r>
      <w:r>
        <w:rPr/>
        <w:t>：</w:t>
      </w:r>
      <w:r>
        <w:rPr/>
        <w:t xml:space="preserve">10.6 × 36 ÷ 0.9 = 424 → </w:t>
      </w:r>
      <w:r>
        <w:rPr/>
        <w:t xml:space="preserve">取整 </w:t>
      </w:r>
      <w:r>
        <w:rPr/>
        <w:t xml:space="preserve">425 </w:t>
      </w:r>
      <w:r>
        <w:rPr/>
        <w:t>人</w:t>
      </w:r>
      <w:r>
        <w:rPr/>
        <w:t>/</w:t>
      </w:r>
      <w:r>
        <w:rPr/>
        <w:t xml:space="preserve">班（与 </w:t>
      </w:r>
      <w:r>
        <w:rPr>
          <w:rStyle w:val="VerbatimChar"/>
        </w:rPr>
        <w:t>jph_options.csv</w:t>
      </w:r>
      <w:r>
        <w:rPr/>
        <w:t xml:space="preserve"> </w:t>
      </w:r>
      <w:r>
        <w:rPr/>
        <w:t xml:space="preserve">一致）；两班 </w:t>
      </w:r>
      <w:r>
        <w:rPr/>
        <w:t xml:space="preserve">850 </w:t>
      </w:r>
      <w:r>
        <w:rPr/>
        <w:t xml:space="preserve">人；若改用 </w:t>
      </w:r>
      <w:r>
        <w:rPr/>
        <w:t xml:space="preserve">(a) </w:t>
      </w:r>
      <w:r>
        <w:rPr/>
        <w:t xml:space="preserve">加替岗，出勤 </w:t>
      </w:r>
      <w:r>
        <w:rPr/>
        <w:t xml:space="preserve">97% → 850 ÷ 0.97 ≈ 877 </w:t>
      </w:r>
      <w:r>
        <w:rPr/>
        <w:t>人。</w:t>
      </w:r>
    </w:p>
    <w:p>
      <w:pPr>
        <w:pStyle w:val="Compact"/>
        <w:numPr>
          <w:ilvl w:val="0"/>
          <w:numId w:val="775"/>
        </w:numPr>
        <w:rPr/>
      </w:pPr>
      <w:r>
        <w:rPr>
          <w:b/>
          <w:bCs/>
        </w:rPr>
        <w:t>代码</w:t>
      </w:r>
      <w:r>
        <w:rPr/>
        <w:t>：</w:t>
      </w:r>
      <w:r>
        <w:rPr>
          <w:rStyle w:val="VerbatimChar"/>
        </w:rPr>
        <w:t>jph_options.csv:heads_per_shift</w:t>
      </w:r>
      <w:r>
        <w:rPr/>
        <w:t>；</w:t>
      </w:r>
      <w:r>
        <w:rPr>
          <w:rStyle w:val="VerbatimChar"/>
        </w:rPr>
        <w:t>labor_breakdown()</w:t>
      </w:r>
      <w:r>
        <w:rPr/>
        <w:t>（</w:t>
      </w:r>
      <w:r>
        <w:rPr/>
        <w:t>L98–105</w:t>
      </w:r>
      <w:r>
        <w:rPr/>
        <w:t xml:space="preserve">）中 </w:t>
      </w:r>
      <w:r>
        <w:rPr>
          <w:rStyle w:val="VerbatimChar"/>
        </w:rPr>
        <w:t>direct_heads = o["heads"] × k</w:t>
      </w:r>
      <w:r>
        <w:rPr/>
        <w:t>。</w:t>
      </w:r>
      <w:bookmarkEnd w:id="138"/>
    </w:p>
    <w:p>
      <w:pPr>
        <w:pStyle w:val="Heading2"/>
        <w:rPr/>
      </w:pPr>
      <w:bookmarkStart w:id="139" w:name="__RefHeading___Toc43251_3242674005"/>
      <w:bookmarkStart w:id="140" w:name="线平衡率与平衡损失-line-balance-efficiency"/>
      <w:bookmarkEnd w:id="139"/>
      <w:r>
        <w:rPr/>
        <w:t xml:space="preserve">5.7 </w:t>
      </w:r>
      <w:r>
        <w:rPr/>
        <w:t xml:space="preserve">线平衡率与平衡损失 </w:t>
      </w:r>
      <w:r>
        <w:rPr/>
        <w:t>Line Balance Efficiency</w:t>
      </w:r>
    </w:p>
    <w:p>
      <w:pPr>
        <w:pStyle w:val="Compact"/>
        <w:numPr>
          <w:ilvl w:val="0"/>
          <w:numId w:val="776"/>
        </w:numPr>
        <w:rPr/>
      </w:pPr>
      <w:r>
        <w:rPr>
          <w:b/>
          <w:bCs/>
        </w:rPr>
        <w:t>定义</w:t>
      </w:r>
      <w:r>
        <w:rPr/>
        <w:t>：线平衡是把作业分配到各工位，使各工位周期尽量接近且不超过节拍；平衡率衡量分配的均匀程度。</w:t>
      </w:r>
    </w:p>
    <w:p>
      <w:pPr>
        <w:pStyle w:val="Compact"/>
        <w:numPr>
          <w:ilvl w:val="0"/>
          <w:numId w:val="777"/>
        </w:numPr>
        <w:rPr/>
      </w:pPr>
      <w:r>
        <w:rPr>
          <w:b/>
          <w:bCs/>
        </w:rPr>
        <w:t>公式</w:t>
      </w:r>
      <w:r>
        <w:rPr/>
        <w:t>：</w:t>
      </w:r>
    </w:p>
    <w:p>
      <w:pPr>
        <w:pStyle w:val="SourceCode"/>
        <w:rPr/>
      </w:pPr>
      <w:r>
        <w:rPr>
          <w:rStyle w:val="VerbatimChar"/>
        </w:rPr>
        <w:t xml:space="preserve">平衡率 </w:t>
      </w:r>
      <w:r>
        <w:rPr>
          <w:rStyle w:val="VerbatimChar"/>
        </w:rPr>
        <w:t xml:space="preserve">= Σ </w:t>
      </w:r>
      <w:r>
        <w:rPr>
          <w:rStyle w:val="VerbatimChar"/>
        </w:rPr>
        <w:t xml:space="preserve">工位作业时间 </w:t>
      </w:r>
      <w:r>
        <w:rPr>
          <w:rStyle w:val="VerbatimChar"/>
        </w:rPr>
        <w:t>÷ (</w:t>
      </w:r>
      <w:r>
        <w:rPr>
          <w:rStyle w:val="VerbatimChar"/>
        </w:rPr>
        <w:t>工位数（或操作岗位数）</w:t>
      </w:r>
      <w:r>
        <w:rPr>
          <w:rStyle w:val="VerbatimChar"/>
        </w:rPr>
        <w:t xml:space="preserve">× </w:t>
      </w:r>
      <w:r>
        <w:rPr>
          <w:rStyle w:val="VerbatimChar"/>
        </w:rPr>
        <w:t>设计</w:t>
      </w:r>
      <w:r>
        <w:rPr>
          <w:rStyle w:val="VerbatimChar"/>
        </w:rPr>
        <w:t>CT)</w:t>
      </w:r>
      <w:r>
        <w:rPr/>
        <w:br/>
      </w:r>
      <w:r>
        <w:rPr>
          <w:rStyle w:val="VerbatimChar"/>
        </w:rPr>
        <w:t xml:space="preserve">平衡损失率 </w:t>
      </w:r>
      <w:r>
        <w:rPr>
          <w:rStyle w:val="VerbatimChar"/>
        </w:rPr>
        <w:t xml:space="preserve">= 1 − </w:t>
      </w:r>
      <w:r>
        <w:rPr>
          <w:rStyle w:val="VerbatimChar"/>
        </w:rPr>
        <w:t>平衡率</w:t>
      </w:r>
    </w:p>
    <w:p>
      <w:pPr>
        <w:pStyle w:val="Compact"/>
        <w:numPr>
          <w:ilvl w:val="0"/>
          <w:numId w:val="778"/>
        </w:numPr>
        <w:rPr/>
      </w:pPr>
      <w:r>
        <w:rPr>
          <w:b/>
          <w:bCs/>
        </w:rPr>
        <w:t>单位</w:t>
      </w:r>
      <w:r>
        <w:rPr/>
        <w:t>：</w:t>
      </w:r>
      <w:r>
        <w:rPr/>
        <w:t>%</w:t>
      </w:r>
      <w:r>
        <w:rPr/>
        <w:t>。</w:t>
      </w:r>
    </w:p>
    <w:p>
      <w:pPr>
        <w:pStyle w:val="Compact"/>
        <w:numPr>
          <w:ilvl w:val="0"/>
          <w:numId w:val="779"/>
        </w:numPr>
        <w:rPr/>
      </w:pPr>
      <w:r>
        <w:rPr>
          <w:b/>
          <w:bCs/>
        </w:rPr>
        <w:t>示例（示例数据）</w:t>
      </w:r>
      <w:r>
        <w:rPr/>
        <w:t>：</w:t>
      </w:r>
      <w:r>
        <w:rPr/>
        <w:t xml:space="preserve">5 </w:t>
      </w:r>
      <w:r>
        <w:rPr/>
        <w:t xml:space="preserve">个工位作业时间 </w:t>
      </w:r>
      <w:r>
        <w:rPr/>
        <w:t>90</w:t>
      </w:r>
      <w:r>
        <w:rPr/>
        <w:t>、</w:t>
      </w:r>
      <w:r>
        <w:rPr/>
        <w:t>95</w:t>
      </w:r>
      <w:r>
        <w:rPr/>
        <w:t>、</w:t>
      </w:r>
      <w:r>
        <w:rPr/>
        <w:t>100</w:t>
      </w:r>
      <w:r>
        <w:rPr/>
        <w:t>、</w:t>
      </w:r>
      <w:r>
        <w:rPr/>
        <w:t>85</w:t>
      </w:r>
      <w:r>
        <w:rPr/>
        <w:t>、</w:t>
      </w:r>
      <w:r>
        <w:rPr/>
        <w:t>80 s</w:t>
      </w:r>
      <w:r>
        <w:rPr/>
        <w:t xml:space="preserve">，设计 </w:t>
      </w:r>
      <w:r>
        <w:rPr/>
        <w:t xml:space="preserve">CT 100 s → </w:t>
      </w:r>
      <w:r>
        <w:rPr/>
        <w:t xml:space="preserve">平衡率 </w:t>
      </w:r>
      <w:r>
        <w:rPr/>
        <w:t xml:space="preserve">= 450 ÷ 500 = </w:t>
      </w:r>
      <w:r>
        <w:rPr>
          <w:b/>
          <w:bCs/>
        </w:rPr>
        <w:t>90%</w:t>
      </w:r>
      <w:r>
        <w:rPr/>
        <w:t xml:space="preserve">，平衡损失 </w:t>
      </w:r>
      <w:r>
        <w:rPr/>
        <w:t>10%</w:t>
      </w:r>
      <w:r>
        <w:rPr/>
        <w:t>。</w:t>
      </w:r>
    </w:p>
    <w:p>
      <w:pPr>
        <w:pStyle w:val="Compact"/>
        <w:numPr>
          <w:ilvl w:val="0"/>
          <w:numId w:val="780"/>
        </w:numPr>
        <w:rPr/>
      </w:pPr>
      <w:r>
        <w:rPr>
          <w:b/>
          <w:bCs/>
        </w:rPr>
        <w:t>参考范围</w:t>
      </w:r>
      <w:r>
        <w:rPr/>
        <w:t xml:space="preserve">：人工装配线平衡率常见约 </w:t>
      </w:r>
      <w:r>
        <w:rPr/>
        <w:t>85%–95%</w:t>
      </w:r>
      <w:r>
        <w:rPr/>
        <w:t>（参考）。</w:t>
      </w:r>
    </w:p>
    <w:p>
      <w:pPr>
        <w:pStyle w:val="Compact"/>
        <w:numPr>
          <w:ilvl w:val="0"/>
          <w:numId w:val="781"/>
        </w:numPr>
        <w:rPr/>
      </w:pPr>
      <w:r>
        <w:rPr>
          <w:b/>
          <w:bCs/>
        </w:rPr>
        <w:t>口径注意</w:t>
      </w:r>
      <w:r>
        <w:rPr/>
        <w:t xml:space="preserve">：混线时用加权作业时间；平衡率太高（接近 </w:t>
      </w:r>
      <w:r>
        <w:rPr/>
        <w:t>100%</w:t>
      </w:r>
      <w:r>
        <w:rPr/>
        <w:t>）意味着没有余量应对车型波动，反而容易超载。</w:t>
      </w:r>
    </w:p>
    <w:p>
      <w:pPr>
        <w:pStyle w:val="Compact"/>
        <w:numPr>
          <w:ilvl w:val="0"/>
          <w:numId w:val="782"/>
        </w:numPr>
        <w:rPr/>
      </w:pPr>
      <w:r>
        <w:rPr>
          <w:b/>
          <w:bCs/>
        </w:rPr>
        <w:t>代码</w:t>
      </w:r>
      <w:r>
        <w:rPr/>
        <w:t>：未建（隐含在定员中）。</w:t>
      </w:r>
      <w:bookmarkEnd w:id="140"/>
    </w:p>
    <w:p>
      <w:pPr>
        <w:pStyle w:val="Heading2"/>
        <w:rPr/>
      </w:pPr>
      <w:bookmarkStart w:id="141" w:name="__RefHeading___Toc43253_3242674005"/>
      <w:bookmarkStart w:id="142" w:name="直接人工与间接人工-direct-vs-indirect-labor"/>
      <w:bookmarkEnd w:id="141"/>
      <w:r>
        <w:rPr/>
        <w:t xml:space="preserve">5.8 </w:t>
      </w:r>
      <w:r>
        <w:rPr/>
        <w:t xml:space="preserve">直接人工与间接人工 </w:t>
      </w:r>
      <w:r>
        <w:rPr/>
        <w:t>Direct vs Indirect Labor</w:t>
      </w:r>
    </w:p>
    <w:p>
      <w:pPr>
        <w:pStyle w:val="Compact"/>
        <w:numPr>
          <w:ilvl w:val="0"/>
          <w:numId w:val="783"/>
        </w:numPr>
        <w:rPr/>
      </w:pPr>
      <w:r>
        <w:rPr>
          <w:b/>
          <w:bCs/>
        </w:rPr>
        <w:t>定义</w:t>
      </w:r>
      <w:r>
        <w:rPr/>
        <w:t>：</w:t>
      </w:r>
    </w:p>
    <w:p>
      <w:pPr>
        <w:pStyle w:val="Compact"/>
        <w:numPr>
          <w:ilvl w:val="1"/>
          <w:numId w:val="784"/>
        </w:numPr>
        <w:rPr/>
      </w:pPr>
      <w:r>
        <w:rPr>
          <w:b/>
          <w:bCs/>
        </w:rPr>
        <w:t>直接人工</w:t>
      </w:r>
      <w:r>
        <w:rPr/>
        <w:t xml:space="preserve">：直接在产线上对产品作业的操作工，随 </w:t>
      </w:r>
      <w:r>
        <w:rPr/>
        <w:t xml:space="preserve">JPH × </w:t>
      </w:r>
      <w:r>
        <w:rPr/>
        <w:t>班次变化。</w:t>
      </w:r>
    </w:p>
    <w:p>
      <w:pPr>
        <w:pStyle w:val="Compact"/>
        <w:numPr>
          <w:ilvl w:val="1"/>
          <w:numId w:val="785"/>
        </w:numPr>
        <w:rPr/>
      </w:pPr>
      <w:r>
        <w:rPr>
          <w:b/>
          <w:bCs/>
        </w:rPr>
        <w:t>间接人工</w:t>
      </w:r>
      <w:r>
        <w:rPr/>
        <w:t>：不直接作业但支持生产的人员，如班组长、质量检验、设备维修、物流配送、计划、工艺技术员等，常随</w:t>
      </w:r>
      <w:r>
        <w:rPr>
          <w:b/>
          <w:bCs/>
        </w:rPr>
        <w:t>班次阶梯</w:t>
      </w:r>
      <w:r>
        <w:rPr/>
        <w:t>变化（开一个班就要一套班组长、维修、物流）。</w:t>
      </w:r>
    </w:p>
    <w:p>
      <w:pPr>
        <w:pStyle w:val="Compact"/>
        <w:numPr>
          <w:ilvl w:val="0"/>
          <w:numId w:val="786"/>
        </w:numPr>
        <w:rPr/>
      </w:pPr>
      <w:r>
        <w:rPr>
          <w:b/>
          <w:bCs/>
        </w:rPr>
        <w:t>公式</w:t>
      </w:r>
      <w:r>
        <w:rPr/>
        <w:t xml:space="preserve">：间接比 </w:t>
      </w:r>
      <w:r>
        <w:rPr/>
        <w:t xml:space="preserve">= </w:t>
      </w:r>
      <w:r>
        <w:rPr/>
        <w:t xml:space="preserve">间接人数 </w:t>
      </w:r>
      <w:r>
        <w:rPr/>
        <w:t xml:space="preserve">÷ </w:t>
      </w:r>
      <w:r>
        <w:rPr/>
        <w:t>直接人数。</w:t>
      </w:r>
    </w:p>
    <w:p>
      <w:pPr>
        <w:pStyle w:val="Compact"/>
        <w:numPr>
          <w:ilvl w:val="0"/>
          <w:numId w:val="787"/>
        </w:numPr>
        <w:rPr/>
      </w:pPr>
      <w:r>
        <w:rPr>
          <w:b/>
          <w:bCs/>
        </w:rPr>
        <w:t>口径注意</w:t>
      </w:r>
      <w:r>
        <w:rPr/>
        <w:t>：</w:t>
      </w:r>
    </w:p>
    <w:p>
      <w:pPr>
        <w:pStyle w:val="Compact"/>
        <w:numPr>
          <w:ilvl w:val="1"/>
          <w:numId w:val="788"/>
        </w:numPr>
        <w:rPr/>
      </w:pPr>
      <w:r>
        <w:rPr/>
        <w:t>哪些岗位算间接、哪些算管理（期间费用）各厂不同 ⚠。</w:t>
      </w:r>
    </w:p>
    <w:p>
      <w:pPr>
        <w:pStyle w:val="Compact"/>
        <w:numPr>
          <w:ilvl w:val="1"/>
          <w:numId w:val="789"/>
        </w:numPr>
        <w:rPr/>
      </w:pPr>
      <w:r>
        <w:rPr/>
        <w:t>间接人员通常也要上夜班、也会加班；</w:t>
      </w:r>
      <w:r>
        <w:rPr/>
        <w:t xml:space="preserve">v4 </w:t>
      </w:r>
      <w:r>
        <w:rPr/>
        <w:t>按全成本口径把间接人员计入加班班组（</w:t>
      </w:r>
      <w:r>
        <w:rPr>
          <w:rStyle w:val="VerbatimChar"/>
        </w:rPr>
        <w:t>ot_heads()</w:t>
      </w:r>
      <w:r>
        <w:rPr/>
        <w:t xml:space="preserve"> L129–130</w:t>
      </w:r>
      <w:r>
        <w:rPr/>
        <w:t>）和夜班补贴人数（</w:t>
      </w:r>
      <w:r>
        <w:rPr>
          <w:rStyle w:val="VerbatimChar"/>
        </w:rPr>
        <w:t>labor_breakdown()</w:t>
      </w:r>
      <w:r>
        <w:rPr/>
        <w:t xml:space="preserve"> L102</w:t>
      </w:r>
      <w:r>
        <w:rPr/>
        <w:t>），原版两者都不计。间接人员是否实际随线加班、是否享受夜班补贴，待业务确认 ⚠。</w:t>
      </w:r>
    </w:p>
    <w:p>
      <w:pPr>
        <w:pStyle w:val="Compact"/>
        <w:numPr>
          <w:ilvl w:val="0"/>
          <w:numId w:val="790"/>
        </w:numPr>
        <w:rPr/>
      </w:pPr>
      <w:r>
        <w:rPr>
          <w:b/>
          <w:bCs/>
        </w:rPr>
        <w:t>示例（示例数据，</w:t>
      </w:r>
      <w:r>
        <w:rPr>
          <w:b/>
          <w:bCs/>
        </w:rPr>
        <w:t xml:space="preserve">FULL_COST </w:t>
      </w:r>
      <w:r>
        <w:rPr>
          <w:rStyle w:val="VerbatimChar"/>
          <w:b/>
          <w:bCs/>
        </w:rPr>
        <w:t>indirect.csv</w:t>
      </w:r>
      <w:r>
        <w:rPr>
          <w:b/>
          <w:bCs/>
        </w:rPr>
        <w:t>）</w:t>
      </w:r>
      <w:r>
        <w:rPr/>
        <w:t xml:space="preserve">：总装 </w:t>
      </w:r>
      <w:r>
        <w:rPr/>
        <w:t xml:space="preserve">JPH36 </w:t>
      </w:r>
      <w:r>
        <w:rPr/>
        <w:t xml:space="preserve">档 </w:t>
      </w:r>
      <w:r>
        <w:rPr/>
        <w:t xml:space="preserve">54 </w:t>
      </w:r>
      <w:r>
        <w:rPr/>
        <w:t>人</w:t>
      </w:r>
      <w:r>
        <w:rPr/>
        <w:t>/</w:t>
      </w:r>
      <w:r>
        <w:rPr/>
        <w:t xml:space="preserve">班，直接 </w:t>
      </w:r>
      <w:r>
        <w:rPr/>
        <w:t xml:space="preserve">425 → </w:t>
      </w:r>
      <w:r>
        <w:rPr/>
        <w:t xml:space="preserve">间接比 </w:t>
      </w:r>
      <w:r>
        <w:rPr/>
        <w:t>12.7%</w:t>
      </w:r>
      <w:r>
        <w:rPr/>
        <w:t>。</w:t>
      </w:r>
    </w:p>
    <w:p>
      <w:pPr>
        <w:pStyle w:val="Compact"/>
        <w:numPr>
          <w:ilvl w:val="0"/>
          <w:numId w:val="791"/>
        </w:numPr>
        <w:rPr/>
      </w:pPr>
      <w:r>
        <w:rPr>
          <w:b/>
          <w:bCs/>
        </w:rPr>
        <w:t>代码</w:t>
      </w:r>
      <w:r>
        <w:rPr/>
        <w:t>：</w:t>
      </w:r>
      <w:r>
        <w:rPr>
          <w:rStyle w:val="VerbatimChar"/>
        </w:rPr>
        <w:t>indirect.csv(shop, jph, heads_per_shift)</w:t>
      </w:r>
      <w:r>
        <w:rPr/>
        <w:t xml:space="preserve"> → </w:t>
      </w:r>
      <w:r>
        <w:rPr>
          <w:rStyle w:val="VerbatimChar"/>
        </w:rPr>
        <w:t>indirect_heads()</w:t>
      </w:r>
      <w:r>
        <w:rPr/>
        <w:t>（</w:t>
      </w:r>
      <w:r>
        <w:rPr/>
        <w:t>L88–90</w:t>
      </w:r>
      <w:r>
        <w:rPr/>
        <w:t>）；</w:t>
      </w:r>
      <w:r>
        <w:rPr>
          <w:rStyle w:val="VerbatimChar"/>
        </w:rPr>
        <w:t>labor_breakdown()</w:t>
      </w:r>
      <w:r>
        <w:rPr/>
        <w:t xml:space="preserve"> </w:t>
      </w:r>
      <w:r>
        <w:rPr/>
        <w:t xml:space="preserve">中 </w:t>
      </w:r>
      <w:r>
        <w:rPr>
          <w:rStyle w:val="VerbatimChar"/>
        </w:rPr>
        <w:t>ind_heads × wage</w:t>
      </w:r>
      <w:r>
        <w:rPr/>
        <w:t>。</w:t>
      </w:r>
      <w:bookmarkEnd w:id="142"/>
    </w:p>
    <w:p>
      <w:pPr>
        <w:pStyle w:val="Heading2"/>
        <w:rPr/>
      </w:pPr>
      <w:bookmarkStart w:id="143" w:name="__RefHeading___Toc43255_3242674005"/>
      <w:bookmarkStart w:id="144" w:name="间接人工归人工已确认规则-r7"/>
      <w:bookmarkEnd w:id="143"/>
      <w:r>
        <w:rPr/>
        <w:t xml:space="preserve">5.9 </w:t>
      </w:r>
      <w:r>
        <w:rPr/>
        <w:t xml:space="preserve">间接人工归”人工”（已确认规则 </w:t>
      </w:r>
      <w:r>
        <w:rPr/>
        <w:t>R7</w:t>
      </w:r>
      <w:r>
        <w:rPr/>
        <w:t>）</w:t>
      </w:r>
    </w:p>
    <w:p>
      <w:pPr>
        <w:pStyle w:val="Compact"/>
        <w:numPr>
          <w:ilvl w:val="0"/>
          <w:numId w:val="792"/>
        </w:numPr>
        <w:rPr/>
      </w:pPr>
      <w:r>
        <w:rPr>
          <w:b/>
          <w:bCs/>
        </w:rPr>
        <w:t>规则</w:t>
      </w:r>
      <w:r>
        <w:rPr/>
        <w:t>：间接人工的工资归入”人工”科目（与直接人工、夜班补贴一起），而不是”制造费用”。</w:t>
      </w:r>
    </w:p>
    <w:p>
      <w:pPr>
        <w:pStyle w:val="Compact"/>
        <w:numPr>
          <w:ilvl w:val="0"/>
          <w:numId w:val="793"/>
        </w:numPr>
        <w:rPr/>
      </w:pPr>
      <w:r>
        <w:rPr>
          <w:b/>
          <w:bCs/>
        </w:rPr>
        <w:t>对代码的含义</w:t>
      </w:r>
      <w:r>
        <w:rPr/>
        <w:t>：</w:t>
      </w:r>
    </w:p>
    <w:p>
      <w:pPr>
        <w:pStyle w:val="Compact"/>
        <w:numPr>
          <w:ilvl w:val="1"/>
          <w:numId w:val="794"/>
        </w:numPr>
        <w:rPr/>
      </w:pPr>
      <w:r>
        <w:rPr/>
        <w:t xml:space="preserve">原版 </w:t>
      </w:r>
      <w:r>
        <w:rPr>
          <w:rStyle w:val="VerbatimChar"/>
        </w:rPr>
        <w:t>fixed_breakdown()</w:t>
      </w:r>
      <w:r>
        <w:rPr/>
        <w:t xml:space="preserve"> </w:t>
      </w:r>
      <w:r>
        <w:rPr/>
        <w:t xml:space="preserve">在”人工”里已含间接人工，又单列一次”间接人工”→ </w:t>
      </w:r>
      <w:r>
        <w:rPr>
          <w:b/>
          <w:bCs/>
        </w:rPr>
        <w:t>目标函数和报表都重复计</w:t>
      </w:r>
      <w:r>
        <w:rPr/>
        <w:t xml:space="preserve">（审查 </w:t>
      </w:r>
      <w:r>
        <w:rPr/>
        <w:t>P0-1</w:t>
      </w:r>
      <w:r>
        <w:rPr/>
        <w:t xml:space="preserve">，示例 </w:t>
      </w:r>
      <w:r>
        <w:rPr/>
        <w:t xml:space="preserve">TCF 36×2 </w:t>
      </w:r>
      <w:r>
        <w:rPr/>
        <w:t xml:space="preserve">一个月多 </w:t>
      </w:r>
      <w:r>
        <w:rPr/>
        <w:t xml:space="preserve">97.2 </w:t>
      </w:r>
      <w:r>
        <w:rPr/>
        <w:t>万）。</w:t>
      </w:r>
    </w:p>
    <w:p>
      <w:pPr>
        <w:pStyle w:val="Compact"/>
        <w:numPr>
          <w:ilvl w:val="1"/>
          <w:numId w:val="795"/>
        </w:numPr>
        <w:rPr/>
      </w:pPr>
      <w:r>
        <w:rPr/>
        <w:t xml:space="preserve">v4 </w:t>
      </w:r>
      <w:r>
        <w:rPr/>
        <w:t xml:space="preserve">已按 </w:t>
      </w:r>
      <w:r>
        <w:rPr/>
        <w:t xml:space="preserve">R7 </w:t>
      </w:r>
      <w:r>
        <w:rPr/>
        <w:t>实现：</w:t>
      </w:r>
      <w:r>
        <w:rPr>
          <w:rStyle w:val="VerbatimChar"/>
        </w:rPr>
        <w:t>fixed_breakdown()</w:t>
      </w:r>
      <w:r>
        <w:rPr/>
        <w:t>（</w:t>
      </w:r>
      <w:r>
        <w:rPr/>
        <w:t>L120</w:t>
      </w:r>
      <w:r>
        <w:rPr/>
        <w:t xml:space="preserve">）中 </w:t>
      </w:r>
      <w:r>
        <w:rPr>
          <w:rStyle w:val="VerbatimChar"/>
        </w:rPr>
        <w:t>"</w:t>
      </w:r>
      <w:r>
        <w:rPr>
          <w:rStyle w:val="VerbatimChar"/>
        </w:rPr>
        <w:t>人工</w:t>
      </w:r>
      <w:r>
        <w:rPr>
          <w:rStyle w:val="VerbatimChar"/>
        </w:rPr>
        <w:t xml:space="preserve">" = </w:t>
      </w:r>
      <w:r>
        <w:rPr>
          <w:rStyle w:val="VerbatimChar"/>
        </w:rPr>
        <w:t xml:space="preserve">直接人工 </w:t>
      </w:r>
      <w:r>
        <w:rPr>
          <w:rStyle w:val="VerbatimChar"/>
        </w:rPr>
        <w:t xml:space="preserve">+ </w:t>
      </w:r>
      <w:r>
        <w:rPr>
          <w:rStyle w:val="VerbatimChar"/>
        </w:rPr>
        <w:t xml:space="preserve">间接人工 </w:t>
      </w:r>
      <w:r>
        <w:rPr>
          <w:rStyle w:val="VerbatimChar"/>
        </w:rPr>
        <w:t xml:space="preserve">+ </w:t>
      </w:r>
      <w:r>
        <w:rPr>
          <w:rStyle w:val="VerbatimChar"/>
        </w:rPr>
        <w:t>夜班补贴</w:t>
      </w:r>
      <w:r>
        <w:rPr/>
        <w:t>，</w:t>
      </w:r>
      <w:r>
        <w:rPr>
          <w:b/>
          <w:bCs/>
        </w:rPr>
        <w:t>不再单列</w:t>
      </w:r>
      <w:r>
        <w:rPr/>
        <w:t>”间接人工”；</w:t>
      </w:r>
      <w:r>
        <w:rPr>
          <w:rStyle w:val="VerbatimChar"/>
        </w:rPr>
        <w:t>report.py:69</w:t>
      </w:r>
      <w:r>
        <w:rPr/>
        <w:t xml:space="preserve"> </w:t>
      </w:r>
      <w:r>
        <w:rPr/>
        <w:t xml:space="preserve">的 </w:t>
      </w:r>
      <w:r>
        <w:rPr/>
        <w:t xml:space="preserve">ACCOUNT_MAP </w:t>
      </w:r>
      <w:r>
        <w:rPr/>
        <w:t>同步为”人工 → 直接人工（含间接人工、夜班补贴）“。如需明细，可在报表中作为”人工”下的子项展示，合计不重复加。</w:t>
      </w:r>
    </w:p>
    <w:p>
      <w:pPr>
        <w:pStyle w:val="Compact"/>
        <w:numPr>
          <w:ilvl w:val="1"/>
          <w:numId w:val="796"/>
        </w:numPr>
        <w:rPr/>
      </w:pPr>
      <w:r>
        <w:rPr/>
        <w:t>仍需业务确认：</w:t>
      </w:r>
      <w:r>
        <w:rPr>
          <w:rStyle w:val="VerbatimChar"/>
        </w:rPr>
        <w:t>oh_fixed_month</w:t>
      </w:r>
      <w:r>
        <w:rPr/>
        <w:t>（固定制造费用）的口径里不含间接人员工资，否则会与”人工”重复 ⚠。</w:t>
      </w:r>
    </w:p>
    <w:p>
      <w:pPr>
        <w:pStyle w:val="Compact"/>
        <w:numPr>
          <w:ilvl w:val="0"/>
          <w:numId w:val="797"/>
        </w:numPr>
        <w:rPr/>
      </w:pPr>
      <w:r>
        <w:rPr>
          <w:b/>
          <w:bCs/>
        </w:rPr>
        <w:t>示例（示例数据，</w:t>
      </w:r>
      <w:r>
        <w:rPr>
          <w:b/>
          <w:bCs/>
        </w:rPr>
        <w:t xml:space="preserve">FULL_COST </w:t>
      </w:r>
      <w:r>
        <w:rPr>
          <w:b/>
          <w:bCs/>
        </w:rPr>
        <w:t xml:space="preserve">总装 </w:t>
      </w:r>
      <w:r>
        <w:rPr>
          <w:b/>
          <w:bCs/>
        </w:rPr>
        <w:t>36×2</w:t>
      </w:r>
      <w:r>
        <w:rPr>
          <w:b/>
          <w:bCs/>
        </w:rPr>
        <w:t>，</w:t>
      </w:r>
      <w:r>
        <w:rPr>
          <w:b/>
          <w:bCs/>
        </w:rPr>
        <w:t xml:space="preserve">v4 </w:t>
      </w:r>
      <w:r>
        <w:rPr>
          <w:b/>
          <w:bCs/>
        </w:rPr>
        <w:t>口径）</w:t>
      </w:r>
      <w:r>
        <w:rPr/>
        <w:t xml:space="preserve">：人工 </w:t>
      </w:r>
      <w:r>
        <w:rPr/>
        <w:t xml:space="preserve">= 765 </w:t>
      </w:r>
      <w:r>
        <w:rPr/>
        <w:t>万（直接）</w:t>
      </w:r>
      <w:r>
        <w:rPr/>
        <w:t xml:space="preserve">+ 97.2 </w:t>
      </w:r>
      <w:r>
        <w:rPr/>
        <w:t>万（间接）</w:t>
      </w:r>
      <w:r>
        <w:rPr/>
        <w:t xml:space="preserve">+ 25.87 </w:t>
      </w:r>
      <w:r>
        <w:rPr/>
        <w:t>万（夜班：</w:t>
      </w:r>
      <w:r>
        <w:rPr/>
        <w:t xml:space="preserve">(425 + 54) × 1 × 18 </w:t>
      </w:r>
      <w:r>
        <w:rPr/>
        <w:t xml:space="preserve">天 </w:t>
      </w:r>
      <w:r>
        <w:rPr/>
        <w:t xml:space="preserve">× 30 </w:t>
      </w:r>
      <w:r>
        <w:rPr/>
        <w:t>元）</w:t>
      </w:r>
      <w:r>
        <w:rPr/>
        <w:t xml:space="preserve">= 888.07 </w:t>
      </w:r>
      <w:r>
        <w:rPr/>
        <w:t xml:space="preserve">万；福利社保单列 </w:t>
      </w:r>
      <w:r>
        <w:rPr/>
        <w:t xml:space="preserve">301.77 </w:t>
      </w:r>
      <w:r>
        <w:rPr/>
        <w:t>万。</w:t>
      </w:r>
      <w:bookmarkEnd w:id="144"/>
    </w:p>
    <w:p>
      <w:pPr>
        <w:pStyle w:val="Heading2"/>
        <w:rPr/>
      </w:pPr>
      <w:bookmarkStart w:id="145" w:name="__RefHeading___Toc43257_3242674005"/>
      <w:bookmarkStart w:id="146" w:name="浮动工替岗与多能工-relief-utility-workers"/>
      <w:bookmarkEnd w:id="145"/>
      <w:r>
        <w:rPr/>
        <w:t xml:space="preserve">5.10 </w:t>
      </w:r>
      <w:r>
        <w:rPr/>
        <w:t xml:space="preserve">浮动工、替岗与多能工 </w:t>
      </w:r>
      <w:r>
        <w:rPr/>
        <w:t>Relief / Utility Workers</w:t>
      </w:r>
    </w:p>
    <w:p>
      <w:pPr>
        <w:pStyle w:val="Compact"/>
        <w:numPr>
          <w:ilvl w:val="0"/>
          <w:numId w:val="798"/>
        </w:numPr>
        <w:rPr/>
      </w:pPr>
      <w:r>
        <w:rPr>
          <w:b/>
          <w:bCs/>
        </w:rPr>
        <w:t>定义</w:t>
      </w:r>
      <w:r>
        <w:rPr/>
        <w:t>：</w:t>
      </w:r>
    </w:p>
    <w:p>
      <w:pPr>
        <w:pStyle w:val="Compact"/>
        <w:numPr>
          <w:ilvl w:val="1"/>
          <w:numId w:val="799"/>
        </w:numPr>
        <w:rPr/>
      </w:pPr>
      <w:r>
        <w:rPr>
          <w:b/>
          <w:bCs/>
        </w:rPr>
        <w:t>替岗工（</w:t>
      </w:r>
      <w:r>
        <w:rPr>
          <w:b/>
          <w:bCs/>
        </w:rPr>
        <w:t>Relief</w:t>
      </w:r>
      <w:r>
        <w:rPr>
          <w:b/>
          <w:bCs/>
        </w:rPr>
        <w:t>）</w:t>
      </w:r>
      <w:r>
        <w:rPr/>
        <w:t>：顶替休息、就餐、上厕所、请假人员的岗位，使线不停。</w:t>
      </w:r>
    </w:p>
    <w:p>
      <w:pPr>
        <w:pStyle w:val="Compact"/>
        <w:numPr>
          <w:ilvl w:val="1"/>
          <w:numId w:val="800"/>
        </w:numPr>
        <w:rPr/>
      </w:pPr>
      <w:r>
        <w:rPr>
          <w:b/>
          <w:bCs/>
        </w:rPr>
        <w:t xml:space="preserve">浮动工 </w:t>
      </w:r>
      <w:r>
        <w:rPr>
          <w:b/>
          <w:bCs/>
        </w:rPr>
        <w:t xml:space="preserve">/ </w:t>
      </w:r>
      <w:r>
        <w:rPr>
          <w:b/>
          <w:bCs/>
        </w:rPr>
        <w:t>多能工（</w:t>
      </w:r>
      <w:r>
        <w:rPr>
          <w:b/>
          <w:bCs/>
        </w:rPr>
        <w:t>Utility / Floater</w:t>
      </w:r>
      <w:r>
        <w:rPr>
          <w:b/>
          <w:bCs/>
        </w:rPr>
        <w:t>）</w:t>
      </w:r>
      <w:r>
        <w:rPr/>
        <w:t>：会多个工位、随时补位或支援超载工位的人员。</w:t>
      </w:r>
    </w:p>
    <w:p>
      <w:pPr>
        <w:pStyle w:val="Compact"/>
        <w:numPr>
          <w:ilvl w:val="1"/>
          <w:numId w:val="801"/>
        </w:numPr>
        <w:rPr/>
      </w:pPr>
      <w:r>
        <w:rPr>
          <w:b/>
          <w:bCs/>
        </w:rPr>
        <w:t>班组长（</w:t>
      </w:r>
      <w:r>
        <w:rPr>
          <w:b/>
          <w:bCs/>
        </w:rPr>
        <w:t>Team Leader</w:t>
      </w:r>
      <w:r>
        <w:rPr>
          <w:b/>
          <w:bCs/>
        </w:rPr>
        <w:t>）</w:t>
      </w:r>
      <w:r>
        <w:rPr/>
        <w:t xml:space="preserve">：通常带 </w:t>
      </w:r>
      <w:r>
        <w:rPr/>
        <w:t xml:space="preserve">5–10 </w:t>
      </w:r>
      <w:r>
        <w:rPr/>
        <w:t>人，兼做替岗、质量确认、异常处理。</w:t>
      </w:r>
    </w:p>
    <w:p>
      <w:pPr>
        <w:pStyle w:val="Compact"/>
        <w:numPr>
          <w:ilvl w:val="0"/>
          <w:numId w:val="802"/>
        </w:numPr>
        <w:rPr/>
      </w:pPr>
      <w:r>
        <w:rPr>
          <w:b/>
          <w:bCs/>
        </w:rPr>
        <w:t>公式</w:t>
      </w:r>
      <w:r>
        <w:rPr/>
        <w:t>：</w:t>
      </w:r>
    </w:p>
    <w:p>
      <w:pPr>
        <w:pStyle w:val="SourceCode"/>
        <w:rPr/>
      </w:pPr>
      <w:r>
        <w:rPr>
          <w:rStyle w:val="VerbatimChar"/>
        </w:rPr>
        <w:t xml:space="preserve">替岗系数 </w:t>
      </w:r>
      <w:r>
        <w:rPr>
          <w:rStyle w:val="VerbatimChar"/>
        </w:rPr>
        <w:t xml:space="preserve">= </w:t>
      </w:r>
      <w:r>
        <w:rPr>
          <w:rStyle w:val="VerbatimChar"/>
        </w:rPr>
        <w:t xml:space="preserve">替岗人数 </w:t>
      </w:r>
      <w:r>
        <w:rPr>
          <w:rStyle w:val="VerbatimChar"/>
        </w:rPr>
        <w:t xml:space="preserve">÷ </w:t>
      </w:r>
      <w:r>
        <w:rPr>
          <w:rStyle w:val="VerbatimChar"/>
        </w:rPr>
        <w:t>直接定员</w:t>
      </w:r>
      <w:r>
        <w:rPr/>
        <w:br/>
      </w:r>
      <w:r>
        <w:rPr>
          <w:rStyle w:val="VerbatimChar"/>
        </w:rPr>
        <w:t xml:space="preserve">在册直接人数 </w:t>
      </w:r>
      <w:r>
        <w:rPr>
          <w:rStyle w:val="VerbatimChar"/>
        </w:rPr>
        <w:t xml:space="preserve">= </w:t>
      </w:r>
      <w:r>
        <w:rPr>
          <w:rStyle w:val="VerbatimChar"/>
        </w:rPr>
        <w:t xml:space="preserve">直接定员 </w:t>
      </w:r>
      <w:r>
        <w:rPr>
          <w:rStyle w:val="VerbatimChar"/>
        </w:rPr>
        <w:t xml:space="preserve">× </w:t>
      </w:r>
      <w:r>
        <w:rPr>
          <w:rStyle w:val="VerbatimChar"/>
        </w:rPr>
        <w:t xml:space="preserve">班组数 </w:t>
      </w:r>
      <w:r>
        <w:rPr>
          <w:rStyle w:val="VerbatimChar"/>
        </w:rPr>
        <w:t xml:space="preserve">× (1 + </w:t>
      </w:r>
      <w:r>
        <w:rPr>
          <w:rStyle w:val="VerbatimChar"/>
        </w:rPr>
        <w:t>替岗系数</w:t>
      </w:r>
      <w:r>
        <w:rPr>
          <w:rStyle w:val="VerbatimChar"/>
        </w:rPr>
        <w:t>)</w:t>
      </w:r>
      <w:r>
        <w:rPr/>
        <w:br/>
      </w:r>
      <w:r>
        <w:rPr>
          <w:rStyle w:val="VerbatimChar"/>
        </w:rPr>
        <w:t xml:space="preserve">若按出勤率补人：替岗系数 ≈ </w:t>
      </w:r>
      <w:r>
        <w:rPr>
          <w:rStyle w:val="VerbatimChar"/>
        </w:rPr>
        <w:t xml:space="preserve">1 ÷ </w:t>
      </w:r>
      <w:r>
        <w:rPr>
          <w:rStyle w:val="VerbatimChar"/>
        </w:rPr>
        <w:t xml:space="preserve">出勤率 − </w:t>
      </w:r>
      <w:r>
        <w:rPr>
          <w:rStyle w:val="VerbatimChar"/>
        </w:rPr>
        <w:t>1</w:t>
      </w:r>
    </w:p>
    <w:p>
      <w:pPr>
        <w:pStyle w:val="Compact"/>
        <w:numPr>
          <w:ilvl w:val="0"/>
          <w:numId w:val="803"/>
        </w:numPr>
        <w:rPr/>
      </w:pPr>
      <w:r>
        <w:rPr>
          <w:b/>
          <w:bCs/>
        </w:rPr>
        <w:t>示例（示例数据）</w:t>
      </w:r>
      <w:r>
        <w:rPr/>
        <w:t xml:space="preserve">：出勤率 </w:t>
      </w:r>
      <w:r>
        <w:rPr/>
        <w:t xml:space="preserve">97% → </w:t>
      </w:r>
      <w:r>
        <w:rPr/>
        <w:t xml:space="preserve">替岗系数 ≈ </w:t>
      </w:r>
      <w:r>
        <w:rPr/>
        <w:t>3.1%</w:t>
      </w:r>
      <w:r>
        <w:rPr/>
        <w:t xml:space="preserve">；总装两班 </w:t>
      </w:r>
      <w:r>
        <w:rPr/>
        <w:t xml:space="preserve">850 × 1.031 ≈ 877 </w:t>
      </w:r>
      <w:r>
        <w:rPr/>
        <w:t>人。</w:t>
      </w:r>
    </w:p>
    <w:p>
      <w:pPr>
        <w:pStyle w:val="Compact"/>
        <w:numPr>
          <w:ilvl w:val="0"/>
          <w:numId w:val="804"/>
        </w:numPr>
        <w:rPr/>
      </w:pPr>
      <w:r>
        <w:rPr>
          <w:b/>
          <w:bCs/>
        </w:rPr>
        <w:t>口径注意</w:t>
      </w:r>
      <w:r>
        <w:rPr/>
        <w:t xml:space="preserve">：替岗人员算直接还是间接、是否已含在 </w:t>
      </w:r>
      <w:r>
        <w:rPr>
          <w:rStyle w:val="VerbatimChar"/>
        </w:rPr>
        <w:t>heads_per_shift</w:t>
      </w:r>
      <w:r>
        <w:rPr/>
        <w:t xml:space="preserve"> </w:t>
      </w:r>
      <w:r>
        <w:rPr/>
        <w:t xml:space="preserve">中，需 </w:t>
      </w:r>
      <w:r>
        <w:rPr/>
        <w:t xml:space="preserve">IE </w:t>
      </w:r>
      <w:r>
        <w:rPr/>
        <w:t>确认 ⚠；不能既加替岗又乘出勤率（</w:t>
      </w:r>
      <w:r>
        <w:rPr/>
        <w:t>§5.6</w:t>
      </w:r>
      <w:r>
        <w:rPr/>
        <w:t>）。</w:t>
      </w:r>
    </w:p>
    <w:p>
      <w:pPr>
        <w:pStyle w:val="Compact"/>
        <w:numPr>
          <w:ilvl w:val="0"/>
          <w:numId w:val="805"/>
        </w:numPr>
        <w:rPr/>
      </w:pPr>
      <w:r>
        <w:rPr>
          <w:b/>
          <w:bCs/>
        </w:rPr>
        <w:t>代码</w:t>
      </w:r>
      <w:r>
        <w:rPr/>
        <w:t xml:space="preserve">：未单列（可通过 </w:t>
      </w:r>
      <w:r>
        <w:rPr>
          <w:rStyle w:val="VerbatimChar"/>
        </w:rPr>
        <w:t>heads_per_shift</w:t>
      </w:r>
      <w:r>
        <w:rPr/>
        <w:t xml:space="preserve"> </w:t>
      </w:r>
      <w:r>
        <w:rPr/>
        <w:t xml:space="preserve">或 </w:t>
      </w:r>
      <w:r>
        <w:rPr>
          <w:rStyle w:val="VerbatimChar"/>
        </w:rPr>
        <w:t>attendance</w:t>
      </w:r>
      <w:r>
        <w:rPr/>
        <w:t xml:space="preserve"> </w:t>
      </w:r>
      <w:r>
        <w:rPr/>
        <w:t>二选一表达）。</w:t>
      </w:r>
      <w:bookmarkEnd w:id="146"/>
    </w:p>
    <w:p>
      <w:pPr>
        <w:pStyle w:val="Heading2"/>
        <w:rPr/>
      </w:pPr>
      <w:bookmarkStart w:id="147" w:name="__RefHeading___Toc43259_3242674005"/>
      <w:bookmarkStart w:id="148" w:name="出勤率缺勤率与离职率"/>
      <w:bookmarkEnd w:id="147"/>
      <w:r>
        <w:rPr/>
        <w:t xml:space="preserve">5.11 </w:t>
      </w:r>
      <w:r>
        <w:rPr/>
        <w:t>出勤率、缺勤率与离职率</w:t>
      </w:r>
    </w:p>
    <w:p>
      <w:pPr>
        <w:pStyle w:val="Compact"/>
        <w:numPr>
          <w:ilvl w:val="0"/>
          <w:numId w:val="806"/>
        </w:numPr>
        <w:rPr/>
      </w:pPr>
      <w:r>
        <w:rPr>
          <w:b/>
          <w:bCs/>
        </w:rPr>
        <w:t>定义</w:t>
      </w:r>
      <w:r>
        <w:rPr/>
        <w:t>：</w:t>
      </w:r>
    </w:p>
    <w:p>
      <w:pPr>
        <w:pStyle w:val="Compact"/>
        <w:numPr>
          <w:ilvl w:val="1"/>
          <w:numId w:val="807"/>
        </w:numPr>
        <w:rPr/>
      </w:pPr>
      <w:r>
        <w:rPr>
          <w:b/>
          <w:bCs/>
        </w:rPr>
        <w:t>出勤率</w:t>
      </w:r>
      <w:r>
        <w:rPr/>
        <w:t xml:space="preserve"> </w:t>
      </w:r>
      <w:r>
        <w:rPr/>
        <w:t xml:space="preserve">= </w:t>
      </w:r>
      <w:r>
        <w:rPr/>
        <w:t xml:space="preserve">实际出勤人次 </w:t>
      </w:r>
      <w:r>
        <w:rPr/>
        <w:t xml:space="preserve">÷ </w:t>
      </w:r>
      <w:r>
        <w:rPr/>
        <w:t>应出勤人次；</w:t>
      </w:r>
      <w:r>
        <w:rPr>
          <w:b/>
          <w:bCs/>
        </w:rPr>
        <w:t>缺勤率</w:t>
      </w:r>
      <w:r>
        <w:rPr/>
        <w:t xml:space="preserve"> </w:t>
      </w:r>
      <w:r>
        <w:rPr/>
        <w:t xml:space="preserve">= 1 − </w:t>
      </w:r>
      <w:r>
        <w:rPr/>
        <w:t>出勤率。缺勤含病假、事假、年休假、工伤等（是否含计划内年休假需统一 ⚠）。</w:t>
      </w:r>
    </w:p>
    <w:p>
      <w:pPr>
        <w:pStyle w:val="Compact"/>
        <w:numPr>
          <w:ilvl w:val="1"/>
          <w:numId w:val="808"/>
        </w:numPr>
        <w:rPr/>
      </w:pPr>
      <w:r>
        <w:rPr>
          <w:b/>
          <w:bCs/>
        </w:rPr>
        <w:t>离职率（流失率）</w:t>
      </w:r>
      <w:r>
        <w:rPr/>
        <w:t xml:space="preserve"> </w:t>
      </w:r>
      <w:r>
        <w:rPr/>
        <w:t xml:space="preserve">= </w:t>
      </w:r>
      <w:r>
        <w:rPr/>
        <w:t xml:space="preserve">期间离职人数 </w:t>
      </w:r>
      <w:r>
        <w:rPr/>
        <w:t xml:space="preserve">÷ </w:t>
      </w:r>
      <w:r>
        <w:rPr/>
        <w:t>期间平均在册人数。</w:t>
      </w:r>
    </w:p>
    <w:p>
      <w:pPr>
        <w:pStyle w:val="Compact"/>
        <w:numPr>
          <w:ilvl w:val="0"/>
          <w:numId w:val="809"/>
        </w:numPr>
        <w:rPr/>
      </w:pPr>
      <w:r>
        <w:rPr>
          <w:b/>
          <w:bCs/>
        </w:rPr>
        <w:t>单位</w:t>
      </w:r>
      <w:r>
        <w:rPr/>
        <w:t>：</w:t>
      </w:r>
      <w:r>
        <w:rPr/>
        <w:t>%</w:t>
      </w:r>
      <w:r>
        <w:rPr/>
        <w:t>；离职率常按月或年。</w:t>
      </w:r>
    </w:p>
    <w:p>
      <w:pPr>
        <w:pStyle w:val="Compact"/>
        <w:numPr>
          <w:ilvl w:val="0"/>
          <w:numId w:val="810"/>
        </w:numPr>
        <w:rPr/>
      </w:pPr>
      <w:r>
        <w:rPr>
          <w:b/>
          <w:bCs/>
        </w:rPr>
        <w:t>口径注意</w:t>
      </w:r>
      <w:r>
        <w:rPr/>
        <w:t>：</w:t>
      </w:r>
    </w:p>
    <w:p>
      <w:pPr>
        <w:pStyle w:val="Compact"/>
        <w:numPr>
          <w:ilvl w:val="1"/>
          <w:numId w:val="811"/>
        </w:numPr>
        <w:rPr/>
      </w:pPr>
      <w:r>
        <w:rPr/>
        <w:t>春节前后缺勤和离职集中，</w:t>
      </w:r>
      <w:r>
        <w:rPr/>
        <w:t xml:space="preserve">FULL_COST </w:t>
      </w:r>
      <w:r>
        <w:rPr/>
        <w:t xml:space="preserve">示例冲压 </w:t>
      </w:r>
      <w:r>
        <w:rPr/>
        <w:t xml:space="preserve">2 </w:t>
      </w:r>
      <w:r>
        <w:rPr/>
        <w:t xml:space="preserve">月出勤 </w:t>
      </w:r>
      <w:r>
        <w:rPr/>
        <w:t>0.93</w:t>
      </w:r>
      <w:r>
        <w:rPr/>
        <w:t xml:space="preserve">、其他月 </w:t>
      </w:r>
      <w:r>
        <w:rPr/>
        <w:t>0.97</w:t>
      </w:r>
      <w:r>
        <w:rPr/>
        <w:t>。</w:t>
      </w:r>
    </w:p>
    <w:p>
      <w:pPr>
        <w:pStyle w:val="Compact"/>
        <w:numPr>
          <w:ilvl w:val="1"/>
          <w:numId w:val="812"/>
        </w:numPr>
        <w:rPr/>
      </w:pPr>
      <w:r>
        <w:rPr/>
        <w:t>离职率高 → 新员工比例高 → 学习曲线效应（</w:t>
      </w:r>
      <w:r>
        <w:rPr/>
        <w:t>§5.17</w:t>
      </w:r>
      <w:r>
        <w:rPr/>
        <w:t xml:space="preserve">）使 </w:t>
      </w:r>
      <w:r>
        <w:rPr/>
        <w:t xml:space="preserve">P </w:t>
      </w:r>
      <w:r>
        <w:rPr/>
        <w:t xml:space="preserve">和 </w:t>
      </w:r>
      <w:r>
        <w:rPr/>
        <w:t xml:space="preserve">FTT </w:t>
      </w:r>
      <w:r>
        <w:rPr/>
        <w:t>下降；还带来招聘、培训成本。</w:t>
      </w:r>
    </w:p>
    <w:p>
      <w:pPr>
        <w:pStyle w:val="Compact"/>
        <w:numPr>
          <w:ilvl w:val="0"/>
          <w:numId w:val="813"/>
        </w:numPr>
        <w:rPr/>
      </w:pPr>
      <w:r>
        <w:rPr>
          <w:b/>
          <w:bCs/>
        </w:rPr>
        <w:t>参考范围</w:t>
      </w:r>
      <w:r>
        <w:rPr/>
        <w:t xml:space="preserve">：制造业一线员工缺勤率常见约 </w:t>
      </w:r>
      <w:r>
        <w:rPr/>
        <w:t>2%–5%</w:t>
      </w:r>
      <w:r>
        <w:rPr/>
        <w:t>（参考）。</w:t>
      </w:r>
    </w:p>
    <w:p>
      <w:pPr>
        <w:pStyle w:val="Compact"/>
        <w:numPr>
          <w:ilvl w:val="0"/>
          <w:numId w:val="814"/>
        </w:numPr>
        <w:rPr/>
      </w:pPr>
      <w:r>
        <w:rPr>
          <w:b/>
          <w:bCs/>
        </w:rPr>
        <w:t>示例（示例数据）</w:t>
      </w:r>
      <w:r>
        <w:rPr/>
        <w:t xml:space="preserve">：总装 </w:t>
      </w:r>
      <w:r>
        <w:rPr/>
        <w:t xml:space="preserve">10 </w:t>
      </w:r>
      <w:r>
        <w:rPr/>
        <w:t xml:space="preserve">月出勤 </w:t>
      </w:r>
      <w:r>
        <w:rPr/>
        <w:t xml:space="preserve">0.97 → </w:t>
      </w:r>
      <w:r>
        <w:rPr/>
        <w:t xml:space="preserve">有效产出系数中乘 </w:t>
      </w:r>
      <w:r>
        <w:rPr/>
        <w:t>0.97</w:t>
      </w:r>
      <w:r>
        <w:rPr/>
        <w:t>。</w:t>
      </w:r>
    </w:p>
    <w:p>
      <w:pPr>
        <w:pStyle w:val="Compact"/>
        <w:numPr>
          <w:ilvl w:val="0"/>
          <w:numId w:val="815"/>
        </w:numPr>
        <w:rPr/>
      </w:pPr>
      <w:r>
        <w:rPr>
          <w:b/>
          <w:bCs/>
        </w:rPr>
        <w:t>代码</w:t>
      </w:r>
      <w:r>
        <w:rPr/>
        <w:t>：</w:t>
      </w:r>
      <w:r>
        <w:rPr>
          <w:rStyle w:val="VerbatimChar"/>
        </w:rPr>
        <w:t>attendance.csv(shop, month, rate)</w:t>
      </w:r>
      <w:r>
        <w:rPr/>
        <w:t xml:space="preserve"> → </w:t>
      </w:r>
      <w:r>
        <w:rPr>
          <w:rStyle w:val="VerbatimChar"/>
        </w:rPr>
        <w:t>attendance()</w:t>
      </w:r>
      <w:r>
        <w:rPr/>
        <w:t>（</w:t>
      </w:r>
      <w:r>
        <w:rPr/>
        <w:t>L56–57</w:t>
      </w:r>
      <w:r>
        <w:rPr/>
        <w:t xml:space="preserve">）→ </w:t>
      </w:r>
      <w:r>
        <w:rPr>
          <w:rStyle w:val="VerbatimChar"/>
        </w:rPr>
        <w:t>output_factor()</w:t>
      </w:r>
      <w:r>
        <w:rPr/>
        <w:t xml:space="preserve">；离职率未建，招聘提前期用 </w:t>
      </w:r>
      <w:r>
        <w:rPr>
          <w:rStyle w:val="VerbatimChar"/>
        </w:rPr>
        <w:t>head_up/head_dn</w:t>
      </w:r>
      <w:r>
        <w:rPr/>
        <w:t xml:space="preserve"> </w:t>
      </w:r>
      <w:r>
        <w:rPr/>
        <w:t>近似（</w:t>
      </w:r>
      <w:r>
        <w:rPr/>
        <w:t>§5.18</w:t>
      </w:r>
      <w:r>
        <w:rPr/>
        <w:t>）。</w:t>
      </w:r>
      <w:bookmarkEnd w:id="148"/>
    </w:p>
    <w:p>
      <w:pPr>
        <w:pStyle w:val="Heading2"/>
        <w:rPr/>
      </w:pPr>
      <w:bookmarkStart w:id="149" w:name="__RefHeading___Toc43261_3242674005"/>
      <w:bookmarkStart w:id="150" w:name="加班-overtime"/>
      <w:bookmarkEnd w:id="149"/>
      <w:r>
        <w:rPr/>
        <w:t xml:space="preserve">5.12 </w:t>
      </w:r>
      <w:r>
        <w:rPr/>
        <w:t xml:space="preserve">加班 </w:t>
      </w:r>
      <w:r>
        <w:rPr/>
        <w:t>Overtime</w:t>
      </w:r>
    </w:p>
    <w:p>
      <w:pPr>
        <w:pStyle w:val="Heading3"/>
        <w:rPr/>
      </w:pPr>
      <w:bookmarkStart w:id="151" w:name="__RefHeading___Toc43263_3242674005"/>
      <w:bookmarkStart w:id="152" w:name="法规与已确认规则"/>
      <w:bookmarkEnd w:id="151"/>
      <w:r>
        <w:rPr/>
        <w:t xml:space="preserve">5.12.1 </w:t>
      </w:r>
      <w:r>
        <w:rPr/>
        <w:t>法规与已确认规则</w:t>
      </w:r>
    </w:p>
    <w:p>
      <w:pPr>
        <w:pStyle w:val="Compact"/>
        <w:numPr>
          <w:ilvl w:val="0"/>
          <w:numId w:val="816"/>
        </w:numPr>
        <w:rPr/>
      </w:pPr>
      <w:r>
        <w:rPr>
          <w:b/>
          <w:bCs/>
        </w:rPr>
        <w:t>一般性法规引用</w:t>
      </w:r>
      <w:r>
        <w:rPr/>
        <w:t>（以现行法律法规及当地规定为准 ⚠）：</w:t>
      </w:r>
    </w:p>
    <w:p>
      <w:pPr>
        <w:pStyle w:val="Compact"/>
        <w:numPr>
          <w:ilvl w:val="1"/>
          <w:numId w:val="817"/>
        </w:numPr>
        <w:rPr/>
      </w:pPr>
      <w:r>
        <w:rPr/>
        <w:t xml:space="preserve">《劳动法》第 </w:t>
      </w:r>
      <w:r>
        <w:rPr/>
        <w:t xml:space="preserve">41 </w:t>
      </w:r>
      <w:r>
        <w:rPr/>
        <w:t xml:space="preserve">条：用人单位由于生产经营需要，经与工会和劳动者协商后可以延长工作时间，一般每日不得超过 </w:t>
      </w:r>
      <w:r>
        <w:rPr/>
        <w:t xml:space="preserve">1 </w:t>
      </w:r>
      <w:r>
        <w:rPr/>
        <w:t xml:space="preserve">小时；因特殊原因，在保障劳动者身体健康的条件下每日不得超过 </w:t>
      </w:r>
      <w:r>
        <w:rPr/>
        <w:t xml:space="preserve">3 </w:t>
      </w:r>
      <w:r>
        <w:rPr/>
        <w:t>小时，</w:t>
      </w:r>
      <w:r>
        <w:rPr>
          <w:b/>
          <w:bCs/>
        </w:rPr>
        <w:t xml:space="preserve">但每月不得超过 </w:t>
      </w:r>
      <w:r>
        <w:rPr>
          <w:b/>
          <w:bCs/>
        </w:rPr>
        <w:t xml:space="preserve">36 </w:t>
      </w:r>
      <w:r>
        <w:rPr>
          <w:b/>
          <w:bCs/>
        </w:rPr>
        <w:t>小时</w:t>
      </w:r>
      <w:r>
        <w:rPr/>
        <w:t>。</w:t>
      </w:r>
    </w:p>
    <w:p>
      <w:pPr>
        <w:pStyle w:val="Compact"/>
        <w:numPr>
          <w:ilvl w:val="1"/>
          <w:numId w:val="818"/>
        </w:numPr>
        <w:rPr/>
      </w:pPr>
      <w:r>
        <w:rPr/>
        <w:t xml:space="preserve">《劳动法》第 </w:t>
      </w:r>
      <w:r>
        <w:rPr/>
        <w:t xml:space="preserve">44 </w:t>
      </w:r>
      <w:r>
        <w:rPr/>
        <w:t xml:space="preserve">条：安排劳动者延长工作时间的，支付不低于工资的 </w:t>
      </w:r>
      <w:r>
        <w:rPr>
          <w:b/>
          <w:bCs/>
        </w:rPr>
        <w:t>150%</w:t>
      </w:r>
      <w:r>
        <w:rPr/>
        <w:t xml:space="preserve">；休息日安排工作又不能安排补休的，支付不低于工资的 </w:t>
      </w:r>
      <w:r>
        <w:rPr>
          <w:b/>
          <w:bCs/>
        </w:rPr>
        <w:t>200%</w:t>
      </w:r>
      <w:r>
        <w:rPr/>
        <w:t xml:space="preserve">；法定休假日安排工作的，支付不低于工资的 </w:t>
      </w:r>
      <w:r>
        <w:rPr>
          <w:b/>
          <w:bCs/>
        </w:rPr>
        <w:t>300%</w:t>
      </w:r>
      <w:r>
        <w:rPr/>
        <w:t>。</w:t>
      </w:r>
    </w:p>
    <w:p>
      <w:pPr>
        <w:pStyle w:val="Compact"/>
        <w:numPr>
          <w:ilvl w:val="1"/>
          <w:numId w:val="819"/>
        </w:numPr>
        <w:rPr/>
      </w:pPr>
      <w:r>
        <w:rPr/>
        <w:t xml:space="preserve">加班工资基数常按”月工资 </w:t>
      </w:r>
      <w:r>
        <w:rPr/>
        <w:t>÷ 21.75</w:t>
      </w:r>
      <w:r>
        <w:rPr/>
        <w:t>（月计薪天数）</w:t>
      </w:r>
      <w:r>
        <w:rPr/>
        <w:t>÷ 8”</w:t>
      </w:r>
      <w:r>
        <w:rPr/>
        <w:t>折算小时工资（原劳动和社会保障部关于职工全年月平均工作时间和工资折算问题的通知）。</w:t>
      </w:r>
    </w:p>
    <w:p>
      <w:pPr>
        <w:pStyle w:val="Compact"/>
        <w:numPr>
          <w:ilvl w:val="0"/>
          <w:numId w:val="820"/>
        </w:numPr>
        <w:rPr/>
      </w:pPr>
      <w:r>
        <w:rPr>
          <w:b/>
          <w:bCs/>
        </w:rPr>
        <w:t>已确认规则</w:t>
      </w:r>
      <w:r>
        <w:rPr/>
        <w:t>：</w:t>
      </w:r>
    </w:p>
    <w:p>
      <w:pPr>
        <w:pStyle w:val="Compact"/>
        <w:numPr>
          <w:ilvl w:val="1"/>
          <w:numId w:val="821"/>
        </w:numPr>
        <w:rPr/>
      </w:pPr>
      <w:r>
        <w:rPr>
          <w:b/>
          <w:bCs/>
        </w:rPr>
        <w:t>R4</w:t>
      </w:r>
      <w:r>
        <w:rPr/>
        <w:t>：</w:t>
      </w:r>
      <w:r>
        <w:rPr/>
        <w:t xml:space="preserve">36h </w:t>
      </w:r>
      <w:r>
        <w:rPr/>
        <w:t>为</w:t>
      </w:r>
      <w:r>
        <w:rPr>
          <w:b/>
          <w:bCs/>
        </w:rPr>
        <w:t>员工（人均）口径</w:t>
      </w:r>
      <w:r>
        <w:rPr/>
        <w:t>，不是线体小时；业务允许突破，但突破须单独标识、审批，并评估合规风险 ⚠。</w:t>
      </w:r>
    </w:p>
    <w:p>
      <w:pPr>
        <w:pStyle w:val="Compact"/>
        <w:numPr>
          <w:ilvl w:val="1"/>
          <w:numId w:val="822"/>
        </w:numPr>
        <w:rPr/>
      </w:pPr>
      <w:r>
        <w:rPr>
          <w:b/>
          <w:bCs/>
        </w:rPr>
        <w:t>R5</w:t>
      </w:r>
      <w:r>
        <w:rPr/>
        <w:t xml:space="preserve">：加班单价 </w:t>
      </w:r>
      <w:r>
        <w:rPr/>
        <w:t xml:space="preserve">= </w:t>
      </w:r>
      <w:r>
        <w:rPr/>
        <w:t xml:space="preserve">小时工资 </w:t>
      </w:r>
      <w:r>
        <w:rPr/>
        <w:t xml:space="preserve">× </w:t>
      </w:r>
      <w:r>
        <w:rPr/>
        <w:t>倍数（</w:t>
      </w:r>
      <w:r>
        <w:rPr/>
        <w:t>1.5 / 2 / 3</w:t>
      </w:r>
      <w:r>
        <w:rPr/>
        <w:t>），与工资联动。</w:t>
      </w:r>
      <w:bookmarkEnd w:id="152"/>
    </w:p>
    <w:p>
      <w:pPr>
        <w:pStyle w:val="Heading3"/>
        <w:rPr/>
      </w:pPr>
      <w:bookmarkStart w:id="153" w:name="__RefHeading___Toc43265_3242674005"/>
      <w:bookmarkStart w:id="154" w:name="线体加班小时-vs-员工加班小时"/>
      <w:bookmarkEnd w:id="153"/>
      <w:r>
        <w:rPr/>
        <w:t xml:space="preserve">5.12.2 </w:t>
      </w:r>
      <w:r>
        <w:rPr/>
        <w:t xml:space="preserve">线体加班小时 </w:t>
      </w:r>
      <w:r>
        <w:rPr/>
        <w:t xml:space="preserve">vs </w:t>
      </w:r>
      <w:r>
        <w:rPr/>
        <w:t>员工加班小时</w:t>
      </w:r>
    </w:p>
    <w:p>
      <w:pPr>
        <w:pStyle w:val="Compact"/>
        <w:numPr>
          <w:ilvl w:val="0"/>
          <w:numId w:val="823"/>
        </w:numPr>
        <w:rPr/>
      </w:pPr>
      <w:r>
        <w:rPr>
          <w:b/>
          <w:bCs/>
        </w:rPr>
        <w:t>定义</w:t>
      </w:r>
      <w:r>
        <w:rPr/>
        <w:t>：</w:t>
      </w:r>
    </w:p>
    <w:p>
      <w:pPr>
        <w:pStyle w:val="Compact"/>
        <w:numPr>
          <w:ilvl w:val="1"/>
          <w:numId w:val="824"/>
        </w:numPr>
        <w:rPr/>
      </w:pPr>
      <w:r>
        <w:rPr>
          <w:b/>
          <w:bCs/>
        </w:rPr>
        <w:t>线体加班小时</w:t>
      </w:r>
      <w:r>
        <w:rPr/>
        <w:t>（</w:t>
      </w:r>
      <w:r>
        <w:rPr/>
        <w:t xml:space="preserve">v4 </w:t>
      </w:r>
      <w:r>
        <w:rPr/>
        <w:t xml:space="preserve">变量 </w:t>
      </w:r>
      <w:r>
        <w:rPr>
          <w:rStyle w:val="VerbatimChar"/>
        </w:rPr>
        <w:t>ot</w:t>
      </w:r>
      <w:r>
        <w:rPr/>
        <w:t xml:space="preserve"> + </w:t>
      </w:r>
      <w:r>
        <w:rPr>
          <w:rStyle w:val="VerbatimChar"/>
        </w:rPr>
        <w:t>otx</w:t>
      </w:r>
      <w:r>
        <w:rPr/>
        <w:t xml:space="preserve">，分别为 </w:t>
      </w:r>
      <w:r>
        <w:rPr/>
        <w:t>36 h/</w:t>
      </w:r>
      <w:r>
        <w:rPr/>
        <w:t>人 以内和超限部分）：产线在正常班之外多开的小时数。</w:t>
      </w:r>
    </w:p>
    <w:p>
      <w:pPr>
        <w:pStyle w:val="Compact"/>
        <w:numPr>
          <w:ilvl w:val="1"/>
          <w:numId w:val="825"/>
        </w:numPr>
        <w:rPr/>
      </w:pPr>
      <w:r>
        <w:rPr>
          <w:b/>
          <w:bCs/>
        </w:rPr>
        <w:t>员工加班小时</w:t>
      </w:r>
      <w:r>
        <w:rPr/>
        <w:t xml:space="preserve">：每名员工本月加班的小时数，是法规 </w:t>
      </w:r>
      <w:r>
        <w:rPr/>
        <w:t xml:space="preserve">36h </w:t>
      </w:r>
      <w:r>
        <w:rPr/>
        <w:t>的口径。</w:t>
      </w:r>
    </w:p>
    <w:p>
      <w:pPr>
        <w:pStyle w:val="Compact"/>
        <w:numPr>
          <w:ilvl w:val="0"/>
          <w:numId w:val="826"/>
        </w:numPr>
        <w:rPr/>
      </w:pPr>
      <w:r>
        <w:rPr>
          <w:b/>
          <w:bCs/>
        </w:rPr>
        <w:t>公式</w:t>
      </w:r>
      <w:r>
        <w:rPr/>
        <w:t>：</w:t>
      </w:r>
    </w:p>
    <w:p>
      <w:pPr>
        <w:pStyle w:val="SourceCode"/>
        <w:rPr/>
      </w:pPr>
      <w:r>
        <w:rPr>
          <w:rStyle w:val="VerbatimChar"/>
        </w:rPr>
        <w:t xml:space="preserve">加班产量 </w:t>
      </w:r>
      <w:r>
        <w:rPr>
          <w:rStyle w:val="VerbatimChar"/>
        </w:rPr>
        <w:t xml:space="preserve">= JPH × </w:t>
      </w:r>
      <w:r>
        <w:rPr>
          <w:rStyle w:val="VerbatimChar"/>
        </w:rPr>
        <w:t xml:space="preserve">线体加班小时 </w:t>
      </w:r>
      <w:r>
        <w:rPr>
          <w:rStyle w:val="VerbatimChar"/>
        </w:rPr>
        <w:t xml:space="preserve">× f                       </w:t>
      </w:r>
      <w:r>
        <w:rPr>
          <w:rStyle w:val="VerbatimChar"/>
        </w:rPr>
        <w:t>（</w:t>
      </w:r>
      <w:r>
        <w:rPr>
          <w:rStyle w:val="VerbatimChar"/>
        </w:rPr>
        <w:t>cost_functions.ot_units</w:t>
      </w:r>
      <w:r>
        <w:rPr>
          <w:rStyle w:val="VerbatimChar"/>
        </w:rPr>
        <w:t>）</w:t>
      </w:r>
      <w:r>
        <w:rPr/>
        <w:br/>
      </w:r>
      <w:r>
        <w:rPr>
          <w:rStyle w:val="VerbatimChar"/>
        </w:rPr>
        <w:t>加班人</w:t>
      </w:r>
      <w:r>
        <w:rPr>
          <w:rStyle w:val="VerbatimChar"/>
        </w:rPr>
        <w:t>·</w:t>
      </w:r>
      <w:r>
        <w:rPr>
          <w:rStyle w:val="VerbatimChar"/>
        </w:rPr>
        <w:t xml:space="preserve">小时 </w:t>
      </w:r>
      <w:r>
        <w:rPr>
          <w:rStyle w:val="VerbatimChar"/>
        </w:rPr>
        <w:t xml:space="preserve">= </w:t>
      </w:r>
      <w:r>
        <w:rPr>
          <w:rStyle w:val="VerbatimChar"/>
        </w:rPr>
        <w:t xml:space="preserve">线体加班小时 </w:t>
      </w:r>
      <w:r>
        <w:rPr>
          <w:rStyle w:val="VerbatimChar"/>
        </w:rPr>
        <w:t xml:space="preserve">× </w:t>
      </w:r>
      <w:r>
        <w:rPr>
          <w:rStyle w:val="VerbatimChar"/>
        </w:rPr>
        <w:t>每班定员（</w:t>
      </w:r>
      <w:r>
        <w:rPr>
          <w:rStyle w:val="VerbatimChar"/>
        </w:rPr>
        <w:t>v4</w:t>
      </w:r>
      <w:r>
        <w:rPr>
          <w:rStyle w:val="VerbatimChar"/>
        </w:rPr>
        <w:t xml:space="preserve">：直接 </w:t>
      </w:r>
      <w:r>
        <w:rPr>
          <w:rStyle w:val="VerbatimChar"/>
        </w:rPr>
        <w:t xml:space="preserve">+ </w:t>
      </w:r>
      <w:r>
        <w:rPr>
          <w:rStyle w:val="VerbatimChar"/>
        </w:rPr>
        <w:t>间接）  （每个线体加班小时由一个班组承担）</w:t>
      </w:r>
      <w:r>
        <w:rPr/>
        <w:br/>
      </w:r>
      <w:r>
        <w:rPr>
          <w:rStyle w:val="VerbatimChar"/>
        </w:rPr>
        <w:t xml:space="preserve">员工人均加班小时 ≈ 线体加班小时 </w:t>
      </w:r>
      <w:r>
        <w:rPr>
          <w:rStyle w:val="VerbatimChar"/>
        </w:rPr>
        <w:t xml:space="preserve">÷ </w:t>
      </w:r>
      <w:r>
        <w:rPr>
          <w:rStyle w:val="VerbatimChar"/>
        </w:rPr>
        <w:t>参与加班的班组数       （</w:t>
      </w:r>
      <w:r>
        <w:rPr>
          <w:rStyle w:val="VerbatimChar"/>
        </w:rPr>
        <w:t xml:space="preserve">k </w:t>
      </w:r>
      <w:r>
        <w:rPr>
          <w:rStyle w:val="VerbatimChar"/>
        </w:rPr>
        <w:t xml:space="preserve">班平均分担时 </w:t>
      </w:r>
      <w:r>
        <w:rPr>
          <w:rStyle w:val="VerbatimChar"/>
        </w:rPr>
        <w:t>= ot ÷ k</w:t>
      </w:r>
      <w:r>
        <w:rPr>
          <w:rStyle w:val="VerbatimChar"/>
        </w:rPr>
        <w:t>）</w:t>
      </w:r>
      <w:r>
        <w:rPr/>
        <w:br/>
      </w:r>
      <w:r>
        <w:rPr>
          <w:rStyle w:val="VerbatimChar"/>
        </w:rPr>
        <w:t xml:space="preserve">常规：员工人均加班小时 ≤ </w:t>
      </w:r>
      <w:r>
        <w:rPr>
          <w:rStyle w:val="VerbatimChar"/>
        </w:rPr>
        <w:t>36</w:t>
      </w:r>
      <w:r>
        <w:rPr>
          <w:rStyle w:val="VerbatimChar"/>
        </w:rPr>
        <w:t>；超限：</w:t>
      </w:r>
      <w:r>
        <w:rPr>
          <w:rStyle w:val="VerbatimChar"/>
        </w:rPr>
        <w:t xml:space="preserve">36 &lt; </w:t>
      </w:r>
      <w:r>
        <w:rPr>
          <w:rStyle w:val="VerbatimChar"/>
        </w:rPr>
        <w:t xml:space="preserve">人均 ≤ </w:t>
      </w:r>
      <w:r>
        <w:rPr>
          <w:rStyle w:val="VerbatimChar"/>
        </w:rPr>
        <w:t>60</w:t>
      </w:r>
      <w:r>
        <w:rPr>
          <w:rStyle w:val="VerbatimChar"/>
        </w:rPr>
        <w:t>（</w:t>
      </w:r>
      <w:r>
        <w:rPr>
          <w:rStyle w:val="VerbatimChar"/>
        </w:rPr>
        <w:t xml:space="preserve">R4 </w:t>
      </w:r>
      <w:r>
        <w:rPr>
          <w:rStyle w:val="VerbatimChar"/>
        </w:rPr>
        <w:t>可突破，</w:t>
      </w:r>
      <w:r>
        <w:rPr>
          <w:rStyle w:val="VerbatimChar"/>
        </w:rPr>
        <w:t xml:space="preserve">v4 </w:t>
      </w:r>
      <w:r>
        <w:rPr>
          <w:rStyle w:val="VerbatimChar"/>
        </w:rPr>
        <w:t>另计溢价，标 ⚠）</w:t>
      </w:r>
    </w:p>
    <w:p>
      <w:pPr>
        <w:pStyle w:val="Compact"/>
        <w:numPr>
          <w:ilvl w:val="0"/>
          <w:numId w:val="827"/>
        </w:numPr>
        <w:rPr/>
      </w:pPr>
      <w:r>
        <w:rPr>
          <w:b/>
          <w:bCs/>
        </w:rPr>
        <w:t xml:space="preserve">口径注意 </w:t>
      </w:r>
      <w:r>
        <w:rPr>
          <w:b/>
          <w:bCs/>
        </w:rPr>
        <w:t xml:space="preserve">/ </w:t>
      </w:r>
      <w:r>
        <w:rPr>
          <w:b/>
          <w:bCs/>
        </w:rPr>
        <w:t>常见误区</w:t>
      </w:r>
      <w:r>
        <w:rPr/>
        <w:t>：</w:t>
      </w:r>
    </w:p>
    <w:p>
      <w:pPr>
        <w:pStyle w:val="Compact"/>
        <w:numPr>
          <w:ilvl w:val="1"/>
          <w:numId w:val="828"/>
        </w:numPr>
        <w:rPr/>
      </w:pPr>
      <w:r>
        <w:rPr/>
        <w:t xml:space="preserve">原版 </w:t>
      </w:r>
      <w:r>
        <w:rPr>
          <w:rStyle w:val="VerbatimChar"/>
        </w:rPr>
        <w:t>ot ≤ ot_max_hours_month</w:t>
      </w:r>
      <w:r>
        <w:rPr/>
        <w:t>（</w:t>
      </w:r>
      <w:r>
        <w:rPr/>
        <w:t>36</w:t>
      </w:r>
      <w:r>
        <w:rPr/>
        <w:t>）约束的是</w:t>
      </w:r>
      <w:r>
        <w:rPr>
          <w:b/>
          <w:bCs/>
        </w:rPr>
        <w:t>线体小时</w:t>
      </w:r>
      <w:r>
        <w:rPr/>
        <w:t xml:space="preserve">。两班时若两个班组各延长，线体可加班 </w:t>
      </w:r>
      <w:r>
        <w:rPr/>
        <w:t xml:space="preserve">72 h </w:t>
      </w:r>
      <w:r>
        <w:rPr/>
        <w:t xml:space="preserve">而人均仍 </w:t>
      </w:r>
      <w:r>
        <w:rPr/>
        <w:t>36 h</w:t>
      </w:r>
      <w:r>
        <w:rPr/>
        <w:t>；原版会把这种方案误判为不可行。</w:t>
      </w:r>
      <w:r>
        <w:rPr/>
        <w:t xml:space="preserve">v4 </w:t>
      </w:r>
      <w:r>
        <w:rPr/>
        <w:t xml:space="preserve">已按 </w:t>
      </w:r>
      <w:r>
        <w:rPr/>
        <w:t xml:space="preserve">R4 </w:t>
      </w:r>
      <w:r>
        <w:rPr/>
        <w:t>改为：</w:t>
      </w:r>
      <w:r>
        <w:rPr>
          <w:rStyle w:val="VerbatimChar"/>
        </w:rPr>
        <w:t xml:space="preserve">ot ≤ 36 × </w:t>
      </w:r>
      <w:r>
        <w:rPr>
          <w:rStyle w:val="VerbatimChar"/>
        </w:rPr>
        <w:t>班次数</w:t>
      </w:r>
      <w:r>
        <w:rPr/>
        <w:t>、</w:t>
      </w:r>
      <w:r>
        <w:rPr>
          <w:rStyle w:val="VerbatimChar"/>
        </w:rPr>
        <w:t xml:space="preserve">otx ≤ (60 − 36) × </w:t>
      </w:r>
      <w:r>
        <w:rPr>
          <w:rStyle w:val="VerbatimChar"/>
        </w:rPr>
        <w:t>班次数</w:t>
      </w:r>
      <w:r>
        <w:rPr/>
        <w:t>（</w:t>
      </w:r>
      <w:r>
        <w:rPr>
          <w:rStyle w:val="VerbatimChar"/>
        </w:rPr>
        <w:t>model_builder.py:124–127</w:t>
      </w:r>
      <w:r>
        <w:rPr/>
        <w:t xml:space="preserve">），超限部分 </w:t>
      </w:r>
      <w:r>
        <w:rPr>
          <w:rStyle w:val="VerbatimChar"/>
        </w:rPr>
        <w:t>otx</w:t>
      </w:r>
      <w:r>
        <w:rPr/>
        <w:t xml:space="preserve"> </w:t>
      </w:r>
      <w:r>
        <w:rPr/>
        <w:t xml:space="preserve">另付溢价 </w:t>
      </w:r>
      <w:r>
        <w:rPr>
          <w:rStyle w:val="VerbatimChar"/>
        </w:rPr>
        <w:t>ot_excess_premium_per_head_hour</w:t>
      </w:r>
      <w:r>
        <w:rPr/>
        <w:t>（</w:t>
      </w:r>
      <w:r>
        <w:rPr/>
        <w:t xml:space="preserve">30 </w:t>
      </w:r>
      <w:r>
        <w:rPr/>
        <w:t>元</w:t>
      </w:r>
      <w:r>
        <w:rPr/>
        <w:t>/</w:t>
      </w:r>
      <w:r>
        <w:rPr/>
        <w:t>人</w:t>
      </w:r>
      <w:r>
        <w:rPr/>
        <w:t xml:space="preserve">·h ⚠ </w:t>
      </w:r>
      <w:r>
        <w:rPr/>
        <w:t>示例，</w:t>
      </w:r>
      <w:r>
        <w:rPr>
          <w:rStyle w:val="VerbatimChar"/>
        </w:rPr>
        <w:t>ot_excess_per_hour()</w:t>
      </w:r>
      <w:r>
        <w:rPr/>
        <w:t xml:space="preserve"> L135–136</w:t>
      </w:r>
      <w:r>
        <w:rPr/>
        <w:t xml:space="preserve">），并在报表输出 </w:t>
      </w:r>
      <w:r>
        <w:rPr>
          <w:rStyle w:val="VerbatimChar"/>
        </w:rPr>
        <w:t>ot_excess_hours</w:t>
      </w:r>
      <w:r>
        <w:rPr/>
        <w:t>、</w:t>
      </w:r>
      <w:r>
        <w:rPr>
          <w:rStyle w:val="VerbatimChar"/>
        </w:rPr>
        <w:t>ot_per_head</w:t>
      </w:r>
      <w:r>
        <w:rPr/>
        <w:t>。</w:t>
      </w:r>
    </w:p>
    <w:p>
      <w:pPr>
        <w:pStyle w:val="Compact"/>
        <w:numPr>
          <w:ilvl w:val="1"/>
          <w:numId w:val="829"/>
        </w:numPr>
        <w:rPr/>
      </w:pPr>
      <w:r>
        <w:rPr/>
        <w:t>三班（</w:t>
      </w:r>
      <w:r>
        <w:rPr/>
        <w:t>3×8</w:t>
      </w:r>
      <w:r>
        <w:rPr/>
        <w:t xml:space="preserve">）时工作日已无延时空间，加班只能放在休息日，单价应按 </w:t>
      </w:r>
      <w:r>
        <w:rPr/>
        <w:t>200%</w:t>
      </w:r>
      <w:r>
        <w:rPr/>
        <w:t>；</w:t>
      </w:r>
      <w:r>
        <w:rPr/>
        <w:t xml:space="preserve">v4 </w:t>
      </w:r>
      <w:r>
        <w:rPr/>
        <w:t xml:space="preserve">目前用单一倍数 </w:t>
      </w:r>
      <w:r>
        <w:rPr>
          <w:rStyle w:val="VerbatimChar"/>
        </w:rPr>
        <w:t>ot_multiplier = 1.5</w:t>
      </w:r>
      <w:r>
        <w:rPr/>
        <w:t>，按日期类型拆分是后续改进 ⚠。</w:t>
      </w:r>
    </w:p>
    <w:p>
      <w:pPr>
        <w:pStyle w:val="Compact"/>
        <w:numPr>
          <w:ilvl w:val="0"/>
          <w:numId w:val="830"/>
        </w:numPr>
        <w:rPr/>
      </w:pPr>
      <w:r>
        <w:rPr>
          <w:b/>
          <w:bCs/>
        </w:rPr>
        <w:t>示例（示例数据，</w:t>
      </w:r>
      <w:r>
        <w:rPr>
          <w:b/>
          <w:bCs/>
        </w:rPr>
        <w:t xml:space="preserve">FULL_COST </w:t>
      </w:r>
      <w:r>
        <w:rPr>
          <w:b/>
          <w:bCs/>
        </w:rPr>
        <w:t xml:space="preserve">总装 </w:t>
      </w:r>
      <w:r>
        <w:rPr>
          <w:b/>
          <w:bCs/>
        </w:rPr>
        <w:t xml:space="preserve">10 </w:t>
      </w:r>
      <w:r>
        <w:rPr>
          <w:b/>
          <w:bCs/>
        </w:rPr>
        <w:t xml:space="preserve">月 </w:t>
      </w:r>
      <w:r>
        <w:rPr>
          <w:b/>
          <w:bCs/>
        </w:rPr>
        <w:t>36×2</w:t>
      </w:r>
      <w:r>
        <w:rPr>
          <w:b/>
          <w:bCs/>
        </w:rPr>
        <w:t>）</w:t>
      </w:r>
      <w:r>
        <w:rPr/>
        <w:t xml:space="preserve">：缺口 </w:t>
      </w:r>
      <w:r>
        <w:rPr/>
        <w:t xml:space="preserve">2,325 </w:t>
      </w:r>
      <w:r>
        <w:rPr/>
        <w:t xml:space="preserve">台 → 线体加班 </w:t>
      </w:r>
      <w:r>
        <w:rPr/>
        <w:t>2,325 ÷ (36 × 0.8939) = 72.2 h</w:t>
      </w:r>
      <w:r>
        <w:rPr/>
        <w:t xml:space="preserve">；两个班组分担 → 人均 </w:t>
      </w:r>
      <w:r>
        <w:rPr>
          <w:b/>
          <w:bCs/>
        </w:rPr>
        <w:t>36.1 h</w:t>
      </w:r>
      <w:r>
        <w:rPr/>
        <w:t xml:space="preserve">，比 </w:t>
      </w:r>
      <w:r>
        <w:rPr/>
        <w:t xml:space="preserve">36 h </w:t>
      </w:r>
      <w:r>
        <w:rPr/>
        <w:t xml:space="preserve">多 </w:t>
      </w:r>
      <w:r>
        <w:rPr/>
        <w:t>0.1 h</w:t>
      </w:r>
      <w:r>
        <w:rPr/>
        <w:t>（</w:t>
      </w:r>
      <w:r>
        <w:rPr/>
        <w:t xml:space="preserve">R4 </w:t>
      </w:r>
      <w:r>
        <w:rPr/>
        <w:t>允许突破，计入超限，标 ⚠）；直接人员加班人</w:t>
      </w:r>
      <w:r>
        <w:rPr/>
        <w:t>·</w:t>
      </w:r>
      <w:r>
        <w:rPr/>
        <w:t xml:space="preserve">小时 </w:t>
      </w:r>
      <w:r>
        <w:rPr/>
        <w:t>= 72.24 × 425 = 30,702</w:t>
      </w:r>
      <w:r>
        <w:rPr/>
        <w:t>；</w:t>
      </w:r>
      <w:r>
        <w:rPr/>
        <w:t xml:space="preserve">v4 </w:t>
      </w:r>
      <w:r>
        <w:rPr/>
        <w:t xml:space="preserve">口径含间接人员为 </w:t>
      </w:r>
      <w:r>
        <w:rPr/>
        <w:t>72.24 × (425 + 54) = 34,603</w:t>
      </w:r>
      <w:r>
        <w:rPr/>
        <w:t>。</w:t>
      </w:r>
      <w:bookmarkEnd w:id="154"/>
    </w:p>
    <w:p>
      <w:pPr>
        <w:pStyle w:val="Heading3"/>
        <w:rPr/>
      </w:pPr>
      <w:bookmarkStart w:id="155" w:name="__RefHeading___Toc43267_3242674005"/>
      <w:bookmarkStart w:id="156" w:name="加班单价与加班成本"/>
      <w:bookmarkEnd w:id="155"/>
      <w:r>
        <w:rPr/>
        <w:t xml:space="preserve">5.12.3 </w:t>
      </w:r>
      <w:r>
        <w:rPr/>
        <w:t>加班单价与加班成本</w:t>
      </w:r>
    </w:p>
    <w:p>
      <w:pPr>
        <w:pStyle w:val="Compact"/>
        <w:numPr>
          <w:ilvl w:val="0"/>
          <w:numId w:val="831"/>
        </w:numPr>
        <w:rPr/>
      </w:pPr>
      <w:r>
        <w:rPr>
          <w:b/>
          <w:bCs/>
        </w:rPr>
        <w:t>公式</w:t>
      </w:r>
      <w:r>
        <w:rPr/>
        <w:t>：</w:t>
      </w:r>
    </w:p>
    <w:p>
      <w:pPr>
        <w:pStyle w:val="SourceCode"/>
        <w:rPr/>
      </w:pPr>
      <w:r>
        <w:rPr>
          <w:rStyle w:val="VerbatimChar"/>
        </w:rPr>
        <w:t xml:space="preserve">小时工资 </w:t>
      </w:r>
      <w:r>
        <w:rPr>
          <w:rStyle w:val="VerbatimChar"/>
        </w:rPr>
        <w:t xml:space="preserve">= </w:t>
      </w:r>
      <w:r>
        <w:rPr>
          <w:rStyle w:val="VerbatimChar"/>
        </w:rPr>
        <w:t xml:space="preserve">月工资 </w:t>
      </w:r>
      <w:r>
        <w:rPr>
          <w:rStyle w:val="VerbatimChar"/>
        </w:rPr>
        <w:t>÷ 21.75 ÷ 8</w:t>
      </w:r>
      <w:r>
        <w:rPr>
          <w:rStyle w:val="VerbatimChar"/>
        </w:rPr>
        <w:t>（</w:t>
      </w:r>
      <w:r>
        <w:rPr>
          <w:rStyle w:val="VerbatimChar"/>
        </w:rPr>
        <w:t>v4</w:t>
      </w:r>
      <w:r>
        <w:rPr>
          <w:rStyle w:val="VerbatimChar"/>
        </w:rPr>
        <w:t>：</w:t>
      </w:r>
      <w:r>
        <w:rPr>
          <w:rStyle w:val="VerbatimChar"/>
        </w:rPr>
        <w:t>wage ÷ std_hours_month</w:t>
      </w:r>
      <w:r>
        <w:rPr>
          <w:rStyle w:val="VerbatimChar"/>
        </w:rPr>
        <w:t>，</w:t>
      </w:r>
      <w:r>
        <w:rPr>
          <w:rStyle w:val="VerbatimChar"/>
        </w:rPr>
        <w:t>174 = 21.75 × 8</w:t>
      </w:r>
      <w:r>
        <w:rPr>
          <w:rStyle w:val="VerbatimChar"/>
        </w:rPr>
        <w:t>）</w:t>
      </w:r>
      <w:r>
        <w:rPr/>
        <w:br/>
      </w:r>
      <w:r>
        <w:rPr>
          <w:rStyle w:val="VerbatimChar"/>
        </w:rPr>
        <w:t xml:space="preserve">加班单价 </w:t>
      </w:r>
      <w:r>
        <w:rPr>
          <w:rStyle w:val="VerbatimChar"/>
        </w:rPr>
        <w:t xml:space="preserve">= </w:t>
      </w:r>
      <w:r>
        <w:rPr>
          <w:rStyle w:val="VerbatimChar"/>
        </w:rPr>
        <w:t xml:space="preserve">小时工资 </w:t>
      </w:r>
      <w:r>
        <w:rPr>
          <w:rStyle w:val="VerbatimChar"/>
        </w:rPr>
        <w:t xml:space="preserve">× </w:t>
      </w:r>
      <w:r>
        <w:rPr>
          <w:rStyle w:val="VerbatimChar"/>
        </w:rPr>
        <w:t xml:space="preserve">倍数（平日延时 </w:t>
      </w:r>
      <w:r>
        <w:rPr>
          <w:rStyle w:val="VerbatimChar"/>
        </w:rPr>
        <w:t xml:space="preserve">1.5 / </w:t>
      </w:r>
      <w:r>
        <w:rPr>
          <w:rStyle w:val="VerbatimChar"/>
        </w:rPr>
        <w:t xml:space="preserve">休息日 </w:t>
      </w:r>
      <w:r>
        <w:rPr>
          <w:rStyle w:val="VerbatimChar"/>
        </w:rPr>
        <w:t xml:space="preserve">2 / </w:t>
      </w:r>
      <w:r>
        <w:rPr>
          <w:rStyle w:val="VerbatimChar"/>
        </w:rPr>
        <w:t xml:space="preserve">法定节假日 </w:t>
      </w:r>
      <w:r>
        <w:rPr>
          <w:rStyle w:val="VerbatimChar"/>
        </w:rPr>
        <w:t>3</w:t>
      </w:r>
      <w:r>
        <w:rPr>
          <w:rStyle w:val="VerbatimChar"/>
        </w:rPr>
        <w:t>）</w:t>
      </w:r>
      <w:r>
        <w:rPr/>
        <w:br/>
      </w:r>
      <w:r>
        <w:rPr>
          <w:rStyle w:val="VerbatimChar"/>
        </w:rPr>
        <w:t xml:space="preserve">加班人工成本 </w:t>
      </w:r>
      <w:r>
        <w:rPr>
          <w:rStyle w:val="VerbatimChar"/>
        </w:rPr>
        <w:t xml:space="preserve">= </w:t>
      </w:r>
      <w:r>
        <w:rPr>
          <w:rStyle w:val="VerbatimChar"/>
        </w:rPr>
        <w:t>加班人</w:t>
      </w:r>
      <w:r>
        <w:rPr>
          <w:rStyle w:val="VerbatimChar"/>
        </w:rPr>
        <w:t>·</w:t>
      </w:r>
      <w:r>
        <w:rPr>
          <w:rStyle w:val="VerbatimChar"/>
        </w:rPr>
        <w:t xml:space="preserve">小时 </w:t>
      </w:r>
      <w:r>
        <w:rPr>
          <w:rStyle w:val="VerbatimChar"/>
        </w:rPr>
        <w:t xml:space="preserve">× </w:t>
      </w:r>
      <w:r>
        <w:rPr>
          <w:rStyle w:val="VerbatimChar"/>
        </w:rPr>
        <w:t xml:space="preserve">加班单价 </w:t>
      </w:r>
      <w:r>
        <w:rPr>
          <w:rStyle w:val="VerbatimChar"/>
        </w:rPr>
        <w:t xml:space="preserve">× </w:t>
      </w:r>
      <w:r>
        <w:rPr>
          <w:rStyle w:val="VerbatimChar"/>
        </w:rPr>
        <w:t xml:space="preserve">福利系数（⚠ 社保是否随加班费增加需 </w:t>
      </w:r>
      <w:r>
        <w:rPr>
          <w:rStyle w:val="VerbatimChar"/>
        </w:rPr>
        <w:t xml:space="preserve">HR </w:t>
      </w:r>
      <w:r>
        <w:rPr>
          <w:rStyle w:val="VerbatimChar"/>
        </w:rPr>
        <w:t>确认）</w:t>
      </w:r>
      <w:r>
        <w:rPr/>
        <w:br/>
      </w:r>
      <w:r>
        <w:rPr>
          <w:rStyle w:val="VerbatimChar"/>
        </w:rPr>
        <w:t xml:space="preserve">超限溢价 </w:t>
      </w:r>
      <w:r>
        <w:rPr>
          <w:rStyle w:val="VerbatimChar"/>
        </w:rPr>
        <w:t xml:space="preserve">= </w:t>
      </w:r>
      <w:r>
        <w:rPr>
          <w:rStyle w:val="VerbatimChar"/>
        </w:rPr>
        <w:t xml:space="preserve">超限线体小时 </w:t>
      </w:r>
      <w:r>
        <w:rPr>
          <w:rStyle w:val="VerbatimChar"/>
        </w:rPr>
        <w:t xml:space="preserve">× </w:t>
      </w:r>
      <w:r>
        <w:rPr>
          <w:rStyle w:val="VerbatimChar"/>
        </w:rPr>
        <w:t xml:space="preserve">班组人数 </w:t>
      </w:r>
      <w:r>
        <w:rPr>
          <w:rStyle w:val="VerbatimChar"/>
        </w:rPr>
        <w:t xml:space="preserve">× </w:t>
      </w:r>
      <w:r>
        <w:rPr>
          <w:rStyle w:val="VerbatimChar"/>
        </w:rPr>
        <w:t>溢价单价（</w:t>
      </w:r>
      <w:r>
        <w:rPr>
          <w:rStyle w:val="VerbatimChar"/>
        </w:rPr>
        <w:t>v4</w:t>
      </w:r>
      <w:r>
        <w:rPr>
          <w:rStyle w:val="VerbatimChar"/>
        </w:rPr>
        <w:t>，</w:t>
      </w:r>
      <w:r>
        <w:rPr>
          <w:rStyle w:val="VerbatimChar"/>
        </w:rPr>
        <w:t>R4</w:t>
      </w:r>
      <w:r>
        <w:rPr>
          <w:rStyle w:val="VerbatimChar"/>
        </w:rPr>
        <w:t>）</w:t>
      </w:r>
      <w:r>
        <w:rPr/>
        <w:br/>
      </w:r>
      <w:r>
        <w:rPr>
          <w:rStyle w:val="VerbatimChar"/>
        </w:rPr>
        <w:t xml:space="preserve">加班 </w:t>
      </w:r>
      <w:r>
        <w:rPr>
          <w:rStyle w:val="VerbatimChar"/>
        </w:rPr>
        <w:t xml:space="preserve">1 </w:t>
      </w:r>
      <w:r>
        <w:rPr>
          <w:rStyle w:val="VerbatimChar"/>
        </w:rPr>
        <w:t xml:space="preserve">小时全成本 </w:t>
      </w:r>
      <w:r>
        <w:rPr>
          <w:rStyle w:val="VerbatimChar"/>
        </w:rPr>
        <w:t xml:space="preserve">= </w:t>
      </w:r>
      <w:r>
        <w:rPr>
          <w:rStyle w:val="VerbatimChar"/>
        </w:rPr>
        <w:t xml:space="preserve">班组（直接 </w:t>
      </w:r>
      <w:r>
        <w:rPr>
          <w:rStyle w:val="VerbatimChar"/>
        </w:rPr>
        <w:t xml:space="preserve">+ </w:t>
      </w:r>
      <w:r>
        <w:rPr>
          <w:rStyle w:val="VerbatimChar"/>
        </w:rPr>
        <w:t xml:space="preserve">间接）定员 </w:t>
      </w:r>
      <w:r>
        <w:rPr>
          <w:rStyle w:val="VerbatimChar"/>
        </w:rPr>
        <w:t xml:space="preserve">× </w:t>
      </w:r>
      <w:r>
        <w:rPr>
          <w:rStyle w:val="VerbatimChar"/>
        </w:rPr>
        <w:t xml:space="preserve">加班单价 </w:t>
      </w:r>
      <w:r>
        <w:rPr>
          <w:rStyle w:val="VerbatimChar"/>
        </w:rPr>
        <w:t xml:space="preserve">× </w:t>
      </w:r>
      <w:r>
        <w:rPr>
          <w:rStyle w:val="VerbatimChar"/>
        </w:rPr>
        <w:t xml:space="preserve">福利系数 </w:t>
      </w:r>
      <w:r>
        <w:rPr>
          <w:rStyle w:val="VerbatimChar"/>
        </w:rPr>
        <w:t xml:space="preserve">+ </w:t>
      </w:r>
      <w:r>
        <w:rPr>
          <w:rStyle w:val="VerbatimChar"/>
        </w:rPr>
        <w:t xml:space="preserve">运行功率 </w:t>
      </w:r>
      <w:r>
        <w:rPr>
          <w:rStyle w:val="VerbatimChar"/>
        </w:rPr>
        <w:t xml:space="preserve">× </w:t>
      </w:r>
      <w:r>
        <w:rPr>
          <w:rStyle w:val="VerbatimChar"/>
        </w:rPr>
        <w:t>电价</w:t>
      </w:r>
    </w:p>
    <w:p>
      <w:pPr>
        <w:pStyle w:val="Compact"/>
        <w:numPr>
          <w:ilvl w:val="0"/>
          <w:numId w:val="832"/>
        </w:numPr>
        <w:rPr/>
      </w:pPr>
      <w:r>
        <w:rPr>
          <w:b/>
          <w:bCs/>
        </w:rPr>
        <w:t>示例（示例数据）</w:t>
      </w:r>
      <w:r>
        <w:rPr/>
        <w:t>：</w:t>
      </w:r>
    </w:p>
    <w:p>
      <w:pPr>
        <w:pStyle w:val="Compact"/>
        <w:numPr>
          <w:ilvl w:val="1"/>
          <w:numId w:val="833"/>
        </w:numPr>
        <w:rPr/>
      </w:pPr>
      <w:r>
        <w:rPr/>
        <w:t xml:space="preserve">小时工资 </w:t>
      </w:r>
      <w:r>
        <w:rPr/>
        <w:t xml:space="preserve">= 9,000 ÷ 21.75 ÷ 8 = 51.72 </w:t>
      </w:r>
      <w:r>
        <w:rPr/>
        <w:t xml:space="preserve">元 → 平日 </w:t>
      </w:r>
      <w:r>
        <w:rPr/>
        <w:t>77.59</w:t>
      </w:r>
      <w:r>
        <w:rPr/>
        <w:t xml:space="preserve">、休息日 </w:t>
      </w:r>
      <w:r>
        <w:rPr/>
        <w:t>103.45</w:t>
      </w:r>
      <w:r>
        <w:rPr/>
        <w:t xml:space="preserve">、节假日 </w:t>
      </w:r>
      <w:r>
        <w:rPr/>
        <w:t xml:space="preserve">155.17 </w:t>
      </w:r>
      <w:r>
        <w:rPr/>
        <w:t>元</w:t>
      </w:r>
      <w:r>
        <w:rPr/>
        <w:t>/</w:t>
      </w:r>
      <w:r>
        <w:rPr/>
        <w:t>人</w:t>
      </w:r>
      <w:r>
        <w:rPr/>
        <w:t>·h</w:t>
      </w:r>
      <w:r>
        <w:rPr/>
        <w:t>；</w:t>
      </w:r>
    </w:p>
    <w:p>
      <w:pPr>
        <w:pStyle w:val="Compact"/>
        <w:numPr>
          <w:ilvl w:val="1"/>
          <w:numId w:val="834"/>
        </w:numPr>
        <w:rPr/>
      </w:pPr>
      <w:r>
        <w:rPr/>
        <w:t xml:space="preserve">原版用常数 </w:t>
      </w:r>
      <w:r>
        <w:rPr>
          <w:rStyle w:val="VerbatimChar"/>
        </w:rPr>
        <w:t>ot_rate_per_head_hour = 75</w:t>
      </w:r>
      <w:r>
        <w:rPr/>
        <w:t>；</w:t>
      </w:r>
      <w:r>
        <w:rPr/>
        <w:t xml:space="preserve">v4 </w:t>
      </w:r>
      <w:r>
        <w:rPr/>
        <w:t xml:space="preserve">已按 </w:t>
      </w:r>
      <w:r>
        <w:rPr/>
        <w:t xml:space="preserve">R5 </w:t>
      </w:r>
      <w:r>
        <w:rPr/>
        <w:t xml:space="preserve">改为派生值 </w:t>
      </w:r>
      <w:r>
        <w:rPr>
          <w:rStyle w:val="VerbatimChar"/>
        </w:rPr>
        <w:t>ot_rate()</w:t>
      </w:r>
      <w:r>
        <w:rPr/>
        <w:t xml:space="preserve"> = 9,000 ÷ 174 × 1.5 = 77.59</w:t>
      </w:r>
      <w:r>
        <w:rPr/>
        <w:t xml:space="preserve">，工资 </w:t>
      </w:r>
      <w:r>
        <w:rPr/>
        <w:t xml:space="preserve">+5% </w:t>
      </w:r>
      <w:r>
        <w:rPr/>
        <w:t xml:space="preserve">时自动变为 </w:t>
      </w:r>
      <w:r>
        <w:rPr/>
        <w:t>81.47</w:t>
      </w:r>
      <w:r>
        <w:rPr/>
        <w:t xml:space="preserve">（场景旋钮 </w:t>
      </w:r>
      <w:r>
        <w:rPr>
          <w:rStyle w:val="VerbatimChar"/>
        </w:rPr>
        <w:t>wage</w:t>
      </w:r>
      <w:r>
        <w:rPr/>
        <w:t xml:space="preserve"> </w:t>
      </w:r>
      <w:r>
        <w:rPr/>
        <w:t>联动）；</w:t>
      </w:r>
    </w:p>
    <w:p>
      <w:pPr>
        <w:pStyle w:val="Compact"/>
        <w:numPr>
          <w:ilvl w:val="1"/>
          <w:numId w:val="835"/>
        </w:numPr>
        <w:rPr/>
      </w:pPr>
      <w:r>
        <w:rPr/>
        <w:t xml:space="preserve">总装 </w:t>
      </w:r>
      <w:r>
        <w:rPr/>
        <w:t>36×2</w:t>
      </w:r>
      <w:r>
        <w:rPr/>
        <w:t>（</w:t>
      </w:r>
      <w:r>
        <w:rPr/>
        <w:t xml:space="preserve">v4 </w:t>
      </w:r>
      <w:r>
        <w:rPr/>
        <w:t xml:space="preserve">口径，班组 </w:t>
      </w:r>
      <w:r>
        <w:rPr/>
        <w:t xml:space="preserve">425 + 54 </w:t>
      </w:r>
      <w:r>
        <w:rPr/>
        <w:t xml:space="preserve">人）：加班人工 </w:t>
      </w:r>
      <w:r>
        <w:rPr/>
        <w:t xml:space="preserve">= 34,603 × 77.59 × 1.35 = </w:t>
      </w:r>
      <w:r>
        <w:rPr>
          <w:b/>
          <w:bCs/>
        </w:rPr>
        <w:t xml:space="preserve">362.4 </w:t>
      </w:r>
      <w:r>
        <w:rPr>
          <w:b/>
          <w:bCs/>
        </w:rPr>
        <w:t>万元</w:t>
      </w:r>
      <w:r>
        <w:rPr/>
        <w:t>；若全部安排在周六（</w:t>
      </w:r>
      <w:r>
        <w:rPr/>
        <w:t>200%</w:t>
      </w:r>
      <w:r>
        <w:rPr/>
        <w:t xml:space="preserve">）则为 </w:t>
      </w:r>
      <w:r>
        <w:rPr/>
        <w:t xml:space="preserve">483.2 </w:t>
      </w:r>
      <w:r>
        <w:rPr/>
        <w:t xml:space="preserve">万元；超限溢价 </w:t>
      </w:r>
      <w:r>
        <w:rPr/>
        <w:t xml:space="preserve">= </w:t>
      </w:r>
      <w:r>
        <w:rPr/>
        <w:t xml:space="preserve">超限线体小时 </w:t>
      </w:r>
      <w:r>
        <w:rPr/>
        <w:t xml:space="preserve">(72.24 − 36 × 2) × 479 × 30 ≈ 0.3 </w:t>
      </w:r>
      <w:r>
        <w:rPr/>
        <w:t xml:space="preserve">万元；加班能耗 </w:t>
      </w:r>
      <w:r>
        <w:rPr/>
        <w:t xml:space="preserve">= 72.2 × 1,000 × 0.75 = 5.4 </w:t>
      </w:r>
      <w:r>
        <w:rPr/>
        <w:t>万元；</w:t>
      </w:r>
    </w:p>
    <w:p>
      <w:pPr>
        <w:pStyle w:val="Compact"/>
        <w:numPr>
          <w:ilvl w:val="1"/>
          <w:numId w:val="836"/>
        </w:numPr>
        <w:rPr/>
      </w:pPr>
      <w:r>
        <w:rPr/>
        <w:t>只算直接人员时（原版口径）：</w:t>
      </w:r>
      <w:r>
        <w:rPr/>
        <w:t xml:space="preserve">30,702 × 77.59 × 1.35 = 321.6 </w:t>
      </w:r>
      <w:r>
        <w:rPr/>
        <w:t xml:space="preserve">万元，差额 </w:t>
      </w:r>
      <w:r>
        <w:rPr/>
        <w:t xml:space="preserve">40.8 </w:t>
      </w:r>
      <w:r>
        <w:rPr/>
        <w:t>万元就是间接人员随线加班的费用。</w:t>
      </w:r>
    </w:p>
    <w:p>
      <w:pPr>
        <w:pStyle w:val="Compact"/>
        <w:numPr>
          <w:ilvl w:val="0"/>
          <w:numId w:val="837"/>
        </w:numPr>
        <w:rPr/>
      </w:pPr>
      <w:r>
        <w:rPr>
          <w:b/>
          <w:bCs/>
        </w:rPr>
        <w:t>口径注意</w:t>
      </w:r>
      <w:r>
        <w:rPr/>
        <w:t>：</w:t>
      </w:r>
    </w:p>
    <w:p>
      <w:pPr>
        <w:pStyle w:val="Compact"/>
        <w:numPr>
          <w:ilvl w:val="1"/>
          <w:numId w:val="838"/>
        </w:numPr>
        <w:rPr/>
      </w:pPr>
      <w:r>
        <w:rPr/>
        <w:t xml:space="preserve">v4 </w:t>
      </w:r>
      <w:r>
        <w:rPr/>
        <w:t xml:space="preserve">的加班班组 </w:t>
      </w:r>
      <w:r>
        <w:rPr/>
        <w:t xml:space="preserve">= </w:t>
      </w:r>
      <w:r>
        <w:rPr/>
        <w:t xml:space="preserve">直接 </w:t>
      </w:r>
      <w:r>
        <w:rPr/>
        <w:t xml:space="preserve">+ </w:t>
      </w:r>
      <w:r>
        <w:rPr/>
        <w:t>间接（</w:t>
      </w:r>
      <w:r>
        <w:rPr>
          <w:rStyle w:val="VerbatimChar"/>
        </w:rPr>
        <w:t>ot_heads()</w:t>
      </w:r>
      <w:r>
        <w:rPr/>
        <w:t xml:space="preserve"> L129–130</w:t>
      </w:r>
      <w:r>
        <w:rPr/>
        <w:t>），原版只计直接定员；间接人员是否实际随线加班需业务确认 ⚠。</w:t>
      </w:r>
    </w:p>
    <w:p>
      <w:pPr>
        <w:pStyle w:val="Compact"/>
        <w:numPr>
          <w:ilvl w:val="1"/>
          <w:numId w:val="839"/>
        </w:numPr>
        <w:rPr/>
      </w:pPr>
      <w:r>
        <w:rPr/>
        <w:t xml:space="preserve">v4 </w:t>
      </w:r>
      <w:r>
        <w:rPr/>
        <w:t xml:space="preserve">用单一倍数 </w:t>
      </w:r>
      <w:r>
        <w:rPr>
          <w:rStyle w:val="VerbatimChar"/>
        </w:rPr>
        <w:t>ot_multiplier</w:t>
      </w:r>
      <w:r>
        <w:rPr/>
        <w:t xml:space="preserve">（默认 </w:t>
      </w:r>
      <w:r>
        <w:rPr/>
        <w:t>1.5</w:t>
      </w:r>
      <w:r>
        <w:rPr/>
        <w:t xml:space="preserve">），休息日 </w:t>
      </w:r>
      <w:r>
        <w:rPr/>
        <w:t xml:space="preserve">/ </w:t>
      </w:r>
      <w:r>
        <w:rPr/>
        <w:t>法定节假日倍数尚未区分 ⚠。</w:t>
      </w:r>
    </w:p>
    <w:p>
      <w:pPr>
        <w:pStyle w:val="Compact"/>
        <w:numPr>
          <w:ilvl w:val="0"/>
          <w:numId w:val="840"/>
        </w:numPr>
        <w:rPr/>
      </w:pPr>
      <w:r>
        <w:rPr>
          <w:b/>
          <w:bCs/>
        </w:rPr>
        <w:t>代码</w:t>
      </w:r>
      <w:r>
        <w:rPr/>
        <w:t>：</w:t>
      </w:r>
      <w:r>
        <w:rPr>
          <w:rStyle w:val="VerbatimChar"/>
        </w:rPr>
        <w:t>global_params.csv:wage_per_head_month / std_hours_month / ot_multiplier / ot_hard_cap_per_head_month / ot_excess_premium_per_head_hour</w:t>
      </w:r>
      <w:r>
        <w:rPr/>
        <w:t>；</w:t>
      </w:r>
      <w:r>
        <w:rPr>
          <w:rStyle w:val="VerbatimChar"/>
        </w:rPr>
        <w:t>ot_rate()</w:t>
      </w:r>
      <w:r>
        <w:rPr/>
        <w:t>（</w:t>
      </w:r>
      <w:r>
        <w:rPr/>
        <w:t>L126–127</w:t>
      </w:r>
      <w:r>
        <w:rPr/>
        <w:t>）、</w:t>
      </w:r>
      <w:r>
        <w:rPr>
          <w:rStyle w:val="VerbatimChar"/>
        </w:rPr>
        <w:t>ot_labor_per_hour()</w:t>
      </w:r>
      <w:r>
        <w:rPr/>
        <w:t>（</w:t>
      </w:r>
      <w:r>
        <w:rPr/>
        <w:t>L132–133</w:t>
      </w:r>
      <w:r>
        <w:rPr/>
        <w:t>）、</w:t>
      </w:r>
      <w:r>
        <w:rPr>
          <w:rStyle w:val="VerbatimChar"/>
        </w:rPr>
        <w:t>ot_excess_per_hour()</w:t>
      </w:r>
      <w:r>
        <w:rPr/>
        <w:t>（</w:t>
      </w:r>
      <w:r>
        <w:rPr/>
        <w:t>L135–136</w:t>
      </w:r>
      <w:r>
        <w:rPr/>
        <w:t>）；</w:t>
      </w:r>
      <w:r>
        <w:rPr>
          <w:rStyle w:val="VerbatimChar"/>
        </w:rPr>
        <w:t>cost_functions.ot_labor_cost()</w:t>
      </w:r>
      <w:r>
        <w:rPr/>
        <w:t>（</w:t>
      </w:r>
      <w:r>
        <w:rPr/>
        <w:t>L138–139</w:t>
      </w:r>
      <w:r>
        <w:rPr/>
        <w:t>）、</w:t>
      </w:r>
      <w:r>
        <w:rPr>
          <w:rStyle w:val="VerbatimChar"/>
        </w:rPr>
        <w:t>ot_cost_per_hour()</w:t>
      </w:r>
      <w:r>
        <w:rPr/>
        <w:t>（</w:t>
      </w:r>
      <w:r>
        <w:rPr/>
        <w:t>L141–142</w:t>
      </w:r>
      <w:r>
        <w:rPr/>
        <w:t>）、</w:t>
      </w:r>
      <w:r>
        <w:rPr>
          <w:rStyle w:val="VerbatimChar"/>
        </w:rPr>
        <w:t>ot_units()</w:t>
      </w:r>
      <w:r>
        <w:rPr/>
        <w:t>（</w:t>
      </w:r>
      <w:r>
        <w:rPr/>
        <w:t>L81–82</w:t>
      </w:r>
      <w:r>
        <w:rPr/>
        <w:t xml:space="preserve">）；约束 </w:t>
      </w:r>
      <w:r>
        <w:rPr>
          <w:rStyle w:val="VerbatimChar"/>
        </w:rPr>
        <w:t>model_builder.py:124–127</w:t>
      </w:r>
      <w:r>
        <w:rPr/>
        <w:t>；</w:t>
      </w:r>
      <w:r>
        <w:rPr>
          <w:rStyle w:val="VerbatimChar"/>
        </w:rPr>
        <w:t>scenarios.apply_knobs()</w:t>
      </w:r>
      <w:r>
        <w:rPr/>
        <w:t xml:space="preserve"> </w:t>
      </w:r>
      <w:r>
        <w:rPr/>
        <w:t xml:space="preserve">的 </w:t>
      </w:r>
      <w:r>
        <w:rPr>
          <w:rStyle w:val="VerbatimChar"/>
        </w:rPr>
        <w:t>ot</w:t>
      </w:r>
      <w:r>
        <w:rPr/>
        <w:t xml:space="preserve"> </w:t>
      </w:r>
      <w:r>
        <w:rPr/>
        <w:t>旋钮；</w:t>
      </w:r>
      <w:r>
        <w:rPr>
          <w:rStyle w:val="VerbatimChar"/>
        </w:rPr>
        <w:t>exercises.e1()</w:t>
      </w:r>
      <w:r>
        <w:rPr/>
        <w:t xml:space="preserve">（上限 </w:t>
      </w:r>
      <w:r>
        <w:rPr/>
        <w:t xml:space="preserve">60 h </w:t>
      </w:r>
      <w:r>
        <w:rPr/>
        <w:t>练习）。</w:t>
      </w:r>
      <w:bookmarkEnd w:id="156"/>
    </w:p>
    <w:p>
      <w:pPr>
        <w:pStyle w:val="Heading3"/>
        <w:rPr/>
      </w:pPr>
      <w:bookmarkStart w:id="157" w:name="__RefHeading___Toc43269_3242674005"/>
      <w:bookmarkStart w:id="158" w:name="加班补一点-vs-多开一班"/>
      <w:bookmarkEnd w:id="157"/>
      <w:r>
        <w:rPr/>
        <w:t>5.12.4 “</w:t>
      </w:r>
      <w:r>
        <w:rPr/>
        <w:t xml:space="preserve">加班补一点” </w:t>
      </w:r>
      <w:r>
        <w:rPr/>
        <w:t>vs “</w:t>
      </w:r>
      <w:r>
        <w:rPr/>
        <w:t>多开一班”</w:t>
      </w:r>
    </w:p>
    <w:p>
      <w:pPr>
        <w:pStyle w:val="Compact"/>
        <w:numPr>
          <w:ilvl w:val="0"/>
          <w:numId w:val="841"/>
        </w:numPr>
        <w:rPr/>
      </w:pPr>
      <w:r>
        <w:rPr>
          <w:b/>
          <w:bCs/>
        </w:rPr>
        <w:t>原理</w:t>
      </w:r>
      <w:r>
        <w:rPr/>
        <w:t>：开一个班要付一整班的人工、班车、外包、夜班补贴（阶梯成本）；加班按小时付费但单价高（</w:t>
      </w:r>
      <w:r>
        <w:rPr/>
        <w:t xml:space="preserve">1.5–2 </w:t>
      </w:r>
      <w:r>
        <w:rPr/>
        <w:t>倍）。缺口小时加班便宜，缺口大时开班便宜，临界点由两者成本相等决定。</w:t>
      </w:r>
    </w:p>
    <w:p>
      <w:pPr>
        <w:pStyle w:val="Compact"/>
        <w:numPr>
          <w:ilvl w:val="0"/>
          <w:numId w:val="842"/>
        </w:numPr>
        <w:rPr/>
      </w:pPr>
      <w:r>
        <w:rPr>
          <w:b/>
          <w:bCs/>
        </w:rPr>
        <w:t>示例（示例数据，</w:t>
      </w:r>
      <w:r>
        <w:rPr>
          <w:b/>
          <w:bCs/>
        </w:rPr>
        <w:t xml:space="preserve">FULL_COST </w:t>
      </w:r>
      <w:r>
        <w:rPr>
          <w:b/>
          <w:bCs/>
        </w:rPr>
        <w:t xml:space="preserve">总装 </w:t>
      </w:r>
      <w:r>
        <w:rPr>
          <w:b/>
          <w:bCs/>
        </w:rPr>
        <w:t xml:space="preserve">10 </w:t>
      </w:r>
      <w:r>
        <w:rPr>
          <w:b/>
          <w:bCs/>
        </w:rPr>
        <w:t>月，</w:t>
      </w:r>
      <w:r>
        <w:rPr>
          <w:b/>
          <w:bCs/>
        </w:rPr>
        <w:t xml:space="preserve">v4 </w:t>
      </w:r>
      <w:r>
        <w:rPr>
          <w:b/>
          <w:bCs/>
        </w:rPr>
        <w:t>口径）</w:t>
      </w:r>
      <w:r>
        <w:rPr/>
        <w:t>：</w:t>
      </w:r>
      <w:r>
        <w:rPr/>
        <w:t xml:space="preserve">36×2 + 72.2 h </w:t>
      </w:r>
      <w:r>
        <w:rPr/>
        <w:t xml:space="preserve">加班 </w:t>
      </w:r>
      <w:r>
        <w:rPr/>
        <w:t xml:space="preserve">vs 30×3 + 32.6 h </w:t>
      </w:r>
      <w:r>
        <w:rPr/>
        <w:t>加班：</w:t>
      </w:r>
      <w:r>
        <w:rPr/>
        <w:t xml:space="preserve">30×3 </w:t>
      </w:r>
      <w:r>
        <w:rPr/>
        <w:t xml:space="preserve">多付人工 </w:t>
      </w:r>
      <w:r>
        <w:rPr/>
        <w:t xml:space="preserve">+ </w:t>
      </w:r>
      <w:r>
        <w:rPr/>
        <w:t xml:space="preserve">福利约 </w:t>
      </w:r>
      <w:r>
        <w:rPr/>
        <w:t xml:space="preserve">323 </w:t>
      </w:r>
      <w:r>
        <w:rPr/>
        <w:t xml:space="preserve">万、班车外包 </w:t>
      </w:r>
      <w:r>
        <w:rPr/>
        <w:t xml:space="preserve">23 </w:t>
      </w:r>
      <w:r>
        <w:rPr/>
        <w:t xml:space="preserve">万、固定能耗约 </w:t>
      </w:r>
      <w:r>
        <w:rPr/>
        <w:t xml:space="preserve">4 </w:t>
      </w:r>
      <w:r>
        <w:rPr/>
        <w:t xml:space="preserve">万，省下加班约 </w:t>
      </w:r>
      <w:r>
        <w:rPr/>
        <w:t xml:space="preserve">223 </w:t>
      </w:r>
      <w:r>
        <w:rPr/>
        <w:t xml:space="preserve">万、夜班补贴约 </w:t>
      </w:r>
      <w:r>
        <w:rPr/>
        <w:t xml:space="preserve">4 </w:t>
      </w:r>
      <w:r>
        <w:rPr/>
        <w:t xml:space="preserve">万，净贵约 </w:t>
      </w:r>
      <w:r>
        <w:rPr/>
        <w:t xml:space="preserve">119 </w:t>
      </w:r>
      <w:r>
        <w:rPr/>
        <w:t xml:space="preserve">万（完整分解见 </w:t>
      </w:r>
      <w:r>
        <w:rPr/>
        <w:t>§12.6</w:t>
      </w:r>
      <w:r>
        <w:rPr/>
        <w:t>）。</w:t>
      </w:r>
      <w:bookmarkEnd w:id="150"/>
      <w:bookmarkEnd w:id="158"/>
    </w:p>
    <w:p>
      <w:pPr>
        <w:pStyle w:val="Heading2"/>
        <w:rPr/>
      </w:pPr>
      <w:bookmarkStart w:id="159" w:name="__RefHeading___Toc43271_3242674005"/>
      <w:bookmarkStart w:id="160" w:name="夜班补贴-night-shift-allowance"/>
      <w:bookmarkEnd w:id="159"/>
      <w:r>
        <w:rPr/>
        <w:t xml:space="preserve">5.13 </w:t>
      </w:r>
      <w:r>
        <w:rPr/>
        <w:t xml:space="preserve">夜班补贴 </w:t>
      </w:r>
      <w:r>
        <w:rPr/>
        <w:t>Night Shift Allowance</w:t>
      </w:r>
    </w:p>
    <w:p>
      <w:pPr>
        <w:pStyle w:val="Compact"/>
        <w:numPr>
          <w:ilvl w:val="0"/>
          <w:numId w:val="843"/>
        </w:numPr>
        <w:rPr/>
      </w:pPr>
      <w:r>
        <w:rPr>
          <w:b/>
          <w:bCs/>
        </w:rPr>
        <w:t>定义</w:t>
      </w:r>
      <w:r>
        <w:rPr/>
        <w:t>：对在夜间时段工作的员工额外支付的补贴。国家层面没有统一金额标准，一般由企业规章、集体合同或地方规定确定（一般性说明 ⚠）。</w:t>
      </w:r>
    </w:p>
    <w:p>
      <w:pPr>
        <w:pStyle w:val="Compact"/>
        <w:numPr>
          <w:ilvl w:val="0"/>
          <w:numId w:val="844"/>
        </w:numPr>
        <w:rPr/>
      </w:pPr>
      <w:r>
        <w:rPr>
          <w:b/>
          <w:bCs/>
        </w:rPr>
        <w:t xml:space="preserve">已确认规则 </w:t>
      </w:r>
      <w:r>
        <w:rPr>
          <w:b/>
          <w:bCs/>
        </w:rPr>
        <w:t>R6</w:t>
      </w:r>
      <w:r>
        <w:rPr/>
        <w:t>：两班倒也有夜班补贴，金额”几十元”，暂定 ⚠。</w:t>
      </w:r>
    </w:p>
    <w:p>
      <w:pPr>
        <w:pStyle w:val="Compact"/>
        <w:numPr>
          <w:ilvl w:val="0"/>
          <w:numId w:val="845"/>
        </w:numPr>
        <w:rPr/>
      </w:pPr>
      <w:r>
        <w:rPr>
          <w:b/>
          <w:bCs/>
        </w:rPr>
        <w:t>公式（建议口径）</w:t>
      </w:r>
      <w:r>
        <w:rPr/>
        <w:t>：</w:t>
      </w:r>
    </w:p>
    <w:p>
      <w:pPr>
        <w:pStyle w:val="SourceCode"/>
        <w:rPr/>
      </w:pPr>
      <w:r>
        <w:rPr>
          <w:rStyle w:val="VerbatimChar"/>
        </w:rPr>
        <w:t>夜班补贴（月）</w:t>
      </w:r>
      <w:r>
        <w:rPr>
          <w:rStyle w:val="VerbatimChar"/>
        </w:rPr>
        <w:t>= (</w:t>
      </w:r>
      <w:r>
        <w:rPr>
          <w:rStyle w:val="VerbatimChar"/>
        </w:rPr>
        <w:t xml:space="preserve">每班直接 </w:t>
      </w:r>
      <w:r>
        <w:rPr>
          <w:rStyle w:val="VerbatimChar"/>
        </w:rPr>
        <w:t xml:space="preserve">+ </w:t>
      </w:r>
      <w:r>
        <w:rPr>
          <w:rStyle w:val="VerbatimChar"/>
        </w:rPr>
        <w:t>间接定员</w:t>
      </w:r>
      <w:r>
        <w:rPr>
          <w:rStyle w:val="VerbatimChar"/>
        </w:rPr>
        <w:t xml:space="preserve">) × </w:t>
      </w:r>
      <w:r>
        <w:rPr>
          <w:rStyle w:val="VerbatimChar"/>
        </w:rPr>
        <w:t xml:space="preserve">每天夜班个数 </w:t>
      </w:r>
      <w:r>
        <w:rPr>
          <w:rStyle w:val="VerbatimChar"/>
        </w:rPr>
        <w:t xml:space="preserve">× </w:t>
      </w:r>
      <w:r>
        <w:rPr>
          <w:rStyle w:val="VerbatimChar"/>
        </w:rPr>
        <w:t xml:space="preserve">开工天数 </w:t>
      </w:r>
      <w:r>
        <w:rPr>
          <w:rStyle w:val="VerbatimChar"/>
        </w:rPr>
        <w:t xml:space="preserve">× </w:t>
      </w:r>
      <w:r>
        <w:rPr>
          <w:rStyle w:val="VerbatimChar"/>
        </w:rPr>
        <w:t>单价（元</w:t>
      </w:r>
      <w:r>
        <w:rPr>
          <w:rStyle w:val="VerbatimChar"/>
        </w:rPr>
        <w:t>/</w:t>
      </w:r>
      <w:r>
        <w:rPr>
          <w:rStyle w:val="VerbatimChar"/>
        </w:rPr>
        <w:t>人</w:t>
      </w:r>
      <w:r>
        <w:rPr>
          <w:rStyle w:val="VerbatimChar"/>
        </w:rPr>
        <w:t>·</w:t>
      </w:r>
      <w:r>
        <w:rPr>
          <w:rStyle w:val="VerbatimChar"/>
        </w:rPr>
        <w:t>夜班）   （</w:t>
      </w:r>
      <w:r>
        <w:rPr>
          <w:rStyle w:val="VerbatimChar"/>
        </w:rPr>
        <w:t xml:space="preserve">v4 </w:t>
      </w:r>
      <w:r>
        <w:rPr>
          <w:rStyle w:val="VerbatimChar"/>
        </w:rPr>
        <w:t>口径）</w:t>
      </w:r>
      <w:r>
        <w:rPr/>
        <w:br/>
      </w:r>
      <w:r>
        <w:rPr>
          <w:rStyle w:val="VerbatimChar"/>
        </w:rPr>
        <w:t xml:space="preserve">每天夜班个数 </w:t>
      </w:r>
      <w:r>
        <w:rPr>
          <w:rStyle w:val="VerbatimChar"/>
        </w:rPr>
        <w:t>night_shifts</w:t>
      </w:r>
      <w:r>
        <w:rPr>
          <w:rStyle w:val="VerbatimChar"/>
        </w:rPr>
        <w:t>：</w:t>
      </w:r>
      <w:r>
        <w:rPr>
          <w:rStyle w:val="VerbatimChar"/>
        </w:rPr>
        <w:t xml:space="preserve">1 </w:t>
      </w:r>
      <w:r>
        <w:rPr>
          <w:rStyle w:val="VerbatimChar"/>
        </w:rPr>
        <w:t xml:space="preserve">班 </w:t>
      </w:r>
      <w:r>
        <w:rPr>
          <w:rStyle w:val="VerbatimChar"/>
        </w:rPr>
        <w:t>= 0</w:t>
      </w:r>
      <w:r>
        <w:rPr>
          <w:rStyle w:val="VerbatimChar"/>
        </w:rPr>
        <w:t>，</w:t>
      </w:r>
      <w:r>
        <w:rPr>
          <w:rStyle w:val="VerbatimChar"/>
        </w:rPr>
        <w:t xml:space="preserve">2 </w:t>
      </w:r>
      <w:r>
        <w:rPr>
          <w:rStyle w:val="VerbatimChar"/>
        </w:rPr>
        <w:t xml:space="preserve">班 </w:t>
      </w:r>
      <w:r>
        <w:rPr>
          <w:rStyle w:val="VerbatimChar"/>
        </w:rPr>
        <w:t>= 1</w:t>
      </w:r>
      <w:r>
        <w:rPr>
          <w:rStyle w:val="VerbatimChar"/>
        </w:rPr>
        <w:t>，</w:t>
      </w:r>
      <w:r>
        <w:rPr>
          <w:rStyle w:val="VerbatimChar"/>
        </w:rPr>
        <w:t xml:space="preserve">3 </w:t>
      </w:r>
      <w:r>
        <w:rPr>
          <w:rStyle w:val="VerbatimChar"/>
        </w:rPr>
        <w:t xml:space="preserve">班 </w:t>
      </w:r>
      <w:r>
        <w:rPr>
          <w:rStyle w:val="VerbatimChar"/>
        </w:rPr>
        <w:t>= 1</w:t>
      </w:r>
      <w:r>
        <w:rPr>
          <w:rStyle w:val="VerbatimChar"/>
        </w:rPr>
        <w:t>（⚠ 暂定）</w:t>
      </w:r>
      <w:r>
        <w:rPr/>
        <w:br/>
      </w:r>
      <w:r>
        <w:rPr>
          <w:rStyle w:val="VerbatimChar"/>
        </w:rPr>
        <w:t xml:space="preserve">原版口径（仅 </w:t>
      </w:r>
      <w:r>
        <w:rPr>
          <w:rStyle w:val="VerbatimChar"/>
        </w:rPr>
        <w:t xml:space="preserve">3 </w:t>
      </w:r>
      <w:r>
        <w:rPr>
          <w:rStyle w:val="VerbatimChar"/>
        </w:rPr>
        <w:t xml:space="preserve">班）：夜班补贴 </w:t>
      </w:r>
      <w:r>
        <w:rPr>
          <w:rStyle w:val="VerbatimChar"/>
        </w:rPr>
        <w:t xml:space="preserve">= </w:t>
      </w:r>
      <w:r>
        <w:rPr>
          <w:rStyle w:val="VerbatimChar"/>
        </w:rPr>
        <w:t xml:space="preserve">每班定员 </w:t>
      </w:r>
      <w:r>
        <w:rPr>
          <w:rStyle w:val="VerbatimChar"/>
        </w:rPr>
        <w:t xml:space="preserve">× 800 </w:t>
      </w:r>
      <w:r>
        <w:rPr>
          <w:rStyle w:val="VerbatimChar"/>
        </w:rPr>
        <w:t>元</w:t>
      </w:r>
      <w:r>
        <w:rPr>
          <w:rStyle w:val="VerbatimChar"/>
        </w:rPr>
        <w:t>/</w:t>
      </w:r>
      <w:r>
        <w:rPr>
          <w:rStyle w:val="VerbatimChar"/>
        </w:rPr>
        <w:t>人</w:t>
      </w:r>
      <w:r>
        <w:rPr>
          <w:rStyle w:val="VerbatimChar"/>
        </w:rPr>
        <w:t>·</w:t>
      </w:r>
      <w:r>
        <w:rPr>
          <w:rStyle w:val="VerbatimChar"/>
        </w:rPr>
        <w:t>月（只计一个班组，</w:t>
      </w:r>
      <w:r>
        <w:rPr>
          <w:rStyle w:val="VerbatimChar"/>
        </w:rPr>
        <w:t xml:space="preserve">v4 </w:t>
      </w:r>
      <w:r>
        <w:rPr>
          <w:rStyle w:val="VerbatimChar"/>
        </w:rPr>
        <w:t>已不再使用）</w:t>
      </w:r>
    </w:p>
    <w:p>
      <w:pPr>
        <w:pStyle w:val="Compact"/>
        <w:numPr>
          <w:ilvl w:val="0"/>
          <w:numId w:val="846"/>
        </w:numPr>
        <w:rPr/>
      </w:pPr>
      <w:r>
        <w:rPr>
          <w:b/>
          <w:bCs/>
        </w:rPr>
        <w:t>示例（示例数据）</w:t>
      </w:r>
      <w:r>
        <w:rPr/>
        <w:t xml:space="preserve">：两班倒、单价暂按 </w:t>
      </w:r>
      <w:r>
        <w:rPr/>
        <w:t xml:space="preserve">30 </w:t>
      </w:r>
      <w:r>
        <w:rPr/>
        <w:t>元</w:t>
      </w:r>
      <w:r>
        <w:rPr/>
        <w:t>/</w:t>
      </w:r>
      <w:r>
        <w:rPr/>
        <w:t>人</w:t>
      </w:r>
      <w:r>
        <w:rPr/>
        <w:t>·</w:t>
      </w:r>
      <w:r>
        <w:rPr/>
        <w:t xml:space="preserve">夜班 ⚠：总装 </w:t>
      </w:r>
      <w:r>
        <w:rPr/>
        <w:t xml:space="preserve">36 </w:t>
      </w:r>
      <w:r>
        <w:rPr/>
        <w:t xml:space="preserve">档 </w:t>
      </w:r>
      <w:r>
        <w:rPr/>
        <w:t xml:space="preserve">(425 + 54) × 1 × 18 × 30 = </w:t>
      </w:r>
      <w:r>
        <w:rPr>
          <w:b/>
          <w:bCs/>
        </w:rPr>
        <w:t xml:space="preserve">25.87 </w:t>
      </w:r>
      <w:r>
        <w:rPr>
          <w:b/>
          <w:bCs/>
        </w:rPr>
        <w:t>万元</w:t>
      </w:r>
      <w:r>
        <w:rPr>
          <w:b/>
          <w:bCs/>
        </w:rPr>
        <w:t>/</w:t>
      </w:r>
      <w:r>
        <w:rPr>
          <w:b/>
          <w:bCs/>
        </w:rPr>
        <w:t>月</w:t>
      </w:r>
      <w:r>
        <w:rPr/>
        <w:t xml:space="preserve">（只算直接人员为 </w:t>
      </w:r>
      <w:r>
        <w:rPr/>
        <w:t xml:space="preserve">22.95 </w:t>
      </w:r>
      <w:r>
        <w:rPr/>
        <w:t xml:space="preserve">万元）；原版三班口径 </w:t>
      </w:r>
      <w:r>
        <w:rPr/>
        <w:t xml:space="preserve">425 × 800 = 34 </w:t>
      </w:r>
      <w:r>
        <w:rPr/>
        <w:t>万元</w:t>
      </w:r>
      <w:r>
        <w:rPr/>
        <w:t>/</w:t>
      </w:r>
      <w:r>
        <w:rPr/>
        <w:t>月。</w:t>
      </w:r>
    </w:p>
    <w:p>
      <w:pPr>
        <w:pStyle w:val="Compact"/>
        <w:numPr>
          <w:ilvl w:val="0"/>
          <w:numId w:val="847"/>
        </w:numPr>
        <w:rPr/>
      </w:pPr>
      <w:r>
        <w:rPr>
          <w:b/>
          <w:bCs/>
        </w:rPr>
        <w:t>口径注意</w:t>
      </w:r>
      <w:r>
        <w:rPr/>
        <w:t>：</w:t>
      </w:r>
    </w:p>
    <w:p>
      <w:pPr>
        <w:pStyle w:val="Compact"/>
        <w:numPr>
          <w:ilvl w:val="1"/>
          <w:numId w:val="848"/>
        </w:numPr>
        <w:rPr/>
      </w:pPr>
      <w:r>
        <w:rPr/>
        <w:t xml:space="preserve">2×8 </w:t>
      </w:r>
      <w:r>
        <w:rPr/>
        <w:t xml:space="preserve">两班的”中班”是否算夜班（如下班时间过 </w:t>
      </w:r>
      <w:r>
        <w:rPr/>
        <w:t>22:00</w:t>
      </w:r>
      <w:r>
        <w:rPr/>
        <w:t xml:space="preserve">），需 </w:t>
      </w:r>
      <w:r>
        <w:rPr/>
        <w:t xml:space="preserve">HR </w:t>
      </w:r>
      <w:r>
        <w:rPr/>
        <w:t>确认 ⚠。</w:t>
      </w:r>
    </w:p>
    <w:p>
      <w:pPr>
        <w:pStyle w:val="Compact"/>
        <w:numPr>
          <w:ilvl w:val="1"/>
          <w:numId w:val="849"/>
        </w:numPr>
        <w:rPr/>
      </w:pPr>
      <w:r>
        <w:rPr/>
        <w:t>间接人员是否同样享受：</w:t>
      </w:r>
      <w:r>
        <w:rPr/>
        <w:t xml:space="preserve">v4 </w:t>
      </w:r>
      <w:r>
        <w:rPr/>
        <w:t xml:space="preserve">计入，原版不计，待 </w:t>
      </w:r>
      <w:r>
        <w:rPr/>
        <w:t xml:space="preserve">HR </w:t>
      </w:r>
      <w:r>
        <w:rPr/>
        <w:t>确认 ⚠。</w:t>
      </w:r>
    </w:p>
    <w:p>
      <w:pPr>
        <w:pStyle w:val="Compact"/>
        <w:numPr>
          <w:ilvl w:val="1"/>
          <w:numId w:val="850"/>
        </w:numPr>
        <w:rPr/>
      </w:pPr>
      <w:r>
        <w:rPr/>
        <w:t>三班时有两个班次（中班、夜班）跨入夜间，</w:t>
      </w:r>
      <w:r>
        <w:rPr/>
        <w:t xml:space="preserve">v4 </w:t>
      </w:r>
      <w:r>
        <w:rPr/>
        <w:t xml:space="preserve">暂按每天 </w:t>
      </w:r>
      <w:r>
        <w:rPr/>
        <w:t xml:space="preserve">1 </w:t>
      </w:r>
      <w:r>
        <w:rPr/>
        <w:t>个夜班计 ⚠。</w:t>
      </w:r>
    </w:p>
    <w:p>
      <w:pPr>
        <w:pStyle w:val="Compact"/>
        <w:numPr>
          <w:ilvl w:val="1"/>
          <w:numId w:val="851"/>
        </w:numPr>
        <w:rPr/>
      </w:pPr>
      <w:r>
        <w:rPr/>
        <w:t xml:space="preserve">夜班补贴是否计入社保基数 </w:t>
      </w:r>
      <w:r>
        <w:rPr/>
        <w:t xml:space="preserve">/ </w:t>
      </w:r>
      <w:r>
        <w:rPr/>
        <w:t xml:space="preserve">加班基数，需 </w:t>
      </w:r>
      <w:r>
        <w:rPr/>
        <w:t xml:space="preserve">HR </w:t>
      </w:r>
      <w:r>
        <w:rPr/>
        <w:t>确认 ⚠。</w:t>
      </w:r>
    </w:p>
    <w:p>
      <w:pPr>
        <w:pStyle w:val="Compact"/>
        <w:numPr>
          <w:ilvl w:val="0"/>
          <w:numId w:val="852"/>
        </w:numPr>
        <w:rPr/>
      </w:pPr>
      <w:r>
        <w:rPr>
          <w:b/>
          <w:bCs/>
        </w:rPr>
        <w:t>代码</w:t>
      </w:r>
      <w:r>
        <w:rPr/>
        <w:t>：</w:t>
      </w:r>
      <w:r>
        <w:rPr/>
        <w:t xml:space="preserve">v4 </w:t>
      </w:r>
      <w:r>
        <w:rPr>
          <w:rStyle w:val="VerbatimChar"/>
        </w:rPr>
        <w:t>shift_options.csv:night_shifts</w:t>
      </w:r>
      <w:r>
        <w:rPr/>
        <w:t>、</w:t>
      </w:r>
      <w:r>
        <w:rPr>
          <w:rStyle w:val="VerbatimChar"/>
        </w:rPr>
        <w:t>global_params.csv:night_allowance_per_head_night</w:t>
      </w:r>
      <w:r>
        <w:rPr/>
        <w:t>；</w:t>
      </w:r>
      <w:r>
        <w:rPr>
          <w:rStyle w:val="VerbatimChar"/>
        </w:rPr>
        <w:t>night_shifts()</w:t>
      </w:r>
      <w:r>
        <w:rPr/>
        <w:t>（</w:t>
      </w:r>
      <w:r>
        <w:rPr/>
        <w:t>L95–96</w:t>
      </w:r>
      <w:r>
        <w:rPr/>
        <w:t>）、</w:t>
      </w:r>
      <w:r>
        <w:rPr>
          <w:rStyle w:val="VerbatimChar"/>
        </w:rPr>
        <w:t>labor_breakdown()</w:t>
      </w:r>
      <w:r>
        <w:rPr/>
        <w:t>（</w:t>
      </w:r>
      <w:r>
        <w:rPr/>
        <w:t>L98–105</w:t>
      </w:r>
      <w:r>
        <w:rPr/>
        <w:t xml:space="preserve">，夜班补贴在 </w:t>
      </w:r>
      <w:r>
        <w:rPr/>
        <w:t>L102</w:t>
      </w:r>
      <w:r>
        <w:rPr/>
        <w:t xml:space="preserve">）。原版列 </w:t>
      </w:r>
      <w:r>
        <w:rPr>
          <w:rStyle w:val="VerbatimChar"/>
        </w:rPr>
        <w:t>night_allowance_per_head</w:t>
      </w:r>
      <w:r>
        <w:rPr/>
        <w:t>（</w:t>
      </w:r>
      <w:r>
        <w:rPr/>
        <w:t xml:space="preserve">800 </w:t>
      </w:r>
      <w:r>
        <w:rPr/>
        <w:t>元</w:t>
      </w:r>
      <w:r>
        <w:rPr/>
        <w:t>/</w:t>
      </w:r>
      <w:r>
        <w:rPr/>
        <w:t>人</w:t>
      </w:r>
      <w:r>
        <w:rPr/>
        <w:t>·</w:t>
      </w:r>
      <w:r>
        <w:rPr/>
        <w:t>月）保留但不再使用。</w:t>
      </w:r>
      <w:bookmarkEnd w:id="160"/>
    </w:p>
    <w:p>
      <w:pPr>
        <w:pStyle w:val="Heading2"/>
        <w:rPr/>
      </w:pPr>
      <w:bookmarkStart w:id="161" w:name="__RefHeading___Toc43273_3242674005"/>
      <w:bookmarkStart w:id="162" w:name="工时制度标准工时制综合计算工时制不定时工作制"/>
      <w:bookmarkEnd w:id="161"/>
      <w:r>
        <w:rPr/>
        <w:t xml:space="preserve">5.14 </w:t>
      </w:r>
      <w:r>
        <w:rPr/>
        <w:t>工时制度：标准工时制、综合计算工时制、不定时工作制</w:t>
      </w:r>
    </w:p>
    <w:p>
      <w:pPr>
        <w:pStyle w:val="Compact"/>
        <w:numPr>
          <w:ilvl w:val="0"/>
          <w:numId w:val="853"/>
        </w:numPr>
        <w:rPr/>
      </w:pPr>
      <w:r>
        <w:rPr>
          <w:b/>
          <w:bCs/>
        </w:rPr>
        <w:t>定义（一般性说明，以现行法规及审批文件为准 ⚠）</w:t>
      </w:r>
      <w:r>
        <w:rPr/>
        <w:t>：</w:t>
      </w:r>
    </w:p>
    <w:p>
      <w:pPr>
        <w:pStyle w:val="Compact"/>
        <w:numPr>
          <w:ilvl w:val="1"/>
          <w:numId w:val="854"/>
        </w:numPr>
        <w:rPr/>
      </w:pPr>
      <w:r>
        <w:rPr>
          <w:b/>
          <w:bCs/>
        </w:rPr>
        <w:t>标准工时制</w:t>
      </w:r>
      <w:r>
        <w:rPr/>
        <w:t xml:space="preserve">：每日工作 </w:t>
      </w:r>
      <w:r>
        <w:rPr/>
        <w:t xml:space="preserve">8 </w:t>
      </w:r>
      <w:r>
        <w:rPr/>
        <w:t xml:space="preserve">小时、每周 </w:t>
      </w:r>
      <w:r>
        <w:rPr/>
        <w:t xml:space="preserve">40 </w:t>
      </w:r>
      <w:r>
        <w:rPr/>
        <w:t xml:space="preserve">小时（《国务院关于职工工作时间的规定》）；超过部分为延长工作时间，适用 </w:t>
      </w:r>
      <w:r>
        <w:rPr/>
        <w:t xml:space="preserve">§5.12 </w:t>
      </w:r>
      <w:r>
        <w:rPr/>
        <w:t>的上限和倍数。</w:t>
      </w:r>
    </w:p>
    <w:p>
      <w:pPr>
        <w:pStyle w:val="Compact"/>
        <w:numPr>
          <w:ilvl w:val="1"/>
          <w:numId w:val="855"/>
        </w:numPr>
        <w:rPr/>
      </w:pPr>
      <w:r>
        <w:rPr>
          <w:b/>
          <w:bCs/>
        </w:rPr>
        <w:t>综合计算工时工作制</w:t>
      </w:r>
      <w:r>
        <w:rPr/>
        <w:t>：经劳动行政部门审批，以周、月、季、年为周期综合计算工作时间，</w:t>
      </w:r>
      <w:r>
        <w:rPr>
          <w:b/>
          <w:bCs/>
        </w:rPr>
        <w:t>周期内平均</w:t>
      </w:r>
      <w:r>
        <w:rPr/>
        <w:t xml:space="preserve">日、周工作时间与法定标准基本相同；周期内总工时超过法定标准的部分视为延长工作时间（按 </w:t>
      </w:r>
      <w:r>
        <w:rPr/>
        <w:t xml:space="preserve">150% </w:t>
      </w:r>
      <w:r>
        <w:rPr/>
        <w:t xml:space="preserve">支付），法定节假日工作按 </w:t>
      </w:r>
      <w:r>
        <w:rPr/>
        <w:t xml:space="preserve">300% </w:t>
      </w:r>
      <w:r>
        <w:rPr/>
        <w:t xml:space="preserve">支付。适用于连续生产、两班倒 </w:t>
      </w:r>
      <w:r>
        <w:rPr/>
        <w:t xml:space="preserve">12 h </w:t>
      </w:r>
      <w:r>
        <w:rPr/>
        <w:t>等需要轮班的岗位。</w:t>
      </w:r>
    </w:p>
    <w:p>
      <w:pPr>
        <w:pStyle w:val="Compact"/>
        <w:numPr>
          <w:ilvl w:val="1"/>
          <w:numId w:val="856"/>
        </w:numPr>
        <w:rPr/>
      </w:pPr>
      <w:r>
        <w:rPr>
          <w:b/>
          <w:bCs/>
        </w:rPr>
        <w:t>不定时工作制</w:t>
      </w:r>
      <w:r>
        <w:rPr/>
        <w:t>：经审批，适用于无法按标准工作时间衡量的岗位（如部分管理、销售、长途运输），一线生产岗一般不适用。</w:t>
      </w:r>
    </w:p>
    <w:p>
      <w:pPr>
        <w:pStyle w:val="Compact"/>
        <w:numPr>
          <w:ilvl w:val="0"/>
          <w:numId w:val="857"/>
        </w:numPr>
        <w:rPr/>
      </w:pPr>
      <w:r>
        <w:rPr>
          <w:b/>
          <w:bCs/>
        </w:rPr>
        <w:t>口径注意</w:t>
      </w:r>
      <w:r>
        <w:rPr/>
        <w:t>：</w:t>
      </w:r>
    </w:p>
    <w:p>
      <w:pPr>
        <w:pStyle w:val="Compact"/>
        <w:numPr>
          <w:ilvl w:val="1"/>
          <w:numId w:val="858"/>
        </w:numPr>
        <w:rPr/>
      </w:pPr>
      <w:r>
        <w:rPr/>
        <w:t xml:space="preserve">2×12h </w:t>
      </w:r>
      <w:r>
        <w:rPr/>
        <w:t xml:space="preserve">两班倒、四班三倒通常需要综合计算工时制审批，否则每天 </w:t>
      </w:r>
      <w:r>
        <w:rPr/>
        <w:t xml:space="preserve">12 h </w:t>
      </w:r>
      <w:r>
        <w:rPr/>
        <w:t xml:space="preserve">中的 </w:t>
      </w:r>
      <w:r>
        <w:rPr/>
        <w:t xml:space="preserve">4 h </w:t>
      </w:r>
      <w:r>
        <w:rPr/>
        <w:t>都会被视为加班 ⚠。</w:t>
      </w:r>
    </w:p>
    <w:p>
      <w:pPr>
        <w:pStyle w:val="Compact"/>
        <w:numPr>
          <w:ilvl w:val="1"/>
          <w:numId w:val="859"/>
        </w:numPr>
        <w:rPr/>
      </w:pPr>
      <w:r>
        <w:rPr/>
        <w:t>综合工时下”人均月加班小时”的计算方式与标准工时不同，</w:t>
      </w:r>
      <w:r>
        <w:rPr/>
        <w:t xml:space="preserve">R4 </w:t>
      </w:r>
      <w:r>
        <w:rPr/>
        <w:t xml:space="preserve">的 </w:t>
      </w:r>
      <w:r>
        <w:rPr/>
        <w:t xml:space="preserve">36h </w:t>
      </w:r>
      <w:r>
        <w:rPr/>
        <w:t xml:space="preserve">口径在综合工时下如何换算需 </w:t>
      </w:r>
      <w:r>
        <w:rPr/>
        <w:t xml:space="preserve">HR / </w:t>
      </w:r>
      <w:r>
        <w:rPr/>
        <w:t>法务确认 ⚠。</w:t>
      </w:r>
    </w:p>
    <w:p>
      <w:pPr>
        <w:pStyle w:val="Compact"/>
        <w:numPr>
          <w:ilvl w:val="0"/>
          <w:numId w:val="860"/>
        </w:numPr>
        <w:rPr/>
      </w:pPr>
      <w:r>
        <w:rPr>
          <w:b/>
          <w:bCs/>
        </w:rPr>
        <w:t>代码</w:t>
      </w:r>
      <w:r>
        <w:rPr/>
        <w:t xml:space="preserve">：未建（建议在班制模式表中增加 </w:t>
      </w:r>
      <w:r>
        <w:rPr>
          <w:rStyle w:val="VerbatimChar"/>
        </w:rPr>
        <w:t>work_hour_system</w:t>
      </w:r>
      <w:r>
        <w:rPr/>
        <w:t xml:space="preserve"> </w:t>
      </w:r>
      <w:r>
        <w:rPr/>
        <w:t>字段）。</w:t>
      </w:r>
      <w:bookmarkEnd w:id="162"/>
    </w:p>
    <w:p>
      <w:pPr>
        <w:pStyle w:val="Heading2"/>
        <w:rPr/>
      </w:pPr>
      <w:bookmarkStart w:id="163" w:name="__RefHeading___Toc43275_3242674005"/>
      <w:bookmarkStart w:id="164" w:name="劳务派遣与业务外包-agency-labor-outsourcing"/>
      <w:bookmarkEnd w:id="163"/>
      <w:r>
        <w:rPr/>
        <w:t xml:space="preserve">5.15 </w:t>
      </w:r>
      <w:r>
        <w:rPr/>
        <w:t xml:space="preserve">劳务派遣与业务外包 </w:t>
      </w:r>
      <w:r>
        <w:rPr/>
        <w:t>Agency Labor &amp; Outsourcing</w:t>
      </w:r>
    </w:p>
    <w:p>
      <w:pPr>
        <w:pStyle w:val="Compact"/>
        <w:numPr>
          <w:ilvl w:val="0"/>
          <w:numId w:val="861"/>
        </w:numPr>
        <w:rPr/>
      </w:pPr>
      <w:r>
        <w:rPr>
          <w:b/>
          <w:bCs/>
        </w:rPr>
        <w:t>定义</w:t>
      </w:r>
      <w:r>
        <w:rPr/>
        <w:t>：</w:t>
      </w:r>
    </w:p>
    <w:p>
      <w:pPr>
        <w:pStyle w:val="Compact"/>
        <w:numPr>
          <w:ilvl w:val="1"/>
          <w:numId w:val="862"/>
        </w:numPr>
        <w:rPr/>
      </w:pPr>
      <w:r>
        <w:rPr>
          <w:b/>
          <w:bCs/>
        </w:rPr>
        <w:t>劳务派遣</w:t>
      </w:r>
      <w:r>
        <w:rPr/>
        <w:t>：劳务派遣单位与劳动者签订劳动合同，派到用工单位工作；用工单位管理劳动过程。</w:t>
      </w:r>
    </w:p>
    <w:p>
      <w:pPr>
        <w:pStyle w:val="Compact"/>
        <w:numPr>
          <w:ilvl w:val="1"/>
          <w:numId w:val="863"/>
        </w:numPr>
        <w:rPr/>
      </w:pPr>
      <w:r>
        <w:rPr>
          <w:b/>
          <w:bCs/>
        </w:rPr>
        <w:t>业务外包</w:t>
      </w:r>
      <w:r>
        <w:rPr/>
        <w:t>：把一项业务（如物流配送、保洁、安保、食堂、部分线外分装）整体交给外包商，外包商自行管理人员。</w:t>
      </w:r>
    </w:p>
    <w:p>
      <w:pPr>
        <w:pStyle w:val="Compact"/>
        <w:numPr>
          <w:ilvl w:val="0"/>
          <w:numId w:val="864"/>
        </w:numPr>
        <w:rPr/>
      </w:pPr>
      <w:r>
        <w:rPr>
          <w:b/>
          <w:bCs/>
        </w:rPr>
        <w:t>一般性法规引用</w:t>
      </w:r>
      <w:r>
        <w:rPr/>
        <w:t xml:space="preserve">：《劳务派遣暂行规定》要求用工单位使用的被派遣劳动者数量不得超过其用工总量的 </w:t>
      </w:r>
      <w:r>
        <w:rPr/>
        <w:t>10%</w:t>
      </w:r>
      <w:r>
        <w:rPr/>
        <w:t>，且派遣岗位限于临时性、辅助性、替代性岗位；被派遣劳动者享有与用工单位劳动者同工同酬的权利（以现行规定为准 ⚠）。</w:t>
      </w:r>
    </w:p>
    <w:p>
      <w:pPr>
        <w:pStyle w:val="Compact"/>
        <w:numPr>
          <w:ilvl w:val="0"/>
          <w:numId w:val="865"/>
        </w:numPr>
        <w:rPr/>
      </w:pPr>
      <w:r>
        <w:rPr>
          <w:b/>
          <w:bCs/>
        </w:rPr>
        <w:t>公式</w:t>
      </w:r>
      <w:r>
        <w:rPr/>
        <w:t xml:space="preserve">：派遣人工成本 </w:t>
      </w:r>
      <w:r>
        <w:rPr/>
        <w:t xml:space="preserve">= </w:t>
      </w:r>
      <w:r>
        <w:rPr/>
        <w:t xml:space="preserve">人数 </w:t>
      </w:r>
      <w:r>
        <w:rPr/>
        <w:t>× (</w:t>
      </w:r>
      <w:r>
        <w:rPr/>
        <w:t xml:space="preserve">工资 </w:t>
      </w:r>
      <w:r>
        <w:rPr/>
        <w:t xml:space="preserve">+ </w:t>
      </w:r>
      <w:r>
        <w:rPr/>
        <w:t xml:space="preserve">社保 </w:t>
      </w:r>
      <w:r>
        <w:rPr/>
        <w:t xml:space="preserve">+ </w:t>
      </w:r>
      <w:r>
        <w:rPr/>
        <w:t>派遣管理费</w:t>
      </w:r>
      <w:r>
        <w:rPr/>
        <w:t>)</w:t>
      </w:r>
      <w:r>
        <w:rPr/>
        <w:t xml:space="preserve">；外包成本 </w:t>
      </w:r>
      <w:r>
        <w:rPr/>
        <w:t xml:space="preserve">= </w:t>
      </w:r>
      <w:r>
        <w:rPr/>
        <w:t xml:space="preserve">合同单价 </w:t>
      </w:r>
      <w:r>
        <w:rPr/>
        <w:t xml:space="preserve">× </w:t>
      </w:r>
      <w:r>
        <w:rPr/>
        <w:t>计量（按班次、按人、按量）。</w:t>
      </w:r>
    </w:p>
    <w:p>
      <w:pPr>
        <w:pStyle w:val="Compact"/>
        <w:numPr>
          <w:ilvl w:val="0"/>
          <w:numId w:val="866"/>
        </w:numPr>
        <w:rPr/>
      </w:pPr>
      <w:r>
        <w:rPr>
          <w:b/>
          <w:bCs/>
        </w:rPr>
        <w:t>口径注意</w:t>
      </w:r>
      <w:r>
        <w:rPr/>
        <w:t xml:space="preserve">：派遣与外包在 </w:t>
      </w:r>
      <w:r>
        <w:rPr/>
        <w:t>HPV</w:t>
      </w:r>
      <w:r>
        <w:rPr/>
        <w:t>、人效统计中是否计入，需统一 ⚠。模拟器”外包”按班次阶梯付费（</w:t>
      </w:r>
      <w:r>
        <w:rPr>
          <w:rStyle w:val="VerbatimChar"/>
        </w:rPr>
        <w:t>outsourcing_per_shift_month</w:t>
      </w:r>
      <w:r>
        <w:rPr/>
        <w:t>）。</w:t>
      </w:r>
    </w:p>
    <w:p>
      <w:pPr>
        <w:pStyle w:val="Compact"/>
        <w:numPr>
          <w:ilvl w:val="0"/>
          <w:numId w:val="867"/>
        </w:numPr>
        <w:rPr/>
      </w:pPr>
      <w:r>
        <w:rPr>
          <w:b/>
          <w:bCs/>
        </w:rPr>
        <w:t>v5.2</w:t>
      </w:r>
      <w:r>
        <w:rPr/>
        <w:t xml:space="preserve">：新增 </w:t>
      </w:r>
      <w:r>
        <w:rPr>
          <w:rStyle w:val="VerbatimChar"/>
        </w:rPr>
        <w:t>labor_flex.csv</w:t>
      </w:r>
      <w:r>
        <w:rPr/>
        <w:t>（派遣比、停工日发薪</w:t>
      </w:r>
      <w:r>
        <w:rPr/>
        <w:t>%</w:t>
      </w:r>
      <w:r>
        <w:rPr/>
        <w:t>、借调上限），用于计算停工日能省多少人工（</w:t>
      </w:r>
      <w:r>
        <w:rPr/>
        <w:t>§13.7</w:t>
      </w:r>
      <w:r>
        <w:rPr/>
        <w:t xml:space="preserve">）。⚠ 默认派遣比 </w:t>
      </w:r>
      <w:r>
        <w:rPr/>
        <w:t xml:space="preserve">20% </w:t>
      </w:r>
      <w:r>
        <w:rPr>
          <w:b/>
          <w:bCs/>
        </w:rPr>
        <w:t>超过</w:t>
      </w:r>
      <w:r>
        <w:rPr/>
        <w:t xml:space="preserve">《劳务派遣暂行规定》的 </w:t>
      </w:r>
      <w:r>
        <w:rPr/>
        <w:t xml:space="preserve">10% </w:t>
      </w:r>
      <w:r>
        <w:rPr/>
        <w:t xml:space="preserve">上限，只能理解为「派遣 </w:t>
      </w:r>
      <w:r>
        <w:rPr/>
        <w:t xml:space="preserve">+ </w:t>
      </w:r>
      <w:r>
        <w:rPr/>
        <w:t>临时</w:t>
      </w:r>
      <w:r>
        <w:rPr/>
        <w:t>/</w:t>
      </w:r>
      <w:r>
        <w:rPr/>
        <w:t xml:space="preserve">短期合同工等可按天调配的人员」合计口径，须 </w:t>
      </w:r>
      <w:r>
        <w:rPr/>
        <w:t>HR/</w:t>
      </w:r>
      <w:r>
        <w:rPr/>
        <w:t xml:space="preserve">法务确认后再用；严格按派遣口径应 ≤ </w:t>
      </w:r>
      <w:r>
        <w:rPr/>
        <w:t>10%</w:t>
      </w:r>
      <w:r>
        <w:rPr/>
        <w:t>。</w:t>
      </w:r>
    </w:p>
    <w:p>
      <w:pPr>
        <w:pStyle w:val="Compact"/>
        <w:numPr>
          <w:ilvl w:val="0"/>
          <w:numId w:val="868"/>
        </w:numPr>
        <w:rPr/>
      </w:pPr>
      <w:r>
        <w:rPr>
          <w:b/>
          <w:bCs/>
        </w:rPr>
        <w:t>代码</w:t>
      </w:r>
      <w:r>
        <w:rPr/>
        <w:t>：</w:t>
      </w:r>
      <w:r>
        <w:rPr>
          <w:rStyle w:val="VerbatimChar"/>
        </w:rPr>
        <w:t>shift_options.csv:outsourcing_per_shift_month</w:t>
      </w:r>
      <w:r>
        <w:rPr/>
        <w:t xml:space="preserve"> → </w:t>
      </w:r>
      <w:r>
        <w:rPr>
          <w:rStyle w:val="VerbatimChar"/>
        </w:rPr>
        <w:t>outsourcing()</w:t>
      </w:r>
      <w:r>
        <w:rPr/>
        <w:t>（</w:t>
      </w:r>
      <w:r>
        <w:rPr/>
        <w:t>L114</w:t>
      </w:r>
      <w:r>
        <w:rPr/>
        <w:t>）；</w:t>
      </w:r>
      <w:r>
        <w:rPr>
          <w:rStyle w:val="VerbatimChar"/>
        </w:rPr>
        <w:t>cost_functions.flex_var_share()</w:t>
      </w:r>
      <w:r>
        <w:rPr/>
        <w:t>（</w:t>
      </w:r>
      <w:r>
        <w:rPr/>
        <w:t>v5.2</w:t>
      </w:r>
      <w:r>
        <w:rPr/>
        <w:t>）。</w:t>
      </w:r>
      <w:bookmarkEnd w:id="164"/>
    </w:p>
    <w:p>
      <w:pPr>
        <w:pStyle w:val="Heading2"/>
        <w:rPr/>
      </w:pPr>
      <w:bookmarkStart w:id="165" w:name="__RefHeading___Toc43277_3242674005"/>
      <w:bookmarkStart w:id="166" w:name="工资福利与社保系数-burden-rate"/>
      <w:bookmarkEnd w:id="165"/>
      <w:r>
        <w:rPr/>
        <w:t xml:space="preserve">5.16 </w:t>
      </w:r>
      <w:r>
        <w:rPr/>
        <w:t xml:space="preserve">工资、福利与社保系数 </w:t>
      </w:r>
      <w:r>
        <w:rPr/>
        <w:t>Burden Rate</w:t>
      </w:r>
    </w:p>
    <w:p>
      <w:pPr>
        <w:pStyle w:val="Compact"/>
        <w:numPr>
          <w:ilvl w:val="0"/>
          <w:numId w:val="869"/>
        </w:numPr>
        <w:rPr/>
      </w:pPr>
      <w:r>
        <w:rPr>
          <w:b/>
          <w:bCs/>
        </w:rPr>
        <w:t>定义</w:t>
      </w:r>
      <w:r>
        <w:rPr/>
        <w:t xml:space="preserve">：企业为每名员工支付的总人工成本 </w:t>
      </w:r>
      <w:r>
        <w:rPr/>
        <w:t xml:space="preserve">= </w:t>
      </w:r>
      <w:r>
        <w:rPr/>
        <w:t xml:space="preserve">工资 </w:t>
      </w:r>
      <w:r>
        <w:rPr/>
        <w:t xml:space="preserve">+ </w:t>
      </w:r>
      <w:r>
        <w:rPr/>
        <w:t>五险一金（单位缴纳部分）</w:t>
      </w:r>
      <w:r>
        <w:rPr/>
        <w:t xml:space="preserve">+ </w:t>
      </w:r>
      <w:r>
        <w:rPr/>
        <w:t xml:space="preserve">补充福利（补充医疗、餐补、劳保等）。福利系数 </w:t>
      </w:r>
      <w:r>
        <w:rPr/>
        <w:t xml:space="preserve">= </w:t>
      </w:r>
      <w:r>
        <w:rPr/>
        <w:t xml:space="preserve">总人工成本 </w:t>
      </w:r>
      <w:r>
        <w:rPr/>
        <w:t xml:space="preserve">÷ </w:t>
      </w:r>
      <w:r>
        <w:rPr/>
        <w:t>工资。</w:t>
      </w:r>
    </w:p>
    <w:p>
      <w:pPr>
        <w:pStyle w:val="Compact"/>
        <w:numPr>
          <w:ilvl w:val="0"/>
          <w:numId w:val="870"/>
        </w:numPr>
        <w:rPr/>
      </w:pPr>
      <w:r>
        <w:rPr>
          <w:b/>
          <w:bCs/>
        </w:rPr>
        <w:t>公式</w:t>
      </w:r>
      <w:r>
        <w:rPr/>
        <w:t xml:space="preserve">：福利社保 </w:t>
      </w:r>
      <w:r>
        <w:rPr/>
        <w:t>= (</w:t>
      </w:r>
      <w:r>
        <w:rPr/>
        <w:t xml:space="preserve">直接 </w:t>
      </w:r>
      <w:r>
        <w:rPr/>
        <w:t xml:space="preserve">+ </w:t>
      </w:r>
      <w:r>
        <w:rPr/>
        <w:t>间接人数</w:t>
      </w:r>
      <w:r>
        <w:rPr/>
        <w:t xml:space="preserve">) × </w:t>
      </w:r>
      <w:r>
        <w:rPr/>
        <w:t xml:space="preserve">工资 </w:t>
      </w:r>
      <w:r>
        <w:rPr/>
        <w:t>× (burden_rate − 1)</w:t>
      </w:r>
      <w:r>
        <w:rPr/>
        <w:t>。</w:t>
      </w:r>
    </w:p>
    <w:p>
      <w:pPr>
        <w:pStyle w:val="Compact"/>
        <w:numPr>
          <w:ilvl w:val="0"/>
          <w:numId w:val="871"/>
        </w:numPr>
        <w:rPr/>
      </w:pPr>
      <w:r>
        <w:rPr>
          <w:b/>
          <w:bCs/>
        </w:rPr>
        <w:t>示例（示例数据，</w:t>
      </w:r>
      <w:r>
        <w:rPr>
          <w:b/>
          <w:bCs/>
        </w:rPr>
        <w:t>FULL_COST</w:t>
      </w:r>
      <w:r>
        <w:rPr>
          <w:b/>
          <w:bCs/>
        </w:rPr>
        <w:t>）</w:t>
      </w:r>
      <w:r>
        <w:rPr/>
        <w:t>：</w:t>
      </w:r>
      <w:r>
        <w:rPr/>
        <w:t xml:space="preserve">burden_rate = 1.35 → </w:t>
      </w:r>
      <w:r>
        <w:rPr/>
        <w:t xml:space="preserve">总装 </w:t>
      </w:r>
      <w:r>
        <w:rPr/>
        <w:t>36×2</w:t>
      </w:r>
      <w:r>
        <w:rPr/>
        <w:t>：</w:t>
      </w:r>
      <w:r>
        <w:rPr/>
        <w:t xml:space="preserve">958 </w:t>
      </w:r>
      <w:r>
        <w:rPr/>
        <w:t xml:space="preserve">人 </w:t>
      </w:r>
      <w:r>
        <w:rPr/>
        <w:t xml:space="preserve">× 9,000 × 0.35 = </w:t>
      </w:r>
      <w:r>
        <w:rPr>
          <w:b/>
          <w:bCs/>
        </w:rPr>
        <w:t xml:space="preserve">301.8 </w:t>
      </w:r>
      <w:r>
        <w:rPr>
          <w:b/>
          <w:bCs/>
        </w:rPr>
        <w:t>万元</w:t>
      </w:r>
      <w:r>
        <w:rPr>
          <w:b/>
          <w:bCs/>
        </w:rPr>
        <w:t>/</w:t>
      </w:r>
      <w:r>
        <w:rPr>
          <w:b/>
          <w:bCs/>
        </w:rPr>
        <w:t>月</w:t>
      </w:r>
      <w:r>
        <w:rPr/>
        <w:t>。</w:t>
      </w:r>
    </w:p>
    <w:p>
      <w:pPr>
        <w:pStyle w:val="Compact"/>
        <w:numPr>
          <w:ilvl w:val="0"/>
          <w:numId w:val="872"/>
        </w:numPr>
        <w:rPr/>
      </w:pPr>
      <w:r>
        <w:rPr>
          <w:b/>
          <w:bCs/>
        </w:rPr>
        <w:t>参考</w:t>
      </w:r>
      <w:r>
        <w:rPr/>
        <w:t xml:space="preserve">：公开常识量级是单位社保公积金约为工资的 </w:t>
      </w:r>
      <w:r>
        <w:rPr/>
        <w:t>20%–40%</w:t>
      </w:r>
      <w:r>
        <w:rPr/>
        <w:t>（参考，随地区缴费比例和基数差异很大）。</w:t>
      </w:r>
    </w:p>
    <w:p>
      <w:pPr>
        <w:pStyle w:val="Compact"/>
        <w:numPr>
          <w:ilvl w:val="0"/>
          <w:numId w:val="873"/>
        </w:numPr>
        <w:rPr/>
      </w:pPr>
      <w:r>
        <w:rPr>
          <w:b/>
          <w:bCs/>
        </w:rPr>
        <w:t xml:space="preserve">口径注意 </w:t>
      </w:r>
      <w:r>
        <w:rPr>
          <w:b/>
          <w:bCs/>
        </w:rPr>
        <w:t xml:space="preserve">/ </w:t>
      </w:r>
      <w:r>
        <w:rPr>
          <w:b/>
          <w:bCs/>
        </w:rPr>
        <w:t>常见误区</w:t>
      </w:r>
      <w:r>
        <w:rPr/>
        <w:t>：</w:t>
      </w:r>
    </w:p>
    <w:p>
      <w:pPr>
        <w:pStyle w:val="Compact"/>
        <w:numPr>
          <w:ilvl w:val="1"/>
          <w:numId w:val="874"/>
        </w:numPr>
        <w:rPr/>
      </w:pPr>
      <w:r>
        <w:rPr/>
        <w:t>v4</w:t>
      </w:r>
      <w:r>
        <w:rPr/>
        <w:t xml:space="preserve">（与原版相同）对加班费也乘了 </w:t>
      </w:r>
      <w:r>
        <w:rPr/>
        <w:t>burden_rate</w:t>
      </w:r>
      <w:r>
        <w:rPr/>
        <w:t>（</w:t>
      </w:r>
      <w:r>
        <w:rPr>
          <w:rStyle w:val="VerbatimChar"/>
        </w:rPr>
        <w:t>ot_labor_per_hour()</w:t>
      </w:r>
      <w:r>
        <w:rPr/>
        <w:t xml:space="preserve"> L132–133</w:t>
      </w:r>
      <w:r>
        <w:rPr/>
        <w:t>）。社保缴费基数通常按上年度月平均工资核定，</w:t>
      </w:r>
      <w:r>
        <w:rPr>
          <w:b/>
          <w:bCs/>
        </w:rPr>
        <w:t>当月加班费增加不会立即增加当月社保</w:t>
      </w:r>
      <w:r>
        <w:rPr/>
        <w:t xml:space="preserve">；是否乘需 </w:t>
      </w:r>
      <w:r>
        <w:rPr/>
        <w:t xml:space="preserve">HR </w:t>
      </w:r>
      <w:r>
        <w:rPr/>
        <w:t>确认 ⚠。</w:t>
      </w:r>
    </w:p>
    <w:p>
      <w:pPr>
        <w:pStyle w:val="Compact"/>
        <w:numPr>
          <w:ilvl w:val="1"/>
          <w:numId w:val="875"/>
        </w:numPr>
        <w:rPr/>
      </w:pPr>
      <w:r>
        <w:rPr/>
        <w:t xml:space="preserve">v4 </w:t>
      </w:r>
      <w:r>
        <w:rPr/>
        <w:t xml:space="preserve">的夜班补贴未乘 </w:t>
      </w:r>
      <w:r>
        <w:rPr/>
        <w:t>burden_rate</w:t>
      </w:r>
      <w:r>
        <w:rPr/>
        <w:t>。</w:t>
      </w:r>
    </w:p>
    <w:p>
      <w:pPr>
        <w:pStyle w:val="Compact"/>
        <w:numPr>
          <w:ilvl w:val="0"/>
          <w:numId w:val="876"/>
        </w:numPr>
        <w:rPr/>
      </w:pPr>
      <w:r>
        <w:rPr>
          <w:b/>
          <w:bCs/>
        </w:rPr>
        <w:t>代码</w:t>
      </w:r>
      <w:r>
        <w:rPr/>
        <w:t>：</w:t>
      </w:r>
      <w:r>
        <w:rPr>
          <w:rStyle w:val="VerbatimChar"/>
        </w:rPr>
        <w:t>global_params.csv:burden_rate</w:t>
      </w:r>
      <w:r>
        <w:rPr/>
        <w:t xml:space="preserve"> → </w:t>
      </w:r>
      <w:r>
        <w:rPr>
          <w:rStyle w:val="VerbatimChar"/>
        </w:rPr>
        <w:t>labor_breakdown()</w:t>
      </w:r>
      <w:r>
        <w:rPr/>
        <w:t xml:space="preserve"> </w:t>
      </w:r>
      <w:r>
        <w:rPr/>
        <w:t>中”福利社保”；</w:t>
      </w:r>
      <w:r>
        <w:rPr>
          <w:rStyle w:val="VerbatimChar"/>
        </w:rPr>
        <w:t>ot_labor_per_hour()</w:t>
      </w:r>
      <w:r>
        <w:rPr/>
        <w:t>。</w:t>
      </w:r>
      <w:bookmarkEnd w:id="166"/>
    </w:p>
    <w:p>
      <w:pPr>
        <w:pStyle w:val="Heading2"/>
        <w:rPr/>
      </w:pPr>
      <w:bookmarkStart w:id="167" w:name="__RefHeading___Toc43279_3242674005"/>
      <w:bookmarkStart w:id="168" w:name="学习曲线-learning-curve"/>
      <w:bookmarkEnd w:id="167"/>
      <w:r>
        <w:rPr/>
        <w:t xml:space="preserve">5.17 </w:t>
      </w:r>
      <w:r>
        <w:rPr/>
        <w:t xml:space="preserve">学习曲线 </w:t>
      </w:r>
      <w:r>
        <w:rPr/>
        <w:t>Learning Curve</w:t>
      </w:r>
    </w:p>
    <w:p>
      <w:pPr>
        <w:pStyle w:val="Compact"/>
        <w:numPr>
          <w:ilvl w:val="0"/>
          <w:numId w:val="877"/>
        </w:numPr>
        <w:rPr/>
      </w:pPr>
      <w:r>
        <w:rPr>
          <w:b/>
          <w:bCs/>
        </w:rPr>
        <w:t>定义</w:t>
      </w:r>
      <w:r>
        <w:rPr/>
        <w:t>：重复生产中，单位产品所需工时随累计产量增加而按一定比例下降的规律（</w:t>
      </w:r>
      <w:r>
        <w:rPr/>
        <w:t xml:space="preserve">Wright </w:t>
      </w:r>
      <w:r>
        <w:rPr/>
        <w:t xml:space="preserve">定律）。“学习率 </w:t>
      </w:r>
      <w:r>
        <w:rPr/>
        <w:t>85%”</w:t>
      </w:r>
      <w:r>
        <w:rPr/>
        <w:t xml:space="preserve">表示累计产量每翻一倍，单位工时降为原来的 </w:t>
      </w:r>
      <w:r>
        <w:rPr/>
        <w:t>85%</w:t>
      </w:r>
      <w:r>
        <w:rPr/>
        <w:t>。</w:t>
      </w:r>
    </w:p>
    <w:p>
      <w:pPr>
        <w:pStyle w:val="Compact"/>
        <w:numPr>
          <w:ilvl w:val="0"/>
          <w:numId w:val="878"/>
        </w:numPr>
        <w:rPr/>
      </w:pPr>
      <w:r>
        <w:rPr>
          <w:b/>
          <w:bCs/>
        </w:rPr>
        <w:t>公式</w:t>
      </w:r>
      <w:r>
        <w:rPr/>
        <w:t>：</w:t>
      </w:r>
    </w:p>
    <w:p>
      <w:pPr>
        <w:pStyle w:val="SourceCode"/>
        <w:rPr/>
      </w:pPr>
      <w:r>
        <w:rPr>
          <w:rStyle w:val="VerbatimChar"/>
        </w:rPr>
        <w:t xml:space="preserve">T_n = T_1 × n^b </w:t>
      </w:r>
      <w:r>
        <w:rPr>
          <w:rStyle w:val="VerbatimChar"/>
        </w:rPr>
        <w:t>，</w:t>
      </w:r>
      <w:r>
        <w:rPr>
          <w:rStyle w:val="VerbatimChar"/>
        </w:rPr>
        <w:t>b = log₂(</w:t>
      </w:r>
      <w:r>
        <w:rPr>
          <w:rStyle w:val="VerbatimChar"/>
        </w:rPr>
        <w:t>学习率</w:t>
      </w:r>
      <w:r>
        <w:rPr>
          <w:rStyle w:val="VerbatimChar"/>
        </w:rPr>
        <w:t>)</w:t>
      </w:r>
      <w:r>
        <w:rPr/>
        <w:br/>
      </w:r>
      <w:r>
        <w:rPr>
          <w:rStyle w:val="VerbatimChar"/>
        </w:rPr>
        <w:t xml:space="preserve">例：学习率 </w:t>
      </w:r>
      <w:r>
        <w:rPr>
          <w:rStyle w:val="VerbatimChar"/>
        </w:rPr>
        <w:t>85% → b = log₂(0.85) = −0.2345</w:t>
      </w:r>
    </w:p>
    <w:p>
      <w:pPr>
        <w:pStyle w:val="Compact"/>
        <w:numPr>
          <w:ilvl w:val="0"/>
          <w:numId w:val="879"/>
        </w:numPr>
        <w:rPr/>
      </w:pPr>
      <w:r>
        <w:rPr>
          <w:b/>
          <w:bCs/>
        </w:rPr>
        <w:t>单位</w:t>
      </w:r>
      <w:r>
        <w:rPr/>
        <w:t>：工时</w:t>
      </w:r>
      <w:r>
        <w:rPr/>
        <w:t>/</w:t>
      </w:r>
      <w:r>
        <w:rPr/>
        <w:t>台。</w:t>
      </w:r>
    </w:p>
    <w:p>
      <w:pPr>
        <w:pStyle w:val="Compact"/>
        <w:numPr>
          <w:ilvl w:val="0"/>
          <w:numId w:val="880"/>
        </w:numPr>
        <w:rPr/>
      </w:pPr>
      <w:r>
        <w:rPr>
          <w:b/>
          <w:bCs/>
        </w:rPr>
        <w:t>示例（示例数据）</w:t>
      </w:r>
      <w:r>
        <w:rPr/>
        <w:t xml:space="preserve">：首台 </w:t>
      </w:r>
      <w:r>
        <w:rPr/>
        <w:t>20 h</w:t>
      </w:r>
      <w:r>
        <w:rPr/>
        <w:t xml:space="preserve">、学习率 </w:t>
      </w:r>
      <w:r>
        <w:rPr/>
        <w:t xml:space="preserve">85% → </w:t>
      </w:r>
      <w:r>
        <w:rPr/>
        <w:t xml:space="preserve">第 </w:t>
      </w:r>
      <w:r>
        <w:rPr/>
        <w:t xml:space="preserve">100 </w:t>
      </w:r>
      <w:r>
        <w:rPr/>
        <w:t xml:space="preserve">台 </w:t>
      </w:r>
      <w:r>
        <w:rPr/>
        <w:t xml:space="preserve">T₁₀₀ = 20 × 100^(−0.2345) = 20 × 0.340 = </w:t>
      </w:r>
      <w:r>
        <w:rPr>
          <w:b/>
          <w:bCs/>
        </w:rPr>
        <w:t>6.8 h</w:t>
      </w:r>
      <w:r>
        <w:rPr/>
        <w:t>。</w:t>
      </w:r>
    </w:p>
    <w:p>
      <w:pPr>
        <w:pStyle w:val="Compact"/>
        <w:numPr>
          <w:ilvl w:val="0"/>
          <w:numId w:val="881"/>
        </w:numPr>
        <w:rPr/>
      </w:pPr>
      <w:r>
        <w:rPr>
          <w:b/>
          <w:bCs/>
        </w:rPr>
        <w:t>口径注意</w:t>
      </w:r>
      <w:r>
        <w:rPr/>
        <w:t>：</w:t>
      </w:r>
    </w:p>
    <w:p>
      <w:pPr>
        <w:pStyle w:val="Compact"/>
        <w:numPr>
          <w:ilvl w:val="1"/>
          <w:numId w:val="882"/>
        </w:numPr>
        <w:rPr/>
      </w:pPr>
      <w:r>
        <w:rPr/>
        <w:t xml:space="preserve">新车型爬坡、新员工上岗都有学习效应；它体现为 </w:t>
      </w:r>
      <w:r>
        <w:rPr>
          <w:rStyle w:val="VerbatimChar"/>
        </w:rPr>
        <w:t>ramp</w:t>
      </w:r>
      <w:r>
        <w:rPr/>
        <w:t xml:space="preserve">（产能侧）和 </w:t>
      </w:r>
      <w:r>
        <w:rPr/>
        <w:t xml:space="preserve">FTT </w:t>
      </w:r>
      <w:r>
        <w:rPr/>
        <w:t>爬升（质量侧）。</w:t>
      </w:r>
    </w:p>
    <w:p>
      <w:pPr>
        <w:pStyle w:val="Compact"/>
        <w:numPr>
          <w:ilvl w:val="1"/>
          <w:numId w:val="883"/>
        </w:numPr>
        <w:rPr/>
      </w:pPr>
      <w:r>
        <w:rPr/>
        <w:t>学习曲线与工程变更（操作号工时版本切换）要分开建（</w:t>
      </w:r>
      <w:r>
        <w:rPr/>
        <w:t>§2.14</w:t>
      </w:r>
      <w:r>
        <w:rPr/>
        <w:t>）。</w:t>
      </w:r>
    </w:p>
    <w:p>
      <w:pPr>
        <w:pStyle w:val="Compact"/>
        <w:numPr>
          <w:ilvl w:val="0"/>
          <w:numId w:val="884"/>
        </w:numPr>
        <w:rPr/>
      </w:pPr>
      <w:r>
        <w:rPr>
          <w:b/>
          <w:bCs/>
        </w:rPr>
        <w:t>代码</w:t>
      </w:r>
      <w:r>
        <w:rPr/>
        <w:t>：</w:t>
      </w:r>
      <w:r>
        <w:rPr>
          <w:rStyle w:val="VerbatimChar"/>
        </w:rPr>
        <w:t>ramp.csv</w:t>
      </w:r>
      <w:r>
        <w:rPr/>
        <w:t xml:space="preserve"> </w:t>
      </w:r>
      <w:r>
        <w:rPr/>
        <w:t>近似；学习曲线本身未建（</w:t>
      </w:r>
      <w:r>
        <w:rPr/>
        <w:t xml:space="preserve">v5.2 </w:t>
      </w:r>
      <w:r>
        <w:rPr/>
        <w:t xml:space="preserve">已登记于 </w:t>
      </w:r>
      <w:r>
        <w:rPr>
          <w:rStyle w:val="VerbatimChar"/>
        </w:rPr>
        <w:t>假设登记表</w:t>
      </w:r>
      <w:r>
        <w:rPr>
          <w:rStyle w:val="VerbatimChar"/>
        </w:rPr>
        <w:t>.csv</w:t>
      </w:r>
      <w:r>
        <w:rPr/>
        <w:t xml:space="preserve"> A06</w:t>
      </w:r>
      <w:r>
        <w:rPr/>
        <w:t xml:space="preserve">，暂由 </w:t>
      </w:r>
      <w:r>
        <w:rPr/>
        <w:t xml:space="preserve">JPH </w:t>
      </w:r>
      <w:r>
        <w:rPr/>
        <w:t>换档损失天数吸收，</w:t>
      </w:r>
      <w:r>
        <w:rPr/>
        <w:t>§13.9</w:t>
      </w:r>
      <w:r>
        <w:rPr/>
        <w:t>）。</w:t>
      </w:r>
      <w:bookmarkEnd w:id="168"/>
    </w:p>
    <w:p>
      <w:pPr>
        <w:pStyle w:val="Heading2"/>
        <w:rPr/>
      </w:pPr>
      <w:bookmarkStart w:id="169" w:name="__RefHeading___Toc43281_3242674005"/>
      <w:bookmarkStart w:id="170" w:name="招聘提前期与人数平稳性"/>
      <w:bookmarkEnd w:id="169"/>
      <w:r>
        <w:rPr/>
        <w:t xml:space="preserve">5.18 </w:t>
      </w:r>
      <w:r>
        <w:rPr/>
        <w:t>招聘提前期与人数平稳性</w:t>
      </w:r>
    </w:p>
    <w:p>
      <w:pPr>
        <w:pStyle w:val="Compact"/>
        <w:numPr>
          <w:ilvl w:val="0"/>
          <w:numId w:val="885"/>
        </w:numPr>
        <w:rPr/>
      </w:pPr>
      <w:r>
        <w:rPr>
          <w:b/>
          <w:bCs/>
        </w:rPr>
        <w:t>定义</w:t>
      </w:r>
      <w:r>
        <w:rPr/>
        <w:t xml:space="preserve">：招聘、培训到能独立上岗需要时间（示例 </w:t>
      </w:r>
      <w:r>
        <w:rPr/>
        <w:t xml:space="preserve">1–3 </w:t>
      </w:r>
      <w:r>
        <w:rPr/>
        <w:t xml:space="preserve">个月 ⚠）；裁员 </w:t>
      </w:r>
      <w:r>
        <w:rPr/>
        <w:t xml:space="preserve">/ </w:t>
      </w:r>
      <w:r>
        <w:rPr/>
        <w:t>减员受法规和劳动关系约束更难。因此人数的”上调”和”下调”速度不同。</w:t>
      </w:r>
    </w:p>
    <w:p>
      <w:pPr>
        <w:pStyle w:val="Compact"/>
        <w:numPr>
          <w:ilvl w:val="0"/>
          <w:numId w:val="886"/>
        </w:numPr>
        <w:rPr/>
      </w:pPr>
      <w:r>
        <w:rPr>
          <w:b/>
          <w:bCs/>
        </w:rPr>
        <w:t>公式</w:t>
      </w:r>
      <w:r>
        <w:rPr/>
        <w:t>：</w:t>
      </w:r>
    </w:p>
    <w:p>
      <w:pPr>
        <w:pStyle w:val="SourceCode"/>
        <w:rPr/>
      </w:pPr>
      <w:r>
        <w:rPr>
          <w:rStyle w:val="VerbatimChar"/>
        </w:rPr>
        <w:t>人数</w:t>
      </w:r>
      <w:r>
        <w:rPr>
          <w:rStyle w:val="VerbatimChar"/>
        </w:rPr>
        <w:t xml:space="preserve">(t) − </w:t>
      </w:r>
      <w:r>
        <w:rPr>
          <w:rStyle w:val="VerbatimChar"/>
        </w:rPr>
        <w:t>人数</w:t>
      </w:r>
      <w:r>
        <w:rPr>
          <w:rStyle w:val="VerbatimChar"/>
        </w:rPr>
        <w:t xml:space="preserve">(t−1) ≤ head_up × </w:t>
      </w:r>
      <w:r>
        <w:rPr>
          <w:rStyle w:val="VerbatimChar"/>
        </w:rPr>
        <w:t>人数</w:t>
      </w:r>
      <w:r>
        <w:rPr>
          <w:rStyle w:val="VerbatimChar"/>
        </w:rPr>
        <w:t xml:space="preserve">(t−1)    </w:t>
      </w:r>
      <w:r>
        <w:rPr>
          <w:rStyle w:val="VerbatimChar"/>
        </w:rPr>
        <w:t xml:space="preserve">（上行上限，如 </w:t>
      </w:r>
      <w:r>
        <w:rPr>
          <w:rStyle w:val="VerbatimChar"/>
        </w:rPr>
        <w:t>5%</w:t>
      </w:r>
      <w:r>
        <w:rPr>
          <w:rStyle w:val="VerbatimChar"/>
        </w:rPr>
        <w:t>）</w:t>
      </w:r>
      <w:r>
        <w:rPr/>
        <w:br/>
      </w:r>
      <w:r>
        <w:rPr>
          <w:rStyle w:val="VerbatimChar"/>
        </w:rPr>
        <w:t>人数</w:t>
      </w:r>
      <w:r>
        <w:rPr>
          <w:rStyle w:val="VerbatimChar"/>
        </w:rPr>
        <w:t xml:space="preserve">(t−1) − </w:t>
      </w:r>
      <w:r>
        <w:rPr>
          <w:rStyle w:val="VerbatimChar"/>
        </w:rPr>
        <w:t>人数</w:t>
      </w:r>
      <w:r>
        <w:rPr>
          <w:rStyle w:val="VerbatimChar"/>
        </w:rPr>
        <w:t xml:space="preserve">(t) ≤ head_dn × </w:t>
      </w:r>
      <w:r>
        <w:rPr>
          <w:rStyle w:val="VerbatimChar"/>
        </w:rPr>
        <w:t>人数</w:t>
      </w:r>
      <w:r>
        <w:rPr>
          <w:rStyle w:val="VerbatimChar"/>
        </w:rPr>
        <w:t xml:space="preserve">(t−1)    </w:t>
      </w:r>
      <w:r>
        <w:rPr>
          <w:rStyle w:val="VerbatimChar"/>
        </w:rPr>
        <w:t xml:space="preserve">（下行上限，如 </w:t>
      </w:r>
      <w:r>
        <w:rPr>
          <w:rStyle w:val="VerbatimChar"/>
        </w:rPr>
        <w:t>10%</w:t>
      </w:r>
      <w:r>
        <w:rPr>
          <w:rStyle w:val="VerbatimChar"/>
        </w:rPr>
        <w:t>）</w:t>
      </w:r>
    </w:p>
    <w:p>
      <w:pPr>
        <w:pStyle w:val="Compact"/>
        <w:numPr>
          <w:ilvl w:val="0"/>
          <w:numId w:val="887"/>
        </w:numPr>
        <w:rPr/>
      </w:pPr>
      <w:r>
        <w:rPr>
          <w:b/>
          <w:bCs/>
        </w:rPr>
        <w:t>示例</w:t>
      </w:r>
      <w:r>
        <w:rPr/>
        <w:t xml:space="preserve">：策略对比中”成本优先”方案人数月波动最大 </w:t>
      </w:r>
      <w:r>
        <w:rPr/>
        <w:t>61%</w:t>
      </w:r>
      <w:r>
        <w:rPr/>
        <w:t xml:space="preserve">（示例），现实不可执行；“保人力”策略限制 ≤ </w:t>
      </w:r>
      <w:r>
        <w:rPr/>
        <w:t>5%</w:t>
      </w:r>
      <w:r>
        <w:rPr/>
        <w:t xml:space="preserve">（审查 </w:t>
      </w:r>
      <w:r>
        <w:rPr/>
        <w:t xml:space="preserve">P1-8 </w:t>
      </w:r>
      <w:r>
        <w:rPr/>
        <w:t>建议默认开启）。</w:t>
      </w:r>
    </w:p>
    <w:p>
      <w:pPr>
        <w:pStyle w:val="Compact"/>
        <w:numPr>
          <w:ilvl w:val="0"/>
          <w:numId w:val="888"/>
        </w:numPr>
        <w:rPr/>
      </w:pPr>
      <w:r>
        <w:rPr>
          <w:b/>
          <w:bCs/>
        </w:rPr>
        <w:t>代码</w:t>
      </w:r>
      <w:r>
        <w:rPr/>
        <w:t>：</w:t>
      </w:r>
      <w:r>
        <w:rPr>
          <w:rStyle w:val="VerbatimChar"/>
        </w:rPr>
        <w:t>model_builder.build(head_change / head_up / head_dn)</w:t>
      </w:r>
      <w:r>
        <w:rPr/>
        <w:t>（</w:t>
      </w:r>
      <w:r>
        <w:rPr/>
        <w:t>v4 L197–203</w:t>
      </w:r>
      <w:r>
        <w:rPr/>
        <w:t>）；</w:t>
      </w:r>
      <w:r>
        <w:rPr>
          <w:rStyle w:val="VerbatimChar"/>
        </w:rPr>
        <w:t>strategies.py</w:t>
      </w:r>
      <w:r>
        <w:rPr/>
        <w:t xml:space="preserve"> </w:t>
      </w:r>
      <w:r>
        <w:rPr/>
        <w:t>的”保人力”策略。</w:t>
      </w:r>
      <w:bookmarkEnd w:id="170"/>
    </w:p>
    <w:p>
      <w:pPr>
        <w:pStyle w:val="Heading2"/>
        <w:rPr/>
      </w:pPr>
      <w:bookmarkStart w:id="171" w:name="__RefHeading___Toc43283_3242674005"/>
      <w:bookmarkStart w:id="172" w:name="技能矩阵-skill-matrix"/>
      <w:bookmarkEnd w:id="171"/>
      <w:r>
        <w:rPr/>
        <w:t xml:space="preserve">5.19 </w:t>
      </w:r>
      <w:r>
        <w:rPr/>
        <w:t xml:space="preserve">技能矩阵 </w:t>
      </w:r>
      <w:r>
        <w:rPr/>
        <w:t>Skill Matrix</w:t>
      </w:r>
    </w:p>
    <w:p>
      <w:pPr>
        <w:pStyle w:val="Compact"/>
        <w:numPr>
          <w:ilvl w:val="0"/>
          <w:numId w:val="889"/>
        </w:numPr>
        <w:rPr/>
      </w:pPr>
      <w:r>
        <w:rPr>
          <w:b/>
          <w:bCs/>
        </w:rPr>
        <w:t>定义</w:t>
      </w:r>
      <w:r>
        <w:rPr/>
        <w:t>：记录每名员工能胜任哪些工位（及熟练等级、持证情况）的矩阵，用于排班和多能工培养。</w:t>
      </w:r>
    </w:p>
    <w:p>
      <w:pPr>
        <w:pStyle w:val="Compact"/>
        <w:numPr>
          <w:ilvl w:val="0"/>
          <w:numId w:val="890"/>
        </w:numPr>
        <w:rPr/>
      </w:pPr>
      <w:r>
        <w:rPr>
          <w:b/>
          <w:bCs/>
        </w:rPr>
        <w:t>公式（覆盖约束）</w:t>
      </w:r>
      <w:r>
        <w:rPr/>
        <w:t xml:space="preserve">：每个工位每班持证人数 ≥ 需求人数 </w:t>
      </w:r>
      <w:r>
        <w:rPr/>
        <w:t xml:space="preserve">× (1 + </w:t>
      </w:r>
      <w:r>
        <w:rPr/>
        <w:t>冗余比例</w:t>
      </w:r>
      <w:r>
        <w:rPr/>
        <w:t>)</w:t>
      </w:r>
      <w:r>
        <w:rPr/>
        <w:t>。</w:t>
      </w:r>
    </w:p>
    <w:p>
      <w:pPr>
        <w:pStyle w:val="Compact"/>
        <w:numPr>
          <w:ilvl w:val="0"/>
          <w:numId w:val="891"/>
        </w:numPr>
        <w:rPr/>
      </w:pPr>
      <w:r>
        <w:rPr>
          <w:b/>
          <w:bCs/>
        </w:rPr>
        <w:t>口径注意</w:t>
      </w:r>
      <w:r>
        <w:rPr/>
        <w:t>：人数够不等于能开线——关键岗位（如拧紧、电检、焊接）缺持证人员也会限产。</w:t>
      </w:r>
    </w:p>
    <w:p>
      <w:pPr>
        <w:pStyle w:val="Compact"/>
        <w:numPr>
          <w:ilvl w:val="0"/>
          <w:numId w:val="892"/>
        </w:numPr>
        <w:rPr/>
      </w:pPr>
      <w:r>
        <w:rPr>
          <w:b/>
          <w:bCs/>
        </w:rPr>
        <w:t>代码</w:t>
      </w:r>
      <w:r>
        <w:rPr/>
        <w:t>：</w:t>
      </w:r>
      <w:r>
        <w:rPr>
          <w:rStyle w:val="VerbatimChar"/>
        </w:rPr>
        <w:t>weekly.py:skill_check()</w:t>
      </w:r>
      <w:r>
        <w:rPr/>
        <w:t>（事后检查，</w:t>
      </w:r>
      <w:r>
        <w:rPr>
          <w:rStyle w:val="VerbatimChar"/>
        </w:rPr>
        <w:t>skill.csv</w:t>
      </w:r>
      <w:r>
        <w:rPr/>
        <w:t>），未进月度优化。</w:t>
      </w:r>
      <w:bookmarkEnd w:id="172"/>
    </w:p>
    <w:p>
      <w:pPr>
        <w:pStyle w:val="Heading2"/>
        <w:rPr/>
      </w:pPr>
      <w:bookmarkStart w:id="173" w:name="__RefHeading___Toc43285_3242674005"/>
      <w:bookmarkStart w:id="174" w:name="人工成本汇总公式vcs-口径"/>
      <w:bookmarkEnd w:id="173"/>
      <w:r>
        <w:rPr/>
        <w:t xml:space="preserve">5.20 </w:t>
      </w:r>
      <w:r>
        <w:rPr/>
        <w:t>人工成本汇总公式（</w:t>
      </w:r>
      <w:r>
        <w:rPr/>
        <w:t xml:space="preserve">VCS </w:t>
      </w:r>
      <w:r>
        <w:rPr/>
        <w:t>口径）</w:t>
      </w:r>
    </w:p>
    <w:p>
      <w:pPr>
        <w:pStyle w:val="SourceCode"/>
        <w:rPr/>
      </w:pPr>
      <w:r>
        <w:rPr>
          <w:rStyle w:val="VerbatimChar"/>
        </w:rPr>
        <w:t>人工（</w:t>
      </w:r>
      <w:r>
        <w:rPr>
          <w:rStyle w:val="VerbatimChar"/>
        </w:rPr>
        <w:t xml:space="preserve">R7 </w:t>
      </w:r>
      <w:r>
        <w:rPr>
          <w:rStyle w:val="VerbatimChar"/>
        </w:rPr>
        <w:t>口径）</w:t>
      </w:r>
      <w:r>
        <w:rPr>
          <w:rStyle w:val="VerbatimChar"/>
        </w:rPr>
        <w:t xml:space="preserve">= </w:t>
      </w:r>
      <w:r>
        <w:rPr>
          <w:rStyle w:val="VerbatimChar"/>
        </w:rPr>
        <w:t xml:space="preserve">直接人数 </w:t>
      </w:r>
      <w:r>
        <w:rPr>
          <w:rStyle w:val="VerbatimChar"/>
        </w:rPr>
        <w:t xml:space="preserve">× </w:t>
      </w:r>
      <w:r>
        <w:rPr>
          <w:rStyle w:val="VerbatimChar"/>
        </w:rPr>
        <w:t xml:space="preserve">工资 </w:t>
      </w:r>
      <w:r>
        <w:rPr>
          <w:rStyle w:val="VerbatimChar"/>
        </w:rPr>
        <w:t xml:space="preserve">+ </w:t>
      </w:r>
      <w:r>
        <w:rPr>
          <w:rStyle w:val="VerbatimChar"/>
        </w:rPr>
        <w:t xml:space="preserve">间接人数 </w:t>
      </w:r>
      <w:r>
        <w:rPr>
          <w:rStyle w:val="VerbatimChar"/>
        </w:rPr>
        <w:t xml:space="preserve">× </w:t>
      </w:r>
      <w:r>
        <w:rPr>
          <w:rStyle w:val="VerbatimChar"/>
        </w:rPr>
        <w:t xml:space="preserve">工资 </w:t>
      </w:r>
      <w:r>
        <w:rPr>
          <w:rStyle w:val="VerbatimChar"/>
        </w:rPr>
        <w:t xml:space="preserve">+ </w:t>
      </w:r>
      <w:r>
        <w:rPr>
          <w:rStyle w:val="VerbatimChar"/>
        </w:rPr>
        <w:t>夜班补贴</w:t>
      </w:r>
      <w:r>
        <w:rPr/>
        <w:br/>
      </w:r>
      <w:r>
        <w:rPr>
          <w:rStyle w:val="VerbatimChar"/>
        </w:rPr>
        <w:t xml:space="preserve">直接人数 </w:t>
      </w:r>
      <w:r>
        <w:rPr>
          <w:rStyle w:val="VerbatimChar"/>
        </w:rPr>
        <w:t xml:space="preserve">= </w:t>
      </w:r>
      <w:r>
        <w:rPr>
          <w:rStyle w:val="VerbatimChar"/>
        </w:rPr>
        <w:t>每班定员</w:t>
      </w:r>
      <w:r>
        <w:rPr>
          <w:rStyle w:val="VerbatimChar"/>
        </w:rPr>
        <w:t xml:space="preserve">(heads_per_shift) × </w:t>
      </w:r>
      <w:r>
        <w:rPr>
          <w:rStyle w:val="VerbatimChar"/>
        </w:rPr>
        <w:t xml:space="preserve">班次数 </w:t>
      </w:r>
      <w:r>
        <w:rPr>
          <w:rStyle w:val="VerbatimChar"/>
        </w:rPr>
        <w:t>k</w:t>
      </w:r>
      <w:r>
        <w:rPr>
          <w:rStyle w:val="VerbatimChar"/>
        </w:rPr>
        <w:t xml:space="preserve">（班制模式化后 </w:t>
      </w:r>
      <w:r>
        <w:rPr>
          <w:rStyle w:val="VerbatimChar"/>
        </w:rPr>
        <w:t xml:space="preserve">× </w:t>
      </w:r>
      <w:r>
        <w:rPr>
          <w:rStyle w:val="VerbatimChar"/>
        </w:rPr>
        <w:t>班组数）</w:t>
      </w:r>
      <w:r>
        <w:rPr/>
        <w:br/>
      </w:r>
      <w:r>
        <w:rPr>
          <w:rStyle w:val="VerbatimChar"/>
        </w:rPr>
        <w:t xml:space="preserve">间接人数 </w:t>
      </w:r>
      <w:r>
        <w:rPr>
          <w:rStyle w:val="VerbatimChar"/>
        </w:rPr>
        <w:t xml:space="preserve">= </w:t>
      </w:r>
      <w:r>
        <w:rPr>
          <w:rStyle w:val="VerbatimChar"/>
        </w:rPr>
        <w:t>间接每班定员</w:t>
      </w:r>
      <w:r>
        <w:rPr>
          <w:rStyle w:val="VerbatimChar"/>
        </w:rPr>
        <w:t>(indirect.csv) × k</w:t>
      </w:r>
      <w:r>
        <w:rPr/>
        <w:br/>
      </w:r>
      <w:r>
        <w:rPr>
          <w:rStyle w:val="VerbatimChar"/>
        </w:rPr>
        <w:t xml:space="preserve">福利社保 </w:t>
      </w:r>
      <w:r>
        <w:rPr>
          <w:rStyle w:val="VerbatimChar"/>
        </w:rPr>
        <w:t>= (</w:t>
      </w:r>
      <w:r>
        <w:rPr>
          <w:rStyle w:val="VerbatimChar"/>
        </w:rPr>
        <w:t xml:space="preserve">直接 </w:t>
      </w:r>
      <w:r>
        <w:rPr>
          <w:rStyle w:val="VerbatimChar"/>
        </w:rPr>
        <w:t xml:space="preserve">+ </w:t>
      </w:r>
      <w:r>
        <w:rPr>
          <w:rStyle w:val="VerbatimChar"/>
        </w:rPr>
        <w:t>间接</w:t>
      </w:r>
      <w:r>
        <w:rPr>
          <w:rStyle w:val="VerbatimChar"/>
        </w:rPr>
        <w:t xml:space="preserve">) × </w:t>
      </w:r>
      <w:r>
        <w:rPr>
          <w:rStyle w:val="VerbatimChar"/>
        </w:rPr>
        <w:t xml:space="preserve">工资 </w:t>
      </w:r>
      <w:r>
        <w:rPr>
          <w:rStyle w:val="VerbatimChar"/>
        </w:rPr>
        <w:t>× (burden_rate − 1)</w:t>
      </w:r>
      <w:r>
        <w:rPr/>
        <w:br/>
      </w:r>
      <w:r>
        <w:rPr>
          <w:rStyle w:val="VerbatimChar"/>
        </w:rPr>
        <w:t xml:space="preserve">加班 </w:t>
      </w:r>
      <w:r>
        <w:rPr>
          <w:rStyle w:val="VerbatimChar"/>
        </w:rPr>
        <w:t xml:space="preserve">= </w:t>
      </w:r>
      <w:r>
        <w:rPr>
          <w:rStyle w:val="VerbatimChar"/>
        </w:rPr>
        <w:t xml:space="preserve">线体加班小时 </w:t>
      </w:r>
      <w:r>
        <w:rPr>
          <w:rStyle w:val="VerbatimChar"/>
        </w:rPr>
        <w:t xml:space="preserve">× </w:t>
      </w:r>
      <w:r>
        <w:rPr>
          <w:rStyle w:val="VerbatimChar"/>
        </w:rPr>
        <w:t>班组定员</w:t>
      </w:r>
      <w:r>
        <w:rPr>
          <w:rStyle w:val="VerbatimChar"/>
        </w:rPr>
        <w:t>(</w:t>
      </w:r>
      <w:r>
        <w:rPr>
          <w:rStyle w:val="VerbatimChar"/>
        </w:rPr>
        <w:t xml:space="preserve">直接 </w:t>
      </w:r>
      <w:r>
        <w:rPr>
          <w:rStyle w:val="VerbatimChar"/>
        </w:rPr>
        <w:t xml:space="preserve">+ </w:t>
      </w:r>
      <w:r>
        <w:rPr>
          <w:rStyle w:val="VerbatimChar"/>
        </w:rPr>
        <w:t>间接</w:t>
      </w:r>
      <w:r>
        <w:rPr>
          <w:rStyle w:val="VerbatimChar"/>
        </w:rPr>
        <w:t xml:space="preserve">) × </w:t>
      </w:r>
      <w:r>
        <w:rPr>
          <w:rStyle w:val="VerbatimChar"/>
        </w:rPr>
        <w:t>加班单价</w:t>
      </w:r>
      <w:r>
        <w:rPr>
          <w:rStyle w:val="VerbatimChar"/>
        </w:rPr>
        <w:t>(</w:t>
      </w:r>
      <w:r>
        <w:rPr>
          <w:rStyle w:val="VerbatimChar"/>
        </w:rPr>
        <w:t xml:space="preserve">工资 </w:t>
      </w:r>
      <w:r>
        <w:rPr>
          <w:rStyle w:val="VerbatimChar"/>
        </w:rPr>
        <w:t xml:space="preserve">÷ 174 × </w:t>
      </w:r>
      <w:r>
        <w:rPr>
          <w:rStyle w:val="VerbatimChar"/>
        </w:rPr>
        <w:t>倍数</w:t>
      </w:r>
      <w:r>
        <w:rPr>
          <w:rStyle w:val="VerbatimChar"/>
        </w:rPr>
        <w:t>) × burden_rate(⚠)</w:t>
      </w:r>
      <w:r>
        <w:rPr/>
        <w:br/>
      </w:r>
      <w:r>
        <w:rPr>
          <w:rStyle w:val="VerbatimChar"/>
        </w:rPr>
        <w:t xml:space="preserve">超限加班溢价 </w:t>
      </w:r>
      <w:r>
        <w:rPr>
          <w:rStyle w:val="VerbatimChar"/>
        </w:rPr>
        <w:t xml:space="preserve">= </w:t>
      </w:r>
      <w:r>
        <w:rPr>
          <w:rStyle w:val="VerbatimChar"/>
        </w:rPr>
        <w:t xml:space="preserve">超限线体小时 </w:t>
      </w:r>
      <w:r>
        <w:rPr>
          <w:rStyle w:val="VerbatimChar"/>
        </w:rPr>
        <w:t xml:space="preserve">× </w:t>
      </w:r>
      <w:r>
        <w:rPr>
          <w:rStyle w:val="VerbatimChar"/>
        </w:rPr>
        <w:t xml:space="preserve">班组定员 </w:t>
      </w:r>
      <w:r>
        <w:rPr>
          <w:rStyle w:val="VerbatimChar"/>
        </w:rPr>
        <w:t xml:space="preserve">× </w:t>
      </w:r>
      <w:r>
        <w:rPr>
          <w:rStyle w:val="VerbatimChar"/>
        </w:rPr>
        <w:t>溢价单价（</w:t>
      </w:r>
      <w:r>
        <w:rPr>
          <w:rStyle w:val="VerbatimChar"/>
        </w:rPr>
        <w:t>R4</w:t>
      </w:r>
      <w:r>
        <w:rPr>
          <w:rStyle w:val="VerbatimChar"/>
        </w:rPr>
        <w:t>）</w:t>
      </w:r>
      <w:r>
        <w:rPr/>
        <w:br/>
      </w:r>
      <w:r>
        <w:rPr>
          <w:rStyle w:val="VerbatimChar"/>
        </w:rPr>
        <w:t xml:space="preserve">夜班补贴 </w:t>
      </w:r>
      <w:r>
        <w:rPr>
          <w:rStyle w:val="VerbatimChar"/>
        </w:rPr>
        <w:t>= (</w:t>
      </w:r>
      <w:r>
        <w:rPr>
          <w:rStyle w:val="VerbatimChar"/>
        </w:rPr>
        <w:t xml:space="preserve">直接 </w:t>
      </w:r>
      <w:r>
        <w:rPr>
          <w:rStyle w:val="VerbatimChar"/>
        </w:rPr>
        <w:t xml:space="preserve">+ </w:t>
      </w:r>
      <w:r>
        <w:rPr>
          <w:rStyle w:val="VerbatimChar"/>
        </w:rPr>
        <w:t>间接每班定员</w:t>
      </w:r>
      <w:r>
        <w:rPr>
          <w:rStyle w:val="VerbatimChar"/>
        </w:rPr>
        <w:t xml:space="preserve">) × </w:t>
      </w:r>
      <w:r>
        <w:rPr>
          <w:rStyle w:val="VerbatimChar"/>
        </w:rPr>
        <w:t xml:space="preserve">每天夜班个数 </w:t>
      </w:r>
      <w:r>
        <w:rPr>
          <w:rStyle w:val="VerbatimChar"/>
        </w:rPr>
        <w:t xml:space="preserve">× </w:t>
      </w:r>
      <w:r>
        <w:rPr>
          <w:rStyle w:val="VerbatimChar"/>
        </w:rPr>
        <w:t xml:space="preserve">开工天数 </w:t>
      </w:r>
      <w:r>
        <w:rPr>
          <w:rStyle w:val="VerbatimChar"/>
        </w:rPr>
        <w:t xml:space="preserve">× </w:t>
      </w:r>
      <w:r>
        <w:rPr>
          <w:rStyle w:val="VerbatimChar"/>
        </w:rPr>
        <w:t>单价（</w:t>
      </w:r>
      <w:r>
        <w:rPr>
          <w:rStyle w:val="VerbatimChar"/>
        </w:rPr>
        <w:t>R6</w:t>
      </w:r>
      <w:r>
        <w:rPr>
          <w:rStyle w:val="VerbatimChar"/>
        </w:rPr>
        <w:t>）</w:t>
      </w:r>
      <w:r>
        <w:rPr/>
        <w:br/>
      </w:r>
      <w:r>
        <w:rPr>
          <w:rStyle w:val="VerbatimChar"/>
        </w:rPr>
        <w:t>停线固定（</w:t>
      </w:r>
      <w:r>
        <w:rPr>
          <w:rStyle w:val="VerbatimChar"/>
        </w:rPr>
        <w:t xml:space="preserve">0 </w:t>
      </w:r>
      <w:r>
        <w:rPr>
          <w:rStyle w:val="VerbatimChar"/>
        </w:rPr>
        <w:t>班，</w:t>
      </w:r>
      <w:r>
        <w:rPr>
          <w:rStyle w:val="VerbatimChar"/>
        </w:rPr>
        <w:t>R3</w:t>
      </w:r>
      <w:r>
        <w:rPr>
          <w:rStyle w:val="VerbatimChar"/>
        </w:rPr>
        <w:t>）</w:t>
      </w:r>
      <w:r>
        <w:rPr>
          <w:rStyle w:val="VerbatimChar"/>
        </w:rPr>
        <w:t>= idle_fixed_month</w:t>
      </w:r>
      <w:r>
        <w:rPr>
          <w:rStyle w:val="VerbatimChar"/>
        </w:rPr>
        <w:t>（替代上述全部班次相关成本）</w:t>
      </w:r>
    </w:p>
    <w:p>
      <w:pPr>
        <w:pStyle w:val="Compact"/>
        <w:numPr>
          <w:ilvl w:val="0"/>
          <w:numId w:val="893"/>
        </w:numPr>
        <w:rPr/>
      </w:pPr>
      <w:r>
        <w:rPr>
          <w:b/>
          <w:bCs/>
        </w:rPr>
        <w:t>代码对照（</w:t>
      </w:r>
      <w:r>
        <w:rPr>
          <w:b/>
          <w:bCs/>
        </w:rPr>
        <w:t>v4</w:t>
      </w:r>
      <w:r>
        <w:rPr>
          <w:b/>
          <w:bCs/>
        </w:rPr>
        <w:t>）</w:t>
      </w:r>
      <w:r>
        <w:rPr/>
        <w:t>：</w:t>
      </w:r>
      <w:r>
        <w:rPr>
          <w:rStyle w:val="VerbatimChar"/>
        </w:rPr>
        <w:t>labor_breakdown()</w:t>
      </w:r>
      <w:r>
        <w:rPr/>
        <w:t>（</w:t>
      </w:r>
      <w:r>
        <w:rPr/>
        <w:t>L98–105</w:t>
      </w:r>
      <w:r>
        <w:rPr/>
        <w:t>）、</w:t>
      </w:r>
      <w:r>
        <w:rPr>
          <w:rStyle w:val="VerbatimChar"/>
        </w:rPr>
        <w:t>labor()</w:t>
      </w:r>
      <w:r>
        <w:rPr/>
        <w:t>（</w:t>
      </w:r>
      <w:r>
        <w:rPr/>
        <w:t>L107–108</w:t>
      </w:r>
      <w:r>
        <w:rPr/>
        <w:t>）、</w:t>
      </w:r>
      <w:r>
        <w:rPr>
          <w:rStyle w:val="VerbatimChar"/>
        </w:rPr>
        <w:t>fixed_breakdown()</w:t>
      </w:r>
      <w:r>
        <w:rPr/>
        <w:t>（</w:t>
      </w:r>
      <w:r>
        <w:rPr/>
        <w:t>L116–124</w:t>
      </w:r>
      <w:r>
        <w:rPr/>
        <w:t>）、</w:t>
      </w:r>
      <w:r>
        <w:rPr>
          <w:rStyle w:val="VerbatimChar"/>
        </w:rPr>
        <w:t>ot_rate()</w:t>
      </w:r>
      <w:r>
        <w:rPr/>
        <w:t>（</w:t>
      </w:r>
      <w:r>
        <w:rPr/>
        <w:t>L126–127</w:t>
      </w:r>
      <w:r>
        <w:rPr/>
        <w:t>）、</w:t>
      </w:r>
      <w:r>
        <w:rPr>
          <w:rStyle w:val="VerbatimChar"/>
        </w:rPr>
        <w:t>ot_labor_per_hour()</w:t>
      </w:r>
      <w:r>
        <w:rPr/>
        <w:t>（</w:t>
      </w:r>
      <w:r>
        <w:rPr/>
        <w:t>L132–133</w:t>
      </w:r>
      <w:r>
        <w:rPr/>
        <w:t>）、</w:t>
      </w:r>
      <w:r>
        <w:rPr>
          <w:rStyle w:val="VerbatimChar"/>
        </w:rPr>
        <w:t>ot_excess_per_hour()</w:t>
      </w:r>
      <w:r>
        <w:rPr/>
        <w:t>（</w:t>
      </w:r>
      <w:r>
        <w:rPr/>
        <w:t>L135–136</w:t>
      </w:r>
      <w:r>
        <w:rPr/>
        <w:t>）、</w:t>
      </w:r>
      <w:r>
        <w:rPr>
          <w:rStyle w:val="VerbatimChar"/>
        </w:rPr>
        <w:t>ot_labor_cost()</w:t>
      </w:r>
      <w:r>
        <w:rPr/>
        <w:t>（</w:t>
      </w:r>
      <w:r>
        <w:rPr/>
        <w:t>L138–139</w:t>
      </w:r>
      <w:r>
        <w:rPr/>
        <w:t>）。</w:t>
      </w:r>
      <w:bookmarkEnd w:id="127"/>
      <w:bookmarkEnd w:id="174"/>
    </w:p>
    <w:p>
      <w:pPr>
        <w:pStyle w:val="Heading1"/>
        <w:rPr/>
      </w:pPr>
      <w:bookmarkStart w:id="175" w:name="__RefHeading___Toc43287_3242674005"/>
      <w:bookmarkStart w:id="176" w:name="能源"/>
      <w:bookmarkEnd w:id="175"/>
      <w:r>
        <w:rPr/>
        <w:t xml:space="preserve">6 </w:t>
      </w:r>
      <w:r>
        <w:rPr/>
        <w:t>能源</w:t>
      </w:r>
    </w:p>
    <w:p>
      <w:pPr>
        <w:pStyle w:val="BlockText"/>
        <w:rPr/>
      </w:pPr>
      <w:r>
        <w:rPr/>
        <w:t>本章回答：“电、气、压缩空气花了多少钱？哪部分跟产量走，哪部分只要开线就要付？” 能源成本的关键是</w:t>
      </w:r>
      <w:r>
        <w:rPr>
          <w:b/>
          <w:bCs/>
        </w:rPr>
        <w:t xml:space="preserve">固定 </w:t>
      </w:r>
      <w:r>
        <w:rPr>
          <w:b/>
          <w:bCs/>
        </w:rPr>
        <w:t xml:space="preserve">/ </w:t>
      </w:r>
      <w:r>
        <w:rPr>
          <w:b/>
          <w:bCs/>
        </w:rPr>
        <w:t>变动拆分</w:t>
      </w:r>
      <w:r>
        <w:rPr/>
        <w:t>和</w:t>
      </w:r>
      <w:r>
        <w:rPr>
          <w:b/>
          <w:bCs/>
        </w:rPr>
        <w:t>电价结构</w:t>
      </w:r>
      <w:r>
        <w:rPr/>
        <w:t>（分时、需量、容量）。</w:t>
      </w:r>
    </w:p>
    <w:p>
      <w:pPr>
        <w:pStyle w:val="Heading2"/>
        <w:rPr/>
      </w:pPr>
      <w:bookmarkStart w:id="177" w:name="__RefHeading___Toc43289_3242674005"/>
      <w:bookmarkStart w:id="178" w:name="单车能耗-energy-per-vehicle"/>
      <w:bookmarkEnd w:id="177"/>
      <w:r>
        <w:rPr/>
        <w:t xml:space="preserve">6.1 </w:t>
      </w:r>
      <w:r>
        <w:rPr/>
        <w:t xml:space="preserve">单车能耗 </w:t>
      </w:r>
      <w:r>
        <w:rPr/>
        <w:t>Energy per Vehicle</w:t>
      </w:r>
    </w:p>
    <w:p>
      <w:pPr>
        <w:pStyle w:val="Compact"/>
        <w:numPr>
          <w:ilvl w:val="0"/>
          <w:numId w:val="894"/>
        </w:numPr>
        <w:rPr/>
      </w:pPr>
      <w:r>
        <w:rPr>
          <w:b/>
          <w:bCs/>
        </w:rPr>
        <w:t>定义</w:t>
      </w:r>
      <w:r>
        <w:rPr/>
        <w:t xml:space="preserve">：生产一台车平均消耗的能源量。可分品种（电 </w:t>
      </w:r>
      <w:r>
        <w:rPr/>
        <w:t>kWh/</w:t>
      </w:r>
      <w:r>
        <w:rPr/>
        <w:t xml:space="preserve">台、天然气 </w:t>
      </w:r>
      <w:r>
        <w:rPr/>
        <w:t>m³/</w:t>
      </w:r>
      <w:r>
        <w:rPr/>
        <w:t xml:space="preserve">台、水 </w:t>
      </w:r>
      <w:r>
        <w:rPr/>
        <w:t>t/</w:t>
      </w:r>
      <w:r>
        <w:rPr/>
        <w:t>台）或折算为综合能耗（</w:t>
      </w:r>
      <w:r>
        <w:rPr/>
        <w:t>kgce/</w:t>
      </w:r>
      <w:r>
        <w:rPr/>
        <w:t>台，千克标准煤）。</w:t>
      </w:r>
    </w:p>
    <w:p>
      <w:pPr>
        <w:pStyle w:val="Compact"/>
        <w:numPr>
          <w:ilvl w:val="0"/>
          <w:numId w:val="895"/>
        </w:numPr>
        <w:rPr/>
      </w:pPr>
      <w:r>
        <w:rPr>
          <w:b/>
          <w:bCs/>
        </w:rPr>
        <w:t>公式</w:t>
      </w:r>
      <w:r>
        <w:rPr/>
        <w:t>：</w:t>
      </w:r>
    </w:p>
    <w:p>
      <w:pPr>
        <w:pStyle w:val="SourceCode"/>
        <w:rPr/>
      </w:pPr>
      <w:r>
        <w:rPr>
          <w:rStyle w:val="VerbatimChar"/>
        </w:rPr>
        <w:t xml:space="preserve">单车电耗 </w:t>
      </w:r>
      <w:r>
        <w:rPr>
          <w:rStyle w:val="VerbatimChar"/>
        </w:rPr>
        <w:t xml:space="preserve">= </w:t>
      </w:r>
      <w:r>
        <w:rPr>
          <w:rStyle w:val="VerbatimChar"/>
        </w:rPr>
        <w:t xml:space="preserve">期间总用电量 </w:t>
      </w:r>
      <w:r>
        <w:rPr>
          <w:rStyle w:val="VerbatimChar"/>
        </w:rPr>
        <w:t xml:space="preserve">÷ </w:t>
      </w:r>
      <w:r>
        <w:rPr>
          <w:rStyle w:val="VerbatimChar"/>
        </w:rPr>
        <w:t>期间产量</w:t>
      </w:r>
      <w:r>
        <w:rPr/>
        <w:br/>
      </w:r>
      <w:r>
        <w:rPr>
          <w:rStyle w:val="VerbatimChar"/>
        </w:rPr>
        <w:t xml:space="preserve">月总用电量 </w:t>
      </w:r>
      <w:r>
        <w:rPr>
          <w:rStyle w:val="VerbatimChar"/>
        </w:rPr>
        <w:t>= Σ_</w:t>
      </w:r>
      <w:r>
        <w:rPr>
          <w:rStyle w:val="VerbatimChar"/>
        </w:rPr>
        <w:t xml:space="preserve">车间 </w:t>
      </w:r>
      <w:r>
        <w:rPr>
          <w:rStyle w:val="VerbatimChar"/>
        </w:rPr>
        <w:t>[</w:t>
      </w:r>
      <w:r>
        <w:rPr>
          <w:rStyle w:val="VerbatimChar"/>
        </w:rPr>
        <w:t xml:space="preserve">运行功率 </w:t>
      </w:r>
      <w:r>
        <w:rPr>
          <w:rStyle w:val="VerbatimChar"/>
        </w:rPr>
        <w:t>× (</w:t>
      </w:r>
      <w:r>
        <w:rPr>
          <w:rStyle w:val="VerbatimChar"/>
        </w:rPr>
        <w:t xml:space="preserve">开动小时 </w:t>
      </w:r>
      <w:r>
        <w:rPr>
          <w:rStyle w:val="VerbatimChar"/>
        </w:rPr>
        <w:t xml:space="preserve">+ </w:t>
      </w:r>
      <w:r>
        <w:rPr>
          <w:rStyle w:val="VerbatimChar"/>
        </w:rPr>
        <w:t>加班小时</w:t>
      </w:r>
      <w:r>
        <w:rPr>
          <w:rStyle w:val="VerbatimChar"/>
        </w:rPr>
        <w:t xml:space="preserve">) + </w:t>
      </w:r>
      <w:r>
        <w:rPr>
          <w:rStyle w:val="VerbatimChar"/>
        </w:rPr>
        <w:t xml:space="preserve">单车变动电耗 </w:t>
      </w:r>
      <w:r>
        <w:rPr>
          <w:rStyle w:val="VerbatimChar"/>
        </w:rPr>
        <w:t xml:space="preserve">× </w:t>
      </w:r>
      <w:r>
        <w:rPr>
          <w:rStyle w:val="VerbatimChar"/>
        </w:rPr>
        <w:t>产量</w:t>
      </w:r>
      <w:r>
        <w:rPr>
          <w:rStyle w:val="VerbatimChar"/>
        </w:rPr>
        <w:t xml:space="preserve">] + </w:t>
      </w:r>
      <w:r>
        <w:rPr>
          <w:rStyle w:val="VerbatimChar"/>
        </w:rPr>
        <w:t>公辅</w:t>
      </w:r>
      <w:r>
        <w:rPr>
          <w:rStyle w:val="VerbatimChar"/>
        </w:rPr>
        <w:t>/</w:t>
      </w:r>
      <w:r>
        <w:rPr>
          <w:rStyle w:val="VerbatimChar"/>
        </w:rPr>
        <w:t>办公用电</w:t>
      </w:r>
      <w:r>
        <w:rPr/>
        <w:br/>
      </w:r>
      <w:r>
        <w:rPr>
          <w:rStyle w:val="VerbatimChar"/>
        </w:rPr>
        <w:t>综合能耗（</w:t>
      </w:r>
      <w:r>
        <w:rPr>
          <w:rStyle w:val="VerbatimChar"/>
        </w:rPr>
        <w:t>kgce</w:t>
      </w:r>
      <w:r>
        <w:rPr>
          <w:rStyle w:val="VerbatimChar"/>
        </w:rPr>
        <w:t>）</w:t>
      </w:r>
      <w:r>
        <w:rPr>
          <w:rStyle w:val="VerbatimChar"/>
        </w:rPr>
        <w:t xml:space="preserve">= Σ </w:t>
      </w:r>
      <w:r>
        <w:rPr>
          <w:rStyle w:val="VerbatimChar"/>
        </w:rPr>
        <w:t xml:space="preserve">能源实物量 </w:t>
      </w:r>
      <w:r>
        <w:rPr>
          <w:rStyle w:val="VerbatimChar"/>
        </w:rPr>
        <w:t xml:space="preserve">× </w:t>
      </w:r>
      <w:r>
        <w:rPr>
          <w:rStyle w:val="VerbatimChar"/>
        </w:rPr>
        <w:t>折标系数</w:t>
      </w:r>
    </w:p>
    <w:p>
      <w:pPr>
        <w:pStyle w:val="Compact"/>
        <w:numPr>
          <w:ilvl w:val="0"/>
          <w:numId w:val="896"/>
        </w:numPr>
        <w:rPr/>
      </w:pPr>
      <w:r>
        <w:rPr>
          <w:b/>
          <w:bCs/>
        </w:rPr>
        <w:t>单位</w:t>
      </w:r>
      <w:r>
        <w:rPr/>
        <w:t>：</w:t>
      </w:r>
      <w:r>
        <w:rPr/>
        <w:t>kWh/</w:t>
      </w:r>
      <w:r>
        <w:rPr/>
        <w:t>台、</w:t>
      </w:r>
      <w:r>
        <w:rPr/>
        <w:t>m³/</w:t>
      </w:r>
      <w:r>
        <w:rPr/>
        <w:t>台、</w:t>
      </w:r>
      <w:r>
        <w:rPr/>
        <w:t>kgce/</w:t>
      </w:r>
      <w:r>
        <w:rPr/>
        <w:t>台。</w:t>
      </w:r>
    </w:p>
    <w:p>
      <w:pPr>
        <w:pStyle w:val="Compact"/>
        <w:numPr>
          <w:ilvl w:val="0"/>
          <w:numId w:val="897"/>
        </w:numPr>
        <w:rPr/>
      </w:pPr>
      <w:r>
        <w:rPr>
          <w:b/>
          <w:bCs/>
        </w:rPr>
        <w:t xml:space="preserve">口径注意 </w:t>
      </w:r>
      <w:r>
        <w:rPr>
          <w:b/>
          <w:bCs/>
        </w:rPr>
        <w:t xml:space="preserve">/ </w:t>
      </w:r>
      <w:r>
        <w:rPr>
          <w:b/>
          <w:bCs/>
        </w:rPr>
        <w:t>常见误区</w:t>
      </w:r>
      <w:r>
        <w:rPr/>
        <w:t>：</w:t>
      </w:r>
    </w:p>
    <w:p>
      <w:pPr>
        <w:pStyle w:val="Compact"/>
        <w:numPr>
          <w:ilvl w:val="1"/>
          <w:numId w:val="898"/>
        </w:numPr>
        <w:rPr/>
      </w:pPr>
      <w:r>
        <w:rPr>
          <w:b/>
          <w:bCs/>
        </w:rPr>
        <w:t>单车能耗随产量变化</w:t>
      </w:r>
      <w:r>
        <w:rPr/>
        <w:t>：因为有固定能耗，产量下降时单车能耗上升；不能把单车能耗当作纯变动系数。</w:t>
      </w:r>
    </w:p>
    <w:p>
      <w:pPr>
        <w:pStyle w:val="Compact"/>
        <w:numPr>
          <w:ilvl w:val="1"/>
          <w:numId w:val="899"/>
        </w:numPr>
        <w:rPr/>
      </w:pPr>
      <w:r>
        <w:rPr/>
        <w:t>是否含公辅（空压站、冷冻站、锅炉房）、办公、食堂、照明，需与能源部门对齐 ⚠。</w:t>
      </w:r>
    </w:p>
    <w:p>
      <w:pPr>
        <w:pStyle w:val="Compact"/>
        <w:numPr>
          <w:ilvl w:val="1"/>
          <w:numId w:val="900"/>
        </w:numPr>
        <w:rPr/>
      </w:pPr>
      <w:r>
        <w:rPr/>
        <w:t xml:space="preserve">折标系数用”当量值”还是”等价值”要统一；常用参考：电力当量值 </w:t>
      </w:r>
      <w:r>
        <w:rPr/>
        <w:t>0.1229 kgce/kWh</w:t>
      </w:r>
      <w:r>
        <w:rPr/>
        <w:t xml:space="preserve">，天然气约 </w:t>
      </w:r>
      <w:r>
        <w:rPr/>
        <w:t>1.1–1.33 kgce/m³</w:t>
      </w:r>
      <w:r>
        <w:rPr/>
        <w:t>（参考，《综合能耗计算通则》</w:t>
      </w:r>
      <w:r>
        <w:rPr/>
        <w:t>GB/T 2589</w:t>
      </w:r>
      <w:r>
        <w:rPr/>
        <w:t>，以现行版本为准）。</w:t>
      </w:r>
    </w:p>
    <w:p>
      <w:pPr>
        <w:pStyle w:val="Compact"/>
        <w:numPr>
          <w:ilvl w:val="0"/>
          <w:numId w:val="901"/>
        </w:numPr>
        <w:rPr/>
      </w:pPr>
      <w:r>
        <w:rPr>
          <w:b/>
          <w:bCs/>
        </w:rPr>
        <w:t>示例（示例数据，</w:t>
      </w:r>
      <w:r>
        <w:rPr>
          <w:b/>
          <w:bCs/>
        </w:rPr>
        <w:t xml:space="preserve">FULL_COST </w:t>
      </w:r>
      <w:r>
        <w:rPr>
          <w:b/>
          <w:bCs/>
        </w:rPr>
        <w:t xml:space="preserve">总装 </w:t>
      </w:r>
      <w:r>
        <w:rPr>
          <w:b/>
          <w:bCs/>
        </w:rPr>
        <w:t xml:space="preserve">10 </w:t>
      </w:r>
      <w:r>
        <w:rPr>
          <w:b/>
          <w:bCs/>
        </w:rPr>
        <w:t xml:space="preserve">月 </w:t>
      </w:r>
      <w:r>
        <w:rPr>
          <w:b/>
          <w:bCs/>
        </w:rPr>
        <w:t xml:space="preserve">36×2 + </w:t>
      </w:r>
      <w:r>
        <w:rPr>
          <w:b/>
          <w:bCs/>
        </w:rPr>
        <w:t xml:space="preserve">加班 </w:t>
      </w:r>
      <w:r>
        <w:rPr>
          <w:b/>
          <w:bCs/>
        </w:rPr>
        <w:t>72.24 h</w:t>
      </w:r>
      <w:r>
        <w:rPr>
          <w:b/>
          <w:bCs/>
        </w:rPr>
        <w:t>）</w:t>
      </w:r>
      <w:r>
        <w:rPr/>
        <w:t>：</w:t>
      </w:r>
    </w:p>
    <w:p>
      <w:pPr>
        <w:pStyle w:val="Compact"/>
        <w:numPr>
          <w:ilvl w:val="1"/>
          <w:numId w:val="902"/>
        </w:numPr>
        <w:rPr/>
      </w:pPr>
      <w:r>
        <w:rPr/>
        <w:t xml:space="preserve">固定 </w:t>
      </w:r>
      <w:r>
        <w:rPr/>
        <w:t>1,000 kW × 269.6 h = 269,600 kWh</w:t>
      </w:r>
      <w:r>
        <w:rPr/>
        <w:t xml:space="preserve">；加班 </w:t>
      </w:r>
      <w:r>
        <w:rPr/>
        <w:t>1,000 × 72.24 = 72,240 kWh</w:t>
      </w:r>
      <w:r>
        <w:rPr/>
        <w:t xml:space="preserve">；变动 </w:t>
      </w:r>
      <w:r>
        <w:rPr/>
        <w:t>30 × 11,000 = 330,000 kWh</w:t>
      </w:r>
      <w:r>
        <w:rPr/>
        <w:t>；</w:t>
      </w:r>
    </w:p>
    <w:p>
      <w:pPr>
        <w:pStyle w:val="Compact"/>
        <w:numPr>
          <w:ilvl w:val="1"/>
          <w:numId w:val="903"/>
        </w:numPr>
        <w:rPr/>
      </w:pPr>
      <w:r>
        <w:rPr/>
        <w:t xml:space="preserve">合计 </w:t>
      </w:r>
      <w:r>
        <w:rPr/>
        <w:t xml:space="preserve">671,840 kWh → </w:t>
      </w:r>
      <w:r>
        <w:rPr/>
        <w:t xml:space="preserve">总装单车电耗 </w:t>
      </w:r>
      <w:r>
        <w:rPr>
          <w:b/>
          <w:bCs/>
        </w:rPr>
        <w:t>61.1 kWh/</w:t>
      </w:r>
      <w:r>
        <w:rPr>
          <w:b/>
          <w:bCs/>
        </w:rPr>
        <w:t>台</w:t>
      </w:r>
      <w:r>
        <w:rPr/>
        <w:t xml:space="preserve">（其中只有 </w:t>
      </w:r>
      <w:r>
        <w:rPr/>
        <w:t xml:space="preserve">30 kWh </w:t>
      </w:r>
      <w:r>
        <w:rPr/>
        <w:t>是”真变动”）。</w:t>
      </w:r>
    </w:p>
    <w:p>
      <w:pPr>
        <w:pStyle w:val="Compact"/>
        <w:numPr>
          <w:ilvl w:val="1"/>
          <w:numId w:val="904"/>
        </w:numPr>
        <w:rPr/>
      </w:pPr>
      <w:r>
        <w:rPr/>
        <w:t>全厂（</w:t>
      </w:r>
      <w:r>
        <w:rPr/>
        <w:t xml:space="preserve">§12 </w:t>
      </w:r>
      <w:r>
        <w:rPr/>
        <w:t xml:space="preserve">单月示意方案）合计约 </w:t>
      </w:r>
      <w:r>
        <w:rPr/>
        <w:t xml:space="preserve">520 </w:t>
      </w:r>
      <w:r>
        <w:rPr/>
        <w:t xml:space="preserve">万 </w:t>
      </w:r>
      <w:r>
        <w:rPr/>
        <w:t xml:space="preserve">kWh → </w:t>
      </w:r>
      <w:r>
        <w:rPr>
          <w:b/>
          <w:bCs/>
        </w:rPr>
        <w:t xml:space="preserve">约 </w:t>
      </w:r>
      <w:r>
        <w:rPr>
          <w:b/>
          <w:bCs/>
        </w:rPr>
        <w:t>473 kWh/</w:t>
      </w:r>
      <w:r>
        <w:rPr>
          <w:b/>
          <w:bCs/>
        </w:rPr>
        <w:t>台</w:t>
      </w:r>
      <w:r>
        <w:rPr/>
        <w:t xml:space="preserve">，其中涂装约占 </w:t>
      </w:r>
      <w:r>
        <w:rPr/>
        <w:t>55%</w:t>
      </w:r>
      <w:r>
        <w:rPr/>
        <w:t>。</w:t>
      </w:r>
    </w:p>
    <w:p>
      <w:pPr>
        <w:pStyle w:val="Compact"/>
        <w:numPr>
          <w:ilvl w:val="0"/>
          <w:numId w:val="905"/>
        </w:numPr>
        <w:rPr/>
      </w:pPr>
      <w:r>
        <w:rPr>
          <w:b/>
          <w:bCs/>
        </w:rPr>
        <w:t>参考范围</w:t>
      </w:r>
      <w:r>
        <w:rPr/>
        <w:t xml:space="preserve">：整车厂单车综合能耗（含电和天然气）公开报告常见约 </w:t>
      </w:r>
      <w:r>
        <w:rPr/>
        <w:t>0.5–2.5 MWh/</w:t>
      </w:r>
      <w:r>
        <w:rPr/>
        <w:t>台的量级，涂装车间能耗通常占全厂一半左右或更多（参考，口径差异大）。</w:t>
      </w:r>
    </w:p>
    <w:p>
      <w:pPr>
        <w:pStyle w:val="Compact"/>
        <w:numPr>
          <w:ilvl w:val="0"/>
          <w:numId w:val="906"/>
        </w:numPr>
        <w:rPr/>
      </w:pPr>
      <w:r>
        <w:rPr>
          <w:b/>
          <w:bCs/>
        </w:rPr>
        <w:t>代码</w:t>
      </w:r>
      <w:r>
        <w:rPr/>
        <w:t>：</w:t>
      </w:r>
      <w:r>
        <w:rPr>
          <w:rStyle w:val="VerbatimChar"/>
        </w:rPr>
        <w:t>shop_params.csv:kwh_per_unit</w:t>
      </w:r>
      <w:r>
        <w:rPr/>
        <w:t>（变动）、</w:t>
      </w:r>
      <w:r>
        <w:rPr>
          <w:rStyle w:val="VerbatimChar"/>
        </w:rPr>
        <w:t>jph_options.csv:run_kw</w:t>
      </w:r>
      <w:r>
        <w:rPr/>
        <w:t>（固定）；</w:t>
      </w:r>
      <w:r>
        <w:rPr>
          <w:rStyle w:val="VerbatimChar"/>
        </w:rPr>
        <w:t>energy_fixed()</w:t>
      </w:r>
      <w:r>
        <w:rPr/>
        <w:t>（</w:t>
      </w:r>
      <w:r>
        <w:rPr/>
        <w:t>L110–111</w:t>
      </w:r>
      <w:r>
        <w:rPr/>
        <w:t>）、</w:t>
      </w:r>
      <w:r>
        <w:rPr>
          <w:rStyle w:val="VerbatimChar"/>
        </w:rPr>
        <w:t>var_cost_per_unit()</w:t>
      </w:r>
      <w:r>
        <w:rPr/>
        <w:t>（</w:t>
      </w:r>
      <w:r>
        <w:rPr/>
        <w:t>L160–163</w:t>
      </w:r>
      <w:r>
        <w:rPr/>
        <w:t xml:space="preserve">）；加班能耗在 </w:t>
      </w:r>
      <w:r>
        <w:rPr>
          <w:rStyle w:val="VerbatimChar"/>
        </w:rPr>
        <w:t>ot_cost_per_hour()</w:t>
      </w:r>
      <w:r>
        <w:rPr/>
        <w:t>（</w:t>
      </w:r>
      <w:r>
        <w:rPr/>
        <w:t>L141–142</w:t>
      </w:r>
      <w:r>
        <w:rPr/>
        <w:t>）；</w:t>
      </w:r>
      <w:r>
        <w:rPr/>
        <w:t xml:space="preserve">v4 </w:t>
      </w:r>
      <w:r>
        <w:rPr/>
        <w:t>报表把加班能耗并入“能源变动”科目（</w:t>
      </w:r>
      <w:r>
        <w:rPr>
          <w:rStyle w:val="VerbatimChar"/>
        </w:rPr>
        <w:t>model_builder.py:58</w:t>
      </w:r>
      <w:r>
        <w:rPr/>
        <w:t>）。</w:t>
      </w:r>
      <w:bookmarkEnd w:id="178"/>
    </w:p>
    <w:p>
      <w:pPr>
        <w:pStyle w:val="Heading2"/>
        <w:rPr/>
      </w:pPr>
      <w:bookmarkStart w:id="179" w:name="__RefHeading___Toc43291_3242674005"/>
      <w:bookmarkStart w:id="180" w:name="固定能耗与变动能耗-fixed-vs-variable-energy"/>
      <w:bookmarkEnd w:id="179"/>
      <w:r>
        <w:rPr/>
        <w:t xml:space="preserve">6.2 </w:t>
      </w:r>
      <w:r>
        <w:rPr/>
        <w:t xml:space="preserve">固定能耗与变动能耗 </w:t>
      </w:r>
      <w:r>
        <w:rPr/>
        <w:t>Fixed vs Variable Energy</w:t>
      </w:r>
    </w:p>
    <w:p>
      <w:pPr>
        <w:pStyle w:val="Compact"/>
        <w:numPr>
          <w:ilvl w:val="0"/>
          <w:numId w:val="907"/>
        </w:numPr>
        <w:rPr/>
      </w:pPr>
      <w:r>
        <w:rPr>
          <w:b/>
          <w:bCs/>
        </w:rPr>
        <w:t>定义</w:t>
      </w:r>
      <w:r>
        <w:rPr/>
        <w:t>：</w:t>
      </w:r>
    </w:p>
    <w:p>
      <w:pPr>
        <w:pStyle w:val="Compact"/>
        <w:numPr>
          <w:ilvl w:val="1"/>
          <w:numId w:val="908"/>
        </w:numPr>
        <w:rPr/>
      </w:pPr>
      <w:r>
        <w:rPr>
          <w:b/>
          <w:bCs/>
        </w:rPr>
        <w:t>固定能耗（与开动时间相关）</w:t>
      </w:r>
      <w:r>
        <w:rPr/>
        <w:t>：只要开线就消耗、与产量无关的部分，如照明、空调、通风、输送链空转、烘房保温、喷漆室送排风。</w:t>
      </w:r>
    </w:p>
    <w:p>
      <w:pPr>
        <w:pStyle w:val="Compact"/>
        <w:numPr>
          <w:ilvl w:val="1"/>
          <w:numId w:val="909"/>
        </w:numPr>
        <w:rPr/>
      </w:pPr>
      <w:r>
        <w:rPr>
          <w:b/>
          <w:bCs/>
        </w:rPr>
        <w:t>变动能耗（与产量相关）</w:t>
      </w:r>
      <w:r>
        <w:rPr/>
        <w:t>：每造一台车额外消耗的部分，如焊接、喷涂、拧紧、加注、检测。</w:t>
      </w:r>
    </w:p>
    <w:p>
      <w:pPr>
        <w:pStyle w:val="Compact"/>
        <w:numPr>
          <w:ilvl w:val="0"/>
          <w:numId w:val="910"/>
        </w:numPr>
        <w:rPr/>
      </w:pPr>
      <w:r>
        <w:rPr>
          <w:b/>
          <w:bCs/>
        </w:rPr>
        <w:t>公式</w:t>
      </w:r>
      <w:r>
        <w:rPr/>
        <w:t>：</w:t>
      </w:r>
    </w:p>
    <w:p>
      <w:pPr>
        <w:pStyle w:val="SourceCode"/>
        <w:rPr/>
      </w:pPr>
      <w:r>
        <w:rPr>
          <w:rStyle w:val="VerbatimChar"/>
        </w:rPr>
        <w:t xml:space="preserve">能源固定 </w:t>
      </w:r>
      <w:r>
        <w:rPr>
          <w:rStyle w:val="VerbatimChar"/>
        </w:rPr>
        <w:t xml:space="preserve">= </w:t>
      </w:r>
      <w:r>
        <w:rPr>
          <w:rStyle w:val="VerbatimChar"/>
        </w:rPr>
        <w:t>运行功率</w:t>
      </w:r>
      <w:r>
        <w:rPr>
          <w:rStyle w:val="VerbatimChar"/>
        </w:rPr>
        <w:t xml:space="preserve">(kW) × </w:t>
      </w:r>
      <w:r>
        <w:rPr>
          <w:rStyle w:val="VerbatimChar"/>
        </w:rPr>
        <w:t>开动小时</w:t>
      </w:r>
      <w:r>
        <w:rPr>
          <w:rStyle w:val="VerbatimChar"/>
        </w:rPr>
        <w:t xml:space="preserve">(h) × </w:t>
      </w:r>
      <w:r>
        <w:rPr>
          <w:rStyle w:val="VerbatimChar"/>
        </w:rPr>
        <w:t>电价</w:t>
      </w:r>
      <w:r>
        <w:rPr/>
        <w:br/>
      </w:r>
      <w:r>
        <w:rPr>
          <w:rStyle w:val="VerbatimChar"/>
        </w:rPr>
        <w:t xml:space="preserve">能源变动 </w:t>
      </w:r>
      <w:r>
        <w:rPr>
          <w:rStyle w:val="VerbatimChar"/>
        </w:rPr>
        <w:t xml:space="preserve">= </w:t>
      </w:r>
      <w:r>
        <w:rPr>
          <w:rStyle w:val="VerbatimChar"/>
        </w:rPr>
        <w:t>单车能耗</w:t>
      </w:r>
      <w:r>
        <w:rPr>
          <w:rStyle w:val="VerbatimChar"/>
        </w:rPr>
        <w:t>(kWh/</w:t>
      </w:r>
      <w:r>
        <w:rPr>
          <w:rStyle w:val="VerbatimChar"/>
        </w:rPr>
        <w:t>台</w:t>
      </w:r>
      <w:r>
        <w:rPr>
          <w:rStyle w:val="VerbatimChar"/>
        </w:rPr>
        <w:t xml:space="preserve">) × </w:t>
      </w:r>
      <w:r>
        <w:rPr>
          <w:rStyle w:val="VerbatimChar"/>
        </w:rPr>
        <w:t xml:space="preserve">产量 </w:t>
      </w:r>
      <w:r>
        <w:rPr>
          <w:rStyle w:val="VerbatimChar"/>
        </w:rPr>
        <w:t xml:space="preserve">× </w:t>
      </w:r>
      <w:r>
        <w:rPr>
          <w:rStyle w:val="VerbatimChar"/>
        </w:rPr>
        <w:t>电价</w:t>
      </w:r>
      <w:r>
        <w:rPr/>
        <w:br/>
      </w:r>
      <w:r>
        <w:rPr>
          <w:rStyle w:val="VerbatimChar"/>
        </w:rPr>
        <w:t xml:space="preserve">加班能耗 </w:t>
      </w:r>
      <w:r>
        <w:rPr>
          <w:rStyle w:val="VerbatimChar"/>
        </w:rPr>
        <w:t xml:space="preserve">= </w:t>
      </w:r>
      <w:r>
        <w:rPr>
          <w:rStyle w:val="VerbatimChar"/>
        </w:rPr>
        <w:t xml:space="preserve">运行功率 </w:t>
      </w:r>
      <w:r>
        <w:rPr>
          <w:rStyle w:val="VerbatimChar"/>
        </w:rPr>
        <w:t xml:space="preserve">× </w:t>
      </w:r>
      <w:r>
        <w:rPr>
          <w:rStyle w:val="VerbatimChar"/>
        </w:rPr>
        <w:t xml:space="preserve">加班小时 </w:t>
      </w:r>
      <w:r>
        <w:rPr>
          <w:rStyle w:val="VerbatimChar"/>
        </w:rPr>
        <w:t xml:space="preserve">× </w:t>
      </w:r>
      <w:r>
        <w:rPr>
          <w:rStyle w:val="VerbatimChar"/>
        </w:rPr>
        <w:t>电价</w:t>
      </w:r>
    </w:p>
    <w:p>
      <w:pPr>
        <w:pStyle w:val="Compact"/>
        <w:numPr>
          <w:ilvl w:val="0"/>
          <w:numId w:val="911"/>
        </w:numPr>
        <w:rPr/>
      </w:pPr>
      <w:r>
        <w:rPr>
          <w:b/>
          <w:bCs/>
        </w:rPr>
        <w:t>单位</w:t>
      </w:r>
      <w:r>
        <w:rPr/>
        <w:t>：元</w:t>
      </w:r>
      <w:r>
        <w:rPr/>
        <w:t>/</w:t>
      </w:r>
      <w:r>
        <w:rPr/>
        <w:t>月。</w:t>
      </w:r>
    </w:p>
    <w:p>
      <w:pPr>
        <w:pStyle w:val="Compact"/>
        <w:numPr>
          <w:ilvl w:val="0"/>
          <w:numId w:val="912"/>
        </w:numPr>
        <w:rPr/>
      </w:pPr>
      <w:r>
        <w:rPr>
          <w:b/>
          <w:bCs/>
        </w:rPr>
        <w:t>口径注意</w:t>
      </w:r>
      <w:r>
        <w:rPr/>
        <w:t>：</w:t>
      </w:r>
    </w:p>
    <w:p>
      <w:pPr>
        <w:pStyle w:val="Compact"/>
        <w:numPr>
          <w:ilvl w:val="1"/>
          <w:numId w:val="913"/>
        </w:numPr>
        <w:rPr/>
      </w:pPr>
      <w:r>
        <w:rPr/>
        <w:t>“</w:t>
      </w:r>
      <w:r>
        <w:rPr/>
        <w:t>固定”是相对产量而言的，对</w:t>
      </w:r>
      <w:r>
        <w:rPr>
          <w:b/>
          <w:bCs/>
        </w:rPr>
        <w:t>开动小时</w:t>
      </w:r>
      <w:r>
        <w:rPr/>
        <w:t>是变动的。所以开班（小时↑）会增加固定能耗，停线（</w:t>
      </w:r>
      <w:r>
        <w:rPr/>
        <w:t xml:space="preserve">0 </w:t>
      </w:r>
      <w:r>
        <w:rPr/>
        <w:t>班）理论上降为待机能耗（</w:t>
      </w:r>
      <w:r>
        <w:rPr/>
        <w:t>§6.9</w:t>
      </w:r>
      <w:r>
        <w:rPr/>
        <w:t>）。</w:t>
      </w:r>
    </w:p>
    <w:p>
      <w:pPr>
        <w:pStyle w:val="Compact"/>
        <w:numPr>
          <w:ilvl w:val="1"/>
          <w:numId w:val="914"/>
        </w:numPr>
        <w:rPr/>
      </w:pPr>
      <w:r>
        <w:rPr>
          <w:rStyle w:val="VerbatimChar"/>
        </w:rPr>
        <w:t>run_kw</w:t>
      </w:r>
      <w:r>
        <w:rPr/>
        <w:t xml:space="preserve"> </w:t>
      </w:r>
      <w:r>
        <w:rPr/>
        <w:t xml:space="preserve">应为”运行时的平均功率”（额定功率 </w:t>
      </w:r>
      <w:r>
        <w:rPr/>
        <w:t xml:space="preserve">× </w:t>
      </w:r>
      <w:r>
        <w:rPr/>
        <w:t xml:space="preserve">同时率 </w:t>
      </w:r>
      <w:r>
        <w:rPr/>
        <w:t xml:space="preserve">× </w:t>
      </w:r>
      <w:r>
        <w:rPr/>
        <w:t>负载率），不是铭牌功率之和 ⚠。</w:t>
      </w:r>
    </w:p>
    <w:p>
      <w:pPr>
        <w:pStyle w:val="Compact"/>
        <w:numPr>
          <w:ilvl w:val="0"/>
          <w:numId w:val="915"/>
        </w:numPr>
        <w:rPr/>
      </w:pPr>
      <w:r>
        <w:rPr>
          <w:b/>
          <w:bCs/>
        </w:rPr>
        <w:t xml:space="preserve">示例（示例数据，总装 </w:t>
      </w:r>
      <w:r>
        <w:rPr>
          <w:b/>
          <w:bCs/>
        </w:rPr>
        <w:t xml:space="preserve">10 </w:t>
      </w:r>
      <w:r>
        <w:rPr>
          <w:b/>
          <w:bCs/>
        </w:rPr>
        <w:t>月）</w:t>
      </w:r>
      <w:r>
        <w:rPr/>
        <w:t xml:space="preserve">：基础口径 </w:t>
      </w:r>
      <w:r>
        <w:rPr/>
        <w:t xml:space="preserve">1,000 kW × 270 h × 0.75 = 20.25 </w:t>
      </w:r>
      <w:r>
        <w:rPr/>
        <w:t xml:space="preserve">万元；变动 </w:t>
      </w:r>
      <w:r>
        <w:rPr/>
        <w:t xml:space="preserve">30 × 11,000 × 0.75 = 24.75 </w:t>
      </w:r>
      <w:r>
        <w:rPr/>
        <w:t xml:space="preserve">万元（旧手册 </w:t>
      </w:r>
      <w:r>
        <w:rPr/>
        <w:t>§8</w:t>
      </w:r>
      <w:r>
        <w:rPr/>
        <w:t>）。</w:t>
      </w:r>
    </w:p>
    <w:p>
      <w:pPr>
        <w:pStyle w:val="Compact"/>
        <w:numPr>
          <w:ilvl w:val="0"/>
          <w:numId w:val="916"/>
        </w:numPr>
        <w:rPr/>
      </w:pPr>
      <w:r>
        <w:rPr>
          <w:b/>
          <w:bCs/>
        </w:rPr>
        <w:t>代码</w:t>
      </w:r>
      <w:r>
        <w:rPr/>
        <w:t>：</w:t>
      </w:r>
      <w:r>
        <w:rPr>
          <w:rStyle w:val="VerbatimChar"/>
        </w:rPr>
        <w:t>energy_fixed()</w:t>
      </w:r>
      <w:r>
        <w:rPr/>
        <w:t>；</w:t>
      </w:r>
      <w:r>
        <w:rPr>
          <w:rStyle w:val="VerbatimChar"/>
        </w:rPr>
        <w:t>var_cost_per_unit()</w:t>
      </w:r>
      <w:r>
        <w:rPr/>
        <w:t xml:space="preserve"> </w:t>
      </w:r>
      <w:r>
        <w:rPr/>
        <w:t xml:space="preserve">中 </w:t>
      </w:r>
      <w:r>
        <w:rPr>
          <w:rStyle w:val="VerbatimChar"/>
        </w:rPr>
        <w:t>kwh_per_unit × price</w:t>
      </w:r>
      <w:r>
        <w:rPr/>
        <w:t>。</w:t>
      </w:r>
      <w:bookmarkEnd w:id="180"/>
    </w:p>
    <w:p>
      <w:pPr>
        <w:pStyle w:val="Heading2"/>
        <w:rPr/>
      </w:pPr>
      <w:bookmarkStart w:id="181" w:name="__RefHeading___Toc43293_3242674005"/>
      <w:bookmarkStart w:id="182" w:name="用电量回归校准"/>
      <w:bookmarkEnd w:id="181"/>
      <w:r>
        <w:rPr/>
        <w:t xml:space="preserve">6.3 </w:t>
      </w:r>
      <w:r>
        <w:rPr/>
        <w:t>用电量回归校准</w:t>
      </w:r>
    </w:p>
    <w:p>
      <w:pPr>
        <w:pStyle w:val="Compact"/>
        <w:numPr>
          <w:ilvl w:val="0"/>
          <w:numId w:val="917"/>
        </w:numPr>
        <w:rPr/>
      </w:pPr>
      <w:r>
        <w:rPr>
          <w:b/>
          <w:bCs/>
        </w:rPr>
        <w:t>定义</w:t>
      </w:r>
      <w:r>
        <w:rPr/>
        <w:t xml:space="preserve">：用历史电表数据回归，把月用电量拆成”与小时相关”和”与产量相关”两部分，校准 </w:t>
      </w:r>
      <w:r>
        <w:rPr>
          <w:rStyle w:val="VerbatimChar"/>
        </w:rPr>
        <w:t>run_kw</w:t>
      </w:r>
      <w:r>
        <w:rPr/>
        <w:t xml:space="preserve"> </w:t>
      </w:r>
      <w:r>
        <w:rPr/>
        <w:t xml:space="preserve">和 </w:t>
      </w:r>
      <w:r>
        <w:rPr>
          <w:rStyle w:val="VerbatimChar"/>
        </w:rPr>
        <w:t>kwh_per_unit</w:t>
      </w:r>
      <w:r>
        <w:rPr/>
        <w:t>。</w:t>
      </w:r>
    </w:p>
    <w:p>
      <w:pPr>
        <w:pStyle w:val="Compact"/>
        <w:numPr>
          <w:ilvl w:val="0"/>
          <w:numId w:val="918"/>
        </w:numPr>
        <w:rPr/>
      </w:pPr>
      <w:r>
        <w:rPr>
          <w:b/>
          <w:bCs/>
        </w:rPr>
        <w:t>公式</w:t>
      </w:r>
      <w:r>
        <w:rPr/>
        <w:t xml:space="preserve">：月电量 </w:t>
      </w:r>
      <w:r>
        <w:rPr/>
        <w:t xml:space="preserve">E = a × </w:t>
      </w:r>
      <w:r>
        <w:rPr/>
        <w:t xml:space="preserve">开动小时 </w:t>
      </w:r>
      <w:r>
        <w:rPr/>
        <w:t xml:space="preserve">+ b × </w:t>
      </w:r>
      <w:r>
        <w:rPr/>
        <w:t xml:space="preserve">产量 </w:t>
      </w:r>
      <w:r>
        <w:rPr/>
        <w:t>+ c</w:t>
      </w:r>
      <w:r>
        <w:rPr/>
        <w:t>（</w:t>
      </w:r>
      <w:r>
        <w:rPr/>
        <w:t xml:space="preserve">c </w:t>
      </w:r>
      <w:r>
        <w:rPr/>
        <w:t xml:space="preserve">为待机 </w:t>
      </w:r>
      <w:r>
        <w:rPr/>
        <w:t xml:space="preserve">/ </w:t>
      </w:r>
      <w:r>
        <w:rPr/>
        <w:t>公辅基荷）；</w:t>
      </w:r>
      <w:r>
        <w:rPr/>
        <w:t xml:space="preserve">a ≈ </w:t>
      </w:r>
      <w:r>
        <w:rPr>
          <w:rStyle w:val="VerbatimChar"/>
        </w:rPr>
        <w:t>run_kw</w:t>
      </w:r>
      <w:r>
        <w:rPr/>
        <w:t>，</w:t>
      </w:r>
      <w:r>
        <w:rPr/>
        <w:t xml:space="preserve">b ≈ </w:t>
      </w:r>
      <w:r>
        <w:rPr>
          <w:rStyle w:val="VerbatimChar"/>
        </w:rPr>
        <w:t>kwh_per_unit</w:t>
      </w:r>
      <w:r>
        <w:rPr/>
        <w:t>。</w:t>
      </w:r>
    </w:p>
    <w:p>
      <w:pPr>
        <w:pStyle w:val="Compact"/>
        <w:numPr>
          <w:ilvl w:val="0"/>
          <w:numId w:val="919"/>
        </w:numPr>
        <w:rPr/>
      </w:pPr>
      <w:r>
        <w:rPr>
          <w:b/>
          <w:bCs/>
        </w:rPr>
        <w:t>口径注意</w:t>
      </w:r>
      <w:r>
        <w:rPr/>
        <w:t xml:space="preserve">：开动小时与产量高度相关（共线性），回归需要有”班次变化但产量相近”或”产量变化但小时相近”的月份；数据少时用分车间电表 </w:t>
      </w:r>
      <w:r>
        <w:rPr/>
        <w:t xml:space="preserve">+ </w:t>
      </w:r>
      <w:r>
        <w:rPr/>
        <w:t>工艺测算辅助 ⚠。</w:t>
      </w:r>
    </w:p>
    <w:p>
      <w:pPr>
        <w:pStyle w:val="Compact"/>
        <w:numPr>
          <w:ilvl w:val="0"/>
          <w:numId w:val="920"/>
        </w:numPr>
        <w:rPr/>
      </w:pPr>
      <w:r>
        <w:rPr>
          <w:b/>
          <w:bCs/>
        </w:rPr>
        <w:t>示例（示例数据）</w:t>
      </w:r>
      <w:r>
        <w:rPr/>
        <w:t xml:space="preserve">：若 </w:t>
      </w:r>
      <w:r>
        <w:rPr/>
        <w:t xml:space="preserve">12 </w:t>
      </w:r>
      <w:r>
        <w:rPr/>
        <w:t xml:space="preserve">个月回归得 </w:t>
      </w:r>
      <w:r>
        <w:rPr/>
        <w:t>a = 980 kW</w:t>
      </w:r>
      <w:r>
        <w:rPr/>
        <w:t>、</w:t>
      </w:r>
      <w:r>
        <w:rPr/>
        <w:t>b = 31 kWh/</w:t>
      </w:r>
      <w:r>
        <w:rPr/>
        <w:t>台、</w:t>
      </w:r>
      <w:r>
        <w:rPr/>
        <w:t>c = 20,000 kWh</w:t>
      </w:r>
      <w:r>
        <w:rPr/>
        <w:t xml:space="preserve">，与参数 </w:t>
      </w:r>
      <w:r>
        <w:rPr/>
        <w:t xml:space="preserve">1,000 / 30 </w:t>
      </w:r>
      <w:r>
        <w:rPr/>
        <w:t xml:space="preserve">偏差 </w:t>
      </w:r>
      <w:r>
        <w:rPr/>
        <w:t>2%–3%</w:t>
      </w:r>
      <w:r>
        <w:rPr/>
        <w:t>，可接受。</w:t>
      </w:r>
    </w:p>
    <w:p>
      <w:pPr>
        <w:pStyle w:val="Compact"/>
        <w:numPr>
          <w:ilvl w:val="0"/>
          <w:numId w:val="921"/>
        </w:numPr>
        <w:rPr/>
      </w:pPr>
      <w:r>
        <w:rPr>
          <w:b/>
          <w:bCs/>
        </w:rPr>
        <w:t>代码</w:t>
      </w:r>
      <w:r>
        <w:rPr/>
        <w:t xml:space="preserve">：未建（建议放在参数校准脚本中，结果写入参数版本，见审查报告 </w:t>
      </w:r>
      <w:r>
        <w:rPr/>
        <w:t>§2.3</w:t>
      </w:r>
      <w:r>
        <w:rPr/>
        <w:t>）。</w:t>
      </w:r>
      <w:bookmarkEnd w:id="182"/>
    </w:p>
    <w:p>
      <w:pPr>
        <w:pStyle w:val="Heading2"/>
        <w:rPr/>
      </w:pPr>
      <w:bookmarkStart w:id="183" w:name="__RefHeading___Toc43295_3242674005"/>
      <w:bookmarkStart w:id="184" w:name="峰谷平电价分时电价time-of-use-tariff"/>
      <w:bookmarkEnd w:id="183"/>
      <w:r>
        <w:rPr/>
        <w:t xml:space="preserve">6.4 </w:t>
      </w:r>
      <w:r>
        <w:rPr/>
        <w:t>峰谷平电价（分时电价）</w:t>
      </w:r>
      <w:r>
        <w:rPr/>
        <w:t>Time-of-Use Tariff</w:t>
      </w:r>
    </w:p>
    <w:p>
      <w:pPr>
        <w:pStyle w:val="Compact"/>
        <w:numPr>
          <w:ilvl w:val="0"/>
          <w:numId w:val="922"/>
        </w:numPr>
        <w:rPr/>
      </w:pPr>
      <w:r>
        <w:rPr>
          <w:b/>
          <w:bCs/>
        </w:rPr>
        <w:t>定义</w:t>
      </w:r>
      <w:r>
        <w:rPr/>
        <w:t xml:space="preserve">：按用电时段区分电价：尖峰 </w:t>
      </w:r>
      <w:r>
        <w:rPr/>
        <w:t xml:space="preserve">/ </w:t>
      </w:r>
      <w:r>
        <w:rPr/>
        <w:t xml:space="preserve">高峰 </w:t>
      </w:r>
      <w:r>
        <w:rPr/>
        <w:t xml:space="preserve">/ </w:t>
      </w:r>
      <w:r>
        <w:rPr/>
        <w:t xml:space="preserve">平段 </w:t>
      </w:r>
      <w:r>
        <w:rPr/>
        <w:t xml:space="preserve">/ </w:t>
      </w:r>
      <w:r>
        <w:rPr/>
        <w:t>低谷，引导用户错峰用电。</w:t>
      </w:r>
    </w:p>
    <w:p>
      <w:pPr>
        <w:pStyle w:val="Compact"/>
        <w:numPr>
          <w:ilvl w:val="0"/>
          <w:numId w:val="923"/>
        </w:numPr>
        <w:rPr/>
      </w:pPr>
      <w:r>
        <w:rPr>
          <w:b/>
          <w:bCs/>
        </w:rPr>
        <w:t>一般性说明</w:t>
      </w:r>
      <w:r>
        <w:rPr/>
        <w:t xml:space="preserve">：国家发展改革委 </w:t>
      </w:r>
      <w:r>
        <w:rPr/>
        <w:t xml:space="preserve">2021 </w:t>
      </w:r>
      <w:r>
        <w:rPr/>
        <w:t xml:space="preserve">年《关于进一步完善分时电价机制的通知》要求各地合理拉大峰谷价差（上年或当年预计最大系统峰谷差率超过 </w:t>
      </w:r>
      <w:r>
        <w:rPr/>
        <w:t xml:space="preserve">40% </w:t>
      </w:r>
      <w:r>
        <w:rPr/>
        <w:t xml:space="preserve">的地方，峰谷电价价差原则上不低于 </w:t>
      </w:r>
      <w:r>
        <w:rPr/>
        <w:t>4:1</w:t>
      </w:r>
      <w:r>
        <w:rPr/>
        <w:t xml:space="preserve">，其他地方原则上不低于 </w:t>
      </w:r>
      <w:r>
        <w:rPr/>
        <w:t>3:1</w:t>
      </w:r>
      <w:r>
        <w:rPr/>
        <w:t>），并建立尖峰电价机制；具体时段和价格由各省确定（参考，以当地现行文件为准 ⚠）。</w:t>
      </w:r>
    </w:p>
    <w:p>
      <w:pPr>
        <w:pStyle w:val="Compact"/>
        <w:numPr>
          <w:ilvl w:val="0"/>
          <w:numId w:val="924"/>
        </w:numPr>
        <w:rPr/>
      </w:pPr>
      <w:r>
        <w:rPr>
          <w:b/>
          <w:bCs/>
        </w:rPr>
        <w:t>公式</w:t>
      </w:r>
      <w:r>
        <w:rPr/>
        <w:t>：</w:t>
      </w:r>
    </w:p>
    <w:p>
      <w:pPr>
        <w:pStyle w:val="SourceCode"/>
        <w:rPr/>
      </w:pPr>
      <w:r>
        <w:rPr>
          <w:rStyle w:val="VerbatimChar"/>
        </w:rPr>
        <w:t>加权电价</w:t>
      </w:r>
      <w:r>
        <w:rPr>
          <w:rStyle w:val="VerbatimChar"/>
        </w:rPr>
        <w:t>(</w:t>
      </w:r>
      <w:r>
        <w:rPr>
          <w:rStyle w:val="VerbatimChar"/>
        </w:rPr>
        <w:t>班次</w:t>
      </w:r>
      <w:r>
        <w:rPr>
          <w:rStyle w:val="VerbatimChar"/>
        </w:rPr>
        <w:t>) = Σ_</w:t>
      </w:r>
      <w:r>
        <w:rPr>
          <w:rStyle w:val="VerbatimChar"/>
        </w:rPr>
        <w:t xml:space="preserve">时段 </w:t>
      </w:r>
      <w:r>
        <w:rPr>
          <w:rStyle w:val="VerbatimChar"/>
        </w:rPr>
        <w:t>(</w:t>
      </w:r>
      <w:r>
        <w:rPr>
          <w:rStyle w:val="VerbatimChar"/>
        </w:rPr>
        <w:t xml:space="preserve">该班在该时段的小时 </w:t>
      </w:r>
      <w:r>
        <w:rPr>
          <w:rStyle w:val="VerbatimChar"/>
        </w:rPr>
        <w:t xml:space="preserve">× </w:t>
      </w:r>
      <w:r>
        <w:rPr>
          <w:rStyle w:val="VerbatimChar"/>
        </w:rPr>
        <w:t>该时段电价</w:t>
      </w:r>
      <w:r>
        <w:rPr>
          <w:rStyle w:val="VerbatimChar"/>
        </w:rPr>
        <w:t xml:space="preserve">) ÷ </w:t>
      </w:r>
      <w:r>
        <w:rPr>
          <w:rStyle w:val="VerbatimChar"/>
        </w:rPr>
        <w:t>班长</w:t>
      </w:r>
      <w:r>
        <w:rPr/>
        <w:br/>
      </w:r>
      <w:r>
        <w:rPr>
          <w:rStyle w:val="VerbatimChar"/>
        </w:rPr>
        <w:t xml:space="preserve">月电费 </w:t>
      </w:r>
      <w:r>
        <w:rPr>
          <w:rStyle w:val="VerbatimChar"/>
        </w:rPr>
        <w:t>= Σ_</w:t>
      </w:r>
      <w:r>
        <w:rPr>
          <w:rStyle w:val="VerbatimChar"/>
        </w:rPr>
        <w:t>时段 用电量</w:t>
      </w:r>
      <w:r>
        <w:rPr>
          <w:rStyle w:val="VerbatimChar"/>
        </w:rPr>
        <w:t>(</w:t>
      </w:r>
      <w:r>
        <w:rPr>
          <w:rStyle w:val="VerbatimChar"/>
        </w:rPr>
        <w:t>时段</w:t>
      </w:r>
      <w:r>
        <w:rPr>
          <w:rStyle w:val="VerbatimChar"/>
        </w:rPr>
        <w:t xml:space="preserve">) × </w:t>
      </w:r>
      <w:r>
        <w:rPr>
          <w:rStyle w:val="VerbatimChar"/>
        </w:rPr>
        <w:t>电价</w:t>
      </w:r>
      <w:r>
        <w:rPr>
          <w:rStyle w:val="VerbatimChar"/>
        </w:rPr>
        <w:t>(</w:t>
      </w:r>
      <w:r>
        <w:rPr>
          <w:rStyle w:val="VerbatimChar"/>
        </w:rPr>
        <w:t>时段</w:t>
      </w:r>
      <w:r>
        <w:rPr>
          <w:rStyle w:val="VerbatimChar"/>
        </w:rPr>
        <w:t>)</w:t>
      </w:r>
    </w:p>
    <w:p>
      <w:pPr>
        <w:pStyle w:val="Compact"/>
        <w:numPr>
          <w:ilvl w:val="0"/>
          <w:numId w:val="925"/>
        </w:numPr>
        <w:rPr/>
      </w:pPr>
      <w:r>
        <w:rPr>
          <w:b/>
          <w:bCs/>
        </w:rPr>
        <w:t>示例（示例数据，电价与时段均为假设）</w:t>
      </w:r>
      <w:r>
        <w:rPr/>
        <w:t xml:space="preserve">：峰 </w:t>
      </w:r>
      <w:r>
        <w:rPr/>
        <w:t>1.10</w:t>
      </w:r>
      <w:r>
        <w:rPr/>
        <w:t xml:space="preserve">、平 </w:t>
      </w:r>
      <w:r>
        <w:rPr/>
        <w:t>0.70</w:t>
      </w:r>
      <w:r>
        <w:rPr/>
        <w:t xml:space="preserve">、谷 </w:t>
      </w:r>
      <w:r>
        <w:rPr/>
        <w:t xml:space="preserve">0.35 </w:t>
      </w:r>
      <w:r>
        <w:rPr/>
        <w:t>元</w:t>
      </w:r>
      <w:r>
        <w:rPr/>
        <w:t>/kWh</w:t>
      </w:r>
      <w:r>
        <w:rPr/>
        <w:t>；白班（</w:t>
      </w:r>
      <w:r>
        <w:rPr/>
        <w:t xml:space="preserve">8–16 </w:t>
      </w:r>
      <w:r>
        <w:rPr/>
        <w:t xml:space="preserve">点）峰 </w:t>
      </w:r>
      <w:r>
        <w:rPr/>
        <w:t xml:space="preserve">4 h + </w:t>
      </w:r>
      <w:r>
        <w:rPr/>
        <w:t xml:space="preserve">平 </w:t>
      </w:r>
      <w:r>
        <w:rPr/>
        <w:t>4 h → 0.90</w:t>
      </w:r>
      <w:r>
        <w:rPr/>
        <w:t>；中班（</w:t>
      </w:r>
      <w:r>
        <w:rPr/>
        <w:t xml:space="preserve">16–24 </w:t>
      </w:r>
      <w:r>
        <w:rPr/>
        <w:t xml:space="preserve">点）峰 </w:t>
      </w:r>
      <w:r>
        <w:rPr/>
        <w:t xml:space="preserve">4 h + </w:t>
      </w:r>
      <w:r>
        <w:rPr/>
        <w:t xml:space="preserve">平 </w:t>
      </w:r>
      <w:r>
        <w:rPr/>
        <w:t>4 h → 0.90</w:t>
      </w:r>
      <w:r>
        <w:rPr/>
        <w:t>；夜班（</w:t>
      </w:r>
      <w:r>
        <w:rPr/>
        <w:t xml:space="preserve">0–8 </w:t>
      </w:r>
      <w:r>
        <w:rPr/>
        <w:t xml:space="preserve">点）谷 </w:t>
      </w:r>
      <w:r>
        <w:rPr/>
        <w:t>8 h → 0.35</w:t>
      </w:r>
      <w:r>
        <w:rPr/>
        <w:t xml:space="preserve">。两班加权电价 </w:t>
      </w:r>
      <w:r>
        <w:rPr/>
        <w:t>0.90</w:t>
      </w:r>
      <w:r>
        <w:rPr/>
        <w:t xml:space="preserve">，三班 </w:t>
      </w:r>
      <w:r>
        <w:rPr/>
        <w:t>0.717——</w:t>
      </w:r>
      <w:r>
        <w:rPr>
          <w:b/>
          <w:bCs/>
        </w:rPr>
        <w:t>开夜班电价便宜，但人工贵（夜班补贴）</w:t>
      </w:r>
      <w:r>
        <w:rPr/>
        <w:t>，这是能源与人力的一个权衡。</w:t>
      </w:r>
    </w:p>
    <w:p>
      <w:pPr>
        <w:pStyle w:val="Compact"/>
        <w:numPr>
          <w:ilvl w:val="0"/>
          <w:numId w:val="926"/>
        </w:numPr>
        <w:rPr/>
      </w:pPr>
      <w:r>
        <w:rPr>
          <w:b/>
          <w:bCs/>
        </w:rPr>
        <w:t>口径注意</w:t>
      </w:r>
      <w:r>
        <w:rPr/>
        <w:t>：上面的峰</w:t>
      </w:r>
      <w:r>
        <w:rPr/>
        <w:t>/</w:t>
      </w:r>
      <w:r>
        <w:rPr/>
        <w:t>平</w:t>
      </w:r>
      <w:r>
        <w:rPr/>
        <w:t>/</w:t>
      </w:r>
      <w:r>
        <w:rPr/>
        <w:t>谷价格与时段是</w:t>
      </w:r>
      <w:r>
        <w:rPr>
          <w:b/>
          <w:bCs/>
        </w:rPr>
        <w:t>假设示例</w:t>
      </w:r>
      <w:r>
        <w:rPr/>
        <w:t>。</w:t>
      </w:r>
      <w:r>
        <w:rPr/>
        <w:t xml:space="preserve">v5.1 </w:t>
      </w:r>
      <w:r>
        <w:rPr/>
        <w:t>起模拟器已按浙江实际分时电价计价（</w:t>
      </w:r>
      <w:r>
        <w:rPr/>
        <w:t xml:space="preserve">2026 </w:t>
      </w:r>
      <w:r>
        <w:rPr/>
        <w:t xml:space="preserve">新政高峰 </w:t>
      </w:r>
      <w:r>
        <w:rPr/>
        <w:t xml:space="preserve">16–23 </w:t>
      </w:r>
      <w:r>
        <w:rPr/>
        <w:t xml:space="preserve">点，中班最贵、夜班最便宜，与本示例不同），见 </w:t>
      </w:r>
      <w:r>
        <w:rPr/>
        <w:t>§13.2</w:t>
      </w:r>
      <w:r>
        <w:rPr/>
        <w:t>；关闭分时（</w:t>
      </w:r>
      <w:r>
        <w:rPr>
          <w:rStyle w:val="VerbatimChar"/>
        </w:rPr>
        <w:t>tou_enabled=false</w:t>
      </w:r>
      <w:r>
        <w:rPr/>
        <w:t xml:space="preserve">）时回到单一电价 </w:t>
      </w:r>
      <w:r>
        <w:rPr/>
        <w:t xml:space="preserve">× </w:t>
      </w:r>
      <w:r>
        <w:rPr/>
        <w:t>月度系数（</w:t>
      </w:r>
      <w:r>
        <w:rPr>
          <w:rStyle w:val="VerbatimChar"/>
        </w:rPr>
        <w:t>elec_month_factor</w:t>
      </w:r>
      <w:r>
        <w:rPr/>
        <w:t>）。</w:t>
      </w:r>
    </w:p>
    <w:p>
      <w:pPr>
        <w:pStyle w:val="Compact"/>
        <w:numPr>
          <w:ilvl w:val="0"/>
          <w:numId w:val="927"/>
        </w:numPr>
        <w:rPr/>
      </w:pPr>
      <w:r>
        <w:rPr>
          <w:b/>
          <w:bCs/>
        </w:rPr>
        <w:t>代码</w:t>
      </w:r>
      <w:r>
        <w:rPr/>
        <w:t>：</w:t>
      </w:r>
      <w:r>
        <w:rPr>
          <w:rStyle w:val="VerbatimChar"/>
        </w:rPr>
        <w:t>cost_functions.price(d,t,k)</w:t>
      </w:r>
      <w:r>
        <w:rPr/>
        <w:t xml:space="preserve"> → </w:t>
      </w:r>
      <w:r>
        <w:rPr>
          <w:rStyle w:val="VerbatimChar"/>
        </w:rPr>
        <w:t>energy.shift_price()</w:t>
      </w:r>
      <w:r>
        <w:rPr/>
        <w:t>（</w:t>
      </w:r>
      <w:r>
        <w:rPr/>
        <w:t>v5.1</w:t>
      </w:r>
      <w:r>
        <w:rPr/>
        <w:t>）；</w:t>
      </w:r>
      <w:r>
        <w:rPr>
          <w:rStyle w:val="VerbatimChar"/>
        </w:rPr>
        <w:t>tou_periods.csv</w:t>
      </w:r>
      <w:r>
        <w:rPr/>
        <w:t>、</w:t>
      </w:r>
      <w:r>
        <w:rPr>
          <w:rStyle w:val="VerbatimChar"/>
        </w:rPr>
        <w:t>tou_price.csv</w:t>
      </w:r>
      <w:r>
        <w:rPr/>
        <w:t>、</w:t>
      </w:r>
      <w:r>
        <w:rPr>
          <w:rStyle w:val="VerbatimChar"/>
        </w:rPr>
        <w:t>shift_times.csv</w:t>
      </w:r>
      <w:r>
        <w:rPr/>
        <w:t>；</w:t>
      </w:r>
      <w:r>
        <w:rPr>
          <w:rStyle w:val="VerbatimChar"/>
        </w:rPr>
        <w:t>exercises.e3()</w:t>
      </w:r>
      <w:r>
        <w:rPr/>
        <w:t>。</w:t>
      </w:r>
      <w:bookmarkEnd w:id="184"/>
    </w:p>
    <w:p>
      <w:pPr>
        <w:pStyle w:val="Heading2"/>
        <w:rPr/>
      </w:pPr>
      <w:bookmarkStart w:id="185" w:name="__RefHeading___Toc43297_3242674005"/>
      <w:bookmarkStart w:id="186" w:name="需量电费与容量电费两部制电价demand-capacity-charge"/>
      <w:bookmarkEnd w:id="185"/>
      <w:r>
        <w:rPr/>
        <w:t xml:space="preserve">6.5 </w:t>
      </w:r>
      <w:r>
        <w:rPr/>
        <w:t>需量电费与容量电费（两部制电价）</w:t>
      </w:r>
      <w:r>
        <w:rPr/>
        <w:t>Demand / Capacity Charge</w:t>
      </w:r>
    </w:p>
    <w:p>
      <w:pPr>
        <w:pStyle w:val="Compact"/>
        <w:numPr>
          <w:ilvl w:val="0"/>
          <w:numId w:val="928"/>
        </w:numPr>
        <w:rPr/>
      </w:pPr>
      <w:r>
        <w:rPr>
          <w:b/>
          <w:bCs/>
        </w:rPr>
        <w:t>定义</w:t>
      </w:r>
      <w:r>
        <w:rPr/>
        <w:t>：大工业用户常执行两部制电价：</w:t>
      </w:r>
    </w:p>
    <w:p>
      <w:pPr>
        <w:pStyle w:val="Compact"/>
        <w:numPr>
          <w:ilvl w:val="1"/>
          <w:numId w:val="929"/>
        </w:numPr>
        <w:rPr/>
      </w:pPr>
      <w:r>
        <w:rPr>
          <w:b/>
          <w:bCs/>
        </w:rPr>
        <w:t>电度电费</w:t>
      </w:r>
      <w:r>
        <w:rPr/>
        <w:t>：按用电量（</w:t>
      </w:r>
      <w:r>
        <w:rPr/>
        <w:t>kWh</w:t>
      </w:r>
      <w:r>
        <w:rPr/>
        <w:t>）</w:t>
      </w:r>
      <w:r>
        <w:rPr/>
        <w:t xml:space="preserve">× </w:t>
      </w:r>
      <w:r>
        <w:rPr/>
        <w:t>电度电价；</w:t>
      </w:r>
    </w:p>
    <w:p>
      <w:pPr>
        <w:pStyle w:val="Compact"/>
        <w:numPr>
          <w:ilvl w:val="1"/>
          <w:numId w:val="930"/>
        </w:numPr>
        <w:rPr/>
      </w:pPr>
      <w:r>
        <w:rPr>
          <w:b/>
          <w:bCs/>
        </w:rPr>
        <w:t>基本电费</w:t>
      </w:r>
      <w:r>
        <w:rPr/>
        <w:t>：按变压器容量（</w:t>
      </w:r>
      <w:r>
        <w:rPr/>
        <w:t>kVA</w:t>
      </w:r>
      <w:r>
        <w:rPr/>
        <w:t>，容量电费）或月最大需量（</w:t>
      </w:r>
      <w:r>
        <w:rPr/>
        <w:t>kW</w:t>
      </w:r>
      <w:r>
        <w:rPr/>
        <w:t>，需量电费）</w:t>
      </w:r>
      <w:r>
        <w:rPr/>
        <w:t xml:space="preserve">× </w:t>
      </w:r>
      <w:r>
        <w:rPr/>
        <w:t>基本电价，与用电量无关。</w:t>
      </w:r>
    </w:p>
    <w:p>
      <w:pPr>
        <w:pStyle w:val="Compact"/>
        <w:numPr>
          <w:ilvl w:val="0"/>
          <w:numId w:val="931"/>
        </w:numPr>
        <w:rPr/>
      </w:pPr>
      <w:r>
        <w:rPr>
          <w:b/>
          <w:bCs/>
        </w:rPr>
        <w:t>公式</w:t>
      </w:r>
      <w:r>
        <w:rPr/>
        <w:t>：</w:t>
      </w:r>
    </w:p>
    <w:p>
      <w:pPr>
        <w:pStyle w:val="SourceCode"/>
        <w:rPr/>
      </w:pPr>
      <w:r>
        <w:rPr>
          <w:rStyle w:val="VerbatimChar"/>
        </w:rPr>
        <w:t>基本电费（按容量）</w:t>
      </w:r>
      <w:r>
        <w:rPr>
          <w:rStyle w:val="VerbatimChar"/>
        </w:rPr>
        <w:t xml:space="preserve">= </w:t>
      </w:r>
      <w:r>
        <w:rPr>
          <w:rStyle w:val="VerbatimChar"/>
        </w:rPr>
        <w:t>变压器容量</w:t>
      </w:r>
      <w:r>
        <w:rPr>
          <w:rStyle w:val="VerbatimChar"/>
        </w:rPr>
        <w:t xml:space="preserve">(kVA) × </w:t>
      </w:r>
      <w:r>
        <w:rPr>
          <w:rStyle w:val="VerbatimChar"/>
        </w:rPr>
        <w:t>容量电价</w:t>
      </w:r>
      <w:r>
        <w:rPr>
          <w:rStyle w:val="VerbatimChar"/>
        </w:rPr>
        <w:t>(</w:t>
      </w:r>
      <w:r>
        <w:rPr>
          <w:rStyle w:val="VerbatimChar"/>
        </w:rPr>
        <w:t>元</w:t>
      </w:r>
      <w:r>
        <w:rPr>
          <w:rStyle w:val="VerbatimChar"/>
        </w:rPr>
        <w:t>/kVA·</w:t>
      </w:r>
      <w:r>
        <w:rPr>
          <w:rStyle w:val="VerbatimChar"/>
        </w:rPr>
        <w:t>月</w:t>
      </w:r>
      <w:r>
        <w:rPr>
          <w:rStyle w:val="VerbatimChar"/>
        </w:rPr>
        <w:t>)</w:t>
      </w:r>
      <w:r>
        <w:rPr/>
        <w:br/>
      </w:r>
      <w:r>
        <w:rPr>
          <w:rStyle w:val="VerbatimChar"/>
        </w:rPr>
        <w:t>基本电费（按需量）</w:t>
      </w:r>
      <w:r>
        <w:rPr>
          <w:rStyle w:val="VerbatimChar"/>
        </w:rPr>
        <w:t xml:space="preserve">= </w:t>
      </w:r>
      <w:r>
        <w:rPr>
          <w:rStyle w:val="VerbatimChar"/>
        </w:rPr>
        <w:t>月最大需量</w:t>
      </w:r>
      <w:r>
        <w:rPr>
          <w:rStyle w:val="VerbatimChar"/>
        </w:rPr>
        <w:t xml:space="preserve">(kW) × </w:t>
      </w:r>
      <w:r>
        <w:rPr>
          <w:rStyle w:val="VerbatimChar"/>
        </w:rPr>
        <w:t>需量电价</w:t>
      </w:r>
      <w:r>
        <w:rPr>
          <w:rStyle w:val="VerbatimChar"/>
        </w:rPr>
        <w:t>(</w:t>
      </w:r>
      <w:r>
        <w:rPr>
          <w:rStyle w:val="VerbatimChar"/>
        </w:rPr>
        <w:t>元</w:t>
      </w:r>
      <w:r>
        <w:rPr>
          <w:rStyle w:val="VerbatimChar"/>
        </w:rPr>
        <w:t>/kW·</w:t>
      </w:r>
      <w:r>
        <w:rPr>
          <w:rStyle w:val="VerbatimChar"/>
        </w:rPr>
        <w:t>月</w:t>
      </w:r>
      <w:r>
        <w:rPr>
          <w:rStyle w:val="VerbatimChar"/>
        </w:rPr>
        <w:t>)</w:t>
      </w:r>
    </w:p>
    <w:p>
      <w:pPr>
        <w:pStyle w:val="Compact"/>
        <w:numPr>
          <w:ilvl w:val="0"/>
          <w:numId w:val="932"/>
        </w:numPr>
        <w:rPr/>
      </w:pPr>
      <w:r>
        <w:rPr>
          <w:b/>
          <w:bCs/>
        </w:rPr>
        <w:t>单位</w:t>
      </w:r>
      <w:r>
        <w:rPr/>
        <w:t>：元</w:t>
      </w:r>
      <w:r>
        <w:rPr/>
        <w:t>/</w:t>
      </w:r>
      <w:r>
        <w:rPr/>
        <w:t>月。</w:t>
      </w:r>
    </w:p>
    <w:p>
      <w:pPr>
        <w:pStyle w:val="Compact"/>
        <w:numPr>
          <w:ilvl w:val="0"/>
          <w:numId w:val="933"/>
        </w:numPr>
        <w:rPr/>
      </w:pPr>
      <w:r>
        <w:rPr>
          <w:b/>
          <w:bCs/>
        </w:rPr>
        <w:t xml:space="preserve">口径注意 </w:t>
      </w:r>
      <w:r>
        <w:rPr>
          <w:b/>
          <w:bCs/>
        </w:rPr>
        <w:t xml:space="preserve">/ </w:t>
      </w:r>
      <w:r>
        <w:rPr>
          <w:b/>
          <w:bCs/>
        </w:rPr>
        <w:t>常见误区</w:t>
      </w:r>
      <w:r>
        <w:rPr/>
        <w:t>：</w:t>
      </w:r>
    </w:p>
    <w:p>
      <w:pPr>
        <w:pStyle w:val="Compact"/>
        <w:numPr>
          <w:ilvl w:val="1"/>
          <w:numId w:val="934"/>
        </w:numPr>
        <w:rPr/>
      </w:pPr>
      <w:r>
        <w:rPr/>
        <w:t>基本电费是</w:t>
      </w:r>
      <w:r>
        <w:rPr>
          <w:b/>
          <w:bCs/>
        </w:rPr>
        <w:t>真正的固定成本</w:t>
      </w:r>
      <w:r>
        <w:rPr/>
        <w:t>：即使整月停线（</w:t>
      </w:r>
      <w:r>
        <w:rPr/>
        <w:t xml:space="preserve">0 </w:t>
      </w:r>
      <w:r>
        <w:rPr/>
        <w:t>班，</w:t>
      </w:r>
      <w:r>
        <w:rPr/>
        <w:t>R3</w:t>
      </w:r>
      <w:r>
        <w:rPr/>
        <w:t xml:space="preserve">），按容量计费时仍需支付（除非办理暂停 </w:t>
      </w:r>
      <w:r>
        <w:rPr/>
        <w:t xml:space="preserve">/ </w:t>
      </w:r>
      <w:r>
        <w:rPr/>
        <w:t>减容）⚠。</w:t>
      </w:r>
    </w:p>
    <w:p>
      <w:pPr>
        <w:pStyle w:val="Compact"/>
        <w:numPr>
          <w:ilvl w:val="1"/>
          <w:numId w:val="935"/>
        </w:numPr>
        <w:rPr/>
      </w:pPr>
      <w:r>
        <w:rPr/>
        <w:t>需量电费与”最大负荷”有关：多个大功率设备（如涂装烘房升温、冲压线启动）同时启动会推高月最大需量，错峰启动可以省钱。</w:t>
      </w:r>
    </w:p>
    <w:p>
      <w:pPr>
        <w:pStyle w:val="Compact"/>
        <w:numPr>
          <w:ilvl w:val="1"/>
          <w:numId w:val="936"/>
        </w:numPr>
        <w:rPr/>
      </w:pPr>
      <w:r>
        <w:rPr/>
        <w:t xml:space="preserve">v5.1 </w:t>
      </w:r>
      <w:r>
        <w:rPr/>
        <w:t xml:space="preserve">起模拟器按需量计基本电费：同时率 </w:t>
      </w:r>
      <w:r>
        <w:rPr/>
        <w:t xml:space="preserve">× </w:t>
      </w:r>
      <w:r>
        <w:rPr/>
        <w:t xml:space="preserve">运行功率 </w:t>
      </w:r>
      <w:r>
        <w:rPr/>
        <w:t xml:space="preserve">× </w:t>
      </w:r>
      <w:r>
        <w:rPr/>
        <w:t xml:space="preserve">需量电价（⚠ </w:t>
      </w:r>
      <w:r>
        <w:rPr/>
        <w:t>0.85</w:t>
      </w:r>
      <w:r>
        <w:rPr/>
        <w:t>、</w:t>
      </w:r>
      <w:r>
        <w:rPr/>
        <w:t xml:space="preserve">40.8 </w:t>
      </w:r>
      <w:r>
        <w:rPr/>
        <w:t>元</w:t>
      </w:r>
      <w:r>
        <w:rPr/>
        <w:t>/kW·</w:t>
      </w:r>
      <w:r>
        <w:rPr/>
        <w:t>月，</w:t>
      </w:r>
      <w:r>
        <w:rPr>
          <w:rStyle w:val="VerbatimChar"/>
        </w:rPr>
        <w:t>energy_config.json</w:t>
      </w:r>
      <w:r>
        <w:rPr/>
        <w:t xml:space="preserve">），见 </w:t>
      </w:r>
      <w:r>
        <w:rPr/>
        <w:t>§13.5</w:t>
      </w:r>
      <w:r>
        <w:rPr/>
        <w:t>。</w:t>
      </w:r>
    </w:p>
    <w:p>
      <w:pPr>
        <w:pStyle w:val="Compact"/>
        <w:numPr>
          <w:ilvl w:val="0"/>
          <w:numId w:val="937"/>
        </w:numPr>
        <w:rPr/>
      </w:pPr>
      <w:r>
        <w:rPr>
          <w:b/>
          <w:bCs/>
        </w:rPr>
        <w:t>示例（示例数据，单价为假设）</w:t>
      </w:r>
      <w:r>
        <w:rPr/>
        <w:t xml:space="preserve">：月最大需量 </w:t>
      </w:r>
      <w:r>
        <w:rPr/>
        <w:t xml:space="preserve">8,000 kW × 40 </w:t>
      </w:r>
      <w:r>
        <w:rPr/>
        <w:t>元</w:t>
      </w:r>
      <w:r>
        <w:rPr/>
        <w:t>/kW·</w:t>
      </w:r>
      <w:r>
        <w:rPr/>
        <w:t xml:space="preserve">月 </w:t>
      </w:r>
      <w:r>
        <w:rPr/>
        <w:t xml:space="preserve">= 32 </w:t>
      </w:r>
      <w:r>
        <w:rPr/>
        <w:t>万元</w:t>
      </w:r>
      <w:r>
        <w:rPr/>
        <w:t>/</w:t>
      </w:r>
      <w:r>
        <w:rPr/>
        <w:t xml:space="preserve">月；按 </w:t>
      </w:r>
      <w:r>
        <w:rPr/>
        <w:t xml:space="preserve">11,000 </w:t>
      </w:r>
      <w:r>
        <w:rPr/>
        <w:t xml:space="preserve">台摊约 </w:t>
      </w:r>
      <w:r>
        <w:rPr/>
        <w:t xml:space="preserve">29 </w:t>
      </w:r>
      <w:r>
        <w:rPr/>
        <w:t>元</w:t>
      </w:r>
      <w:r>
        <w:rPr/>
        <w:t>/</w:t>
      </w:r>
      <w:r>
        <w:rPr/>
        <w:t>台。</w:t>
      </w:r>
    </w:p>
    <w:p>
      <w:pPr>
        <w:pStyle w:val="Compact"/>
        <w:numPr>
          <w:ilvl w:val="0"/>
          <w:numId w:val="938"/>
        </w:numPr>
        <w:rPr/>
      </w:pPr>
      <w:r>
        <w:rPr>
          <w:b/>
          <w:bCs/>
        </w:rPr>
        <w:t>代码</w:t>
      </w:r>
      <w:r>
        <w:rPr/>
        <w:t>：</w:t>
      </w:r>
      <w:r>
        <w:rPr>
          <w:rStyle w:val="VerbatimChar"/>
        </w:rPr>
        <w:t>energy.parts()</w:t>
      </w:r>
      <w:r>
        <w:rPr/>
        <w:t>（月度，科目「需量电费」）；</w:t>
      </w:r>
      <w:r>
        <w:rPr>
          <w:rStyle w:val="VerbatimChar"/>
        </w:rPr>
        <w:t>daily.py</w:t>
      </w:r>
      <w:r>
        <w:rPr/>
        <w:t>（按天，</w:t>
      </w:r>
      <w:r>
        <w:rPr>
          <w:rStyle w:val="VerbatimChar"/>
        </w:rPr>
        <w:t>peak_kw</w:t>
      </w:r>
      <w:r>
        <w:rPr/>
        <w:t>）。</w:t>
      </w:r>
      <w:bookmarkEnd w:id="186"/>
    </w:p>
    <w:p>
      <w:pPr>
        <w:pStyle w:val="Heading2"/>
        <w:rPr/>
      </w:pPr>
      <w:bookmarkStart w:id="187" w:name="__RefHeading___Toc43299_3242674005"/>
      <w:bookmarkStart w:id="188" w:name="功率因数调整电费力调电费"/>
      <w:bookmarkEnd w:id="187"/>
      <w:r>
        <w:rPr/>
        <w:t xml:space="preserve">6.6 </w:t>
      </w:r>
      <w:r>
        <w:rPr/>
        <w:t>功率因数调整电费（力调电费）</w:t>
      </w:r>
    </w:p>
    <w:p>
      <w:pPr>
        <w:pStyle w:val="Compact"/>
        <w:numPr>
          <w:ilvl w:val="0"/>
          <w:numId w:val="939"/>
        </w:numPr>
        <w:rPr/>
      </w:pPr>
      <w:r>
        <w:rPr>
          <w:b/>
          <w:bCs/>
        </w:rPr>
        <w:t>定义</w:t>
      </w:r>
      <w:r>
        <w:rPr/>
        <w:t>：按用户功率因数（</w:t>
      </w:r>
      <w:r>
        <w:rPr/>
        <w:t>cosφ</w:t>
      </w:r>
      <w:r>
        <w:rPr/>
        <w:t xml:space="preserve">）高于或低于考核标准（工业用户常见 </w:t>
      </w:r>
      <w:r>
        <w:rPr/>
        <w:t>0.90</w:t>
      </w:r>
      <w:r>
        <w:rPr/>
        <w:t>）对电费进行奖惩调整。</w:t>
      </w:r>
    </w:p>
    <w:p>
      <w:pPr>
        <w:pStyle w:val="Compact"/>
        <w:numPr>
          <w:ilvl w:val="0"/>
          <w:numId w:val="940"/>
        </w:numPr>
        <w:rPr/>
      </w:pPr>
      <w:r>
        <w:rPr>
          <w:b/>
          <w:bCs/>
        </w:rPr>
        <w:t>口径注意</w:t>
      </w:r>
      <w:r>
        <w:rPr/>
        <w:t>：属于电费结算细节，通常由能源部门通过无功补偿管理；</w:t>
      </w:r>
      <w:r>
        <w:rPr/>
        <w:t xml:space="preserve">VCS </w:t>
      </w:r>
      <w:r>
        <w:rPr/>
        <w:t>月度层可忽略或并入电价 ⚠。</w:t>
      </w:r>
    </w:p>
    <w:p>
      <w:pPr>
        <w:pStyle w:val="Compact"/>
        <w:numPr>
          <w:ilvl w:val="0"/>
          <w:numId w:val="941"/>
        </w:numPr>
        <w:rPr/>
      </w:pPr>
      <w:r>
        <w:rPr>
          <w:b/>
          <w:bCs/>
        </w:rPr>
        <w:t>代码</w:t>
      </w:r>
      <w:r>
        <w:rPr/>
        <w:t>：未建。</w:t>
      </w:r>
      <w:bookmarkEnd w:id="188"/>
    </w:p>
    <w:p>
      <w:pPr>
        <w:pStyle w:val="Heading2"/>
        <w:rPr/>
      </w:pPr>
      <w:bookmarkStart w:id="189" w:name="__RefHeading___Toc43301_3242674005"/>
      <w:bookmarkStart w:id="190" w:name="天然气涂装烘干natural-gas"/>
      <w:bookmarkEnd w:id="189"/>
      <w:r>
        <w:rPr/>
        <w:t xml:space="preserve">6.7 </w:t>
      </w:r>
      <w:r>
        <w:rPr/>
        <w:t>天然气（涂装烘干）</w:t>
      </w:r>
      <w:r>
        <w:rPr/>
        <w:t>Natural Gas</w:t>
      </w:r>
    </w:p>
    <w:p>
      <w:pPr>
        <w:pStyle w:val="Compact"/>
        <w:numPr>
          <w:ilvl w:val="0"/>
          <w:numId w:val="942"/>
        </w:numPr>
        <w:rPr/>
      </w:pPr>
      <w:r>
        <w:rPr>
          <w:b/>
          <w:bCs/>
        </w:rPr>
        <w:t>定义</w:t>
      </w:r>
      <w:r>
        <w:rPr/>
        <w:t xml:space="preserve">：涂装车间的电泳烘干、中涂 </w:t>
      </w:r>
      <w:r>
        <w:rPr/>
        <w:t xml:space="preserve">/ </w:t>
      </w:r>
      <w:r>
        <w:rPr/>
        <w:t>面漆烘干、废气焚烧（</w:t>
      </w:r>
      <w:r>
        <w:rPr/>
        <w:t>RTO / TNV</w:t>
      </w:r>
      <w:r>
        <w:rPr/>
        <w:t>）、热水锅炉等主要使用天然气。</w:t>
      </w:r>
    </w:p>
    <w:p>
      <w:pPr>
        <w:pStyle w:val="Compact"/>
        <w:numPr>
          <w:ilvl w:val="0"/>
          <w:numId w:val="943"/>
        </w:numPr>
        <w:rPr/>
      </w:pPr>
      <w:r>
        <w:rPr>
          <w:b/>
          <w:bCs/>
        </w:rPr>
        <w:t>公式</w:t>
      </w:r>
      <w:r>
        <w:rPr/>
        <w:t>：</w:t>
      </w:r>
    </w:p>
    <w:p>
      <w:pPr>
        <w:pStyle w:val="SourceCode"/>
        <w:rPr/>
      </w:pPr>
      <w:r>
        <w:rPr>
          <w:rStyle w:val="VerbatimChar"/>
        </w:rPr>
        <w:t xml:space="preserve">燃气费 </w:t>
      </w:r>
      <w:r>
        <w:rPr>
          <w:rStyle w:val="VerbatimChar"/>
        </w:rPr>
        <w:t xml:space="preserve">= </w:t>
      </w:r>
      <w:r>
        <w:rPr>
          <w:rStyle w:val="VerbatimChar"/>
        </w:rPr>
        <w:t>用气量</w:t>
      </w:r>
      <w:r>
        <w:rPr>
          <w:rStyle w:val="VerbatimChar"/>
        </w:rPr>
        <w:t xml:space="preserve">(m³) × </w:t>
      </w:r>
      <w:r>
        <w:rPr>
          <w:rStyle w:val="VerbatimChar"/>
        </w:rPr>
        <w:t>气价</w:t>
      </w:r>
      <w:r>
        <w:rPr>
          <w:rStyle w:val="VerbatimChar"/>
        </w:rPr>
        <w:t>(</w:t>
      </w:r>
      <w:r>
        <w:rPr>
          <w:rStyle w:val="VerbatimChar"/>
        </w:rPr>
        <w:t>元</w:t>
      </w:r>
      <w:r>
        <w:rPr>
          <w:rStyle w:val="VerbatimChar"/>
        </w:rPr>
        <w:t>/m³)</w:t>
      </w:r>
      <w:r>
        <w:rPr/>
        <w:br/>
      </w:r>
      <w:r>
        <w:rPr>
          <w:rStyle w:val="VerbatimChar"/>
        </w:rPr>
        <w:t xml:space="preserve">用气量 </w:t>
      </w:r>
      <w:r>
        <w:rPr>
          <w:rStyle w:val="VerbatimChar"/>
        </w:rPr>
        <w:t xml:space="preserve">= </w:t>
      </w:r>
      <w:r>
        <w:rPr>
          <w:rStyle w:val="VerbatimChar"/>
        </w:rPr>
        <w:t>烘房保温</w:t>
      </w:r>
      <w:r>
        <w:rPr>
          <w:rStyle w:val="VerbatimChar"/>
        </w:rPr>
        <w:t>/</w:t>
      </w:r>
      <w:r>
        <w:rPr>
          <w:rStyle w:val="VerbatimChar"/>
        </w:rPr>
        <w:t>升温用气</w:t>
      </w:r>
      <w:r>
        <w:rPr>
          <w:rStyle w:val="VerbatimChar"/>
        </w:rPr>
        <w:t>(</w:t>
      </w:r>
      <w:r>
        <w:rPr>
          <w:rStyle w:val="VerbatimChar"/>
        </w:rPr>
        <w:t>与开动小时、开停次数相关</w:t>
      </w:r>
      <w:r>
        <w:rPr>
          <w:rStyle w:val="VerbatimChar"/>
        </w:rPr>
        <w:t xml:space="preserve">) + </w:t>
      </w:r>
      <w:r>
        <w:rPr>
          <w:rStyle w:val="VerbatimChar"/>
        </w:rPr>
        <w:t xml:space="preserve">单车烘干用气 </w:t>
      </w:r>
      <w:r>
        <w:rPr>
          <w:rStyle w:val="VerbatimChar"/>
        </w:rPr>
        <w:t xml:space="preserve">× </w:t>
      </w:r>
      <w:r>
        <w:rPr>
          <w:rStyle w:val="VerbatimChar"/>
        </w:rPr>
        <w:t>产量</w:t>
      </w:r>
    </w:p>
    <w:p>
      <w:pPr>
        <w:pStyle w:val="Compact"/>
        <w:numPr>
          <w:ilvl w:val="0"/>
          <w:numId w:val="944"/>
        </w:numPr>
        <w:rPr/>
      </w:pPr>
      <w:r>
        <w:rPr>
          <w:b/>
          <w:bCs/>
        </w:rPr>
        <w:t>单位</w:t>
      </w:r>
      <w:r>
        <w:rPr/>
        <w:t>：</w:t>
      </w:r>
      <w:r>
        <w:rPr/>
        <w:t>m³</w:t>
      </w:r>
      <w:r>
        <w:rPr/>
        <w:t>、元</w:t>
      </w:r>
      <w:r>
        <w:rPr/>
        <w:t>/m³</w:t>
      </w:r>
      <w:r>
        <w:rPr/>
        <w:t xml:space="preserve">；热量单位 </w:t>
      </w:r>
      <w:r>
        <w:rPr/>
        <w:t>MJ</w:t>
      </w:r>
      <w:r>
        <w:rPr/>
        <w:t>、</w:t>
      </w:r>
      <w:r>
        <w:rPr/>
        <w:t>GJ</w:t>
      </w:r>
      <w:r>
        <w:rPr/>
        <w:t>。</w:t>
      </w:r>
    </w:p>
    <w:p>
      <w:pPr>
        <w:pStyle w:val="Compact"/>
        <w:numPr>
          <w:ilvl w:val="0"/>
          <w:numId w:val="945"/>
        </w:numPr>
        <w:rPr/>
      </w:pPr>
      <w:r>
        <w:rPr>
          <w:b/>
          <w:bCs/>
        </w:rPr>
        <w:t xml:space="preserve">口径注意 </w:t>
      </w:r>
      <w:r>
        <w:rPr>
          <w:b/>
          <w:bCs/>
        </w:rPr>
        <w:t xml:space="preserve">/ </w:t>
      </w:r>
      <w:r>
        <w:rPr>
          <w:b/>
          <w:bCs/>
        </w:rPr>
        <w:t>常见误区</w:t>
      </w:r>
      <w:r>
        <w:rPr/>
        <w:t>：</w:t>
      </w:r>
    </w:p>
    <w:p>
      <w:pPr>
        <w:pStyle w:val="Compact"/>
        <w:numPr>
          <w:ilvl w:val="1"/>
          <w:numId w:val="946"/>
        </w:numPr>
        <w:rPr/>
      </w:pPr>
      <w:r>
        <w:rPr/>
        <w:t>烘房</w:t>
      </w:r>
      <w:r>
        <w:rPr>
          <w:b/>
          <w:bCs/>
        </w:rPr>
        <w:t>升温</w:t>
      </w:r>
      <w:r>
        <w:rPr/>
        <w:t>一次要消耗大量燃气（从冷态升到工艺温度需较长时间），频繁开停线可能比连续生产更费 ⚠。</w:t>
      </w:r>
    </w:p>
    <w:p>
      <w:pPr>
        <w:pStyle w:val="Compact"/>
        <w:numPr>
          <w:ilvl w:val="1"/>
          <w:numId w:val="947"/>
        </w:numPr>
        <w:rPr/>
      </w:pPr>
      <w:r>
        <w:rPr/>
        <w:t xml:space="preserve">v5.1 </w:t>
      </w:r>
      <w:r>
        <w:rPr/>
        <w:t>起天然气已单列为「能源</w:t>
      </w:r>
      <w:r>
        <w:rPr/>
        <w:t>-</w:t>
      </w:r>
      <w:r>
        <w:rPr/>
        <w:t xml:space="preserve">天然气」：按开炉小时 </w:t>
      </w:r>
      <w:r>
        <w:rPr/>
        <w:t xml:space="preserve">+ </w:t>
      </w:r>
      <w:r>
        <w:rPr/>
        <w:t xml:space="preserve">按台 </w:t>
      </w:r>
      <w:r>
        <w:rPr/>
        <w:t xml:space="preserve">+ </w:t>
      </w:r>
      <w:r>
        <w:rPr/>
        <w:t>保温</w:t>
      </w:r>
      <w:r>
        <w:rPr/>
        <w:t>/</w:t>
      </w:r>
      <w:r>
        <w:rPr/>
        <w:t xml:space="preserve">电泳保温，见 </w:t>
      </w:r>
      <w:r>
        <w:rPr/>
        <w:t>§13.3</w:t>
      </w:r>
      <w:r>
        <w:rPr/>
        <w:t>。</w:t>
      </w:r>
    </w:p>
    <w:p>
      <w:pPr>
        <w:pStyle w:val="Compact"/>
        <w:numPr>
          <w:ilvl w:val="0"/>
          <w:numId w:val="948"/>
        </w:numPr>
        <w:rPr/>
      </w:pPr>
      <w:r>
        <w:rPr>
          <w:b/>
          <w:bCs/>
        </w:rPr>
        <w:t>示例（示例数据，</w:t>
      </w:r>
      <w:r>
        <w:rPr>
          <w:b/>
          <w:bCs/>
        </w:rPr>
        <w:t xml:space="preserve">v5.1 </w:t>
      </w:r>
      <w:r>
        <w:rPr>
          <w:b/>
          <w:bCs/>
        </w:rPr>
        <w:t>参数 ⚠）</w:t>
      </w:r>
      <w:r>
        <w:rPr/>
        <w:t xml:space="preserve">：运行气 </w:t>
      </w:r>
      <w:r>
        <w:rPr/>
        <w:t>450 m³/h</w:t>
      </w:r>
      <w:r>
        <w:rPr/>
        <w:t xml:space="preserve">、单车吸热 </w:t>
      </w:r>
      <w:r>
        <w:rPr/>
        <w:t>4 m³</w:t>
      </w:r>
      <w:r>
        <w:rPr/>
        <w:t xml:space="preserve">、气价 </w:t>
      </w:r>
      <w:r>
        <w:rPr/>
        <w:t xml:space="preserve">3.6 </w:t>
      </w:r>
      <w:r>
        <w:rPr/>
        <w:t>元</w:t>
      </w:r>
      <w:r>
        <w:rPr/>
        <w:t>/m³</w:t>
      </w:r>
      <w:r>
        <w:rPr/>
        <w:t>：</w:t>
      </w:r>
      <w:r>
        <w:rPr/>
        <w:t xml:space="preserve">JPH30 </w:t>
      </w:r>
      <w:r>
        <w:rPr/>
        <w:t xml:space="preserve">单车 </w:t>
      </w:r>
      <w:r>
        <w:rPr/>
        <w:t xml:space="preserve">450 ÷ (30 × 0.9) + 4 = 20.7 m³ → 74.5 </w:t>
      </w:r>
      <w:r>
        <w:rPr/>
        <w:t>元</w:t>
      </w:r>
      <w:r>
        <w:rPr/>
        <w:t>/</w:t>
      </w:r>
      <w:r>
        <w:rPr/>
        <w:t>台；</w:t>
      </w:r>
      <w:r>
        <w:rPr/>
        <w:t xml:space="preserve">JPH36 </w:t>
      </w:r>
      <w:r>
        <w:rPr/>
        <w:t xml:space="preserve">为 </w:t>
      </w:r>
      <w:r>
        <w:rPr/>
        <w:t xml:space="preserve">17.9 m³ → 64.4 </w:t>
      </w:r>
      <w:r>
        <w:rPr/>
        <w:t>元</w:t>
      </w:r>
      <w:r>
        <w:rPr/>
        <w:t>/</w:t>
      </w:r>
      <w:r>
        <w:rPr/>
        <w:t xml:space="preserve">台。一次启炉 </w:t>
      </w:r>
      <w:r>
        <w:rPr/>
        <w:t xml:space="preserve">900 m³ + 4,500 kWh ≈ 5,214 </w:t>
      </w:r>
      <w:r>
        <w:rPr/>
        <w:t>元（</w:t>
      </w:r>
      <w:r>
        <w:rPr/>
        <w:t>§13.4</w:t>
      </w:r>
      <w:r>
        <w:rPr/>
        <w:t>）。</w:t>
      </w:r>
    </w:p>
    <w:p>
      <w:pPr>
        <w:pStyle w:val="Compact"/>
        <w:numPr>
          <w:ilvl w:val="0"/>
          <w:numId w:val="949"/>
        </w:numPr>
        <w:rPr/>
      </w:pPr>
      <w:r>
        <w:rPr>
          <w:b/>
          <w:bCs/>
        </w:rPr>
        <w:t>代码</w:t>
      </w:r>
      <w:r>
        <w:rPr/>
        <w:t>：</w:t>
      </w:r>
      <w:r>
        <w:rPr>
          <w:rStyle w:val="VerbatimChar"/>
        </w:rPr>
        <w:t>shop_energy.csv</w:t>
      </w:r>
      <w:r>
        <w:rPr/>
        <w:t>；</w:t>
      </w:r>
      <w:r>
        <w:rPr>
          <w:rStyle w:val="VerbatimChar"/>
        </w:rPr>
        <w:t>energy.gas / parts / startup_cost</w:t>
      </w:r>
      <w:r>
        <w:rPr/>
        <w:t>；</w:t>
      </w:r>
      <w:r>
        <w:rPr>
          <w:rStyle w:val="VerbatimChar"/>
        </w:rPr>
        <w:t>cost_functions.var_gas()</w:t>
      </w:r>
      <w:r>
        <w:rPr/>
        <w:t>（</w:t>
      </w:r>
      <w:r>
        <w:rPr/>
        <w:t>v5.1</w:t>
      </w:r>
      <w:r>
        <w:rPr/>
        <w:t>）。</w:t>
      </w:r>
      <w:bookmarkEnd w:id="190"/>
    </w:p>
    <w:p>
      <w:pPr>
        <w:pStyle w:val="Heading2"/>
        <w:rPr/>
      </w:pPr>
      <w:bookmarkStart w:id="191" w:name="__RefHeading___Toc43303_3242674005"/>
      <w:bookmarkStart w:id="192" w:name="压缩空气-compressed-air"/>
      <w:bookmarkEnd w:id="191"/>
      <w:r>
        <w:rPr/>
        <w:t xml:space="preserve">6.8 </w:t>
      </w:r>
      <w:r>
        <w:rPr/>
        <w:t xml:space="preserve">压缩空气 </w:t>
      </w:r>
      <w:r>
        <w:rPr/>
        <w:t>Compressed Air</w:t>
      </w:r>
    </w:p>
    <w:p>
      <w:pPr>
        <w:pStyle w:val="Compact"/>
        <w:numPr>
          <w:ilvl w:val="0"/>
          <w:numId w:val="950"/>
        </w:numPr>
        <w:rPr/>
      </w:pPr>
      <w:r>
        <w:rPr>
          <w:b/>
          <w:bCs/>
        </w:rPr>
        <w:t>定义</w:t>
      </w:r>
      <w:r>
        <w:rPr/>
        <w:t>：气动工具（拧紧枪）、气缸、吹扫、喷涂雾化等使用的压缩空气，由空压站用电生产。</w:t>
      </w:r>
    </w:p>
    <w:p>
      <w:pPr>
        <w:pStyle w:val="Compact"/>
        <w:numPr>
          <w:ilvl w:val="0"/>
          <w:numId w:val="951"/>
        </w:numPr>
        <w:rPr/>
      </w:pPr>
      <w:r>
        <w:rPr>
          <w:b/>
          <w:bCs/>
        </w:rPr>
        <w:t>公式</w:t>
      </w:r>
      <w:r>
        <w:rPr/>
        <w:t>：</w:t>
      </w:r>
    </w:p>
    <w:p>
      <w:pPr>
        <w:pStyle w:val="SourceCode"/>
        <w:rPr/>
      </w:pPr>
      <w:r>
        <w:rPr>
          <w:rStyle w:val="VerbatimChar"/>
        </w:rPr>
        <w:t xml:space="preserve">空压用电 </w:t>
      </w:r>
      <w:r>
        <w:rPr>
          <w:rStyle w:val="VerbatimChar"/>
        </w:rPr>
        <w:t xml:space="preserve">= </w:t>
      </w:r>
      <w:r>
        <w:rPr>
          <w:rStyle w:val="VerbatimChar"/>
        </w:rPr>
        <w:t>用气量</w:t>
      </w:r>
      <w:r>
        <w:rPr>
          <w:rStyle w:val="VerbatimChar"/>
        </w:rPr>
        <w:t xml:space="preserve">(Nm³) × </w:t>
      </w:r>
      <w:r>
        <w:rPr>
          <w:rStyle w:val="VerbatimChar"/>
        </w:rPr>
        <w:t>比功率</w:t>
      </w:r>
      <w:r>
        <w:rPr>
          <w:rStyle w:val="VerbatimChar"/>
        </w:rPr>
        <w:t>(kWh/Nm³)</w:t>
      </w:r>
      <w:r>
        <w:rPr/>
        <w:br/>
      </w:r>
      <w:r>
        <w:rPr>
          <w:rStyle w:val="VerbatimChar"/>
        </w:rPr>
        <w:t xml:space="preserve">泄漏损失 </w:t>
      </w:r>
      <w:r>
        <w:rPr>
          <w:rStyle w:val="VerbatimChar"/>
        </w:rPr>
        <w:t xml:space="preserve">= </w:t>
      </w:r>
      <w:r>
        <w:rPr>
          <w:rStyle w:val="VerbatimChar"/>
        </w:rPr>
        <w:t xml:space="preserve">非生产时段空压机负荷 </w:t>
      </w:r>
      <w:r>
        <w:rPr>
          <w:rStyle w:val="VerbatimChar"/>
        </w:rPr>
        <w:t xml:space="preserve">× </w:t>
      </w:r>
      <w:r>
        <w:rPr>
          <w:rStyle w:val="VerbatimChar"/>
        </w:rPr>
        <w:t>时间</w:t>
      </w:r>
    </w:p>
    <w:p>
      <w:pPr>
        <w:pStyle w:val="Compact"/>
        <w:numPr>
          <w:ilvl w:val="0"/>
          <w:numId w:val="952"/>
        </w:numPr>
        <w:rPr/>
      </w:pPr>
      <w:r>
        <w:rPr>
          <w:b/>
          <w:bCs/>
        </w:rPr>
        <w:t>单位</w:t>
      </w:r>
      <w:r>
        <w:rPr/>
        <w:t>：</w:t>
      </w:r>
      <w:r>
        <w:rPr/>
        <w:t>Nm³</w:t>
      </w:r>
      <w:r>
        <w:rPr/>
        <w:t>；</w:t>
      </w:r>
      <w:r>
        <w:rPr/>
        <w:t>kWh/Nm³</w:t>
      </w:r>
      <w:r>
        <w:rPr/>
        <w:t>。</w:t>
      </w:r>
    </w:p>
    <w:p>
      <w:pPr>
        <w:pStyle w:val="Compact"/>
        <w:numPr>
          <w:ilvl w:val="0"/>
          <w:numId w:val="953"/>
        </w:numPr>
        <w:rPr/>
      </w:pPr>
      <w:r>
        <w:rPr>
          <w:b/>
          <w:bCs/>
        </w:rPr>
        <w:t>口径注意</w:t>
      </w:r>
      <w:r>
        <w:rPr/>
        <w:t>：压缩空气是”电的二次能源”，若已计入车间电表则不能再单独计费；常见浪费是泄漏和非生产时段不停机 ⚠。</w:t>
      </w:r>
    </w:p>
    <w:p>
      <w:pPr>
        <w:pStyle w:val="Compact"/>
        <w:numPr>
          <w:ilvl w:val="0"/>
          <w:numId w:val="954"/>
        </w:numPr>
        <w:rPr/>
      </w:pPr>
      <w:r>
        <w:rPr>
          <w:b/>
          <w:bCs/>
        </w:rPr>
        <w:t>参考范围</w:t>
      </w:r>
      <w:r>
        <w:rPr/>
        <w:t xml:space="preserve">：空压系统比功率常见约 </w:t>
      </w:r>
      <w:r>
        <w:rPr/>
        <w:t>0.10–0.13 kWh/Nm³</w:t>
      </w:r>
      <w:r>
        <w:rPr/>
        <w:t xml:space="preserve">，工厂压缩空气泄漏率达 </w:t>
      </w:r>
      <w:r>
        <w:rPr/>
        <w:t xml:space="preserve">20%–30% </w:t>
      </w:r>
      <w:r>
        <w:rPr/>
        <w:t>并不少见（参考）。</w:t>
      </w:r>
    </w:p>
    <w:p>
      <w:pPr>
        <w:pStyle w:val="Compact"/>
        <w:numPr>
          <w:ilvl w:val="0"/>
          <w:numId w:val="955"/>
        </w:numPr>
        <w:rPr/>
      </w:pPr>
      <w:r>
        <w:rPr>
          <w:b/>
          <w:bCs/>
        </w:rPr>
        <w:t>示例（示例数据）</w:t>
      </w:r>
      <w:r>
        <w:rPr/>
        <w:t xml:space="preserve">：总装每台车用气 </w:t>
      </w:r>
      <w:r>
        <w:rPr/>
        <w:t>25 Nm³ × 0.12 kWh/Nm³ = 3 kWh/</w:t>
      </w:r>
      <w:r>
        <w:rPr/>
        <w:t xml:space="preserve">台（已含在总装 </w:t>
      </w:r>
      <w:r>
        <w:rPr/>
        <w:t>30 kWh/</w:t>
      </w:r>
      <w:r>
        <w:rPr/>
        <w:t>台变动电耗中）。</w:t>
      </w:r>
    </w:p>
    <w:p>
      <w:pPr>
        <w:pStyle w:val="Compact"/>
        <w:numPr>
          <w:ilvl w:val="0"/>
          <w:numId w:val="956"/>
        </w:numPr>
        <w:rPr/>
      </w:pPr>
      <w:r>
        <w:rPr>
          <w:b/>
          <w:bCs/>
        </w:rPr>
        <w:t>代码</w:t>
      </w:r>
      <w:r>
        <w:rPr/>
        <w:t xml:space="preserve">：未单列（含在 </w:t>
      </w:r>
      <w:r>
        <w:rPr>
          <w:rStyle w:val="VerbatimChar"/>
        </w:rPr>
        <w:t>kwh_per_unit</w:t>
      </w:r>
      <w:r>
        <w:rPr/>
        <w:t>）。</w:t>
      </w:r>
      <w:bookmarkEnd w:id="192"/>
    </w:p>
    <w:p>
      <w:pPr>
        <w:pStyle w:val="Heading2"/>
        <w:rPr/>
      </w:pPr>
      <w:bookmarkStart w:id="193" w:name="__RefHeading___Toc43305_3242674005"/>
      <w:bookmarkStart w:id="194" w:name="空转能耗与停线能耗-idle-standby-energy"/>
      <w:bookmarkEnd w:id="193"/>
      <w:r>
        <w:rPr/>
        <w:t xml:space="preserve">6.9 </w:t>
      </w:r>
      <w:r>
        <w:rPr/>
        <w:t xml:space="preserve">空转能耗与停线能耗 </w:t>
      </w:r>
      <w:r>
        <w:rPr/>
        <w:t>Idle / Standby Energy</w:t>
      </w:r>
    </w:p>
    <w:p>
      <w:pPr>
        <w:pStyle w:val="Compact"/>
        <w:numPr>
          <w:ilvl w:val="0"/>
          <w:numId w:val="957"/>
        </w:numPr>
        <w:rPr/>
      </w:pPr>
      <w:r>
        <w:rPr>
          <w:b/>
          <w:bCs/>
        </w:rPr>
        <w:t>定义</w:t>
      </w:r>
      <w:r>
        <w:rPr/>
        <w:t>：</w:t>
      </w:r>
    </w:p>
    <w:p>
      <w:pPr>
        <w:pStyle w:val="Compact"/>
        <w:numPr>
          <w:ilvl w:val="1"/>
          <w:numId w:val="958"/>
        </w:numPr>
        <w:rPr/>
      </w:pPr>
      <w:r>
        <w:rPr>
          <w:b/>
          <w:bCs/>
        </w:rPr>
        <w:t>空转能耗</w:t>
      </w:r>
      <w:r>
        <w:rPr/>
        <w:t>：设备开着但不生产（等料、换型、小停顿、断流）时的能耗。</w:t>
      </w:r>
    </w:p>
    <w:p>
      <w:pPr>
        <w:pStyle w:val="Compact"/>
        <w:numPr>
          <w:ilvl w:val="1"/>
          <w:numId w:val="959"/>
        </w:numPr>
        <w:rPr/>
      </w:pPr>
      <w:r>
        <w:rPr>
          <w:b/>
          <w:bCs/>
        </w:rPr>
        <w:t xml:space="preserve">停线 </w:t>
      </w:r>
      <w:r>
        <w:rPr>
          <w:b/>
          <w:bCs/>
        </w:rPr>
        <w:t xml:space="preserve">/ </w:t>
      </w:r>
      <w:r>
        <w:rPr>
          <w:b/>
          <w:bCs/>
        </w:rPr>
        <w:t>待机能耗</w:t>
      </w:r>
      <w:r>
        <w:rPr/>
        <w:t>：非生产时段（夜间、周末、</w:t>
      </w:r>
      <w:r>
        <w:rPr/>
        <w:t xml:space="preserve">0 </w:t>
      </w:r>
      <w:r>
        <w:rPr/>
        <w:t>班月）为保温、安防、照明、恒温恒湿维持的基础能耗。</w:t>
      </w:r>
    </w:p>
    <w:p>
      <w:pPr>
        <w:pStyle w:val="Compact"/>
        <w:numPr>
          <w:ilvl w:val="0"/>
          <w:numId w:val="960"/>
        </w:numPr>
        <w:rPr/>
      </w:pPr>
      <w:r>
        <w:rPr>
          <w:b/>
          <w:bCs/>
        </w:rPr>
        <w:t>公式</w:t>
      </w:r>
      <w:r>
        <w:rPr/>
        <w:t xml:space="preserve">：空转能耗 </w:t>
      </w:r>
      <w:r>
        <w:rPr/>
        <w:t xml:space="preserve">= </w:t>
      </w:r>
      <w:r>
        <w:rPr/>
        <w:t xml:space="preserve">运行功率 </w:t>
      </w:r>
      <w:r>
        <w:rPr/>
        <w:t xml:space="preserve">× </w:t>
      </w:r>
      <w:r>
        <w:rPr/>
        <w:t xml:space="preserve">空转时间；待机能耗 </w:t>
      </w:r>
      <w:r>
        <w:rPr/>
        <w:t xml:space="preserve">= </w:t>
      </w:r>
      <w:r>
        <w:rPr/>
        <w:t xml:space="preserve">待机功率 </w:t>
      </w:r>
      <w:r>
        <w:rPr/>
        <w:t xml:space="preserve">× </w:t>
      </w:r>
      <w:r>
        <w:rPr/>
        <w:t>非生产小时。</w:t>
      </w:r>
    </w:p>
    <w:p>
      <w:pPr>
        <w:pStyle w:val="Compact"/>
        <w:numPr>
          <w:ilvl w:val="0"/>
          <w:numId w:val="961"/>
        </w:numPr>
        <w:rPr/>
      </w:pPr>
      <w:r>
        <w:rPr>
          <w:b/>
          <w:bCs/>
        </w:rPr>
        <w:t>口径注意</w:t>
      </w:r>
      <w:r>
        <w:rPr/>
        <w:t>：</w:t>
      </w:r>
    </w:p>
    <w:p>
      <w:pPr>
        <w:pStyle w:val="Compact"/>
        <w:numPr>
          <w:ilvl w:val="1"/>
          <w:numId w:val="962"/>
        </w:numPr>
        <w:rPr/>
      </w:pPr>
      <w:r>
        <w:rPr/>
        <w:t xml:space="preserve">模拟器的固定能耗 </w:t>
      </w:r>
      <w:r>
        <w:rPr>
          <w:rStyle w:val="VerbatimChar"/>
        </w:rPr>
        <w:t>run_kw × hours</w:t>
      </w:r>
      <w:r>
        <w:rPr/>
        <w:t xml:space="preserve"> </w:t>
      </w:r>
      <w:r>
        <w:rPr/>
        <w:t>已包含开动时段内的空转；</w:t>
      </w:r>
      <w:r>
        <w:rPr/>
        <w:t xml:space="preserve">v5.1 </w:t>
      </w:r>
      <w:r>
        <w:rPr/>
        <w:t xml:space="preserve">起非开动时段按 </w:t>
      </w:r>
      <w:r>
        <w:rPr>
          <w:rStyle w:val="VerbatimChar"/>
        </w:rPr>
        <w:t>standby_kw_ratio</w:t>
      </w:r>
      <w:r>
        <w:rPr/>
        <w:t xml:space="preserve">（保温）或 </w:t>
      </w:r>
      <w:r>
        <w:rPr>
          <w:rStyle w:val="VerbatimChar"/>
        </w:rPr>
        <w:t>off_kw_ratio + ecoat_hold_kw</w:t>
      </w:r>
      <w:r>
        <w:rPr/>
        <w:t>（停炉）计待机能耗，周末</w:t>
      </w:r>
      <w:r>
        <w:rPr/>
        <w:t>/</w:t>
      </w:r>
      <w:r>
        <w:rPr/>
        <w:t>夜间按临界间隔自动选择（</w:t>
      </w:r>
      <w:r>
        <w:rPr/>
        <w:t>§13.4</w:t>
      </w:r>
      <w:r>
        <w:rPr/>
        <w:t>）。</w:t>
      </w:r>
    </w:p>
    <w:p>
      <w:pPr>
        <w:pStyle w:val="Compact"/>
        <w:numPr>
          <w:ilvl w:val="1"/>
          <w:numId w:val="963"/>
        </w:numPr>
        <w:rPr/>
      </w:pPr>
      <w:r>
        <w:rPr/>
        <w:t>涂装烘房的车身”空档”（换色、断流时烘房仍在加热）是典型空转能耗。</w:t>
      </w:r>
    </w:p>
    <w:p>
      <w:pPr>
        <w:pStyle w:val="Compact"/>
        <w:numPr>
          <w:ilvl w:val="0"/>
          <w:numId w:val="964"/>
        </w:numPr>
        <w:rPr/>
      </w:pPr>
      <w:r>
        <w:rPr>
          <w:b/>
          <w:bCs/>
        </w:rPr>
        <w:t>示例（示例数据，假设）</w:t>
      </w:r>
      <w:r>
        <w:rPr/>
        <w:t xml:space="preserve">：涂装待机 </w:t>
      </w:r>
      <w:r>
        <w:rPr/>
        <w:t xml:space="preserve">600 kW × (744 − 378) h = 21.96 </w:t>
      </w:r>
      <w:r>
        <w:rPr/>
        <w:t xml:space="preserve">万 </w:t>
      </w:r>
      <w:r>
        <w:rPr/>
        <w:t>kWh/</w:t>
      </w:r>
      <w:r>
        <w:rPr/>
        <w:t xml:space="preserve">月 </w:t>
      </w:r>
      <w:r>
        <w:rPr/>
        <w:t xml:space="preserve">× 0.75 = 16.5 </w:t>
      </w:r>
      <w:r>
        <w:rPr/>
        <w:t>万元（三班时）。</w:t>
      </w:r>
    </w:p>
    <w:p>
      <w:pPr>
        <w:pStyle w:val="Compact"/>
        <w:numPr>
          <w:ilvl w:val="0"/>
          <w:numId w:val="965"/>
        </w:numPr>
        <w:rPr/>
      </w:pPr>
      <w:r>
        <w:rPr>
          <w:b/>
          <w:bCs/>
        </w:rPr>
        <w:t>代码</w:t>
      </w:r>
      <w:r>
        <w:rPr/>
        <w:t>：</w:t>
      </w:r>
      <w:r>
        <w:rPr>
          <w:rStyle w:val="VerbatimChar"/>
        </w:rPr>
        <w:t>energy.hold_cost_h / off_cost_h / _gap</w:t>
      </w:r>
      <w:r>
        <w:rPr/>
        <w:t>；科目「能源</w:t>
      </w:r>
      <w:r>
        <w:rPr/>
        <w:t>-</w:t>
      </w:r>
      <w:r>
        <w:rPr/>
        <w:t>电</w:t>
      </w:r>
      <w:r>
        <w:rPr/>
        <w:t>(</w:t>
      </w:r>
      <w:r>
        <w:rPr/>
        <w:t>待机</w:t>
      </w:r>
      <w:r>
        <w:rPr/>
        <w:t>)</w:t>
      </w:r>
      <w:r>
        <w:rPr/>
        <w:t>」（</w:t>
      </w:r>
      <w:r>
        <w:rPr/>
        <w:t>v5.1</w:t>
      </w:r>
      <w:r>
        <w:rPr/>
        <w:t>）。</w:t>
      </w:r>
      <w:bookmarkEnd w:id="194"/>
    </w:p>
    <w:p>
      <w:pPr>
        <w:pStyle w:val="Heading2"/>
        <w:rPr/>
      </w:pPr>
      <w:bookmarkStart w:id="195" w:name="__RefHeading___Toc43307_3242674005"/>
      <w:bookmarkStart w:id="196" w:name="碳排放-carbon-emissions"/>
      <w:bookmarkEnd w:id="195"/>
      <w:r>
        <w:rPr/>
        <w:t xml:space="preserve">6.10 </w:t>
      </w:r>
      <w:r>
        <w:rPr/>
        <w:t xml:space="preserve">碳排放 </w:t>
      </w:r>
      <w:r>
        <w:rPr/>
        <w:t>Carbon Emissions</w:t>
      </w:r>
    </w:p>
    <w:p>
      <w:pPr>
        <w:pStyle w:val="Compact"/>
        <w:numPr>
          <w:ilvl w:val="0"/>
          <w:numId w:val="966"/>
        </w:numPr>
        <w:rPr/>
      </w:pPr>
      <w:r>
        <w:rPr>
          <w:b/>
          <w:bCs/>
        </w:rPr>
        <w:t>定义</w:t>
      </w:r>
      <w:r>
        <w:rPr/>
        <w:t xml:space="preserve">：生产过程直接或间接产生的温室气体排放，常按 </w:t>
      </w:r>
      <w:r>
        <w:rPr/>
        <w:t xml:space="preserve">GHG Protocol </w:t>
      </w:r>
      <w:r>
        <w:rPr/>
        <w:t>分为：</w:t>
      </w:r>
    </w:p>
    <w:p>
      <w:pPr>
        <w:pStyle w:val="Compact"/>
        <w:numPr>
          <w:ilvl w:val="1"/>
          <w:numId w:val="967"/>
        </w:numPr>
        <w:rPr/>
      </w:pPr>
      <w:r>
        <w:rPr>
          <w:b/>
          <w:bCs/>
        </w:rPr>
        <w:t xml:space="preserve">范围 </w:t>
      </w:r>
      <w:r>
        <w:rPr>
          <w:b/>
          <w:bCs/>
        </w:rPr>
        <w:t>1</w:t>
      </w:r>
      <w:r>
        <w:rPr/>
        <w:t>：直接排放（天然气燃烧、自有车辆燃油）；</w:t>
      </w:r>
    </w:p>
    <w:p>
      <w:pPr>
        <w:pStyle w:val="Compact"/>
        <w:numPr>
          <w:ilvl w:val="1"/>
          <w:numId w:val="968"/>
        </w:numPr>
        <w:rPr/>
      </w:pPr>
      <w:r>
        <w:rPr>
          <w:b/>
          <w:bCs/>
        </w:rPr>
        <w:t xml:space="preserve">范围 </w:t>
      </w:r>
      <w:r>
        <w:rPr>
          <w:b/>
          <w:bCs/>
        </w:rPr>
        <w:t>2</w:t>
      </w:r>
      <w:r>
        <w:rPr/>
        <w:t>：外购电力、热力的间接排放；</w:t>
      </w:r>
    </w:p>
    <w:p>
      <w:pPr>
        <w:pStyle w:val="Compact"/>
        <w:numPr>
          <w:ilvl w:val="1"/>
          <w:numId w:val="969"/>
        </w:numPr>
        <w:rPr/>
      </w:pPr>
      <w:r>
        <w:rPr>
          <w:b/>
          <w:bCs/>
        </w:rPr>
        <w:t xml:space="preserve">范围 </w:t>
      </w:r>
      <w:r>
        <w:rPr>
          <w:b/>
          <w:bCs/>
        </w:rPr>
        <w:t>3</w:t>
      </w:r>
      <w:r>
        <w:rPr/>
        <w:t>：价值链其他间接排放（零部件、物流、使用阶段等）。</w:t>
      </w:r>
    </w:p>
    <w:p>
      <w:pPr>
        <w:pStyle w:val="Compact"/>
        <w:numPr>
          <w:ilvl w:val="0"/>
          <w:numId w:val="970"/>
        </w:numPr>
        <w:rPr/>
      </w:pPr>
      <w:r>
        <w:rPr>
          <w:b/>
          <w:bCs/>
        </w:rPr>
        <w:t>公式</w:t>
      </w:r>
      <w:r>
        <w:rPr/>
        <w:t>：</w:t>
      </w:r>
    </w:p>
    <w:p>
      <w:pPr>
        <w:pStyle w:val="SourceCode"/>
        <w:rPr/>
      </w:pPr>
      <w:r>
        <w:rPr>
          <w:rStyle w:val="VerbatimChar"/>
        </w:rPr>
        <w:t>排放量</w:t>
      </w:r>
      <w:r>
        <w:rPr>
          <w:rStyle w:val="VerbatimChar"/>
        </w:rPr>
        <w:t xml:space="preserve">(tCO₂) = </w:t>
      </w:r>
      <w:r>
        <w:rPr>
          <w:rStyle w:val="VerbatimChar"/>
        </w:rPr>
        <w:t xml:space="preserve">活动数据 </w:t>
      </w:r>
      <w:r>
        <w:rPr>
          <w:rStyle w:val="VerbatimChar"/>
        </w:rPr>
        <w:t xml:space="preserve">× </w:t>
      </w:r>
      <w:r>
        <w:rPr>
          <w:rStyle w:val="VerbatimChar"/>
        </w:rPr>
        <w:t>排放因子</w:t>
      </w:r>
      <w:r>
        <w:rPr/>
        <w:br/>
      </w:r>
      <w:r>
        <w:rPr>
          <w:rStyle w:val="VerbatimChar"/>
        </w:rPr>
        <w:t>范围</w:t>
      </w:r>
      <w:r>
        <w:rPr>
          <w:rStyle w:val="VerbatimChar"/>
        </w:rPr>
        <w:t>2(</w:t>
      </w:r>
      <w:r>
        <w:rPr>
          <w:rStyle w:val="VerbatimChar"/>
        </w:rPr>
        <w:t>电</w:t>
      </w:r>
      <w:r>
        <w:rPr>
          <w:rStyle w:val="VerbatimChar"/>
        </w:rPr>
        <w:t xml:space="preserve">) = </w:t>
      </w:r>
      <w:r>
        <w:rPr>
          <w:rStyle w:val="VerbatimChar"/>
        </w:rPr>
        <w:t>用电量</w:t>
      </w:r>
      <w:r>
        <w:rPr>
          <w:rStyle w:val="VerbatimChar"/>
        </w:rPr>
        <w:t xml:space="preserve">(MWh) × </w:t>
      </w:r>
      <w:r>
        <w:rPr>
          <w:rStyle w:val="VerbatimChar"/>
        </w:rPr>
        <w:t>电网排放因子</w:t>
      </w:r>
      <w:r>
        <w:rPr>
          <w:rStyle w:val="VerbatimChar"/>
        </w:rPr>
        <w:t>(tCO₂/MWh)</w:t>
      </w:r>
      <w:r>
        <w:rPr/>
        <w:br/>
      </w:r>
      <w:r>
        <w:rPr>
          <w:rStyle w:val="VerbatimChar"/>
        </w:rPr>
        <w:t>范围</w:t>
      </w:r>
      <w:r>
        <w:rPr>
          <w:rStyle w:val="VerbatimChar"/>
        </w:rPr>
        <w:t>1(</w:t>
      </w:r>
      <w:r>
        <w:rPr>
          <w:rStyle w:val="VerbatimChar"/>
        </w:rPr>
        <w:t>天然气</w:t>
      </w:r>
      <w:r>
        <w:rPr>
          <w:rStyle w:val="VerbatimChar"/>
        </w:rPr>
        <w:t xml:space="preserve">) = </w:t>
      </w:r>
      <w:r>
        <w:rPr>
          <w:rStyle w:val="VerbatimChar"/>
        </w:rPr>
        <w:t>用气量</w:t>
      </w:r>
      <w:r>
        <w:rPr>
          <w:rStyle w:val="VerbatimChar"/>
        </w:rPr>
        <w:t xml:space="preserve">(m³) × </w:t>
      </w:r>
      <w:r>
        <w:rPr>
          <w:rStyle w:val="VerbatimChar"/>
        </w:rPr>
        <w:t>天然气排放因子</w:t>
      </w:r>
      <w:r>
        <w:rPr>
          <w:rStyle w:val="VerbatimChar"/>
        </w:rPr>
        <w:t>(kgCO₂/m³) ÷ 1000</w:t>
      </w:r>
      <w:r>
        <w:rPr/>
        <w:br/>
      </w:r>
      <w:r>
        <w:rPr>
          <w:rStyle w:val="VerbatimChar"/>
        </w:rPr>
        <w:t>碳成本（配额交易）</w:t>
      </w:r>
      <w:r>
        <w:rPr>
          <w:rStyle w:val="VerbatimChar"/>
        </w:rPr>
        <w:t>= max(</w:t>
      </w:r>
      <w:r>
        <w:rPr>
          <w:rStyle w:val="VerbatimChar"/>
        </w:rPr>
        <w:t>排放量 − 免费配额</w:t>
      </w:r>
      <w:r>
        <w:rPr>
          <w:rStyle w:val="VerbatimChar"/>
        </w:rPr>
        <w:t xml:space="preserve">, 0) × </w:t>
      </w:r>
      <w:r>
        <w:rPr>
          <w:rStyle w:val="VerbatimChar"/>
        </w:rPr>
        <w:t>碳价</w:t>
      </w:r>
    </w:p>
    <w:p>
      <w:pPr>
        <w:pStyle w:val="Compact"/>
        <w:numPr>
          <w:ilvl w:val="0"/>
          <w:numId w:val="971"/>
        </w:numPr>
        <w:rPr/>
      </w:pPr>
      <w:r>
        <w:rPr>
          <w:b/>
          <w:bCs/>
        </w:rPr>
        <w:t>单位</w:t>
      </w:r>
      <w:r>
        <w:rPr/>
        <w:t>：</w:t>
      </w:r>
      <w:r>
        <w:rPr/>
        <w:t>tCO₂</w:t>
      </w:r>
      <w:r>
        <w:rPr/>
        <w:t>、</w:t>
      </w:r>
      <w:r>
        <w:rPr/>
        <w:t>tCO₂/</w:t>
      </w:r>
      <w:r>
        <w:rPr/>
        <w:t>台。</w:t>
      </w:r>
    </w:p>
    <w:p>
      <w:pPr>
        <w:pStyle w:val="Compact"/>
        <w:numPr>
          <w:ilvl w:val="0"/>
          <w:numId w:val="972"/>
        </w:numPr>
        <w:rPr/>
      </w:pPr>
      <w:r>
        <w:rPr>
          <w:b/>
          <w:bCs/>
        </w:rPr>
        <w:t>口径注意</w:t>
      </w:r>
      <w:r>
        <w:rPr/>
        <w:t>：</w:t>
      </w:r>
    </w:p>
    <w:p>
      <w:pPr>
        <w:pStyle w:val="Compact"/>
        <w:numPr>
          <w:ilvl w:val="1"/>
          <w:numId w:val="973"/>
        </w:numPr>
        <w:rPr/>
      </w:pPr>
      <w:r>
        <w:rPr/>
        <w:t xml:space="preserve">电网排放因子以生态环境部最新公布的全国或区域值为准（量级约 </w:t>
      </w:r>
      <w:r>
        <w:rPr/>
        <w:t>0.5–0.6 tCO₂/MWh</w:t>
      </w:r>
      <w:r>
        <w:rPr/>
        <w:t xml:space="preserve">，参考 ⚠）；天然气约 </w:t>
      </w:r>
      <w:r>
        <w:rPr/>
        <w:t>2.1–2.2 kgCO₂/m³</w:t>
      </w:r>
      <w:r>
        <w:rPr/>
        <w:t>（参考）。</w:t>
      </w:r>
    </w:p>
    <w:p>
      <w:pPr>
        <w:pStyle w:val="Compact"/>
        <w:numPr>
          <w:ilvl w:val="1"/>
          <w:numId w:val="974"/>
        </w:numPr>
        <w:rPr/>
      </w:pPr>
      <w:r>
        <w:rPr/>
        <w:t>全国碳排放权交易市场目前主要覆盖电力及部分高耗能行业，整车制造是否纳入、何时纳入以政策为准；</w:t>
      </w:r>
      <w:r>
        <w:rPr/>
        <w:t xml:space="preserve">VCS </w:t>
      </w:r>
      <w:r>
        <w:rPr/>
        <w:t>中的碳配额与碳价是</w:t>
      </w:r>
      <w:r>
        <w:rPr>
          <w:b/>
          <w:bCs/>
        </w:rPr>
        <w:t>情景假设</w:t>
      </w:r>
      <w:r>
        <w:rPr/>
        <w:t xml:space="preserve"> ⚠。</w:t>
      </w:r>
    </w:p>
    <w:p>
      <w:pPr>
        <w:pStyle w:val="Compact"/>
        <w:numPr>
          <w:ilvl w:val="1"/>
          <w:numId w:val="975"/>
        </w:numPr>
        <w:rPr/>
      </w:pPr>
      <w:r>
        <w:rPr/>
        <w:t>模拟器有两种碳口径：</w:t>
      </w:r>
      <w:r>
        <w:rPr>
          <w:rStyle w:val="VerbatimChar"/>
        </w:rPr>
        <w:t>carbon_cost_per_unit</w:t>
      </w:r>
      <w:r>
        <w:rPr/>
        <w:t>（单车计提）与配额交易（</w:t>
      </w:r>
      <w:r>
        <w:rPr>
          <w:rStyle w:val="VerbatimChar"/>
        </w:rPr>
        <w:t>co2_per_unit / carbon_free_quota_month / carbon_price</w:t>
      </w:r>
      <w:r>
        <w:rPr/>
        <w:t>），</w:t>
      </w:r>
      <w:r>
        <w:rPr>
          <w:b/>
          <w:bCs/>
        </w:rPr>
        <w:t>只能启用一种</w:t>
      </w:r>
      <w:r>
        <w:rPr/>
        <w:t>，否则重复 ⚠。</w:t>
      </w:r>
    </w:p>
    <w:p>
      <w:pPr>
        <w:pStyle w:val="Compact"/>
        <w:numPr>
          <w:ilvl w:val="0"/>
          <w:numId w:val="976"/>
        </w:numPr>
        <w:rPr/>
      </w:pPr>
      <w:r>
        <w:rPr>
          <w:b/>
          <w:bCs/>
        </w:rPr>
        <w:t>示例（示例数据，</w:t>
      </w:r>
      <w:r>
        <w:rPr>
          <w:b/>
          <w:bCs/>
        </w:rPr>
        <w:t>FULL_COST</w:t>
      </w:r>
      <w:r>
        <w:rPr>
          <w:b/>
          <w:bCs/>
        </w:rPr>
        <w:t>）</w:t>
      </w:r>
      <w:r>
        <w:rPr/>
        <w:t>：</w:t>
      </w:r>
      <w:r>
        <w:rPr>
          <w:rStyle w:val="VerbatimChar"/>
        </w:rPr>
        <w:t>co2_per_unit = 0.9 t/</w:t>
      </w:r>
      <w:r>
        <w:rPr>
          <w:rStyle w:val="VerbatimChar"/>
        </w:rPr>
        <w:t>台</w:t>
      </w:r>
      <w:r>
        <w:rPr/>
        <w:t xml:space="preserve">、免费配额 </w:t>
      </w:r>
      <w:r>
        <w:rPr/>
        <w:t>4,000 t/</w:t>
      </w:r>
      <w:r>
        <w:rPr/>
        <w:t xml:space="preserve">月、碳价 </w:t>
      </w:r>
      <w:r>
        <w:rPr/>
        <w:t xml:space="preserve">90 </w:t>
      </w:r>
      <w:r>
        <w:rPr/>
        <w:t>元</w:t>
      </w:r>
      <w:r>
        <w:rPr/>
        <w:t xml:space="preserve">/t → 10 </w:t>
      </w:r>
      <w:r>
        <w:rPr/>
        <w:t xml:space="preserve">月 </w:t>
      </w:r>
      <w:r>
        <w:rPr/>
        <w:t xml:space="preserve">11,000 </w:t>
      </w:r>
      <w:r>
        <w:rPr/>
        <w:t xml:space="preserve">台排放 </w:t>
      </w:r>
      <w:r>
        <w:rPr/>
        <w:t>9,900 t</w:t>
      </w:r>
      <w:r>
        <w:rPr/>
        <w:t xml:space="preserve">，超配额 </w:t>
      </w:r>
      <w:r>
        <w:rPr/>
        <w:t xml:space="preserve">5,900 t × 90 = </w:t>
      </w:r>
      <w:r>
        <w:rPr>
          <w:b/>
          <w:bCs/>
        </w:rPr>
        <w:t xml:space="preserve">53.1 </w:t>
      </w:r>
      <w:r>
        <w:rPr>
          <w:b/>
          <w:bCs/>
        </w:rPr>
        <w:t>万元</w:t>
      </w:r>
      <w:r>
        <w:rPr/>
        <w:t>。</w:t>
      </w:r>
    </w:p>
    <w:p>
      <w:pPr>
        <w:pStyle w:val="Compact"/>
        <w:numPr>
          <w:ilvl w:val="0"/>
          <w:numId w:val="977"/>
        </w:numPr>
        <w:rPr/>
      </w:pPr>
      <w:r>
        <w:rPr>
          <w:b/>
          <w:bCs/>
        </w:rPr>
        <w:t>代码</w:t>
      </w:r>
      <w:r>
        <w:rPr/>
        <w:t>：</w:t>
      </w:r>
      <w:r>
        <w:rPr>
          <w:rStyle w:val="VerbatimChar"/>
        </w:rPr>
        <w:t>co2_per_unit()</w:t>
      </w:r>
      <w:r>
        <w:rPr/>
        <w:t>、</w:t>
      </w:r>
      <w:r>
        <w:rPr>
          <w:rStyle w:val="VerbatimChar"/>
        </w:rPr>
        <w:t>carbon_quota()</w:t>
      </w:r>
      <w:r>
        <w:rPr/>
        <w:t>、</w:t>
      </w:r>
      <w:r>
        <w:rPr>
          <w:rStyle w:val="VerbatimChar"/>
        </w:rPr>
        <w:t>carbon_price()</w:t>
      </w:r>
      <w:r>
        <w:rPr/>
        <w:t>、</w:t>
      </w:r>
      <w:r>
        <w:rPr>
          <w:rStyle w:val="VerbatimChar"/>
        </w:rPr>
        <w:t>use_carbon_quota()</w:t>
      </w:r>
      <w:r>
        <w:rPr/>
        <w:t>（</w:t>
      </w:r>
      <w:r>
        <w:rPr/>
        <w:t>L171–181</w:t>
      </w:r>
      <w:r>
        <w:rPr/>
        <w:t xml:space="preserve">）；变量 </w:t>
      </w:r>
      <w:r>
        <w:rPr>
          <w:rStyle w:val="VerbatimChar"/>
        </w:rPr>
        <w:t>co2over</w:t>
      </w:r>
      <w:r>
        <w:rPr/>
        <w:t>（</w:t>
      </w:r>
      <w:r>
        <w:rPr>
          <w:rStyle w:val="VerbatimChar"/>
        </w:rPr>
        <w:t>model_builder.py:83–86</w:t>
      </w:r>
      <w:r>
        <w:rPr/>
        <w:t xml:space="preserve">），约束 </w:t>
      </w:r>
      <w:r>
        <w:rPr>
          <w:rStyle w:val="VerbatimChar"/>
        </w:rPr>
        <w:t>co2_{t}</w:t>
      </w:r>
      <w:r>
        <w:rPr/>
        <w:t>（</w:t>
      </w:r>
      <w:r>
        <w:rPr/>
        <w:t>L117–119</w:t>
      </w:r>
      <w:r>
        <w:rPr/>
        <w:t>）。</w:t>
      </w:r>
      <w:bookmarkEnd w:id="196"/>
    </w:p>
    <w:p>
      <w:pPr>
        <w:pStyle w:val="Heading2"/>
        <w:rPr/>
      </w:pPr>
      <w:bookmarkStart w:id="197" w:name="__RefHeading___Toc43309_3242674005"/>
      <w:bookmarkStart w:id="198" w:name="能源成本汇总公式vcs-口径"/>
      <w:bookmarkEnd w:id="197"/>
      <w:r>
        <w:rPr/>
        <w:t xml:space="preserve">6.11 </w:t>
      </w:r>
      <w:r>
        <w:rPr/>
        <w:t>能源成本汇总公式（</w:t>
      </w:r>
      <w:r>
        <w:rPr/>
        <w:t xml:space="preserve">VCS </w:t>
      </w:r>
      <w:r>
        <w:rPr/>
        <w:t>口径）</w:t>
      </w:r>
    </w:p>
    <w:p>
      <w:pPr>
        <w:pStyle w:val="SourceCode"/>
        <w:rPr/>
      </w:pPr>
      <w:r>
        <w:rPr>
          <w:rStyle w:val="VerbatimChar"/>
        </w:rPr>
        <w:t>能源固定</w:t>
      </w:r>
      <w:r>
        <w:rPr>
          <w:rStyle w:val="VerbatimChar"/>
        </w:rPr>
        <w:t>(s,t) = run_kw(s,i) × hours(s,k,t) × price(t)</w:t>
      </w:r>
      <w:r>
        <w:rPr/>
        <w:br/>
      </w:r>
      <w:r>
        <w:rPr>
          <w:rStyle w:val="VerbatimChar"/>
        </w:rPr>
        <w:t>能源变动</w:t>
      </w:r>
      <w:r>
        <w:rPr>
          <w:rStyle w:val="VerbatimChar"/>
        </w:rPr>
        <w:t>(s,t) = kwh_per_unit(s) × x(s,t) × price(t)  + run_kw × ot × price(t)</w:t>
      </w:r>
      <w:r>
        <w:rPr>
          <w:rStyle w:val="VerbatimChar"/>
        </w:rPr>
        <w:t>（报表并入变动）</w:t>
      </w:r>
      <w:r>
        <w:rPr/>
        <w:br/>
      </w:r>
      <w:r>
        <w:rPr>
          <w:rStyle w:val="VerbatimChar"/>
        </w:rPr>
        <w:t xml:space="preserve">price(t) = elec_price × elec_month_factor(t)                    </w:t>
      </w:r>
      <w:r>
        <w:rPr>
          <w:rStyle w:val="VerbatimChar"/>
        </w:rPr>
        <w:t>（</w:t>
      </w:r>
      <w:r>
        <w:rPr>
          <w:rStyle w:val="VerbatimChar"/>
        </w:rPr>
        <w:t xml:space="preserve">tou_enabled=false </w:t>
      </w:r>
      <w:r>
        <w:rPr>
          <w:rStyle w:val="VerbatimChar"/>
        </w:rPr>
        <w:t>时）</w:t>
      </w:r>
      <w:r>
        <w:rPr/>
        <w:br/>
      </w:r>
      <w:r>
        <w:rPr>
          <w:rStyle w:val="VerbatimChar"/>
        </w:rPr>
        <w:t xml:space="preserve">price(t,k) = </w:t>
      </w:r>
      <w:r>
        <w:rPr>
          <w:rStyle w:val="VerbatimChar"/>
        </w:rPr>
        <w:t xml:space="preserve">班次 </w:t>
      </w:r>
      <w:r>
        <w:rPr>
          <w:rStyle w:val="VerbatimChar"/>
        </w:rPr>
        <w:t xml:space="preserve">k </w:t>
      </w:r>
      <w:r>
        <w:rPr>
          <w:rStyle w:val="VerbatimChar"/>
        </w:rPr>
        <w:t>的分时加权电价（</w:t>
      </w:r>
      <w:r>
        <w:rPr>
          <w:rStyle w:val="VerbatimChar"/>
        </w:rPr>
        <w:t>energy.shift_price</w:t>
      </w:r>
      <w:r>
        <w:rPr>
          <w:rStyle w:val="VerbatimChar"/>
        </w:rPr>
        <w:t>）        （</w:t>
      </w:r>
      <w:r>
        <w:rPr>
          <w:rStyle w:val="VerbatimChar"/>
        </w:rPr>
        <w:t xml:space="preserve">v5.1 </w:t>
      </w:r>
      <w:r>
        <w:rPr>
          <w:rStyle w:val="VerbatimChar"/>
        </w:rPr>
        <w:t>默认）</w:t>
      </w:r>
      <w:r>
        <w:rPr/>
        <w:br/>
      </w:r>
      <w:r>
        <w:rPr>
          <w:rStyle w:val="VerbatimChar"/>
        </w:rPr>
        <w:t xml:space="preserve">v5.1 </w:t>
      </w:r>
      <w:r>
        <w:rPr>
          <w:rStyle w:val="VerbatimChar"/>
        </w:rPr>
        <w:t>起另有：能源</w:t>
      </w:r>
      <w:r>
        <w:rPr>
          <w:rStyle w:val="VerbatimChar"/>
        </w:rPr>
        <w:t>-</w:t>
      </w:r>
      <w:r>
        <w:rPr>
          <w:rStyle w:val="VerbatimChar"/>
        </w:rPr>
        <w:t>电</w:t>
      </w:r>
      <w:r>
        <w:rPr>
          <w:rStyle w:val="VerbatimChar"/>
        </w:rPr>
        <w:t>(</w:t>
      </w:r>
      <w:r>
        <w:rPr>
          <w:rStyle w:val="VerbatimChar"/>
        </w:rPr>
        <w:t>待机</w:t>
      </w:r>
      <w:r>
        <w:rPr>
          <w:rStyle w:val="VerbatimChar"/>
        </w:rPr>
        <w:t xml:space="preserve">) + </w:t>
      </w:r>
      <w:r>
        <w:rPr>
          <w:rStyle w:val="VerbatimChar"/>
        </w:rPr>
        <w:t>能源</w:t>
      </w:r>
      <w:r>
        <w:rPr>
          <w:rStyle w:val="VerbatimChar"/>
        </w:rPr>
        <w:t>-</w:t>
      </w:r>
      <w:r>
        <w:rPr>
          <w:rStyle w:val="VerbatimChar"/>
        </w:rPr>
        <w:t xml:space="preserve">天然气 </w:t>
      </w:r>
      <w:r>
        <w:rPr>
          <w:rStyle w:val="VerbatimChar"/>
        </w:rPr>
        <w:t xml:space="preserve">+ </w:t>
      </w:r>
      <w:r>
        <w:rPr>
          <w:rStyle w:val="VerbatimChar"/>
        </w:rPr>
        <w:t xml:space="preserve">启停能耗 </w:t>
      </w:r>
      <w:r>
        <w:rPr>
          <w:rStyle w:val="VerbatimChar"/>
        </w:rPr>
        <w:t xml:space="preserve">+ </w:t>
      </w:r>
      <w:r>
        <w:rPr>
          <w:rStyle w:val="VerbatimChar"/>
        </w:rPr>
        <w:t>需量电费（</w:t>
      </w:r>
      <w:r>
        <w:rPr>
          <w:rStyle w:val="VerbatimChar"/>
        </w:rPr>
        <w:t>§13.2–13.5</w:t>
      </w:r>
      <w:r>
        <w:rPr>
          <w:rStyle w:val="VerbatimChar"/>
        </w:rPr>
        <w:t>）</w:t>
      </w:r>
      <w:r>
        <w:rPr/>
        <w:br/>
      </w:r>
      <w:r>
        <w:rPr>
          <w:rStyle w:val="VerbatimChar"/>
        </w:rPr>
        <w:t xml:space="preserve">v5.2 </w:t>
      </w:r>
      <w:r>
        <w:rPr>
          <w:rStyle w:val="VerbatimChar"/>
        </w:rPr>
        <w:t>起：停工日能源节省（负数，</w:t>
      </w:r>
      <w:r>
        <w:rPr>
          <w:rStyle w:val="VerbatimChar"/>
        </w:rPr>
        <w:t>§13.7</w:t>
      </w:r>
      <w:r>
        <w:rPr>
          <w:rStyle w:val="VerbatimChar"/>
        </w:rPr>
        <w:t>）</w:t>
      </w:r>
    </w:p>
    <w:p>
      <w:pPr>
        <w:pStyle w:val="Compact"/>
        <w:numPr>
          <w:ilvl w:val="0"/>
          <w:numId w:val="978"/>
        </w:numPr>
        <w:rPr/>
      </w:pPr>
      <w:r>
        <w:rPr>
          <w:b/>
          <w:bCs/>
        </w:rPr>
        <w:t>代码对照</w:t>
      </w:r>
      <w:r>
        <w:rPr/>
        <w:t>：</w:t>
      </w:r>
      <w:r>
        <w:rPr>
          <w:rStyle w:val="VerbatimChar"/>
        </w:rPr>
        <w:t>price()</w:t>
      </w:r>
      <w:r>
        <w:rPr/>
        <w:t>、</w:t>
      </w:r>
      <w:r>
        <w:rPr>
          <w:rStyle w:val="VerbatimChar"/>
        </w:rPr>
        <w:t>energy_fixed()</w:t>
      </w:r>
      <w:r>
        <w:rPr/>
        <w:t>、</w:t>
      </w:r>
      <w:r>
        <w:rPr>
          <w:rStyle w:val="VerbatimChar"/>
        </w:rPr>
        <w:t>var_cost_per_unit()</w:t>
      </w:r>
      <w:r>
        <w:rPr/>
        <w:t>、</w:t>
      </w:r>
      <w:r>
        <w:rPr>
          <w:rStyle w:val="VerbatimChar"/>
        </w:rPr>
        <w:t>ot_cost_per_hour()</w:t>
      </w:r>
      <w:r>
        <w:rPr/>
        <w:t xml:space="preserve">；报表”能源固定 </w:t>
      </w:r>
      <w:r>
        <w:rPr/>
        <w:t xml:space="preserve">/ </w:t>
      </w:r>
      <w:r>
        <w:rPr/>
        <w:t>能源变动”科目（</w:t>
      </w:r>
      <w:r>
        <w:rPr>
          <w:rStyle w:val="VerbatimChar"/>
        </w:rPr>
        <w:t>report.extract()</w:t>
      </w:r>
      <w:r>
        <w:rPr/>
        <w:t>）。</w:t>
      </w:r>
      <w:bookmarkEnd w:id="176"/>
      <w:bookmarkEnd w:id="198"/>
    </w:p>
    <w:p>
      <w:pPr>
        <w:pStyle w:val="Heading1"/>
        <w:rPr/>
      </w:pPr>
      <w:bookmarkStart w:id="199" w:name="__RefHeading___Toc43311_3242674005"/>
      <w:bookmarkStart w:id="200" w:name="物流与库存"/>
      <w:bookmarkEnd w:id="199"/>
      <w:r>
        <w:rPr/>
        <w:t xml:space="preserve">7 </w:t>
      </w:r>
      <w:r>
        <w:rPr/>
        <w:t>物流与库存</w:t>
      </w:r>
    </w:p>
    <w:p>
      <w:pPr>
        <w:pStyle w:val="BlockText"/>
        <w:rPr/>
      </w:pPr>
      <w:r>
        <w:rPr/>
        <w:t>本章回答：“车间之间存多少车？零件和成品存多少？存货要花多少钱？” 库存是车间之间”错峰生产”的手段，也是资金占用和场地的成本。</w:t>
      </w:r>
    </w:p>
    <w:p>
      <w:pPr>
        <w:pStyle w:val="Heading2"/>
        <w:rPr/>
      </w:pPr>
      <w:bookmarkStart w:id="201" w:name="__RefHeading___Toc43313_3242674005"/>
      <w:bookmarkStart w:id="202" w:name="在制品-wip-work-in-process"/>
      <w:bookmarkEnd w:id="201"/>
      <w:r>
        <w:rPr/>
        <w:t xml:space="preserve">7.1 </w:t>
      </w:r>
      <w:r>
        <w:rPr/>
        <w:t xml:space="preserve">在制品 </w:t>
      </w:r>
      <w:r>
        <w:rPr/>
        <w:t>WIP Work in Process</w:t>
      </w:r>
    </w:p>
    <w:p>
      <w:pPr>
        <w:pStyle w:val="Compact"/>
        <w:numPr>
          <w:ilvl w:val="0"/>
          <w:numId w:val="979"/>
        </w:numPr>
        <w:rPr/>
      </w:pPr>
      <w:r>
        <w:rPr>
          <w:b/>
          <w:bCs/>
        </w:rPr>
        <w:t>定义</w:t>
      </w:r>
      <w:r>
        <w:rPr/>
        <w:t>：已投入生产但尚未完成（未入成品库）的产品，包括线上在制、车间间缓存、返修区在制。</w:t>
      </w:r>
    </w:p>
    <w:p>
      <w:pPr>
        <w:pStyle w:val="Compact"/>
        <w:numPr>
          <w:ilvl w:val="0"/>
          <w:numId w:val="980"/>
        </w:numPr>
        <w:rPr/>
      </w:pPr>
      <w:r>
        <w:rPr>
          <w:b/>
          <w:bCs/>
        </w:rPr>
        <w:t>公式</w:t>
      </w:r>
      <w:r>
        <w:rPr/>
        <w:t>：</w:t>
      </w:r>
      <w:r>
        <w:rPr/>
        <w:t xml:space="preserve">WIP = </w:t>
      </w:r>
      <w:r>
        <w:rPr/>
        <w:t xml:space="preserve">线上在制 </w:t>
      </w:r>
      <w:r>
        <w:rPr/>
        <w:t xml:space="preserve">+ </w:t>
      </w:r>
      <w:r>
        <w:rPr/>
        <w:t xml:space="preserve">缓存在制 </w:t>
      </w:r>
      <w:r>
        <w:rPr/>
        <w:t xml:space="preserve">+ </w:t>
      </w:r>
      <w:r>
        <w:rPr/>
        <w:t>返修在制；线上在制 ≈ 工位数（每工位一台）。</w:t>
      </w:r>
    </w:p>
    <w:p>
      <w:pPr>
        <w:pStyle w:val="Compact"/>
        <w:numPr>
          <w:ilvl w:val="0"/>
          <w:numId w:val="981"/>
        </w:numPr>
        <w:rPr/>
      </w:pPr>
      <w:r>
        <w:rPr>
          <w:b/>
          <w:bCs/>
        </w:rPr>
        <w:t>单位</w:t>
      </w:r>
      <w:r>
        <w:rPr/>
        <w:t>：台。</w:t>
      </w:r>
    </w:p>
    <w:p>
      <w:pPr>
        <w:pStyle w:val="Compact"/>
        <w:numPr>
          <w:ilvl w:val="0"/>
          <w:numId w:val="982"/>
        </w:numPr>
        <w:rPr/>
      </w:pPr>
      <w:r>
        <w:rPr>
          <w:b/>
          <w:bCs/>
        </w:rPr>
        <w:t>口径注意</w:t>
      </w:r>
      <w:r>
        <w:rPr/>
        <w:t>：</w:t>
      </w:r>
      <w:r>
        <w:rPr/>
        <w:t xml:space="preserve">VCS </w:t>
      </w:r>
      <w:r>
        <w:rPr/>
        <w:t>月度模型只建了</w:t>
      </w:r>
      <w:r>
        <w:rPr>
          <w:b/>
          <w:bCs/>
        </w:rPr>
        <w:t>车间间缓存</w:t>
      </w:r>
      <w:r>
        <w:rPr/>
        <w:t>（</w:t>
      </w:r>
      <w:r>
        <w:rPr>
          <w:rStyle w:val="VerbatimChar"/>
        </w:rPr>
        <w:t>inv</w:t>
      </w:r>
      <w:r>
        <w:rPr/>
        <w:t>，月末台数），线上在制和返修在制未建 ⚠。月末库存 ≠ 月平均库存，持有成本用哪一个要统一 ⚠。</w:t>
      </w:r>
    </w:p>
    <w:p>
      <w:pPr>
        <w:pStyle w:val="Compact"/>
        <w:numPr>
          <w:ilvl w:val="0"/>
          <w:numId w:val="983"/>
        </w:numPr>
        <w:rPr/>
      </w:pPr>
      <w:r>
        <w:rPr>
          <w:b/>
          <w:bCs/>
        </w:rPr>
        <w:t>代码</w:t>
      </w:r>
      <w:r>
        <w:rPr/>
        <w:t>：</w:t>
      </w:r>
      <w:r>
        <w:rPr>
          <w:rStyle w:val="VerbatimChar"/>
        </w:rPr>
        <w:t>inv[s,m,t]</w:t>
      </w:r>
      <w:r>
        <w:rPr/>
        <w:t>（</w:t>
      </w:r>
      <w:r>
        <w:rPr>
          <w:rStyle w:val="VerbatimChar"/>
        </w:rPr>
        <w:t>model_builder.py:31</w:t>
      </w:r>
      <w:r>
        <w:rPr/>
        <w:t xml:space="preserve">），仅对 </w:t>
      </w:r>
      <w:r>
        <w:rPr>
          <w:rStyle w:val="VerbatimChar"/>
        </w:rPr>
        <w:t>S[:-1]</w:t>
      </w:r>
      <w:r>
        <w:rPr/>
        <w:t>（链尾以外车间）。</w:t>
      </w:r>
      <w:bookmarkEnd w:id="202"/>
    </w:p>
    <w:p>
      <w:pPr>
        <w:pStyle w:val="Heading2"/>
        <w:rPr/>
      </w:pPr>
      <w:bookmarkStart w:id="203" w:name="__RefHeading___Toc43315_3242674005"/>
      <w:bookmarkStart w:id="204" w:name="缓存-缓冲-buffer"/>
      <w:bookmarkEnd w:id="203"/>
      <w:r>
        <w:rPr/>
        <w:t xml:space="preserve">7.2 </w:t>
      </w:r>
      <w:r>
        <w:rPr/>
        <w:t xml:space="preserve">缓存 </w:t>
      </w:r>
      <w:r>
        <w:rPr/>
        <w:t xml:space="preserve">/ </w:t>
      </w:r>
      <w:r>
        <w:rPr/>
        <w:t xml:space="preserve">缓冲 </w:t>
      </w:r>
      <w:r>
        <w:rPr/>
        <w:t>Buffer</w:t>
      </w:r>
    </w:p>
    <w:p>
      <w:pPr>
        <w:pStyle w:val="Compact"/>
        <w:numPr>
          <w:ilvl w:val="0"/>
          <w:numId w:val="984"/>
        </w:numPr>
        <w:rPr/>
      </w:pPr>
      <w:r>
        <w:rPr>
          <w:b/>
          <w:bCs/>
        </w:rPr>
        <w:t>定义</w:t>
      </w:r>
      <w:r>
        <w:rPr/>
        <w:t>：上下游车间之间存放半成品车身的区域，用来吸收节拍差异、停机、班次差异和排序需要。</w:t>
      </w:r>
    </w:p>
    <w:p>
      <w:pPr>
        <w:pStyle w:val="Compact"/>
        <w:numPr>
          <w:ilvl w:val="0"/>
          <w:numId w:val="985"/>
        </w:numPr>
        <w:rPr/>
      </w:pPr>
      <w:r>
        <w:rPr>
          <w:b/>
          <w:bCs/>
        </w:rPr>
        <w:t>公式</w:t>
      </w:r>
      <w:r>
        <w:rPr/>
        <w:t>：</w:t>
      </w:r>
    </w:p>
    <w:p>
      <w:pPr>
        <w:pStyle w:val="SourceCode"/>
        <w:rPr/>
      </w:pPr>
      <w:r>
        <w:rPr>
          <w:rStyle w:val="VerbatimChar"/>
        </w:rPr>
        <w:t xml:space="preserve">流平衡：上月缓存 </w:t>
      </w:r>
      <w:r>
        <w:rPr>
          <w:rStyle w:val="VerbatimChar"/>
        </w:rPr>
        <w:t xml:space="preserve">+ </w:t>
      </w:r>
      <w:r>
        <w:rPr>
          <w:rStyle w:val="VerbatimChar"/>
        </w:rPr>
        <w:t xml:space="preserve">本月上游产出 </w:t>
      </w:r>
      <w:r>
        <w:rPr>
          <w:rStyle w:val="VerbatimChar"/>
        </w:rPr>
        <w:t xml:space="preserve">= </w:t>
      </w:r>
      <w:r>
        <w:rPr>
          <w:rStyle w:val="VerbatimChar"/>
        </w:rPr>
        <w:t xml:space="preserve">本月下游消耗 </w:t>
      </w:r>
      <w:r>
        <w:rPr>
          <w:rStyle w:val="VerbatimChar"/>
        </w:rPr>
        <w:t xml:space="preserve">+ </w:t>
      </w:r>
      <w:r>
        <w:rPr>
          <w:rStyle w:val="VerbatimChar"/>
        </w:rPr>
        <w:t>本月缓存（按车型）</w:t>
      </w:r>
      <w:r>
        <w:rPr/>
        <w:br/>
      </w:r>
      <w:r>
        <w:rPr>
          <w:rStyle w:val="VerbatimChar"/>
        </w:rPr>
        <w:t>缓存上限（</w:t>
      </w:r>
      <w:r>
        <w:rPr>
          <w:rStyle w:val="VerbatimChar"/>
        </w:rPr>
        <w:t>R1</w:t>
      </w:r>
      <w:r>
        <w:rPr>
          <w:rStyle w:val="VerbatimChar"/>
        </w:rPr>
        <w:t>：按车间总量）：</w:t>
      </w:r>
      <w:r>
        <w:rPr>
          <w:rStyle w:val="VerbatimChar"/>
        </w:rPr>
        <w:t>Σ_m inv(s,m,t) ≤ buffer_cap(s)</w:t>
      </w:r>
      <w:r>
        <w:rPr/>
        <w:br/>
      </w:r>
      <w:r>
        <w:rPr>
          <w:rStyle w:val="VerbatimChar"/>
        </w:rPr>
        <w:t xml:space="preserve">有效上限 </w:t>
      </w:r>
      <w:r>
        <w:rPr>
          <w:rStyle w:val="VerbatimChar"/>
        </w:rPr>
        <w:t>= min(</w:t>
      </w:r>
      <w:r>
        <w:rPr>
          <w:rStyle w:val="VerbatimChar"/>
        </w:rPr>
        <w:t xml:space="preserve">台数上限 </w:t>
      </w:r>
      <w:r>
        <w:rPr>
          <w:rStyle w:val="VerbatimChar"/>
        </w:rPr>
        <w:t xml:space="preserve">buffer_cap, </w:t>
      </w:r>
      <w:r>
        <w:rPr>
          <w:rStyle w:val="VerbatimChar"/>
        </w:rPr>
        <w:t>滑橇</w:t>
      </w:r>
      <w:r>
        <w:rPr>
          <w:rStyle w:val="VerbatimChar"/>
        </w:rPr>
        <w:t>/</w:t>
      </w:r>
      <w:r>
        <w:rPr>
          <w:rStyle w:val="VerbatimChar"/>
        </w:rPr>
        <w:t xml:space="preserve">吊具数量 </w:t>
      </w:r>
      <w:r>
        <w:rPr>
          <w:rStyle w:val="VerbatimChar"/>
        </w:rPr>
        <w:t>carriers)</w:t>
      </w:r>
      <w:r>
        <w:rPr/>
        <w:br/>
      </w:r>
      <w:r>
        <w:rPr>
          <w:rStyle w:val="VerbatimChar"/>
        </w:rPr>
        <w:t xml:space="preserve">缓存持有成本 </w:t>
      </w:r>
      <w:r>
        <w:rPr>
          <w:rStyle w:val="VerbatimChar"/>
        </w:rPr>
        <w:t>= Σ inv × (</w:t>
      </w:r>
      <w:r>
        <w:rPr>
          <w:rStyle w:val="VerbatimChar"/>
        </w:rPr>
        <w:t xml:space="preserve">单位持有成本 </w:t>
      </w:r>
      <w:r>
        <w:rPr>
          <w:rStyle w:val="VerbatimChar"/>
        </w:rPr>
        <w:t xml:space="preserve">+ </w:t>
      </w:r>
      <w:r>
        <w:rPr>
          <w:rStyle w:val="VerbatimChar"/>
        </w:rPr>
        <w:t xml:space="preserve">月资金率 </w:t>
      </w:r>
      <w:r>
        <w:rPr>
          <w:rStyle w:val="VerbatimChar"/>
        </w:rPr>
        <w:t xml:space="preserve">× </w:t>
      </w:r>
      <w:r>
        <w:rPr>
          <w:rStyle w:val="VerbatimChar"/>
        </w:rPr>
        <w:t>单车价值</w:t>
      </w:r>
      <w:r>
        <w:rPr>
          <w:rStyle w:val="VerbatimChar"/>
        </w:rPr>
        <w:t>)</w:t>
      </w:r>
    </w:p>
    <w:p>
      <w:pPr>
        <w:pStyle w:val="Compact"/>
        <w:numPr>
          <w:ilvl w:val="0"/>
          <w:numId w:val="986"/>
        </w:numPr>
        <w:rPr/>
      </w:pPr>
      <w:r>
        <w:rPr>
          <w:b/>
          <w:bCs/>
        </w:rPr>
        <w:t>单位</w:t>
      </w:r>
      <w:r>
        <w:rPr/>
        <w:t>：台；元</w:t>
      </w:r>
      <w:r>
        <w:rPr/>
        <w:t>/</w:t>
      </w:r>
      <w:r>
        <w:rPr/>
        <w:t>台</w:t>
      </w:r>
      <w:r>
        <w:rPr/>
        <w:t>·</w:t>
      </w:r>
      <w:r>
        <w:rPr/>
        <w:t>月。</w:t>
      </w:r>
    </w:p>
    <w:p>
      <w:pPr>
        <w:pStyle w:val="Compact"/>
        <w:numPr>
          <w:ilvl w:val="0"/>
          <w:numId w:val="987"/>
        </w:numPr>
        <w:rPr/>
      </w:pPr>
      <w:r>
        <w:rPr>
          <w:b/>
          <w:bCs/>
        </w:rPr>
        <w:t xml:space="preserve">口径注意 </w:t>
      </w:r>
      <w:r>
        <w:rPr>
          <w:b/>
          <w:bCs/>
        </w:rPr>
        <w:t xml:space="preserve">/ </w:t>
      </w:r>
      <w:r>
        <w:rPr>
          <w:b/>
          <w:bCs/>
        </w:rPr>
        <w:t>常见误区</w:t>
      </w:r>
      <w:r>
        <w:rPr/>
        <w:t>：</w:t>
      </w:r>
    </w:p>
    <w:p>
      <w:pPr>
        <w:pStyle w:val="Compact"/>
        <w:numPr>
          <w:ilvl w:val="1"/>
          <w:numId w:val="988"/>
        </w:numPr>
        <w:rPr/>
      </w:pPr>
      <w:r>
        <w:rPr>
          <w:b/>
          <w:bCs/>
        </w:rPr>
        <w:t xml:space="preserve">R1 </w:t>
      </w:r>
      <w:r>
        <w:rPr>
          <w:b/>
          <w:bCs/>
        </w:rPr>
        <w:t>已确认：</w:t>
      </w:r>
      <w:r>
        <w:rPr>
          <w:rStyle w:val="VerbatimChar"/>
          <w:b/>
          <w:bCs/>
        </w:rPr>
        <w:t>buffer_cap</w:t>
      </w:r>
      <w:r>
        <w:rPr>
          <w:b/>
          <w:bCs/>
        </w:rPr>
        <w:t xml:space="preserve"> </w:t>
      </w:r>
      <w:r>
        <w:rPr>
          <w:b/>
          <w:bCs/>
        </w:rPr>
        <w:t>是车间总量</w:t>
      </w:r>
      <w:r>
        <w:rPr/>
        <w:t>。原版（</w:t>
      </w:r>
      <w:r>
        <w:rPr>
          <w:rStyle w:val="VerbatimChar"/>
        </w:rPr>
        <w:t>z2/prototype/model_builder.py:169</w:t>
      </w:r>
      <w:r>
        <w:rPr/>
        <w:t>）按每个车型各约束一次，</w:t>
      </w:r>
      <w:r>
        <w:rPr/>
        <w:t xml:space="preserve">3 </w:t>
      </w:r>
      <w:r>
        <w:rPr/>
        <w:t xml:space="preserve">个车型实际允许 </w:t>
      </w:r>
      <w:r>
        <w:rPr/>
        <w:t xml:space="preserve">3 </w:t>
      </w:r>
      <w:r>
        <w:rPr/>
        <w:t xml:space="preserve">倍库位（审查 </w:t>
      </w:r>
      <w:r>
        <w:rPr/>
        <w:t>P1-1</w:t>
      </w:r>
      <w:r>
        <w:rPr/>
        <w:t xml:space="preserve">，测试中上限 </w:t>
      </w:r>
      <w:r>
        <w:rPr/>
        <w:t xml:space="preserve">100 </w:t>
      </w:r>
      <w:r>
        <w:rPr/>
        <w:t xml:space="preserve">实际存到 </w:t>
      </w:r>
      <w:r>
        <w:rPr/>
        <w:t>300</w:t>
      </w:r>
      <w:r>
        <w:rPr/>
        <w:t>）；</w:t>
      </w:r>
      <w:r>
        <w:rPr/>
        <w:t xml:space="preserve">v4 </w:t>
      </w:r>
      <w:r>
        <w:rPr/>
        <w:t xml:space="preserve">已改为 </w:t>
      </w:r>
      <w:r>
        <w:rPr/>
        <w:t xml:space="preserve">Σ </w:t>
      </w:r>
      <w:r>
        <w:rPr/>
        <w:t>车型 ≤ 上限（</w:t>
      </w:r>
      <w:r>
        <w:rPr>
          <w:rStyle w:val="VerbatimChar"/>
        </w:rPr>
        <w:t>model_builder.py:190</w:t>
      </w:r>
      <w:r>
        <w:rPr/>
        <w:t>）。</w:t>
      </w:r>
    </w:p>
    <w:p>
      <w:pPr>
        <w:pStyle w:val="Compact"/>
        <w:numPr>
          <w:ilvl w:val="1"/>
          <w:numId w:val="989"/>
        </w:numPr>
        <w:rPr/>
      </w:pPr>
      <w:r>
        <w:rPr/>
        <w:t>物理载体有限：</w:t>
      </w:r>
      <w:r>
        <w:rPr/>
        <w:t xml:space="preserve">WBS / PBS </w:t>
      </w:r>
      <w:r>
        <w:rPr/>
        <w:t>的滑橇、吊具数量限制了能存多少车身（</w:t>
      </w:r>
      <w:r>
        <w:rPr>
          <w:rStyle w:val="VerbatimChar"/>
        </w:rPr>
        <w:t>carrier.csv</w:t>
      </w:r>
      <w:r>
        <w:rPr/>
        <w:t>）。</w:t>
      </w:r>
    </w:p>
    <w:p>
      <w:pPr>
        <w:pStyle w:val="Compact"/>
        <w:numPr>
          <w:ilvl w:val="1"/>
          <w:numId w:val="990"/>
        </w:numPr>
        <w:rPr/>
      </w:pPr>
      <w:r>
        <w:rPr/>
        <w:t>月度模型中的缓存是</w:t>
      </w:r>
      <w:r>
        <w:rPr>
          <w:b/>
          <w:bCs/>
        </w:rPr>
        <w:t>月末结转</w:t>
      </w:r>
      <w:r>
        <w:rPr/>
        <w:t>，表示”跨月错峰”；车间内的小时级缓冲（防停机）属于日</w:t>
      </w:r>
      <w:r>
        <w:rPr/>
        <w:t>/</w:t>
      </w:r>
      <w:r>
        <w:rPr/>
        <w:t>班层，不在月模型中。</w:t>
      </w:r>
    </w:p>
    <w:p>
      <w:pPr>
        <w:pStyle w:val="Compact"/>
        <w:numPr>
          <w:ilvl w:val="0"/>
          <w:numId w:val="991"/>
        </w:numPr>
        <w:rPr/>
      </w:pPr>
      <w:r>
        <w:rPr>
          <w:b/>
          <w:bCs/>
        </w:rPr>
        <w:t>示例（示例数据）</w:t>
      </w:r>
      <w:r>
        <w:rPr/>
        <w:t xml:space="preserve">：冲压件库 </w:t>
      </w:r>
      <w:r>
        <w:rPr/>
        <w:t xml:space="preserve">6,000 </w:t>
      </w:r>
      <w:r>
        <w:rPr/>
        <w:t>套、</w:t>
      </w:r>
      <w:r>
        <w:rPr/>
        <w:t xml:space="preserve">WBS 1,500 </w:t>
      </w:r>
      <w:r>
        <w:rPr/>
        <w:t xml:space="preserve">台（滑橇 </w:t>
      </w:r>
      <w:r>
        <w:rPr/>
        <w:t xml:space="preserve">900 → </w:t>
      </w:r>
      <w:r>
        <w:rPr/>
        <w:t xml:space="preserve">有效 </w:t>
      </w:r>
      <w:r>
        <w:rPr/>
        <w:t>900</w:t>
      </w:r>
      <w:r>
        <w:rPr/>
        <w:t>）、</w:t>
      </w:r>
      <w:r>
        <w:rPr/>
        <w:t xml:space="preserve">PBS 800 </w:t>
      </w:r>
      <w:r>
        <w:rPr/>
        <w:t xml:space="preserve">台（滑橇 </w:t>
      </w:r>
      <w:r>
        <w:rPr/>
        <w:t xml:space="preserve">500 → </w:t>
      </w:r>
      <w:r>
        <w:rPr/>
        <w:t xml:space="preserve">有效 </w:t>
      </w:r>
      <w:r>
        <w:rPr/>
        <w:t>500</w:t>
      </w:r>
      <w:r>
        <w:rPr/>
        <w:t xml:space="preserve">）；示例结果中 </w:t>
      </w:r>
      <w:r>
        <w:rPr/>
        <w:t xml:space="preserve">11–12 </w:t>
      </w:r>
      <w:r>
        <w:rPr/>
        <w:t xml:space="preserve">月涂装 </w:t>
      </w:r>
      <w:r>
        <w:rPr/>
        <w:t>11,880 → 10,120</w:t>
      </w:r>
      <w:r>
        <w:rPr/>
        <w:t xml:space="preserve">，走 </w:t>
      </w:r>
      <w:r>
        <w:rPr/>
        <w:t>PBS 880</w:t>
      </w:r>
      <w:r>
        <w:rPr/>
        <w:t xml:space="preserve">（基础口径，来自计算模型文档 </w:t>
      </w:r>
      <w:r>
        <w:rPr/>
        <w:t>§18</w:t>
      </w:r>
      <w:r>
        <w:rPr/>
        <w:t>）。</w:t>
      </w:r>
    </w:p>
    <w:p>
      <w:pPr>
        <w:pStyle w:val="Compact"/>
        <w:numPr>
          <w:ilvl w:val="0"/>
          <w:numId w:val="992"/>
        </w:numPr>
        <w:rPr/>
      </w:pPr>
      <w:r>
        <w:rPr>
          <w:b/>
          <w:bCs/>
        </w:rPr>
        <w:t>代码</w:t>
      </w:r>
      <w:r>
        <w:rPr/>
        <w:t>：</w:t>
      </w:r>
      <w:r>
        <w:rPr>
          <w:rStyle w:val="VerbatimChar"/>
        </w:rPr>
        <w:t>shop_params.csv:buffer_cap / hold_cost_per_unit_month</w:t>
      </w:r>
      <w:r>
        <w:rPr/>
        <w:t>；</w:t>
      </w:r>
      <w:r>
        <w:rPr>
          <w:rStyle w:val="VerbatimChar"/>
        </w:rPr>
        <w:t>carrier.csv</w:t>
      </w:r>
      <w:r>
        <w:rPr/>
        <w:t>；</w:t>
      </w:r>
      <w:r>
        <w:rPr>
          <w:rStyle w:val="VerbatimChar"/>
        </w:rPr>
        <w:t>buffer_cap()</w:t>
      </w:r>
      <w:r>
        <w:rPr/>
        <w:t>（</w:t>
      </w:r>
      <w:r>
        <w:rPr/>
        <w:t>L191–194</w:t>
      </w:r>
      <w:r>
        <w:rPr/>
        <w:t>）；流平衡（</w:t>
      </w:r>
      <w:r>
        <w:rPr>
          <w:rStyle w:val="VerbatimChar"/>
        </w:rPr>
        <w:t>model_builder.py:185–187</w:t>
      </w:r>
      <w:r>
        <w:rPr/>
        <w:t>）；上限（</w:t>
      </w:r>
      <w:r>
        <w:rPr/>
        <w:t>L190</w:t>
      </w:r>
      <w:r>
        <w:rPr/>
        <w:t>）。</w:t>
      </w:r>
      <w:r>
        <w:rPr/>
        <w:t xml:space="preserve">v5.1 </w:t>
      </w:r>
      <w:r>
        <w:rPr/>
        <w:t xml:space="preserve">起另有按天的白车身缓存与 </w:t>
      </w:r>
      <w:r>
        <w:rPr/>
        <w:t xml:space="preserve">PBS </w:t>
      </w:r>
      <w:r>
        <w:rPr/>
        <w:t>平衡及库容影子价格（</w:t>
      </w:r>
      <w:r>
        <w:rPr>
          <w:rStyle w:val="VerbatimChar"/>
        </w:rPr>
        <w:t>daily.py</w:t>
      </w:r>
      <w:r>
        <w:rPr/>
        <w:t>，</w:t>
      </w:r>
      <w:r>
        <w:rPr/>
        <w:t>§13.6</w:t>
      </w:r>
      <w:r>
        <w:rPr/>
        <w:t>）。</w:t>
      </w:r>
      <w:bookmarkEnd w:id="204"/>
    </w:p>
    <w:p>
      <w:pPr>
        <w:pStyle w:val="Heading2"/>
        <w:rPr/>
      </w:pPr>
      <w:bookmarkStart w:id="205" w:name="__RefHeading___Toc43317_3242674005"/>
      <w:bookmarkStart w:id="206" w:name="wbspbs-与冲压件库"/>
      <w:bookmarkEnd w:id="205"/>
      <w:r>
        <w:rPr/>
        <w:t>7.3 WBS</w:t>
      </w:r>
      <w:r>
        <w:rPr/>
        <w:t>、</w:t>
      </w:r>
      <w:r>
        <w:rPr/>
        <w:t xml:space="preserve">PBS </w:t>
      </w:r>
      <w:r>
        <w:rPr/>
        <w:t>与冲压件库</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882"/>
        <w:gridCol w:w="767"/>
        <w:gridCol w:w="975"/>
        <w:gridCol w:w="4044"/>
        <w:gridCol w:w="1743"/>
      </w:tblGrid>
      <w:tr>
        <w:trPr>
          <w:tblHeader w:val="true"/>
        </w:trPr>
        <w:tc>
          <w:tcPr>
            <w:tcW w:w="188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缓存</w:t>
            </w:r>
          </w:p>
        </w:tc>
        <w:tc>
          <w:tcPr>
            <w:tcW w:w="76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位置</w:t>
            </w:r>
          </w:p>
        </w:tc>
        <w:tc>
          <w:tcPr>
            <w:tcW w:w="97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存什么</w:t>
            </w:r>
          </w:p>
        </w:tc>
        <w:tc>
          <w:tcPr>
            <w:tcW w:w="404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主要作用</w:t>
            </w:r>
          </w:p>
        </w:tc>
        <w:tc>
          <w:tcPr>
            <w:tcW w:w="174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VCS </w:t>
            </w:r>
            <w:r>
              <w:rPr>
                <w:b/>
                <w:kern w:val="0"/>
                <w:sz w:val="18"/>
                <w:szCs w:val="24"/>
                <w:lang w:val="en-US" w:eastAsia="zh-CN" w:bidi="ar-SA"/>
              </w:rPr>
              <w:t>对应</w:t>
            </w:r>
          </w:p>
        </w:tc>
      </w:tr>
      <w:tr>
        <w:trPr/>
        <w:tc>
          <w:tcPr>
            <w:tcW w:w="18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冲压件库</w:t>
            </w:r>
          </w:p>
        </w:tc>
        <w:tc>
          <w:tcPr>
            <w:tcW w:w="7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 → 焊装</w:t>
            </w:r>
          </w:p>
        </w:tc>
        <w:tc>
          <w:tcPr>
            <w:tcW w:w="9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冲压件（按套）</w:t>
            </w:r>
          </w:p>
        </w:tc>
        <w:tc>
          <w:tcPr>
            <w:tcW w:w="40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批量生产与连续消耗之间的缓冲</w:t>
            </w:r>
          </w:p>
        </w:tc>
        <w:tc>
          <w:tcPr>
            <w:tcW w:w="17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inv[STP]</w:t>
            </w:r>
            <w:r>
              <w:rPr>
                <w:kern w:val="0"/>
                <w:sz w:val="18"/>
                <w:szCs w:val="24"/>
                <w:lang w:val="en-US" w:eastAsia="zh-CN" w:bidi="ar-SA"/>
              </w:rPr>
              <w:t>，</w:t>
            </w:r>
            <w:r>
              <w:rPr>
                <w:rStyle w:val="VerbatimChar"/>
                <w:kern w:val="0"/>
                <w:sz w:val="18"/>
                <w:szCs w:val="24"/>
                <w:lang w:val="en-US" w:eastAsia="zh-CN" w:bidi="ar-SA"/>
              </w:rPr>
              <w:t>buffer_cap(STP)</w:t>
            </w:r>
          </w:p>
        </w:tc>
      </w:tr>
      <w:tr>
        <w:trPr/>
        <w:tc>
          <w:tcPr>
            <w:tcW w:w="18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WBS</w:t>
            </w:r>
            <w:r>
              <w:rPr>
                <w:kern w:val="0"/>
                <w:sz w:val="18"/>
                <w:szCs w:val="24"/>
                <w:lang w:val="en-US" w:eastAsia="zh-CN" w:bidi="ar-SA"/>
              </w:rPr>
              <w:t>（</w:t>
            </w:r>
            <w:r>
              <w:rPr>
                <w:kern w:val="0"/>
                <w:sz w:val="18"/>
                <w:szCs w:val="24"/>
                <w:lang w:val="en-US" w:eastAsia="zh-CN" w:bidi="ar-SA"/>
              </w:rPr>
              <w:t>White Body Storage</w:t>
            </w:r>
            <w:r>
              <w:rPr>
                <w:kern w:val="0"/>
                <w:sz w:val="18"/>
                <w:szCs w:val="24"/>
                <w:lang w:val="en-US" w:eastAsia="zh-CN" w:bidi="ar-SA"/>
              </w:rPr>
              <w:t>）</w:t>
            </w:r>
          </w:p>
        </w:tc>
        <w:tc>
          <w:tcPr>
            <w:tcW w:w="7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焊装 → 涂装</w:t>
            </w:r>
          </w:p>
        </w:tc>
        <w:tc>
          <w:tcPr>
            <w:tcW w:w="9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白车身</w:t>
            </w:r>
          </w:p>
        </w:tc>
        <w:tc>
          <w:tcPr>
            <w:tcW w:w="40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焊装与涂装班次 </w:t>
            </w:r>
            <w:r>
              <w:rPr>
                <w:kern w:val="0"/>
                <w:sz w:val="18"/>
                <w:szCs w:val="24"/>
                <w:lang w:val="en-US" w:eastAsia="zh-CN" w:bidi="ar-SA"/>
              </w:rPr>
              <w:t xml:space="preserve">/ </w:t>
            </w:r>
            <w:r>
              <w:rPr>
                <w:kern w:val="0"/>
                <w:sz w:val="18"/>
                <w:szCs w:val="24"/>
                <w:lang w:val="en-US" w:eastAsia="zh-CN" w:bidi="ar-SA"/>
              </w:rPr>
              <w:t>停机解耦，涂装颜色排序准备</w:t>
            </w:r>
          </w:p>
        </w:tc>
        <w:tc>
          <w:tcPr>
            <w:tcW w:w="17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inv[BIW]</w:t>
            </w:r>
          </w:p>
        </w:tc>
      </w:tr>
      <w:tr>
        <w:trPr/>
        <w:tc>
          <w:tcPr>
            <w:tcW w:w="18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PBS</w:t>
            </w:r>
            <w:r>
              <w:rPr>
                <w:kern w:val="0"/>
                <w:sz w:val="18"/>
                <w:szCs w:val="24"/>
                <w:lang w:val="en-US" w:eastAsia="zh-CN" w:bidi="ar-SA"/>
              </w:rPr>
              <w:t>（</w:t>
            </w:r>
            <w:r>
              <w:rPr>
                <w:kern w:val="0"/>
                <w:sz w:val="18"/>
                <w:szCs w:val="24"/>
                <w:lang w:val="en-US" w:eastAsia="zh-CN" w:bidi="ar-SA"/>
              </w:rPr>
              <w:t>Painted Body Storage</w:t>
            </w:r>
            <w:r>
              <w:rPr>
                <w:kern w:val="0"/>
                <w:sz w:val="18"/>
                <w:szCs w:val="24"/>
                <w:lang w:val="en-US" w:eastAsia="zh-CN" w:bidi="ar-SA"/>
              </w:rPr>
              <w:t>）</w:t>
            </w:r>
          </w:p>
        </w:tc>
        <w:tc>
          <w:tcPr>
            <w:tcW w:w="7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 → 总装</w:t>
            </w:r>
          </w:p>
        </w:tc>
        <w:tc>
          <w:tcPr>
            <w:tcW w:w="9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涂装车身</w:t>
            </w:r>
          </w:p>
        </w:tc>
        <w:tc>
          <w:tcPr>
            <w:tcW w:w="40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按总装顺序重新排序（</w:t>
            </w:r>
            <w:r>
              <w:rPr>
                <w:kern w:val="0"/>
                <w:sz w:val="18"/>
                <w:szCs w:val="24"/>
                <w:lang w:val="en-US" w:eastAsia="zh-CN" w:bidi="ar-SA"/>
              </w:rPr>
              <w:t>resequencing</w:t>
            </w:r>
            <w:r>
              <w:rPr>
                <w:kern w:val="0"/>
                <w:sz w:val="18"/>
                <w:szCs w:val="24"/>
                <w:lang w:val="en-US" w:eastAsia="zh-CN" w:bidi="ar-SA"/>
              </w:rPr>
              <w:t>）、吸收涂装返修造成的乱序</w:t>
            </w:r>
          </w:p>
        </w:tc>
        <w:tc>
          <w:tcPr>
            <w:tcW w:w="17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inv[PNT]</w:t>
            </w:r>
          </w:p>
        </w:tc>
      </w:tr>
      <w:tr>
        <w:trPr/>
        <w:tc>
          <w:tcPr>
            <w:tcW w:w="18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成品库 </w:t>
            </w:r>
            <w:r>
              <w:rPr>
                <w:kern w:val="0"/>
                <w:sz w:val="18"/>
                <w:szCs w:val="24"/>
                <w:lang w:val="en-US" w:eastAsia="zh-CN" w:bidi="ar-SA"/>
              </w:rPr>
              <w:t xml:space="preserve">/ </w:t>
            </w:r>
            <w:r>
              <w:rPr>
                <w:kern w:val="0"/>
                <w:sz w:val="18"/>
                <w:szCs w:val="24"/>
                <w:lang w:val="en-US" w:eastAsia="zh-CN" w:bidi="ar-SA"/>
              </w:rPr>
              <w:t>发运场</w:t>
            </w:r>
          </w:p>
        </w:tc>
        <w:tc>
          <w:tcPr>
            <w:tcW w:w="7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总装 → 发运</w:t>
            </w:r>
          </w:p>
        </w:tc>
        <w:tc>
          <w:tcPr>
            <w:tcW w:w="9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整车</w:t>
            </w:r>
          </w:p>
        </w:tc>
        <w:tc>
          <w:tcPr>
            <w:tcW w:w="40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下线与发运节奏解耦、等待船期 </w:t>
            </w:r>
            <w:r>
              <w:rPr>
                <w:kern w:val="0"/>
                <w:sz w:val="18"/>
                <w:szCs w:val="24"/>
                <w:lang w:val="en-US" w:eastAsia="zh-CN" w:bidi="ar-SA"/>
              </w:rPr>
              <w:t xml:space="preserve">/ </w:t>
            </w:r>
            <w:r>
              <w:rPr>
                <w:kern w:val="0"/>
                <w:sz w:val="18"/>
                <w:szCs w:val="24"/>
                <w:lang w:val="en-US" w:eastAsia="zh-CN" w:bidi="ar-SA"/>
              </w:rPr>
              <w:t>车辆</w:t>
            </w:r>
          </w:p>
        </w:tc>
        <w:tc>
          <w:tcPr>
            <w:tcW w:w="17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fginv</w:t>
            </w:r>
          </w:p>
        </w:tc>
      </w:tr>
    </w:tbl>
    <w:p>
      <w:pPr>
        <w:pStyle w:val="Compact"/>
        <w:numPr>
          <w:ilvl w:val="0"/>
          <w:numId w:val="993"/>
        </w:numPr>
        <w:rPr/>
      </w:pPr>
      <w:r>
        <w:rPr>
          <w:b/>
          <w:bCs/>
        </w:rPr>
        <w:t>口径注意</w:t>
      </w:r>
      <w:r>
        <w:rPr/>
        <w:t>：</w:t>
      </w:r>
      <w:r>
        <w:rPr/>
        <w:t xml:space="preserve">PBS </w:t>
      </w:r>
      <w:r>
        <w:rPr/>
        <w:t>的重要作用是</w:t>
      </w:r>
      <w:r>
        <w:rPr>
          <w:b/>
          <w:bCs/>
        </w:rPr>
        <w:t>排序</w:t>
      </w:r>
      <w:r>
        <w:rPr/>
        <w:t>（总装需要按配置间隔投入，涂装需要按颜色成批），不只是数量缓冲；月度模型只体现数量 ⚠。</w:t>
      </w:r>
      <w:bookmarkEnd w:id="206"/>
    </w:p>
    <w:p>
      <w:pPr>
        <w:pStyle w:val="Heading2"/>
        <w:rPr/>
      </w:pPr>
      <w:bookmarkStart w:id="207" w:name="__RefHeading___Toc43319_3242674005"/>
      <w:bookmarkStart w:id="208" w:name="little-定律-littles-law"/>
      <w:bookmarkEnd w:id="207"/>
      <w:r>
        <w:rPr/>
        <w:t xml:space="preserve">7.4 Little </w:t>
      </w:r>
      <w:r>
        <w:rPr/>
        <w:t xml:space="preserve">定律 </w:t>
      </w:r>
      <w:r>
        <w:rPr/>
        <w:t>Little’s Law</w:t>
      </w:r>
    </w:p>
    <w:p>
      <w:pPr>
        <w:pStyle w:val="Compact"/>
        <w:numPr>
          <w:ilvl w:val="0"/>
          <w:numId w:val="994"/>
        </w:numPr>
        <w:rPr/>
      </w:pPr>
      <w:r>
        <w:rPr>
          <w:b/>
          <w:bCs/>
        </w:rPr>
        <w:t>定义</w:t>
      </w:r>
      <w:r>
        <w:rPr/>
        <w:t xml:space="preserve">：稳态系统中，平均在制量 </w:t>
      </w:r>
      <w:r>
        <w:rPr/>
        <w:t xml:space="preserve">= </w:t>
      </w:r>
      <w:r>
        <w:rPr/>
        <w:t xml:space="preserve">平均产出率 </w:t>
      </w:r>
      <w:r>
        <w:rPr/>
        <w:t xml:space="preserve">× </w:t>
      </w:r>
      <w:r>
        <w:rPr/>
        <w:t>平均停留时间。排队论的基本定律，对任何稳定系统都成立。</w:t>
      </w:r>
    </w:p>
    <w:p>
      <w:pPr>
        <w:pStyle w:val="Compact"/>
        <w:numPr>
          <w:ilvl w:val="0"/>
          <w:numId w:val="995"/>
        </w:numPr>
        <w:rPr/>
      </w:pPr>
      <w:r>
        <w:rPr>
          <w:b/>
          <w:bCs/>
        </w:rPr>
        <w:t>公式</w:t>
      </w:r>
      <w:r>
        <w:rPr/>
        <w:t>：</w:t>
      </w:r>
      <w:r>
        <w:rPr/>
        <w:t>WIP = TH × CT</w:t>
      </w:r>
      <w:r>
        <w:rPr/>
        <w:t xml:space="preserve">（在制 </w:t>
      </w:r>
      <w:r>
        <w:rPr/>
        <w:t xml:space="preserve">= </w:t>
      </w:r>
      <w:r>
        <w:rPr/>
        <w:t xml:space="preserve">产出率 </w:t>
      </w:r>
      <w:r>
        <w:rPr/>
        <w:t xml:space="preserve">× </w:t>
      </w:r>
      <w:r>
        <w:rPr/>
        <w:t>流程时间）。</w:t>
      </w:r>
    </w:p>
    <w:p>
      <w:pPr>
        <w:pStyle w:val="Compact"/>
        <w:numPr>
          <w:ilvl w:val="0"/>
          <w:numId w:val="996"/>
        </w:numPr>
        <w:rPr/>
      </w:pPr>
      <w:r>
        <w:rPr>
          <w:b/>
          <w:bCs/>
        </w:rPr>
        <w:t>单位</w:t>
      </w:r>
      <w:r>
        <w:rPr/>
        <w:t xml:space="preserve">：台 </w:t>
      </w:r>
      <w:r>
        <w:rPr/>
        <w:t xml:space="preserve">= </w:t>
      </w:r>
      <w:r>
        <w:rPr/>
        <w:t>台</w:t>
      </w:r>
      <w:r>
        <w:rPr/>
        <w:t>/h × h</w:t>
      </w:r>
      <w:r>
        <w:rPr/>
        <w:t>。</w:t>
      </w:r>
    </w:p>
    <w:p>
      <w:pPr>
        <w:pStyle w:val="Compact"/>
        <w:numPr>
          <w:ilvl w:val="0"/>
          <w:numId w:val="997"/>
        </w:numPr>
        <w:rPr/>
      </w:pPr>
      <w:r>
        <w:rPr>
          <w:b/>
          <w:bCs/>
        </w:rPr>
        <w:t>示例（示例数据）</w:t>
      </w:r>
      <w:r>
        <w:rPr/>
        <w:t>：</w:t>
      </w:r>
    </w:p>
    <w:p>
      <w:pPr>
        <w:pStyle w:val="Compact"/>
        <w:numPr>
          <w:ilvl w:val="1"/>
          <w:numId w:val="998"/>
        </w:numPr>
        <w:rPr/>
      </w:pPr>
      <w:r>
        <w:rPr/>
        <w:t xml:space="preserve">总装 </w:t>
      </w:r>
      <w:r>
        <w:rPr/>
        <w:t>JPH36</w:t>
      </w:r>
      <w:r>
        <w:rPr/>
        <w:t>，</w:t>
      </w:r>
      <w:r>
        <w:rPr/>
        <w:t xml:space="preserve">PBS </w:t>
      </w:r>
      <w:r>
        <w:rPr/>
        <w:t xml:space="preserve">平均停留 </w:t>
      </w:r>
      <w:r>
        <w:rPr/>
        <w:t xml:space="preserve">4 h → PBS </w:t>
      </w:r>
      <w:r>
        <w:rPr/>
        <w:t xml:space="preserve">平均约 </w:t>
      </w:r>
      <w:r>
        <w:rPr/>
        <w:t xml:space="preserve">36 × 4 = </w:t>
      </w:r>
      <w:r>
        <w:rPr>
          <w:b/>
          <w:bCs/>
        </w:rPr>
        <w:t xml:space="preserve">144 </w:t>
      </w:r>
      <w:r>
        <w:rPr>
          <w:b/>
          <w:bCs/>
        </w:rPr>
        <w:t>台</w:t>
      </w:r>
      <w:r>
        <w:rPr/>
        <w:t>；</w:t>
      </w:r>
    </w:p>
    <w:p>
      <w:pPr>
        <w:pStyle w:val="Compact"/>
        <w:numPr>
          <w:ilvl w:val="1"/>
          <w:numId w:val="999"/>
        </w:numPr>
        <w:rPr/>
      </w:pPr>
      <w:r>
        <w:rPr/>
        <w:t xml:space="preserve">若 </w:t>
      </w:r>
      <w:r>
        <w:rPr/>
        <w:t xml:space="preserve">PBS </w:t>
      </w:r>
      <w:r>
        <w:rPr/>
        <w:t xml:space="preserve">上限只有 </w:t>
      </w:r>
      <w:r>
        <w:rPr/>
        <w:t xml:space="preserve">500 </w:t>
      </w:r>
      <w:r>
        <w:rPr/>
        <w:t xml:space="preserve">台而平均停留要求 </w:t>
      </w:r>
      <w:r>
        <w:rPr/>
        <w:t>16 h</w:t>
      </w:r>
      <w:r>
        <w:rPr/>
        <w:t>（</w:t>
      </w:r>
      <w:r>
        <w:rPr/>
        <w:t xml:space="preserve">576 </w:t>
      </w:r>
      <w:r>
        <w:rPr/>
        <w:t xml:space="preserve">台），就放不下 → 用来检查 </w:t>
      </w:r>
      <w:r>
        <w:rPr>
          <w:rStyle w:val="VerbatimChar"/>
        </w:rPr>
        <w:t>buffer_cap</w:t>
      </w:r>
      <w:r>
        <w:rPr/>
        <w:t xml:space="preserve"> </w:t>
      </w:r>
      <w:r>
        <w:rPr/>
        <w:t>设置是否合理；</w:t>
      </w:r>
    </w:p>
    <w:p>
      <w:pPr>
        <w:pStyle w:val="Compact"/>
        <w:numPr>
          <w:ilvl w:val="1"/>
          <w:numId w:val="1000"/>
        </w:numPr>
        <w:rPr/>
      </w:pPr>
      <w:r>
        <w:rPr/>
        <w:t>返修区：</w:t>
      </w:r>
      <w:r>
        <w:rPr/>
        <w:t>RTY 94.1%</w:t>
      </w:r>
      <w:r>
        <w:rPr/>
        <w:t>、</w:t>
      </w:r>
      <w:r>
        <w:rPr/>
        <w:t xml:space="preserve">11,000 </w:t>
      </w:r>
      <w:r>
        <w:rPr/>
        <w:t>台</w:t>
      </w:r>
      <w:r>
        <w:rPr/>
        <w:t>/</w:t>
      </w:r>
      <w:r>
        <w:rPr/>
        <w:t xml:space="preserve">月，约 </w:t>
      </w:r>
      <w:r>
        <w:rPr/>
        <w:t xml:space="preserve">650 </w:t>
      </w:r>
      <w:r>
        <w:rPr/>
        <w:t>台</w:t>
      </w:r>
      <w:r>
        <w:rPr/>
        <w:t>/</w:t>
      </w:r>
      <w:r>
        <w:rPr/>
        <w:t xml:space="preserve">月进返修，平均停留 </w:t>
      </w:r>
      <w:r>
        <w:rPr/>
        <w:t xml:space="preserve">1 </w:t>
      </w:r>
      <w:r>
        <w:rPr/>
        <w:t xml:space="preserve">天（约 </w:t>
      </w:r>
      <w:r>
        <w:rPr/>
        <w:t xml:space="preserve">1/18 </w:t>
      </w:r>
      <w:r>
        <w:rPr/>
        <w:t xml:space="preserve">月）→ 返修在制约 </w:t>
      </w:r>
      <w:r>
        <w:rPr/>
        <w:t xml:space="preserve">36 </w:t>
      </w:r>
      <w:r>
        <w:rPr/>
        <w:t>台。</w:t>
      </w:r>
    </w:p>
    <w:p>
      <w:pPr>
        <w:pStyle w:val="Compact"/>
        <w:numPr>
          <w:ilvl w:val="0"/>
          <w:numId w:val="1001"/>
        </w:numPr>
        <w:rPr/>
      </w:pPr>
      <w:r>
        <w:rPr>
          <w:b/>
          <w:bCs/>
        </w:rPr>
        <w:t>关系</w:t>
      </w:r>
      <w:r>
        <w:rPr/>
        <w:t xml:space="preserve">：降低 </w:t>
      </w:r>
      <w:r>
        <w:rPr/>
        <w:t xml:space="preserve">WIP </w:t>
      </w:r>
      <w:r>
        <w:rPr/>
        <w:t>而产出不变 → 缩短流程时间（精益的核心逻辑之一）。</w:t>
      </w:r>
    </w:p>
    <w:p>
      <w:pPr>
        <w:pStyle w:val="Compact"/>
        <w:numPr>
          <w:ilvl w:val="0"/>
          <w:numId w:val="1002"/>
        </w:numPr>
        <w:rPr/>
      </w:pPr>
      <w:r>
        <w:rPr>
          <w:b/>
          <w:bCs/>
        </w:rPr>
        <w:t>代码</w:t>
      </w:r>
      <w:r>
        <w:rPr/>
        <w:t xml:space="preserve">：未直接使用（可作为 </w:t>
      </w:r>
      <w:r>
        <w:rPr>
          <w:rStyle w:val="VerbatimChar"/>
        </w:rPr>
        <w:t>buffer_cap</w:t>
      </w:r>
      <w:r>
        <w:rPr/>
        <w:t>、</w:t>
      </w:r>
      <w:r>
        <w:rPr>
          <w:rStyle w:val="VerbatimChar"/>
        </w:rPr>
        <w:t>carrier</w:t>
      </w:r>
      <w:r>
        <w:rPr/>
        <w:t xml:space="preserve"> </w:t>
      </w:r>
      <w:r>
        <w:rPr/>
        <w:t>参数的合理性校验）。</w:t>
      </w:r>
      <w:bookmarkEnd w:id="208"/>
    </w:p>
    <w:p>
      <w:pPr>
        <w:pStyle w:val="Heading2"/>
        <w:rPr/>
      </w:pPr>
      <w:bookmarkStart w:id="209" w:name="__RefHeading___Toc43321_3242674005"/>
      <w:bookmarkEnd w:id="209"/>
      <w:r>
        <w:rPr/>
        <w:t xml:space="preserve">7.5 </w:t>
      </w:r>
      <w:r>
        <w:rPr/>
        <w:t xml:space="preserve">流平衡 </w:t>
      </w:r>
      <w:r>
        <w:rPr/>
        <w:t>Flow Balance</w:t>
      </w:r>
      <w:r>
        <w:rPr/>
        <w:t>（物料守恒）</w:t>
      </w:r>
    </w:p>
    <w:p>
      <w:pPr>
        <w:pStyle w:val="Compact"/>
        <w:numPr>
          <w:ilvl w:val="0"/>
          <w:numId w:val="1003"/>
        </w:numPr>
        <w:rPr/>
      </w:pPr>
      <w:r>
        <w:rPr>
          <w:b/>
          <w:bCs/>
        </w:rPr>
        <w:t>定义</w:t>
      </w:r>
      <w:r>
        <w:rPr/>
        <w:t xml:space="preserve">：任何节点”进 </w:t>
      </w:r>
      <w:r>
        <w:rPr/>
        <w:t xml:space="preserve">= </w:t>
      </w:r>
      <w:r>
        <w:rPr/>
        <w:t xml:space="preserve">出 </w:t>
      </w:r>
      <w:r>
        <w:rPr/>
        <w:t xml:space="preserve">+ </w:t>
      </w:r>
      <w:r>
        <w:rPr/>
        <w:t>存量变化”。</w:t>
      </w:r>
    </w:p>
    <w:p>
      <w:pPr>
        <w:pStyle w:val="Compact"/>
        <w:numPr>
          <w:ilvl w:val="0"/>
          <w:numId w:val="1004"/>
        </w:numPr>
        <w:rPr/>
      </w:pPr>
      <w:r>
        <w:rPr>
          <w:b/>
          <w:bCs/>
        </w:rPr>
        <w:t>公式</w:t>
      </w:r>
      <w:r>
        <w:rPr/>
        <w:t xml:space="preserve">：上月库存 </w:t>
      </w:r>
      <w:r>
        <w:rPr/>
        <w:t xml:space="preserve">+ </w:t>
      </w:r>
      <w:r>
        <w:rPr/>
        <w:t xml:space="preserve">本月流入 </w:t>
      </w:r>
      <w:r>
        <w:rPr/>
        <w:t xml:space="preserve">= </w:t>
      </w:r>
      <w:r>
        <w:rPr/>
        <w:t xml:space="preserve">本月流出 </w:t>
      </w:r>
      <w:r>
        <w:rPr/>
        <w:t xml:space="preserve">+ </w:t>
      </w:r>
      <w:r>
        <w:rPr/>
        <w:t>本月库存。</w:t>
      </w:r>
    </w:p>
    <w:p>
      <w:pPr>
        <w:pStyle w:val="Compact"/>
        <w:numPr>
          <w:ilvl w:val="0"/>
          <w:numId w:val="1005"/>
        </w:numPr>
        <w:rPr/>
      </w:pPr>
      <w:r>
        <w:rPr>
          <w:b/>
          <w:bCs/>
        </w:rPr>
        <w:t xml:space="preserve">VCS </w:t>
      </w:r>
      <w:r>
        <w:rPr>
          <w:b/>
          <w:bCs/>
        </w:rPr>
        <w:t>中的四处流平衡</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970"/>
        <w:gridCol w:w="5821"/>
        <w:gridCol w:w="2620"/>
      </w:tblGrid>
      <w:tr>
        <w:trPr>
          <w:tblHeader w:val="true"/>
        </w:trPr>
        <w:tc>
          <w:tcPr>
            <w:tcW w:w="97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节点</w:t>
            </w:r>
          </w:p>
        </w:tc>
        <w:tc>
          <w:tcPr>
            <w:tcW w:w="582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262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代码</w:t>
            </w:r>
          </w:p>
        </w:tc>
      </w:tr>
      <w:tr>
        <w:trPr/>
        <w:tc>
          <w:tcPr>
            <w:tcW w:w="9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车间间缓存</w:t>
            </w:r>
          </w:p>
        </w:tc>
        <w:tc>
          <w:tcPr>
            <w:tcW w:w="582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inv(a,m,t−1) + x(a,m,t) = x(b,m,t) + inv(a,m,t)</w:t>
            </w:r>
          </w:p>
        </w:tc>
        <w:tc>
          <w:tcPr>
            <w:tcW w:w="26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model_builder.py:185–187</w:t>
            </w:r>
          </w:p>
        </w:tc>
      </w:tr>
      <w:tr>
        <w:trPr/>
        <w:tc>
          <w:tcPr>
            <w:tcW w:w="9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成品库</w:t>
            </w:r>
          </w:p>
        </w:tc>
        <w:tc>
          <w:tcPr>
            <w:tcW w:w="582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fginv(m,t−1) + x(TCF,m,t) = ship(m,t) + fginv(m,t)</w:t>
            </w:r>
          </w:p>
        </w:tc>
        <w:tc>
          <w:tcPr>
            <w:tcW w:w="26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L162–164</w:t>
            </w:r>
          </w:p>
        </w:tc>
      </w:tr>
      <w:tr>
        <w:trPr/>
        <w:tc>
          <w:tcPr>
            <w:tcW w:w="9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线前库存</w:t>
            </w:r>
          </w:p>
        </w:tc>
        <w:tc>
          <w:tcPr>
            <w:tcW w:w="582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line_inv(t−1) + </w:t>
            </w:r>
            <w:r>
              <w:rPr>
                <w:kern w:val="0"/>
                <w:sz w:val="18"/>
                <w:szCs w:val="24"/>
                <w:lang w:val="en-US" w:eastAsia="zh-CN" w:bidi="ar-SA"/>
              </w:rPr>
              <w:t xml:space="preserve">在途 </w:t>
            </w:r>
            <w:r>
              <w:rPr>
                <w:kern w:val="0"/>
                <w:sz w:val="18"/>
                <w:szCs w:val="24"/>
                <w:lang w:val="en-US" w:eastAsia="zh-CN" w:bidi="ar-SA"/>
              </w:rPr>
              <w:t xml:space="preserve">+ </w:t>
            </w:r>
            <w:r>
              <w:rPr>
                <w:kern w:val="0"/>
                <w:sz w:val="18"/>
                <w:szCs w:val="24"/>
                <w:lang w:val="en-US" w:eastAsia="zh-CN" w:bidi="ar-SA"/>
              </w:rPr>
              <w:t xml:space="preserve">叫料 </w:t>
            </w:r>
            <w:r>
              <w:rPr>
                <w:kern w:val="0"/>
                <w:sz w:val="18"/>
                <w:szCs w:val="24"/>
                <w:lang w:val="en-US" w:eastAsia="zh-CN" w:bidi="ar-SA"/>
              </w:rPr>
              <w:t xml:space="preserve">= line_inv(t) + </w:t>
            </w:r>
            <w:r>
              <w:rPr>
                <w:kern w:val="0"/>
                <w:sz w:val="18"/>
                <w:szCs w:val="24"/>
                <w:lang w:val="en-US" w:eastAsia="zh-CN" w:bidi="ar-SA"/>
              </w:rPr>
              <w:t xml:space="preserve">首车间消耗 </w:t>
            </w:r>
            <w:r>
              <w:rPr>
                <w:kern w:val="0"/>
                <w:sz w:val="18"/>
                <w:szCs w:val="24"/>
                <w:lang w:val="en-US" w:eastAsia="zh-CN" w:bidi="ar-SA"/>
              </w:rPr>
              <w:t xml:space="preserve">× (1 + </w:t>
            </w:r>
            <w:r>
              <w:rPr>
                <w:kern w:val="0"/>
                <w:sz w:val="18"/>
                <w:szCs w:val="24"/>
                <w:lang w:val="en-US" w:eastAsia="zh-CN" w:bidi="ar-SA"/>
              </w:rPr>
              <w:t>报废净率</w:t>
            </w:r>
            <w:r>
              <w:rPr>
                <w:kern w:val="0"/>
                <w:sz w:val="18"/>
                <w:szCs w:val="24"/>
                <w:lang w:val="en-US" w:eastAsia="zh-CN" w:bidi="ar-SA"/>
              </w:rPr>
              <w:t>)</w:t>
            </w:r>
          </w:p>
        </w:tc>
        <w:tc>
          <w:tcPr>
            <w:tcW w:w="26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L178–184</w:t>
            </w:r>
          </w:p>
        </w:tc>
      </w:tr>
      <w:tr>
        <w:trPr/>
        <w:tc>
          <w:tcPr>
            <w:tcW w:w="9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欠交（</w:t>
            </w:r>
            <w:r>
              <w:rPr>
                <w:kern w:val="0"/>
                <w:sz w:val="18"/>
                <w:szCs w:val="24"/>
                <w:lang w:val="en-US" w:eastAsia="zh-CN" w:bidi="ar-SA"/>
              </w:rPr>
              <w:t>R2</w:t>
            </w:r>
            <w:r>
              <w:rPr>
                <w:kern w:val="0"/>
                <w:sz w:val="18"/>
                <w:szCs w:val="24"/>
                <w:lang w:val="en-US" w:eastAsia="zh-CN" w:bidi="ar-SA"/>
              </w:rPr>
              <w:t>）</w:t>
            </w:r>
          </w:p>
        </w:tc>
        <w:tc>
          <w:tcPr>
            <w:tcW w:w="582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bl(m,t−1) + </w:t>
            </w:r>
            <w:r>
              <w:rPr>
                <w:kern w:val="0"/>
                <w:sz w:val="18"/>
                <w:szCs w:val="24"/>
                <w:lang w:val="en-US" w:eastAsia="zh-CN" w:bidi="ar-SA"/>
              </w:rPr>
              <w:t>需求</w:t>
            </w:r>
            <w:r>
              <w:rPr>
                <w:kern w:val="0"/>
                <w:sz w:val="18"/>
                <w:szCs w:val="24"/>
                <w:lang w:val="en-US" w:eastAsia="zh-CN" w:bidi="ar-SA"/>
              </w:rPr>
              <w:t xml:space="preserve">(m,t) = </w:t>
            </w:r>
            <w:r>
              <w:rPr>
                <w:kern w:val="0"/>
                <w:sz w:val="18"/>
                <w:szCs w:val="24"/>
                <w:lang w:val="en-US" w:eastAsia="zh-CN" w:bidi="ar-SA"/>
              </w:rPr>
              <w:t>交付</w:t>
            </w:r>
            <w:r>
              <w:rPr>
                <w:kern w:val="0"/>
                <w:sz w:val="18"/>
                <w:szCs w:val="24"/>
                <w:lang w:val="en-US" w:eastAsia="zh-CN" w:bidi="ar-SA"/>
              </w:rPr>
              <w:t>(m,t) + bl(m,t)</w:t>
            </w:r>
          </w:p>
        </w:tc>
        <w:tc>
          <w:tcPr>
            <w:tcW w:w="26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rStyle w:val="VerbatimChar"/>
                <w:kern w:val="0"/>
                <w:sz w:val="18"/>
                <w:szCs w:val="24"/>
                <w:lang w:val="en-US" w:eastAsia="zh-CN" w:bidi="ar-SA"/>
              </w:rPr>
              <w:t>model_builder.py:156–161</w:t>
            </w:r>
            <w:bookmarkStart w:id="210" w:name="流平衡-flow-balance物料守恒"/>
            <w:bookmarkEnd w:id="210"/>
          </w:p>
        </w:tc>
      </w:tr>
    </w:tbl>
    <w:p>
      <w:pPr>
        <w:pStyle w:val="Heading2"/>
        <w:rPr/>
      </w:pPr>
      <w:bookmarkStart w:id="211" w:name="__RefHeading___Toc43323_3242674005"/>
      <w:bookmarkEnd w:id="211"/>
      <w:r>
        <w:rPr/>
        <w:t xml:space="preserve">7.6 </w:t>
      </w:r>
      <w:r>
        <w:rPr/>
        <w:t xml:space="preserve">库存周转率与周转天数 </w:t>
      </w:r>
      <w:r>
        <w:rPr/>
        <w:t>Inventory Turnover / DIO</w:t>
      </w:r>
    </w:p>
    <w:p>
      <w:pPr>
        <w:pStyle w:val="Compact"/>
        <w:numPr>
          <w:ilvl w:val="0"/>
          <w:numId w:val="1006"/>
        </w:numPr>
        <w:rPr/>
      </w:pPr>
      <w:r>
        <w:rPr>
          <w:b/>
          <w:bCs/>
        </w:rPr>
        <w:t>定义</w:t>
      </w:r>
      <w:r>
        <w:rPr/>
        <w:t xml:space="preserve">：衡量库存流动速度。周转率高 </w:t>
      </w:r>
      <w:r>
        <w:rPr/>
        <w:t xml:space="preserve">/ </w:t>
      </w:r>
      <w:r>
        <w:rPr/>
        <w:t xml:space="preserve">周转天数短 </w:t>
      </w:r>
      <w:r>
        <w:rPr/>
        <w:t xml:space="preserve">= </w:t>
      </w:r>
      <w:r>
        <w:rPr/>
        <w:t>库存少、资金占用少。</w:t>
      </w:r>
    </w:p>
    <w:p>
      <w:pPr>
        <w:pStyle w:val="Compact"/>
        <w:numPr>
          <w:ilvl w:val="0"/>
          <w:numId w:val="1007"/>
        </w:numPr>
        <w:rPr/>
      </w:pPr>
      <w:r>
        <w:rPr>
          <w:b/>
          <w:bCs/>
        </w:rPr>
        <w:t>公式</w:t>
      </w:r>
      <w:r>
        <w:rPr/>
        <w:t>：</w:t>
      </w:r>
    </w:p>
    <w:p>
      <w:pPr>
        <w:pStyle w:val="SourceCode"/>
        <w:rPr/>
      </w:pPr>
      <w:r>
        <w:rPr>
          <w:rStyle w:val="VerbatimChar"/>
        </w:rPr>
        <w:t xml:space="preserve">库存周转率 </w:t>
      </w:r>
      <w:r>
        <w:rPr>
          <w:rStyle w:val="VerbatimChar"/>
        </w:rPr>
        <w:t xml:space="preserve">= </w:t>
      </w:r>
      <w:r>
        <w:rPr>
          <w:rStyle w:val="VerbatimChar"/>
        </w:rPr>
        <w:t>期间销售成本（或物料消耗）</w:t>
      </w:r>
      <w:r>
        <w:rPr>
          <w:rStyle w:val="VerbatimChar"/>
        </w:rPr>
        <w:t xml:space="preserve">÷ </w:t>
      </w:r>
      <w:r>
        <w:rPr>
          <w:rStyle w:val="VerbatimChar"/>
        </w:rPr>
        <w:t>平均库存金额</w:t>
      </w:r>
      <w:r>
        <w:rPr/>
        <w:br/>
      </w:r>
      <w:r>
        <w:rPr>
          <w:rStyle w:val="VerbatimChar"/>
        </w:rPr>
        <w:t xml:space="preserve">库存周转天数 </w:t>
      </w:r>
      <w:r>
        <w:rPr>
          <w:rStyle w:val="VerbatimChar"/>
        </w:rPr>
        <w:t xml:space="preserve">= </w:t>
      </w:r>
      <w:r>
        <w:rPr>
          <w:rStyle w:val="VerbatimChar"/>
        </w:rPr>
        <w:t xml:space="preserve">平均库存金额 </w:t>
      </w:r>
      <w:r>
        <w:rPr>
          <w:rStyle w:val="VerbatimChar"/>
        </w:rPr>
        <w:t xml:space="preserve">÷ </w:t>
      </w:r>
      <w:r>
        <w:rPr>
          <w:rStyle w:val="VerbatimChar"/>
        </w:rPr>
        <w:t xml:space="preserve">日均销售成本 </w:t>
      </w:r>
      <w:r>
        <w:rPr>
          <w:rStyle w:val="VerbatimChar"/>
        </w:rPr>
        <w:t xml:space="preserve">= </w:t>
      </w:r>
      <w:r>
        <w:rPr>
          <w:rStyle w:val="VerbatimChar"/>
        </w:rPr>
        <w:t xml:space="preserve">期间天数 </w:t>
      </w:r>
      <w:r>
        <w:rPr>
          <w:rStyle w:val="VerbatimChar"/>
        </w:rPr>
        <w:t xml:space="preserve">÷ </w:t>
      </w:r>
      <w:r>
        <w:rPr>
          <w:rStyle w:val="VerbatimChar"/>
        </w:rPr>
        <w:t>周转率</w:t>
      </w:r>
    </w:p>
    <w:p>
      <w:pPr>
        <w:pStyle w:val="Compact"/>
        <w:numPr>
          <w:ilvl w:val="0"/>
          <w:numId w:val="1008"/>
        </w:numPr>
        <w:rPr/>
      </w:pPr>
      <w:r>
        <w:rPr>
          <w:b/>
          <w:bCs/>
        </w:rPr>
        <w:t>单位</w:t>
      </w:r>
      <w:r>
        <w:rPr/>
        <w:t>：次</w:t>
      </w:r>
      <w:r>
        <w:rPr/>
        <w:t>/</w:t>
      </w:r>
      <w:r>
        <w:rPr/>
        <w:t>年；天。</w:t>
      </w:r>
    </w:p>
    <w:p>
      <w:pPr>
        <w:pStyle w:val="Compact"/>
        <w:numPr>
          <w:ilvl w:val="0"/>
          <w:numId w:val="1009"/>
        </w:numPr>
        <w:rPr/>
      </w:pPr>
      <w:r>
        <w:rPr>
          <w:b/>
          <w:bCs/>
        </w:rPr>
        <w:t>口径注意</w:t>
      </w:r>
      <w:r>
        <w:rPr/>
        <w:t>：分子用销售成本还是收入、分母用期末还是平均库存、是否含在途和寄售库存，需与财务统一 ⚠。</w:t>
      </w:r>
    </w:p>
    <w:p>
      <w:pPr>
        <w:pStyle w:val="Compact"/>
        <w:numPr>
          <w:ilvl w:val="0"/>
          <w:numId w:val="1010"/>
        </w:numPr>
        <w:rPr/>
      </w:pPr>
      <w:r>
        <w:rPr>
          <w:b/>
          <w:bCs/>
        </w:rPr>
        <w:t>示例（示例数据）</w:t>
      </w:r>
      <w:r>
        <w:rPr/>
        <w:t xml:space="preserve">：月物料消耗 </w:t>
      </w:r>
      <w:r>
        <w:rPr/>
        <w:t xml:space="preserve">8.91 </w:t>
      </w:r>
      <w:r>
        <w:rPr/>
        <w:t xml:space="preserve">亿元、平均零件库存 </w:t>
      </w:r>
      <w:r>
        <w:rPr/>
        <w:t xml:space="preserve">4,000 </w:t>
      </w:r>
      <w:r>
        <w:rPr/>
        <w:t xml:space="preserve">万元 → 周转天数 </w:t>
      </w:r>
      <w:r>
        <w:rPr/>
        <w:t xml:space="preserve">= 4,000 ÷ (89,078 ÷ 30) = </w:t>
      </w:r>
      <w:r>
        <w:rPr>
          <w:b/>
          <w:bCs/>
        </w:rPr>
        <w:t xml:space="preserve">1.35 </w:t>
      </w:r>
      <w:r>
        <w:rPr>
          <w:b/>
          <w:bCs/>
        </w:rPr>
        <w:t>天</w:t>
      </w:r>
      <w:r>
        <w:rPr/>
        <w:t>（</w:t>
      </w:r>
      <w:r>
        <w:rPr/>
        <w:t xml:space="preserve">JIT/JIS </w:t>
      </w:r>
      <w:r>
        <w:rPr/>
        <w:t>程度高时的量级）。</w:t>
      </w:r>
    </w:p>
    <w:p>
      <w:pPr>
        <w:pStyle w:val="Compact"/>
        <w:numPr>
          <w:ilvl w:val="0"/>
          <w:numId w:val="1011"/>
        </w:numPr>
        <w:rPr/>
      </w:pPr>
      <w:r>
        <w:rPr>
          <w:b/>
          <w:bCs/>
        </w:rPr>
        <w:t>代码</w:t>
      </w:r>
      <w:r>
        <w:rPr/>
        <w:t xml:space="preserve">：未建（报表层可由 </w:t>
      </w:r>
      <w:r>
        <w:rPr>
          <w:rStyle w:val="VerbatimChar"/>
        </w:rPr>
        <w:t>inv / fginv / line_inv</w:t>
      </w:r>
      <w:r>
        <w:rPr/>
        <w:t xml:space="preserve"> × </w:t>
      </w:r>
      <w:r>
        <w:rPr/>
        <w:t>单车价值计算）。</w:t>
      </w:r>
    </w:p>
    <w:p>
      <w:pPr>
        <w:pStyle w:val="Heading2"/>
        <w:rPr/>
      </w:pPr>
      <w:bookmarkStart w:id="212" w:name="__RefHeading___Toc43325_3242674005"/>
      <w:bookmarkStart w:id="213" w:name="安全库存-safety-stock"/>
      <w:bookmarkEnd w:id="212"/>
      <w:r>
        <w:rPr/>
        <w:t xml:space="preserve">7.7 </w:t>
      </w:r>
      <w:r>
        <w:rPr/>
        <w:t xml:space="preserve">安全库存 </w:t>
      </w:r>
      <w:r>
        <w:rPr/>
        <w:t>Safety Stock</w:t>
      </w:r>
    </w:p>
    <w:p>
      <w:pPr>
        <w:pStyle w:val="Compact"/>
        <w:numPr>
          <w:ilvl w:val="0"/>
          <w:numId w:val="1012"/>
        </w:numPr>
        <w:rPr/>
      </w:pPr>
      <w:r>
        <w:rPr>
          <w:b/>
          <w:bCs/>
        </w:rPr>
        <w:t>定义</w:t>
      </w:r>
      <w:r>
        <w:rPr/>
        <w:t>：为应对需求波动和供应提前期波动而额外持有的库存。</w:t>
      </w:r>
    </w:p>
    <w:p>
      <w:pPr>
        <w:pStyle w:val="Compact"/>
        <w:numPr>
          <w:ilvl w:val="0"/>
          <w:numId w:val="1013"/>
        </w:numPr>
        <w:rPr/>
      </w:pPr>
      <w:r>
        <w:rPr>
          <w:b/>
          <w:bCs/>
        </w:rPr>
        <w:t>公式</w:t>
      </w:r>
      <w:r>
        <w:rPr/>
        <w:t>：</w:t>
      </w:r>
    </w:p>
    <w:p>
      <w:pPr>
        <w:pStyle w:val="SourceCode"/>
        <w:rPr/>
      </w:pPr>
      <w:r>
        <w:rPr>
          <w:rStyle w:val="VerbatimChar"/>
        </w:rPr>
        <w:t xml:space="preserve">安全库存 </w:t>
      </w:r>
      <w:r>
        <w:rPr>
          <w:rStyle w:val="VerbatimChar"/>
        </w:rPr>
        <w:t xml:space="preserve">= z × σ_d × √LT                        </w:t>
      </w:r>
      <w:r>
        <w:rPr>
          <w:rStyle w:val="VerbatimChar"/>
        </w:rPr>
        <w:t>（只考虑需求波动）</w:t>
      </w:r>
      <w:r>
        <w:rPr/>
        <w:br/>
      </w:r>
      <w:r>
        <w:rPr>
          <w:rStyle w:val="VerbatimChar"/>
        </w:rPr>
        <w:t xml:space="preserve">安全库存 </w:t>
      </w:r>
      <w:r>
        <w:rPr>
          <w:rStyle w:val="VerbatimChar"/>
        </w:rPr>
        <w:t xml:space="preserve">= z × √(LT × σ_d² + d̄² × σ_LT²)         </w:t>
      </w:r>
      <w:r>
        <w:rPr>
          <w:rStyle w:val="VerbatimChar"/>
        </w:rPr>
        <w:t>（需求与提前期都波动）</w:t>
      </w:r>
      <w:r>
        <w:rPr/>
        <w:br/>
      </w:r>
      <w:r>
        <w:rPr>
          <w:rStyle w:val="VerbatimChar"/>
        </w:rPr>
        <w:t xml:space="preserve">再订货点 </w:t>
      </w:r>
      <w:r>
        <w:rPr>
          <w:rStyle w:val="VerbatimChar"/>
        </w:rPr>
        <w:t xml:space="preserve">ROP = d̄ × LT + </w:t>
      </w:r>
      <w:r>
        <w:rPr>
          <w:rStyle w:val="VerbatimChar"/>
        </w:rPr>
        <w:t>安全库存</w:t>
      </w:r>
    </w:p>
    <w:p>
      <w:pPr>
        <w:pStyle w:val="Compact"/>
        <w:numPr>
          <w:ilvl w:val="0"/>
          <w:numId w:val="1014"/>
        </w:numPr>
        <w:rPr/>
      </w:pPr>
      <w:r>
        <w:rPr>
          <w:b/>
          <w:bCs/>
        </w:rPr>
        <w:t>单位</w:t>
      </w:r>
      <w:r>
        <w:rPr/>
        <w:t>：件或台。</w:t>
      </w:r>
    </w:p>
    <w:p>
      <w:pPr>
        <w:pStyle w:val="Compact"/>
        <w:numPr>
          <w:ilvl w:val="0"/>
          <w:numId w:val="1015"/>
        </w:numPr>
        <w:rPr/>
      </w:pPr>
      <w:r>
        <w:rPr>
          <w:b/>
          <w:bCs/>
        </w:rPr>
        <w:t>符号</w:t>
      </w:r>
      <w:r>
        <w:rPr/>
        <w:t>：</w:t>
      </w:r>
      <w:r>
        <w:rPr/>
        <w:t xml:space="preserve">z </w:t>
      </w:r>
      <w:r>
        <w:rPr/>
        <w:t>为服务水平系数（</w:t>
      </w:r>
      <w:r>
        <w:rPr/>
        <w:t xml:space="preserve">95% </w:t>
      </w:r>
      <w:r>
        <w:rPr/>
        <w:t xml:space="preserve">约 </w:t>
      </w:r>
      <w:r>
        <w:rPr/>
        <w:t>1.65</w:t>
      </w:r>
      <w:r>
        <w:rPr/>
        <w:t>）；</w:t>
      </w:r>
      <w:r>
        <w:rPr/>
        <w:t xml:space="preserve">σ_d </w:t>
      </w:r>
      <w:r>
        <w:rPr/>
        <w:t>日需求标准差；</w:t>
      </w:r>
      <w:r>
        <w:rPr/>
        <w:t xml:space="preserve">LT </w:t>
      </w:r>
      <w:r>
        <w:rPr/>
        <w:t>提前期（天）；</w:t>
      </w:r>
      <w:r>
        <w:rPr/>
        <w:t xml:space="preserve">d̄ </w:t>
      </w:r>
      <w:r>
        <w:rPr/>
        <w:t>日均需求。</w:t>
      </w:r>
    </w:p>
    <w:p>
      <w:pPr>
        <w:pStyle w:val="Compact"/>
        <w:numPr>
          <w:ilvl w:val="0"/>
          <w:numId w:val="1016"/>
        </w:numPr>
        <w:rPr/>
      </w:pPr>
      <w:r>
        <w:rPr>
          <w:b/>
          <w:bCs/>
        </w:rPr>
        <w:t>示例（示例数据）</w:t>
      </w:r>
      <w:r>
        <w:rPr/>
        <w:t xml:space="preserve">：某零件日需求均值 </w:t>
      </w:r>
      <w:r>
        <w:rPr/>
        <w:t xml:space="preserve">611 </w:t>
      </w:r>
      <w:r>
        <w:rPr/>
        <w:t xml:space="preserve">件、标准差 </w:t>
      </w:r>
      <w:r>
        <w:rPr/>
        <w:t>60</w:t>
      </w:r>
      <w:r>
        <w:rPr/>
        <w:t xml:space="preserve">、提前期 </w:t>
      </w:r>
      <w:r>
        <w:rPr/>
        <w:t xml:space="preserve">2 </w:t>
      </w:r>
      <w:r>
        <w:rPr/>
        <w:t xml:space="preserve">天、服务水平 </w:t>
      </w:r>
      <w:r>
        <w:rPr/>
        <w:t xml:space="preserve">95% → </w:t>
      </w:r>
      <w:r>
        <w:rPr/>
        <w:t xml:space="preserve">安全库存 </w:t>
      </w:r>
      <w:r>
        <w:rPr/>
        <w:t xml:space="preserve">= 1.65 × 60 × √2 ≈ </w:t>
      </w:r>
      <w:r>
        <w:rPr>
          <w:b/>
          <w:bCs/>
        </w:rPr>
        <w:t xml:space="preserve">140 </w:t>
      </w:r>
      <w:r>
        <w:rPr>
          <w:b/>
          <w:bCs/>
        </w:rPr>
        <w:t>件</w:t>
      </w:r>
      <w:r>
        <w:rPr/>
        <w:t>。</w:t>
      </w:r>
    </w:p>
    <w:p>
      <w:pPr>
        <w:pStyle w:val="Compact"/>
        <w:numPr>
          <w:ilvl w:val="0"/>
          <w:numId w:val="1017"/>
        </w:numPr>
        <w:rPr/>
      </w:pPr>
      <w:r>
        <w:rPr>
          <w:b/>
          <w:bCs/>
        </w:rPr>
        <w:t>代码</w:t>
      </w:r>
      <w:r>
        <w:rPr/>
        <w:t>：</w:t>
      </w:r>
      <w:r>
        <w:rPr>
          <w:rStyle w:val="VerbatimChar"/>
        </w:rPr>
        <w:t>line_supply.csv:safety_buffer</w:t>
      </w:r>
      <w:r>
        <w:rPr/>
        <w:t>（线前库存下限，</w:t>
      </w:r>
      <w:r>
        <w:rPr>
          <w:rStyle w:val="VerbatimChar"/>
        </w:rPr>
        <w:t>model_builder.py:183</w:t>
      </w:r>
      <w:r>
        <w:rPr/>
        <w:t>）。</w:t>
      </w:r>
      <w:bookmarkEnd w:id="213"/>
    </w:p>
    <w:p>
      <w:pPr>
        <w:pStyle w:val="Heading2"/>
        <w:rPr/>
      </w:pPr>
      <w:bookmarkStart w:id="214" w:name="__RefHeading___Toc43327_3242674005"/>
      <w:bookmarkStart w:id="215" w:name="jit-jis-看板-循环取货"/>
      <w:bookmarkEnd w:id="214"/>
      <w:r>
        <w:rPr/>
        <w:t xml:space="preserve">7.8 JIT / JIS / </w:t>
      </w:r>
      <w:r>
        <w:rPr/>
        <w:t xml:space="preserve">看板 </w:t>
      </w:r>
      <w:r>
        <w:rPr/>
        <w:t xml:space="preserve">/ </w:t>
      </w:r>
      <w:r>
        <w:rPr/>
        <w:t>循环取货</w:t>
      </w:r>
    </w:p>
    <w:p>
      <w:pPr>
        <w:pStyle w:val="Compact"/>
        <w:numPr>
          <w:ilvl w:val="0"/>
          <w:numId w:val="1018"/>
        </w:numPr>
        <w:rPr/>
      </w:pPr>
      <w:r>
        <w:rPr>
          <w:b/>
          <w:bCs/>
        </w:rPr>
        <w:t>定义</w:t>
      </w:r>
      <w:r>
        <w:rPr/>
        <w:t>：</w:t>
      </w:r>
    </w:p>
    <w:p>
      <w:pPr>
        <w:pStyle w:val="Compact"/>
        <w:numPr>
          <w:ilvl w:val="1"/>
          <w:numId w:val="1019"/>
        </w:numPr>
        <w:rPr/>
      </w:pPr>
      <w:r>
        <w:rPr>
          <w:b/>
          <w:bCs/>
        </w:rPr>
        <w:t>JIT</w:t>
      </w:r>
      <w:r>
        <w:rPr>
          <w:b/>
          <w:bCs/>
        </w:rPr>
        <w:t>（</w:t>
      </w:r>
      <w:r>
        <w:rPr>
          <w:b/>
          <w:bCs/>
        </w:rPr>
        <w:t>Just in Time</w:t>
      </w:r>
      <w:r>
        <w:rPr>
          <w:b/>
          <w:bCs/>
        </w:rPr>
        <w:t>，准时化）</w:t>
      </w:r>
      <w:r>
        <w:rPr/>
        <w:t>：在需要的时候、按需要的量、供应需要的物料。</w:t>
      </w:r>
    </w:p>
    <w:p>
      <w:pPr>
        <w:pStyle w:val="Compact"/>
        <w:numPr>
          <w:ilvl w:val="1"/>
          <w:numId w:val="1020"/>
        </w:numPr>
        <w:rPr/>
      </w:pPr>
      <w:r>
        <w:rPr>
          <w:b/>
          <w:bCs/>
        </w:rPr>
        <w:t>JIS</w:t>
      </w:r>
      <w:r>
        <w:rPr>
          <w:b/>
          <w:bCs/>
        </w:rPr>
        <w:t>（</w:t>
      </w:r>
      <w:r>
        <w:rPr>
          <w:b/>
          <w:bCs/>
        </w:rPr>
        <w:t>Just in Sequence</w:t>
      </w:r>
      <w:r>
        <w:rPr>
          <w:b/>
          <w:bCs/>
        </w:rPr>
        <w:t>，准序供货）</w:t>
      </w:r>
      <w:r>
        <w:rPr/>
        <w:t>：供应商按总装上线顺序排好零件直接送到线边（座椅、仪表板、轮胎总成等大件常用）。</w:t>
      </w:r>
    </w:p>
    <w:p>
      <w:pPr>
        <w:pStyle w:val="Compact"/>
        <w:numPr>
          <w:ilvl w:val="1"/>
          <w:numId w:val="1021"/>
        </w:numPr>
        <w:rPr/>
      </w:pPr>
      <w:r>
        <w:rPr>
          <w:b/>
          <w:bCs/>
        </w:rPr>
        <w:t>看板（</w:t>
      </w:r>
      <w:r>
        <w:rPr>
          <w:b/>
          <w:bCs/>
        </w:rPr>
        <w:t>Kanban</w:t>
      </w:r>
      <w:r>
        <w:rPr>
          <w:b/>
          <w:bCs/>
        </w:rPr>
        <w:t>）</w:t>
      </w:r>
      <w:r>
        <w:rPr/>
        <w:t>：用卡片或电子信号触发补货的拉动式控制。</w:t>
      </w:r>
    </w:p>
    <w:p>
      <w:pPr>
        <w:pStyle w:val="Compact"/>
        <w:numPr>
          <w:ilvl w:val="1"/>
          <w:numId w:val="1022"/>
        </w:numPr>
        <w:rPr/>
      </w:pPr>
      <w:r>
        <w:rPr>
          <w:b/>
          <w:bCs/>
        </w:rPr>
        <w:t>循环取货（</w:t>
      </w:r>
      <w:r>
        <w:rPr>
          <w:b/>
          <w:bCs/>
        </w:rPr>
        <w:t>Milk Run</w:t>
      </w:r>
      <w:r>
        <w:rPr>
          <w:b/>
          <w:bCs/>
        </w:rPr>
        <w:t>）</w:t>
      </w:r>
      <w:r>
        <w:rPr/>
        <w:t>：一辆车按固定路线依次到多家供应商取货，提高装载率。</w:t>
      </w:r>
    </w:p>
    <w:p>
      <w:pPr>
        <w:pStyle w:val="Compact"/>
        <w:numPr>
          <w:ilvl w:val="0"/>
          <w:numId w:val="1023"/>
        </w:numPr>
        <w:rPr/>
      </w:pPr>
      <w:r>
        <w:rPr>
          <w:b/>
          <w:bCs/>
        </w:rPr>
        <w:t>口径注意</w:t>
      </w:r>
      <w:r>
        <w:rPr/>
        <w:t>：</w:t>
      </w:r>
      <w:r>
        <w:rPr/>
        <w:t xml:space="preserve">JIT/JIS </w:t>
      </w:r>
      <w:r>
        <w:rPr/>
        <w:t>降低库存但提高对供应稳定和准确排序的依赖；冻结期（</w:t>
      </w:r>
      <w:r>
        <w:rPr/>
        <w:t>§8.4</w:t>
      </w:r>
      <w:r>
        <w:rPr/>
        <w:t>）越短、排序越稳定，</w:t>
      </w:r>
      <w:r>
        <w:rPr/>
        <w:t xml:space="preserve">JIS </w:t>
      </w:r>
      <w:r>
        <w:rPr/>
        <w:t>越可行。</w:t>
      </w:r>
    </w:p>
    <w:p>
      <w:pPr>
        <w:pStyle w:val="Compact"/>
        <w:numPr>
          <w:ilvl w:val="0"/>
          <w:numId w:val="1024"/>
        </w:numPr>
        <w:rPr/>
      </w:pPr>
      <w:r>
        <w:rPr>
          <w:b/>
          <w:bCs/>
        </w:rPr>
        <w:t>代码</w:t>
      </w:r>
      <w:r>
        <w:rPr/>
        <w:t>：</w:t>
      </w:r>
      <w:r>
        <w:rPr>
          <w:rStyle w:val="VerbatimChar"/>
        </w:rPr>
        <w:t>logistics.csv</w:t>
      </w:r>
      <w:r>
        <w:rPr/>
        <w:t xml:space="preserve"> </w:t>
      </w:r>
      <w:r>
        <w:rPr/>
        <w:t xml:space="preserve">中 </w:t>
      </w:r>
      <w:r>
        <w:rPr>
          <w:rStyle w:val="VerbatimChar"/>
        </w:rPr>
        <w:t>入厂</w:t>
      </w:r>
      <w:r>
        <w:rPr>
          <w:rStyle w:val="VerbatimChar"/>
        </w:rPr>
        <w:t>-</w:t>
      </w:r>
      <w:r>
        <w:rPr>
          <w:rStyle w:val="VerbatimChar"/>
        </w:rPr>
        <w:t>近程循环取货</w:t>
      </w:r>
      <w:r>
        <w:rPr/>
        <w:t>（</w:t>
      </w:r>
      <w:r>
        <w:rPr/>
        <w:t>milkrun</w:t>
      </w:r>
      <w:r>
        <w:rPr/>
        <w:t>，</w:t>
      </w:r>
      <w:r>
        <w:rPr/>
        <w:t>scope=inbound</w:t>
      </w:r>
      <w:r>
        <w:rPr/>
        <w:t>）；</w:t>
      </w:r>
      <w:r>
        <w:rPr>
          <w:rStyle w:val="VerbatimChar"/>
        </w:rPr>
        <w:t>line_supply.csv</w:t>
      </w:r>
      <w:r>
        <w:rPr/>
        <w:t xml:space="preserve"> </w:t>
      </w:r>
      <w:r>
        <w:rPr/>
        <w:t>叫料。</w:t>
      </w:r>
      <w:bookmarkEnd w:id="215"/>
    </w:p>
    <w:p>
      <w:pPr>
        <w:pStyle w:val="Heading2"/>
        <w:rPr/>
      </w:pPr>
      <w:bookmarkStart w:id="216" w:name="__RefHeading___Toc43329_3242674005"/>
      <w:bookmarkStart w:id="217" w:name="线边库存与叫料-line-side-inventory-call-off"/>
      <w:bookmarkEnd w:id="216"/>
      <w:r>
        <w:rPr/>
        <w:t xml:space="preserve">7.9 </w:t>
      </w:r>
      <w:r>
        <w:rPr/>
        <w:t xml:space="preserve">线边库存与叫料 </w:t>
      </w:r>
      <w:r>
        <w:rPr/>
        <w:t>Line-side Inventory &amp; Call-off</w:t>
      </w:r>
    </w:p>
    <w:p>
      <w:pPr>
        <w:pStyle w:val="Compact"/>
        <w:numPr>
          <w:ilvl w:val="0"/>
          <w:numId w:val="1025"/>
        </w:numPr>
        <w:rPr/>
      </w:pPr>
      <w:r>
        <w:rPr>
          <w:b/>
          <w:bCs/>
        </w:rPr>
        <w:t>定义</w:t>
      </w:r>
      <w:r>
        <w:rPr/>
        <w:t>：</w:t>
      </w:r>
    </w:p>
    <w:p>
      <w:pPr>
        <w:pStyle w:val="Compact"/>
        <w:numPr>
          <w:ilvl w:val="1"/>
          <w:numId w:val="1026"/>
        </w:numPr>
        <w:rPr/>
      </w:pPr>
      <w:r>
        <w:rPr>
          <w:b/>
          <w:bCs/>
        </w:rPr>
        <w:t>线边库存</w:t>
      </w:r>
      <w:r>
        <w:rPr/>
        <w:t>：存放在产线工位旁、随时取用的零件。</w:t>
      </w:r>
    </w:p>
    <w:p>
      <w:pPr>
        <w:pStyle w:val="Compact"/>
        <w:numPr>
          <w:ilvl w:val="1"/>
          <w:numId w:val="1027"/>
        </w:numPr>
        <w:rPr/>
      </w:pPr>
      <w:r>
        <w:rPr>
          <w:b/>
          <w:bCs/>
        </w:rPr>
        <w:t>叫料（</w:t>
      </w:r>
      <w:r>
        <w:rPr>
          <w:b/>
          <w:bCs/>
        </w:rPr>
        <w:t>Call-off</w:t>
      </w:r>
      <w:r>
        <w:rPr>
          <w:b/>
          <w:bCs/>
        </w:rPr>
        <w:t>）</w:t>
      </w:r>
      <w:r>
        <w:rPr/>
        <w:t>：按生产计划向仓库或供应商发出的补货指令。</w:t>
      </w:r>
    </w:p>
    <w:p>
      <w:pPr>
        <w:pStyle w:val="Compact"/>
        <w:numPr>
          <w:ilvl w:val="1"/>
          <w:numId w:val="1028"/>
        </w:numPr>
        <w:rPr/>
      </w:pPr>
      <w:r>
        <w:rPr>
          <w:b/>
          <w:bCs/>
        </w:rPr>
        <w:t>在途（</w:t>
      </w:r>
      <w:r>
        <w:rPr>
          <w:b/>
          <w:bCs/>
        </w:rPr>
        <w:t>GIT, Goods in Transit</w:t>
      </w:r>
      <w:r>
        <w:rPr>
          <w:b/>
          <w:bCs/>
        </w:rPr>
        <w:t>）</w:t>
      </w:r>
      <w:r>
        <w:rPr/>
        <w:t>：已发货未到厂的物料。</w:t>
      </w:r>
    </w:p>
    <w:p>
      <w:pPr>
        <w:pStyle w:val="Compact"/>
        <w:numPr>
          <w:ilvl w:val="0"/>
          <w:numId w:val="1029"/>
        </w:numPr>
        <w:rPr/>
      </w:pPr>
      <w:r>
        <w:rPr>
          <w:b/>
          <w:bCs/>
        </w:rPr>
        <w:t>公式</w:t>
      </w:r>
      <w:r>
        <w:rPr/>
        <w:t xml:space="preserve">：期初 </w:t>
      </w:r>
      <w:r>
        <w:rPr/>
        <w:t xml:space="preserve">+ </w:t>
      </w:r>
      <w:r>
        <w:rPr/>
        <w:t xml:space="preserve">在途到货 </w:t>
      </w:r>
      <w:r>
        <w:rPr/>
        <w:t xml:space="preserve">+ </w:t>
      </w:r>
      <w:r>
        <w:rPr/>
        <w:t xml:space="preserve">叫料 </w:t>
      </w:r>
      <w:r>
        <w:rPr/>
        <w:t xml:space="preserve">= </w:t>
      </w:r>
      <w:r>
        <w:rPr/>
        <w:t xml:space="preserve">期末 </w:t>
      </w:r>
      <w:r>
        <w:rPr/>
        <w:t xml:space="preserve">+ </w:t>
      </w:r>
      <w:r>
        <w:rPr/>
        <w:t xml:space="preserve">消耗 </w:t>
      </w:r>
      <w:r>
        <w:rPr/>
        <w:t xml:space="preserve">× (1 + </w:t>
      </w:r>
      <w:r>
        <w:rPr/>
        <w:t xml:space="preserve">报废率 </w:t>
      </w:r>
      <w:r>
        <w:rPr/>
        <w:t xml:space="preserve">× (1 − </w:t>
      </w:r>
      <w:r>
        <w:rPr/>
        <w:t>冲销率</w:t>
      </w:r>
      <w:r>
        <w:rPr/>
        <w:t>))</w:t>
      </w:r>
      <w:r>
        <w:rPr/>
        <w:t>；期末 ≥ 安全缓冲；叫料 ≤ 叫料上限。</w:t>
      </w:r>
    </w:p>
    <w:p>
      <w:pPr>
        <w:pStyle w:val="Compact"/>
        <w:numPr>
          <w:ilvl w:val="0"/>
          <w:numId w:val="1030"/>
        </w:numPr>
        <w:rPr/>
      </w:pPr>
      <w:r>
        <w:rPr>
          <w:b/>
          <w:bCs/>
        </w:rPr>
        <w:t>示例（示例数据，</w:t>
      </w:r>
      <w:r>
        <w:rPr>
          <w:b/>
          <w:bCs/>
        </w:rPr>
        <w:t xml:space="preserve">FULL_COST </w:t>
      </w:r>
      <w:r>
        <w:rPr>
          <w:rStyle w:val="VerbatimChar"/>
          <w:b/>
          <w:bCs/>
        </w:rPr>
        <w:t>line_supply.csv</w:t>
      </w:r>
      <w:r>
        <w:rPr>
          <w:b/>
          <w:bCs/>
        </w:rPr>
        <w:t>）</w:t>
      </w:r>
      <w:r>
        <w:rPr/>
        <w:t xml:space="preserve">：安全缓冲 </w:t>
      </w:r>
      <w:r>
        <w:rPr/>
        <w:t xml:space="preserve">80 </w:t>
      </w:r>
      <w:r>
        <w:rPr/>
        <w:t xml:space="preserve">台套、期初 </w:t>
      </w:r>
      <w:r>
        <w:rPr/>
        <w:t>80</w:t>
      </w:r>
      <w:r>
        <w:rPr/>
        <w:t xml:space="preserve">、报废率 </w:t>
      </w:r>
      <w:r>
        <w:rPr/>
        <w:t>0.4%</w:t>
      </w:r>
      <w:r>
        <w:rPr/>
        <w:t xml:space="preserve">、冲销率 </w:t>
      </w:r>
      <w:r>
        <w:rPr/>
        <w:t xml:space="preserve">25% → </w:t>
      </w:r>
      <w:r>
        <w:rPr/>
        <w:t xml:space="preserve">净报废系数 </w:t>
      </w:r>
      <w:r>
        <w:rPr/>
        <w:t>1 + 0.004 × 0.75 = 1.003</w:t>
      </w:r>
      <w:r>
        <w:rPr/>
        <w:t>。</w:t>
      </w:r>
    </w:p>
    <w:p>
      <w:pPr>
        <w:pStyle w:val="Compact"/>
        <w:numPr>
          <w:ilvl w:val="0"/>
          <w:numId w:val="1031"/>
        </w:numPr>
        <w:rPr/>
      </w:pPr>
      <w:r>
        <w:rPr>
          <w:b/>
          <w:bCs/>
        </w:rPr>
        <w:t>代码</w:t>
      </w:r>
      <w:r>
        <w:rPr/>
        <w:t>：</w:t>
      </w:r>
      <w:r>
        <w:rPr>
          <w:rStyle w:val="VerbatimChar"/>
        </w:rPr>
        <w:t>line_supply.csv</w:t>
      </w:r>
      <w:r>
        <w:rPr/>
        <w:t>；</w:t>
      </w:r>
      <w:r>
        <w:rPr>
          <w:rStyle w:val="VerbatimChar"/>
        </w:rPr>
        <w:t>line_row()</w:t>
      </w:r>
      <w:r>
        <w:rPr/>
        <w:t>（</w:t>
      </w:r>
      <w:r>
        <w:rPr/>
        <w:t>L23–24</w:t>
      </w:r>
      <w:r>
        <w:rPr/>
        <w:t>）；</w:t>
      </w:r>
      <w:r>
        <w:rPr>
          <w:rStyle w:val="VerbatimChar"/>
        </w:rPr>
        <w:t>model_builder.py:178–184</w:t>
      </w:r>
      <w:r>
        <w:rPr/>
        <w:t>；线前库存资金（</w:t>
      </w:r>
      <w:r>
        <w:rPr/>
        <w:t>L77–80</w:t>
      </w:r>
      <w:r>
        <w:rPr/>
        <w:t>）。</w:t>
      </w:r>
      <w:bookmarkEnd w:id="217"/>
    </w:p>
    <w:p>
      <w:pPr>
        <w:pStyle w:val="Heading2"/>
        <w:rPr/>
      </w:pPr>
      <w:bookmarkStart w:id="218" w:name="__RefHeading___Toc43331_3242674005"/>
      <w:bookmarkStart w:id="219" w:name="成品库与发运-finished-goods-shipping"/>
      <w:bookmarkEnd w:id="218"/>
      <w:r>
        <w:rPr/>
        <w:t xml:space="preserve">7.10 </w:t>
      </w:r>
      <w:r>
        <w:rPr/>
        <w:t xml:space="preserve">成品库与发运 </w:t>
      </w:r>
      <w:r>
        <w:rPr/>
        <w:t>Finished Goods &amp; Shipping</w:t>
      </w:r>
    </w:p>
    <w:p>
      <w:pPr>
        <w:pStyle w:val="Compact"/>
        <w:numPr>
          <w:ilvl w:val="0"/>
          <w:numId w:val="1032"/>
        </w:numPr>
        <w:rPr/>
      </w:pPr>
      <w:r>
        <w:rPr>
          <w:b/>
          <w:bCs/>
        </w:rPr>
        <w:t>定义</w:t>
      </w:r>
      <w:r>
        <w:rPr/>
        <w:t>：</w:t>
      </w:r>
    </w:p>
    <w:p>
      <w:pPr>
        <w:pStyle w:val="Compact"/>
        <w:numPr>
          <w:ilvl w:val="1"/>
          <w:numId w:val="1033"/>
        </w:numPr>
        <w:rPr/>
      </w:pPr>
      <w:r>
        <w:rPr>
          <w:b/>
          <w:bCs/>
        </w:rPr>
        <w:t>成品库</w:t>
      </w:r>
      <w:r>
        <w:rPr/>
        <w:t>：下线合格、等待发运的整车库存。</w:t>
      </w:r>
    </w:p>
    <w:p>
      <w:pPr>
        <w:pStyle w:val="Compact"/>
        <w:numPr>
          <w:ilvl w:val="1"/>
          <w:numId w:val="1034"/>
        </w:numPr>
        <w:rPr/>
      </w:pPr>
      <w:r>
        <w:rPr>
          <w:b/>
          <w:bCs/>
        </w:rPr>
        <w:t>发运能力</w:t>
      </w:r>
      <w:r>
        <w:rPr/>
        <w:t>：承运商运力、车位、船期决定的每月最大发运量。</w:t>
      </w:r>
    </w:p>
    <w:p>
      <w:pPr>
        <w:pStyle w:val="Compact"/>
        <w:numPr>
          <w:ilvl w:val="0"/>
          <w:numId w:val="1035"/>
        </w:numPr>
        <w:rPr/>
      </w:pPr>
      <w:r>
        <w:rPr>
          <w:b/>
          <w:bCs/>
        </w:rPr>
        <w:t>公式</w:t>
      </w:r>
      <w:r>
        <w:rPr/>
        <w:t>：</w:t>
      </w:r>
      <w:r>
        <w:rPr/>
        <w:t xml:space="preserve">fginv(t−1) + </w:t>
      </w:r>
      <w:r>
        <w:rPr/>
        <w:t>产量</w:t>
      </w:r>
      <w:r>
        <w:rPr/>
        <w:t xml:space="preserve">(t) = </w:t>
      </w:r>
      <w:r>
        <w:rPr/>
        <w:t>发运</w:t>
      </w:r>
      <w:r>
        <w:rPr/>
        <w:t>(t) + fginv(t)</w:t>
      </w:r>
      <w:r>
        <w:rPr/>
        <w:t xml:space="preserve">；发运 ≤ 发运能力；发运 </w:t>
      </w:r>
      <w:r>
        <w:rPr/>
        <w:t xml:space="preserve">+ </w:t>
      </w:r>
      <w:r>
        <w:rPr/>
        <w:t>缺口 ≥ 需求。</w:t>
      </w:r>
    </w:p>
    <w:p>
      <w:pPr>
        <w:pStyle w:val="Compact"/>
        <w:numPr>
          <w:ilvl w:val="0"/>
          <w:numId w:val="1036"/>
        </w:numPr>
        <w:rPr/>
      </w:pPr>
      <w:r>
        <w:rPr>
          <w:b/>
          <w:bCs/>
        </w:rPr>
        <w:t xml:space="preserve">口径注意 </w:t>
      </w:r>
      <w:r>
        <w:rPr>
          <w:b/>
          <w:bCs/>
        </w:rPr>
        <w:t xml:space="preserve">/ </w:t>
      </w:r>
      <w:r>
        <w:rPr>
          <w:b/>
          <w:bCs/>
        </w:rPr>
        <w:t>常见误区</w:t>
      </w:r>
      <w:r>
        <w:rPr/>
        <w:t>：</w:t>
      </w:r>
    </w:p>
    <w:p>
      <w:pPr>
        <w:pStyle w:val="Compact"/>
        <w:numPr>
          <w:ilvl w:val="1"/>
          <w:numId w:val="1037"/>
        </w:numPr>
        <w:rPr/>
      </w:pPr>
      <w:r>
        <w:rPr/>
        <w:t>模拟器只有在配置了发运能力或成品持有成本时才启用成品库（</w:t>
      </w:r>
      <w:r>
        <w:rPr>
          <w:rStyle w:val="VerbatimChar"/>
        </w:rPr>
        <w:t>use_fg</w:t>
      </w:r>
      <w:r>
        <w:rPr/>
        <w:t>）；否则总装</w:t>
      </w:r>
      <w:r>
        <w:rPr>
          <w:b/>
          <w:bCs/>
        </w:rPr>
        <w:t>不能提前造</w:t>
      </w:r>
      <w:r>
        <w:rPr/>
        <w:t xml:space="preserve">，只能当月生产或按 </w:t>
      </w:r>
      <w:r>
        <w:rPr/>
        <w:t xml:space="preserve">R2 </w:t>
      </w:r>
      <w:r>
        <w:rPr/>
        <w:t xml:space="preserve">延期到下月（审查 </w:t>
      </w:r>
      <w:r>
        <w:rPr/>
        <w:t xml:space="preserve">P1-2 </w:t>
      </w:r>
      <w:r>
        <w:rPr/>
        <w:t>建议基础口径默认启用成品库）。</w:t>
      </w:r>
    </w:p>
    <w:p>
      <w:pPr>
        <w:pStyle w:val="Compact"/>
        <w:numPr>
          <w:ilvl w:val="1"/>
          <w:numId w:val="1038"/>
        </w:numPr>
        <w:rPr/>
      </w:pPr>
      <w:r>
        <w:rPr/>
        <w:t xml:space="preserve">成品库持有成本应含资金占用（审查 </w:t>
      </w:r>
      <w:r>
        <w:rPr/>
        <w:t>P0-3</w:t>
      </w:r>
      <w:r>
        <w:rPr/>
        <w:t xml:space="preserve">：原版目标中漏计，导致模型过度提前造车，成品库存 </w:t>
      </w:r>
      <w:r>
        <w:rPr/>
        <w:t xml:space="preserve">19,271 → 4,394 </w:t>
      </w:r>
      <w:r>
        <w:rPr/>
        <w:t>台</w:t>
      </w:r>
      <w:r>
        <w:rPr/>
        <w:t>·</w:t>
      </w:r>
      <w:r>
        <w:rPr/>
        <w:t>月）。</w:t>
      </w:r>
    </w:p>
    <w:p>
      <w:pPr>
        <w:pStyle w:val="Compact"/>
        <w:numPr>
          <w:ilvl w:val="1"/>
          <w:numId w:val="1039"/>
        </w:numPr>
        <w:rPr/>
      </w:pPr>
      <w:r>
        <w:rPr/>
        <w:t xml:space="preserve">发运上限必须配成品库，否则发不出去的车无处存（你在 </w:t>
      </w:r>
      <w:r>
        <w:rPr/>
        <w:t xml:space="preserve">v2 </w:t>
      </w:r>
      <w:r>
        <w:rPr/>
        <w:t>中已发现并修正）。</w:t>
      </w:r>
    </w:p>
    <w:p>
      <w:pPr>
        <w:pStyle w:val="Compact"/>
        <w:numPr>
          <w:ilvl w:val="0"/>
          <w:numId w:val="1040"/>
        </w:numPr>
        <w:rPr/>
      </w:pPr>
      <w:r>
        <w:rPr>
          <w:b/>
          <w:bCs/>
        </w:rPr>
        <w:t>示例（示例数据，</w:t>
      </w:r>
      <w:r>
        <w:rPr>
          <w:b/>
          <w:bCs/>
        </w:rPr>
        <w:t>FULL_COST</w:t>
      </w:r>
      <w:r>
        <w:rPr>
          <w:b/>
          <w:bCs/>
        </w:rPr>
        <w:t>）</w:t>
      </w:r>
      <w:r>
        <w:rPr/>
        <w:t xml:space="preserve">：成品持有 </w:t>
      </w:r>
      <w:r>
        <w:rPr/>
        <w:t xml:space="preserve">80 </w:t>
      </w:r>
      <w:r>
        <w:rPr/>
        <w:t>元</w:t>
      </w:r>
      <w:r>
        <w:rPr/>
        <w:t>/</w:t>
      </w:r>
      <w:r>
        <w:rPr/>
        <w:t>台</w:t>
      </w:r>
      <w:r>
        <w:rPr/>
        <w:t>·</w:t>
      </w:r>
      <w:r>
        <w:rPr/>
        <w:t xml:space="preserve">月 </w:t>
      </w:r>
      <w:r>
        <w:rPr/>
        <w:t xml:space="preserve">+ </w:t>
      </w:r>
      <w:r>
        <w:rPr/>
        <w:t xml:space="preserve">资金 </w:t>
      </w:r>
      <w:r>
        <w:rPr/>
        <w:t xml:space="preserve">0.6% × 80,980 = 485.9 → </w:t>
      </w:r>
      <w:r>
        <w:rPr/>
        <w:t xml:space="preserve">合计 </w:t>
      </w:r>
      <w:r>
        <w:rPr>
          <w:b/>
          <w:bCs/>
        </w:rPr>
        <w:t xml:space="preserve">565.9 </w:t>
      </w:r>
      <w:r>
        <w:rPr>
          <w:b/>
          <w:bCs/>
        </w:rPr>
        <w:t>元</w:t>
      </w:r>
      <w:r>
        <w:rPr>
          <w:b/>
          <w:bCs/>
        </w:rPr>
        <w:t>/</w:t>
      </w:r>
      <w:r>
        <w:rPr>
          <w:b/>
          <w:bCs/>
        </w:rPr>
        <w:t>台</w:t>
      </w:r>
      <w:r>
        <w:rPr>
          <w:b/>
          <w:bCs/>
        </w:rPr>
        <w:t>·</w:t>
      </w:r>
      <w:r>
        <w:rPr>
          <w:b/>
          <w:bCs/>
        </w:rPr>
        <w:t>月</w:t>
      </w:r>
      <w:r>
        <w:rPr/>
        <w:t>。</w:t>
      </w:r>
    </w:p>
    <w:p>
      <w:pPr>
        <w:pStyle w:val="Compact"/>
        <w:numPr>
          <w:ilvl w:val="0"/>
          <w:numId w:val="1041"/>
        </w:numPr>
        <w:rPr/>
      </w:pPr>
      <w:r>
        <w:rPr>
          <w:b/>
          <w:bCs/>
        </w:rPr>
        <w:t>代码</w:t>
      </w:r>
      <w:r>
        <w:rPr/>
        <w:t>：</w:t>
      </w:r>
      <w:r>
        <w:rPr>
          <w:rStyle w:val="VerbatimChar"/>
        </w:rPr>
        <w:t>shipping_cap.csv</w:t>
      </w:r>
      <w:r>
        <w:rPr/>
        <w:t>、</w:t>
      </w:r>
      <w:r>
        <w:rPr>
          <w:rStyle w:val="VerbatimChar"/>
        </w:rPr>
        <w:t>global:fg_hold_cost_per_unit_month</w:t>
      </w:r>
      <w:r>
        <w:rPr/>
        <w:t>；</w:t>
      </w:r>
      <w:r>
        <w:rPr>
          <w:rStyle w:val="VerbatimChar"/>
        </w:rPr>
        <w:t>ship_cap()</w:t>
      </w:r>
      <w:r>
        <w:rPr/>
        <w:t>（</w:t>
      </w:r>
      <w:r>
        <w:rPr/>
        <w:t>L187–189</w:t>
      </w:r>
      <w:r>
        <w:rPr/>
        <w:t>）；</w:t>
      </w:r>
      <w:r>
        <w:rPr>
          <w:rStyle w:val="VerbatimChar"/>
        </w:rPr>
        <w:t>ship / fginv</w:t>
      </w:r>
      <w:r>
        <w:rPr/>
        <w:t>（</w:t>
      </w:r>
      <w:r>
        <w:rPr>
          <w:rStyle w:val="VerbatimChar"/>
        </w:rPr>
        <w:t>model_builder.py:35–38</w:t>
      </w:r>
      <w:r>
        <w:rPr>
          <w:rStyle w:val="VerbatimChar"/>
        </w:rPr>
        <w:t>、</w:t>
      </w:r>
      <w:r>
        <w:rPr>
          <w:rStyle w:val="VerbatimChar"/>
        </w:rPr>
        <w:t>141–147</w:t>
      </w:r>
      <w:r>
        <w:rPr/>
        <w:t>）。</w:t>
      </w:r>
      <w:bookmarkEnd w:id="219"/>
    </w:p>
    <w:p>
      <w:pPr>
        <w:pStyle w:val="Heading2"/>
        <w:rPr/>
      </w:pPr>
      <w:bookmarkStart w:id="220" w:name="__RefHeading___Toc43333_3242674005"/>
      <w:bookmarkStart w:id="221" w:name="物流费用口径-logistics-cost"/>
      <w:bookmarkEnd w:id="220"/>
      <w:r>
        <w:rPr/>
        <w:t xml:space="preserve">7.11 </w:t>
      </w:r>
      <w:r>
        <w:rPr/>
        <w:t xml:space="preserve">物流费用口径 </w:t>
      </w:r>
      <w:r>
        <w:rPr/>
        <w:t>Logistics Cost</w:t>
      </w:r>
    </w:p>
    <w:p>
      <w:pPr>
        <w:pStyle w:val="Compact"/>
        <w:numPr>
          <w:ilvl w:val="0"/>
          <w:numId w:val="1042"/>
        </w:numPr>
        <w:rPr/>
      </w:pPr>
      <w:r>
        <w:rPr>
          <w:b/>
          <w:bCs/>
        </w:rPr>
        <w:t>定义与分类</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40"/>
        <w:gridCol w:w="3428"/>
        <w:gridCol w:w="2700"/>
        <w:gridCol w:w="2042"/>
      </w:tblGrid>
      <w:tr>
        <w:trPr>
          <w:tblHeader w:val="true"/>
        </w:trPr>
        <w:tc>
          <w:tcPr>
            <w:tcW w:w="124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类别</w:t>
            </w:r>
          </w:p>
        </w:tc>
        <w:tc>
          <w:tcPr>
            <w:tcW w:w="342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内容</w:t>
            </w:r>
          </w:p>
        </w:tc>
        <w:tc>
          <w:tcPr>
            <w:tcW w:w="270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计费方式</w:t>
            </w:r>
          </w:p>
        </w:tc>
        <w:tc>
          <w:tcPr>
            <w:tcW w:w="204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VCS </w:t>
            </w:r>
            <w:r>
              <w:rPr>
                <w:b/>
                <w:kern w:val="0"/>
                <w:sz w:val="18"/>
                <w:szCs w:val="24"/>
                <w:lang w:val="en-US" w:eastAsia="zh-CN" w:bidi="ar-SA"/>
              </w:rPr>
              <w:t>对应</w:t>
            </w:r>
          </w:p>
        </w:tc>
      </w:tr>
      <w:tr>
        <w:trPr/>
        <w:tc>
          <w:tcPr>
            <w:tcW w:w="124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入厂物流 </w:t>
            </w:r>
            <w:r>
              <w:rPr>
                <w:kern w:val="0"/>
                <w:sz w:val="18"/>
                <w:szCs w:val="24"/>
                <w:lang w:val="en-US" w:eastAsia="zh-CN" w:bidi="ar-SA"/>
              </w:rPr>
              <w:t>Inbound</w:t>
            </w:r>
          </w:p>
        </w:tc>
        <w:tc>
          <w:tcPr>
            <w:tcW w:w="34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供应商 → 工厂：循环取货、干线卡车、包装、仓储</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按趟、按包车月费、按体积</w:t>
            </w:r>
            <w:r>
              <w:rPr>
                <w:kern w:val="0"/>
                <w:sz w:val="18"/>
                <w:szCs w:val="24"/>
                <w:lang w:val="en-US" w:eastAsia="zh-CN" w:bidi="ar-SA"/>
              </w:rPr>
              <w:t>/</w:t>
            </w:r>
            <w:r>
              <w:rPr>
                <w:kern w:val="0"/>
                <w:sz w:val="18"/>
                <w:szCs w:val="24"/>
                <w:lang w:val="en-US" w:eastAsia="zh-CN" w:bidi="ar-SA"/>
              </w:rPr>
              <w:t>重量</w:t>
            </w:r>
          </w:p>
        </w:tc>
        <w:tc>
          <w:tcPr>
            <w:tcW w:w="2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logistics.csv</w:t>
            </w:r>
            <w:r>
              <w:rPr>
                <w:kern w:val="0"/>
                <w:sz w:val="18"/>
                <w:szCs w:val="24"/>
                <w:lang w:val="en-US" w:eastAsia="zh-CN" w:bidi="ar-SA"/>
              </w:rPr>
              <w:t xml:space="preserve"> scope=inbound</w:t>
            </w:r>
          </w:p>
        </w:tc>
      </w:tr>
      <w:tr>
        <w:trPr/>
        <w:tc>
          <w:tcPr>
            <w:tcW w:w="124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厂内物流 </w:t>
            </w:r>
            <w:r>
              <w:rPr>
                <w:kern w:val="0"/>
                <w:sz w:val="18"/>
                <w:szCs w:val="24"/>
                <w:lang w:val="en-US" w:eastAsia="zh-CN" w:bidi="ar-SA"/>
              </w:rPr>
              <w:t>In-plant</w:t>
            </w:r>
          </w:p>
        </w:tc>
        <w:tc>
          <w:tcPr>
            <w:tcW w:w="34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仓库 → 线边：拣选、排序、配送、</w:t>
            </w:r>
            <w:r>
              <w:rPr>
                <w:kern w:val="0"/>
                <w:sz w:val="18"/>
                <w:szCs w:val="24"/>
                <w:lang w:val="en-US" w:eastAsia="zh-CN" w:bidi="ar-SA"/>
              </w:rPr>
              <w:t>AGV</w:t>
            </w:r>
            <w:r>
              <w:rPr>
                <w:kern w:val="0"/>
                <w:sz w:val="18"/>
                <w:szCs w:val="24"/>
                <w:lang w:val="en-US" w:eastAsia="zh-CN" w:bidi="ar-SA"/>
              </w:rPr>
              <w:t>、叉车</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多为人工和设备成本（间接人工 </w:t>
            </w:r>
            <w:r>
              <w:rPr>
                <w:kern w:val="0"/>
                <w:sz w:val="18"/>
                <w:szCs w:val="24"/>
                <w:lang w:val="en-US" w:eastAsia="zh-CN" w:bidi="ar-SA"/>
              </w:rPr>
              <w:t xml:space="preserve">/ </w:t>
            </w:r>
            <w:r>
              <w:rPr>
                <w:kern w:val="0"/>
                <w:sz w:val="18"/>
                <w:szCs w:val="24"/>
                <w:lang w:val="en-US" w:eastAsia="zh-CN" w:bidi="ar-SA"/>
              </w:rPr>
              <w:t>外包）</w:t>
            </w:r>
          </w:p>
        </w:tc>
        <w:tc>
          <w:tcPr>
            <w:tcW w:w="2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间接人工、外包</w:t>
            </w:r>
          </w:p>
        </w:tc>
      </w:tr>
      <w:tr>
        <w:trPr/>
        <w:tc>
          <w:tcPr>
            <w:tcW w:w="124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成品物流 </w:t>
            </w:r>
            <w:r>
              <w:rPr>
                <w:kern w:val="0"/>
                <w:sz w:val="18"/>
                <w:szCs w:val="24"/>
                <w:lang w:val="en-US" w:eastAsia="zh-CN" w:bidi="ar-SA"/>
              </w:rPr>
              <w:t>Outbound</w:t>
            </w:r>
          </w:p>
        </w:tc>
        <w:tc>
          <w:tcPr>
            <w:tcW w:w="34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工厂 → 区域库 </w:t>
            </w:r>
            <w:r>
              <w:rPr>
                <w:kern w:val="0"/>
                <w:sz w:val="18"/>
                <w:szCs w:val="24"/>
                <w:lang w:val="en-US" w:eastAsia="zh-CN" w:bidi="ar-SA"/>
              </w:rPr>
              <w:t xml:space="preserve">/ </w:t>
            </w:r>
            <w:r>
              <w:rPr>
                <w:kern w:val="0"/>
                <w:sz w:val="18"/>
                <w:szCs w:val="24"/>
                <w:lang w:val="en-US" w:eastAsia="zh-CN" w:bidi="ar-SA"/>
              </w:rPr>
              <w:t xml:space="preserve">经销商 </w:t>
            </w:r>
            <w:r>
              <w:rPr>
                <w:kern w:val="0"/>
                <w:sz w:val="18"/>
                <w:szCs w:val="24"/>
                <w:lang w:val="en-US" w:eastAsia="zh-CN" w:bidi="ar-SA"/>
              </w:rPr>
              <w:t xml:space="preserve">/ </w:t>
            </w:r>
            <w:r>
              <w:rPr>
                <w:kern w:val="0"/>
                <w:sz w:val="18"/>
                <w:szCs w:val="24"/>
                <w:lang w:val="en-US" w:eastAsia="zh-CN" w:bidi="ar-SA"/>
              </w:rPr>
              <w:t>港口：公路、铁路、水运</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按趟、按台、包列</w:t>
            </w:r>
          </w:p>
        </w:tc>
        <w:tc>
          <w:tcPr>
            <w:tcW w:w="2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logistics.csv</w:t>
            </w:r>
            <w:r>
              <w:rPr>
                <w:kern w:val="0"/>
                <w:sz w:val="18"/>
                <w:szCs w:val="24"/>
                <w:lang w:val="en-US" w:eastAsia="zh-CN" w:bidi="ar-SA"/>
              </w:rPr>
              <w:t xml:space="preserve"> scope=outbound</w:t>
            </w:r>
          </w:p>
        </w:tc>
      </w:tr>
    </w:tbl>
    <w:p>
      <w:pPr>
        <w:pStyle w:val="Compact"/>
        <w:numPr>
          <w:ilvl w:val="0"/>
          <w:numId w:val="1043"/>
        </w:numPr>
        <w:rPr/>
      </w:pPr>
      <w:r>
        <w:rPr>
          <w:b/>
          <w:bCs/>
        </w:rPr>
        <w:t>公式</w:t>
      </w:r>
      <w:r>
        <w:rPr/>
        <w:t>：</w:t>
      </w:r>
    </w:p>
    <w:p>
      <w:pPr>
        <w:pStyle w:val="SourceCode"/>
        <w:rPr/>
      </w:pPr>
      <w:r>
        <w:rPr>
          <w:rStyle w:val="VerbatimChar"/>
        </w:rPr>
        <w:t xml:space="preserve">趟次 ≥ 运量 </w:t>
      </w:r>
      <w:r>
        <w:rPr>
          <w:rStyle w:val="VerbatimChar"/>
        </w:rPr>
        <w:t xml:space="preserve">÷ </w:t>
      </w:r>
      <w:r>
        <w:rPr>
          <w:rStyle w:val="VerbatimChar"/>
        </w:rPr>
        <w:t>每趟容量（整数）</w:t>
      </w:r>
      <w:r>
        <w:rPr/>
        <w:br/>
      </w:r>
      <w:r>
        <w:rPr>
          <w:rStyle w:val="VerbatimChar"/>
        </w:rPr>
        <w:t xml:space="preserve">物流费 </w:t>
      </w:r>
      <w:r>
        <w:rPr>
          <w:rStyle w:val="VerbatimChar"/>
        </w:rPr>
        <w:t xml:space="preserve">= Σ </w:t>
      </w:r>
      <w:r>
        <w:rPr>
          <w:rStyle w:val="VerbatimChar"/>
        </w:rPr>
        <w:t xml:space="preserve">趟次 </w:t>
      </w:r>
      <w:r>
        <w:rPr>
          <w:rStyle w:val="VerbatimChar"/>
        </w:rPr>
        <w:t xml:space="preserve">× </w:t>
      </w:r>
      <w:r>
        <w:rPr>
          <w:rStyle w:val="VerbatimChar"/>
        </w:rPr>
        <w:t xml:space="preserve">趟费 </w:t>
      </w:r>
      <w:r>
        <w:rPr>
          <w:rStyle w:val="VerbatimChar"/>
        </w:rPr>
        <w:t xml:space="preserve">+ Σ </w:t>
      </w:r>
      <w:r>
        <w:rPr>
          <w:rStyle w:val="VerbatimChar"/>
        </w:rPr>
        <w:t>包车</w:t>
      </w:r>
      <w:r>
        <w:rPr>
          <w:rStyle w:val="VerbatimChar"/>
        </w:rPr>
        <w:t>/</w:t>
      </w:r>
      <w:r>
        <w:rPr>
          <w:rStyle w:val="VerbatimChar"/>
        </w:rPr>
        <w:t xml:space="preserve">包列月费 </w:t>
      </w:r>
      <w:r>
        <w:rPr>
          <w:rStyle w:val="VerbatimChar"/>
        </w:rPr>
        <w:t xml:space="preserve">× </w:t>
      </w:r>
      <w:r>
        <w:rPr>
          <w:rStyle w:val="VerbatimChar"/>
        </w:rPr>
        <w:t>是否使用</w:t>
      </w:r>
      <w:r>
        <w:rPr/>
        <w:br/>
      </w:r>
      <w:r>
        <w:rPr>
          <w:rStyle w:val="VerbatimChar"/>
        </w:rPr>
        <w:t xml:space="preserve">单车物流费 </w:t>
      </w:r>
      <w:r>
        <w:rPr>
          <w:rStyle w:val="VerbatimChar"/>
        </w:rPr>
        <w:t xml:space="preserve">= </w:t>
      </w:r>
      <w:r>
        <w:rPr>
          <w:rStyle w:val="VerbatimChar"/>
        </w:rPr>
        <w:t xml:space="preserve">物流费 </w:t>
      </w:r>
      <w:r>
        <w:rPr>
          <w:rStyle w:val="VerbatimChar"/>
        </w:rPr>
        <w:t xml:space="preserve">÷ </w:t>
      </w:r>
      <w:r>
        <w:rPr>
          <w:rStyle w:val="VerbatimChar"/>
        </w:rPr>
        <w:t>运量</w:t>
      </w:r>
    </w:p>
    <w:p>
      <w:pPr>
        <w:pStyle w:val="Compact"/>
        <w:numPr>
          <w:ilvl w:val="0"/>
          <w:numId w:val="1044"/>
        </w:numPr>
        <w:rPr/>
      </w:pPr>
      <w:r>
        <w:rPr>
          <w:b/>
          <w:bCs/>
        </w:rPr>
        <w:t xml:space="preserve">口径注意 </w:t>
      </w:r>
      <w:r>
        <w:rPr>
          <w:b/>
          <w:bCs/>
        </w:rPr>
        <w:t xml:space="preserve">/ </w:t>
      </w:r>
      <w:r>
        <w:rPr>
          <w:b/>
          <w:bCs/>
        </w:rPr>
        <w:t>常见误区</w:t>
      </w:r>
      <w:r>
        <w:rPr/>
        <w:t>：</w:t>
      </w:r>
    </w:p>
    <w:p>
      <w:pPr>
        <w:pStyle w:val="Compact"/>
        <w:numPr>
          <w:ilvl w:val="1"/>
          <w:numId w:val="1045"/>
        </w:numPr>
        <w:rPr/>
      </w:pPr>
      <w:r>
        <w:rPr/>
        <w:t>物流费是</w:t>
      </w:r>
      <w:r>
        <w:rPr>
          <w:b/>
          <w:bCs/>
        </w:rPr>
        <w:t>阶梯成本</w:t>
      </w:r>
      <w:r>
        <w:rPr/>
        <w:t>（按趟、按包车付），不是严格按台线性的。</w:t>
      </w:r>
    </w:p>
    <w:p>
      <w:pPr>
        <w:pStyle w:val="Compact"/>
        <w:numPr>
          <w:ilvl w:val="1"/>
          <w:numId w:val="1046"/>
        </w:numPr>
        <w:rPr/>
      </w:pPr>
      <w:r>
        <w:rPr/>
        <w:t>成品物流在会计上常列”销售费用</w:t>
      </w:r>
      <w:r>
        <w:rPr/>
        <w:t>-</w:t>
      </w:r>
      <w:r>
        <w:rPr/>
        <w:t>运输费”，不在制造成本内；入厂物流可能进物料成本或制造费用（</w:t>
      </w:r>
      <w:r>
        <w:rPr>
          <w:rStyle w:val="VerbatimChar"/>
        </w:rPr>
        <w:t>report.ACCOUNT_MAP</w:t>
      </w:r>
      <w:r>
        <w:rPr/>
        <w:t>）⚠。</w:t>
      </w:r>
    </w:p>
    <w:p>
      <w:pPr>
        <w:pStyle w:val="Compact"/>
        <w:numPr>
          <w:ilvl w:val="1"/>
          <w:numId w:val="1047"/>
        </w:numPr>
        <w:rPr/>
      </w:pPr>
      <w:r>
        <w:rPr>
          <w:rStyle w:val="VerbatimChar"/>
        </w:rPr>
        <w:t>margin</w:t>
      </w:r>
      <w:r>
        <w:rPr/>
        <w:t>（边际贡献）定义中已扣”变动物流”，若再在成本中计成品物流会重复 ⚠。</w:t>
      </w:r>
    </w:p>
    <w:p>
      <w:pPr>
        <w:pStyle w:val="Compact"/>
        <w:numPr>
          <w:ilvl w:val="0"/>
          <w:numId w:val="1048"/>
        </w:numPr>
        <w:rPr/>
      </w:pPr>
      <w:r>
        <w:rPr>
          <w:b/>
          <w:bCs/>
        </w:rPr>
        <w:t>示例（示例数据，</w:t>
      </w:r>
      <w:r>
        <w:rPr>
          <w:b/>
          <w:bCs/>
        </w:rPr>
        <w:t xml:space="preserve">FULL_COST 10 </w:t>
      </w:r>
      <w:r>
        <w:rPr>
          <w:b/>
          <w:bCs/>
        </w:rPr>
        <w:t xml:space="preserve">月 </w:t>
      </w:r>
      <w:r>
        <w:rPr>
          <w:b/>
          <w:bCs/>
        </w:rPr>
        <w:t xml:space="preserve">11,000 </w:t>
      </w:r>
      <w:r>
        <w:rPr>
          <w:b/>
          <w:bCs/>
        </w:rPr>
        <w:t>台）</w:t>
      </w:r>
      <w:r>
        <w:rPr/>
        <w:t>：</w:t>
      </w:r>
    </w:p>
    <w:p>
      <w:pPr>
        <w:pStyle w:val="Compact"/>
        <w:numPr>
          <w:ilvl w:val="1"/>
          <w:numId w:val="1049"/>
        </w:numPr>
        <w:rPr/>
      </w:pPr>
      <w:r>
        <w:rPr/>
        <w:t xml:space="preserve">成品公路：每趟 </w:t>
      </w:r>
      <w:r>
        <w:rPr/>
        <w:t xml:space="preserve">9 </w:t>
      </w:r>
      <w:r>
        <w:rPr/>
        <w:t>台、</w:t>
      </w:r>
      <w:r>
        <w:rPr/>
        <w:t xml:space="preserve">4,200 </w:t>
      </w:r>
      <w:r>
        <w:rPr/>
        <w:t>元 → ⌈</w:t>
      </w:r>
      <w:r>
        <w:rPr/>
        <w:t xml:space="preserve">11,000 ÷ 9⌉ = 1,223 </w:t>
      </w:r>
      <w:r>
        <w:rPr/>
        <w:t xml:space="preserve">趟 </w:t>
      </w:r>
      <w:r>
        <w:rPr/>
        <w:t xml:space="preserve">× 4,200 = 513.7 </w:t>
      </w:r>
      <w:r>
        <w:rPr/>
        <w:t>万元（</w:t>
      </w:r>
      <w:r>
        <w:rPr/>
        <w:t xml:space="preserve">467 </w:t>
      </w:r>
      <w:r>
        <w:rPr/>
        <w:t>元</w:t>
      </w:r>
      <w:r>
        <w:rPr/>
        <w:t>/</w:t>
      </w:r>
      <w:r>
        <w:rPr/>
        <w:t>台）；</w:t>
      </w:r>
    </w:p>
    <w:p>
      <w:pPr>
        <w:pStyle w:val="Compact"/>
        <w:numPr>
          <w:ilvl w:val="1"/>
          <w:numId w:val="1050"/>
        </w:numPr>
        <w:rPr/>
      </w:pPr>
      <w:r>
        <w:rPr/>
        <w:t xml:space="preserve">成品铁路：每趟 </w:t>
      </w:r>
      <w:r>
        <w:rPr/>
        <w:t xml:space="preserve">30 </w:t>
      </w:r>
      <w:r>
        <w:rPr/>
        <w:t>台、</w:t>
      </w:r>
      <w:r>
        <w:rPr/>
        <w:t xml:space="preserve">9,000 </w:t>
      </w:r>
      <w:r>
        <w:rPr/>
        <w:t xml:space="preserve">元 </w:t>
      </w:r>
      <w:r>
        <w:rPr/>
        <w:t xml:space="preserve">+ </w:t>
      </w:r>
      <w:r>
        <w:rPr/>
        <w:t xml:space="preserve">包列月费 </w:t>
      </w:r>
      <w:r>
        <w:rPr/>
        <w:t xml:space="preserve">6 </w:t>
      </w:r>
      <w:r>
        <w:rPr/>
        <w:t xml:space="preserve">万 → </w:t>
      </w:r>
      <w:r>
        <w:rPr/>
        <w:t xml:space="preserve">367 </w:t>
      </w:r>
      <w:r>
        <w:rPr/>
        <w:t xml:space="preserve">趟 </w:t>
      </w:r>
      <w:r>
        <w:rPr/>
        <w:t xml:space="preserve">× 9,000 + 6 </w:t>
      </w:r>
      <w:r>
        <w:rPr/>
        <w:t xml:space="preserve">万 </w:t>
      </w:r>
      <w:r>
        <w:rPr/>
        <w:t xml:space="preserve">= 336.3 </w:t>
      </w:r>
      <w:r>
        <w:rPr/>
        <w:t>万元（</w:t>
      </w:r>
      <w:r>
        <w:rPr/>
        <w:t xml:space="preserve">306 </w:t>
      </w:r>
      <w:r>
        <w:rPr/>
        <w:t>元</w:t>
      </w:r>
      <w:r>
        <w:rPr/>
        <w:t>/</w:t>
      </w:r>
      <w:r>
        <w:rPr/>
        <w:t>台）→ 铁路更省；</w:t>
      </w:r>
    </w:p>
    <w:p>
      <w:pPr>
        <w:pStyle w:val="Compact"/>
        <w:numPr>
          <w:ilvl w:val="1"/>
          <w:numId w:val="1051"/>
        </w:numPr>
        <w:rPr/>
      </w:pPr>
      <w:r>
        <w:rPr/>
        <w:t xml:space="preserve">入厂循环取货：每趟 </w:t>
      </w:r>
      <w:r>
        <w:rPr/>
        <w:t xml:space="preserve">11 </w:t>
      </w:r>
      <w:r>
        <w:rPr/>
        <w:t>台套、</w:t>
      </w:r>
      <w:r>
        <w:rPr/>
        <w:t xml:space="preserve">2,300 </w:t>
      </w:r>
      <w:r>
        <w:rPr/>
        <w:t xml:space="preserve">元 </w:t>
      </w:r>
      <w:r>
        <w:rPr/>
        <w:t xml:space="preserve">+ </w:t>
      </w:r>
      <w:r>
        <w:rPr/>
        <w:t xml:space="preserve">月费 </w:t>
      </w:r>
      <w:r>
        <w:rPr/>
        <w:t xml:space="preserve">25 </w:t>
      </w:r>
      <w:r>
        <w:rPr/>
        <w:t xml:space="preserve">万 → </w:t>
      </w:r>
      <w:r>
        <w:rPr/>
        <w:t xml:space="preserve">1,000 </w:t>
      </w:r>
      <w:r>
        <w:rPr/>
        <w:t xml:space="preserve">趟 </w:t>
      </w:r>
      <w:r>
        <w:rPr/>
        <w:t xml:space="preserve">× 2,300 + 25 </w:t>
      </w:r>
      <w:r>
        <w:rPr/>
        <w:t xml:space="preserve">万 </w:t>
      </w:r>
      <w:r>
        <w:rPr/>
        <w:t xml:space="preserve">= 255 </w:t>
      </w:r>
      <w:r>
        <w:rPr/>
        <w:t xml:space="preserve">万元；远程卡车 </w:t>
      </w:r>
      <w:r>
        <w:rPr/>
        <w:t xml:space="preserve">16 </w:t>
      </w:r>
      <w:r>
        <w:rPr/>
        <w:t>台套、</w:t>
      </w:r>
      <w:r>
        <w:rPr/>
        <w:t xml:space="preserve">3,800 </w:t>
      </w:r>
      <w:r>
        <w:rPr/>
        <w:t xml:space="preserve">元 → </w:t>
      </w:r>
      <w:r>
        <w:rPr/>
        <w:t xml:space="preserve">688 </w:t>
      </w:r>
      <w:r>
        <w:rPr/>
        <w:t xml:space="preserve">趟 </w:t>
      </w:r>
      <w:r>
        <w:rPr/>
        <w:t xml:space="preserve">× 3,800 = 261.4 </w:t>
      </w:r>
      <w:r>
        <w:rPr/>
        <w:t>万元 → 循环取货略省。</w:t>
      </w:r>
    </w:p>
    <w:p>
      <w:pPr>
        <w:pStyle w:val="Compact"/>
        <w:numPr>
          <w:ilvl w:val="0"/>
          <w:numId w:val="1052"/>
        </w:numPr>
        <w:rPr/>
      </w:pPr>
      <w:r>
        <w:rPr>
          <w:b/>
          <w:bCs/>
        </w:rPr>
        <w:t>代码</w:t>
      </w:r>
      <w:r>
        <w:rPr/>
        <w:t>：</w:t>
      </w:r>
      <w:r>
        <w:rPr>
          <w:rStyle w:val="VerbatimChar"/>
        </w:rPr>
        <w:t>logistics.csv</w:t>
      </w:r>
      <w:r>
        <w:rPr/>
        <w:t>；</w:t>
      </w:r>
      <w:r>
        <w:rPr>
          <w:rStyle w:val="VerbatimChar"/>
        </w:rPr>
        <w:t>model_builder.py:87–111</w:t>
      </w:r>
      <w:r>
        <w:rPr/>
        <w:t>（</w:t>
      </w:r>
      <w:r>
        <w:rPr>
          <w:rStyle w:val="VerbatimChar"/>
        </w:rPr>
        <w:t>add_lanes</w:t>
      </w:r>
      <w:r>
        <w:rPr/>
        <w:t xml:space="preserve">，整数趟次 </w:t>
      </w:r>
      <w:r>
        <w:rPr/>
        <w:t xml:space="preserve">+ </w:t>
      </w:r>
      <w:r>
        <w:rPr/>
        <w:t>包车二元变量）；报表”物流</w:t>
      </w:r>
      <w:r>
        <w:rPr/>
        <w:t>-</w:t>
      </w:r>
      <w:r>
        <w:rPr/>
        <w:t xml:space="preserve">成品 </w:t>
      </w:r>
      <w:r>
        <w:rPr/>
        <w:t xml:space="preserve">/ </w:t>
      </w:r>
      <w:r>
        <w:rPr/>
        <w:t>物流</w:t>
      </w:r>
      <w:r>
        <w:rPr/>
        <w:t>-</w:t>
      </w:r>
      <w:r>
        <w:rPr/>
        <w:t>入厂”。</w:t>
      </w:r>
      <w:bookmarkEnd w:id="221"/>
    </w:p>
    <w:p>
      <w:pPr>
        <w:pStyle w:val="Heading2"/>
        <w:rPr/>
      </w:pPr>
      <w:bookmarkStart w:id="222" w:name="__RefHeading___Toc43335_3242674005"/>
      <w:bookmarkStart w:id="223" w:name="库存持有成本与资金占用-holding-cost-capital-cost"/>
      <w:bookmarkEnd w:id="222"/>
      <w:r>
        <w:rPr/>
        <w:t xml:space="preserve">7.12 </w:t>
      </w:r>
      <w:r>
        <w:rPr/>
        <w:t xml:space="preserve">库存持有成本与资金占用 </w:t>
      </w:r>
      <w:r>
        <w:rPr/>
        <w:t>Holding Cost &amp; Capital Cost</w:t>
      </w:r>
    </w:p>
    <w:p>
      <w:pPr>
        <w:pStyle w:val="Compact"/>
        <w:numPr>
          <w:ilvl w:val="0"/>
          <w:numId w:val="1053"/>
        </w:numPr>
        <w:rPr/>
      </w:pPr>
      <w:r>
        <w:rPr>
          <w:b/>
          <w:bCs/>
        </w:rPr>
        <w:t>定义</w:t>
      </w:r>
      <w:r>
        <w:rPr/>
        <w:t xml:space="preserve">：持有库存产生的成本：资金占用（机会成本 </w:t>
      </w:r>
      <w:r>
        <w:rPr/>
        <w:t xml:space="preserve">/ </w:t>
      </w:r>
      <w:r>
        <w:rPr/>
        <w:t>利息）、仓储场地、搬运、保险、损耗、过时。</w:t>
      </w:r>
    </w:p>
    <w:p>
      <w:pPr>
        <w:pStyle w:val="Compact"/>
        <w:numPr>
          <w:ilvl w:val="0"/>
          <w:numId w:val="1054"/>
        </w:numPr>
        <w:rPr/>
      </w:pPr>
      <w:r>
        <w:rPr>
          <w:b/>
          <w:bCs/>
        </w:rPr>
        <w:t>公式</w:t>
      </w:r>
      <w:r>
        <w:rPr/>
        <w:t>：</w:t>
      </w:r>
    </w:p>
    <w:p>
      <w:pPr>
        <w:pStyle w:val="SourceCode"/>
        <w:rPr/>
      </w:pPr>
      <w:r>
        <w:rPr>
          <w:rStyle w:val="VerbatimChar"/>
        </w:rPr>
        <w:t>单位持有成本</w:t>
      </w:r>
      <w:r>
        <w:rPr>
          <w:rStyle w:val="VerbatimChar"/>
        </w:rPr>
        <w:t>(</w:t>
      </w:r>
      <w:r>
        <w:rPr>
          <w:rStyle w:val="VerbatimChar"/>
        </w:rPr>
        <w:t>元</w:t>
      </w:r>
      <w:r>
        <w:rPr>
          <w:rStyle w:val="VerbatimChar"/>
        </w:rPr>
        <w:t>/</w:t>
      </w:r>
      <w:r>
        <w:rPr>
          <w:rStyle w:val="VerbatimChar"/>
        </w:rPr>
        <w:t>台</w:t>
      </w:r>
      <w:r>
        <w:rPr>
          <w:rStyle w:val="VerbatimChar"/>
        </w:rPr>
        <w:t>·</w:t>
      </w:r>
      <w:r>
        <w:rPr>
          <w:rStyle w:val="VerbatimChar"/>
        </w:rPr>
        <w:t>月</w:t>
      </w:r>
      <w:r>
        <w:rPr>
          <w:rStyle w:val="VerbatimChar"/>
        </w:rPr>
        <w:t xml:space="preserve">) = </w:t>
      </w:r>
      <w:r>
        <w:rPr>
          <w:rStyle w:val="VerbatimChar"/>
        </w:rPr>
        <w:t>仓储与损耗</w:t>
      </w:r>
      <w:r>
        <w:rPr>
          <w:rStyle w:val="VerbatimChar"/>
        </w:rPr>
        <w:t xml:space="preserve">(hold_cost) + </w:t>
      </w:r>
      <w:r>
        <w:rPr>
          <w:rStyle w:val="VerbatimChar"/>
        </w:rPr>
        <w:t xml:space="preserve">月资金率 </w:t>
      </w:r>
      <w:r>
        <w:rPr>
          <w:rStyle w:val="VerbatimChar"/>
        </w:rPr>
        <w:t xml:space="preserve">× </w:t>
      </w:r>
      <w:r>
        <w:rPr>
          <w:rStyle w:val="VerbatimChar"/>
        </w:rPr>
        <w:t>单车价值</w:t>
      </w:r>
      <w:r>
        <w:rPr/>
        <w:br/>
      </w:r>
      <w:r>
        <w:rPr>
          <w:rStyle w:val="VerbatimChar"/>
        </w:rPr>
        <w:t>单车价值（模拟器）</w:t>
      </w:r>
      <w:r>
        <w:rPr>
          <w:rStyle w:val="VerbatimChar"/>
        </w:rPr>
        <w:t xml:space="preserve">= </w:t>
      </w:r>
      <w:r>
        <w:rPr>
          <w:rStyle w:val="VerbatimChar"/>
        </w:rPr>
        <w:t>物料成本（</w:t>
      </w:r>
      <w:r>
        <w:rPr>
          <w:rStyle w:val="VerbatimChar"/>
        </w:rPr>
        <w:t>unit_value = mat_cost</w:t>
      </w:r>
      <w:r>
        <w:rPr>
          <w:rStyle w:val="VerbatimChar"/>
        </w:rPr>
        <w:t>）</w:t>
      </w:r>
      <w:r>
        <w:rPr/>
        <w:br/>
      </w:r>
      <w:r>
        <w:rPr>
          <w:rStyle w:val="VerbatimChar"/>
        </w:rPr>
        <w:t xml:space="preserve">月资金率 </w:t>
      </w:r>
      <w:r>
        <w:rPr>
          <w:rStyle w:val="VerbatimChar"/>
        </w:rPr>
        <w:t xml:space="preserve">= </w:t>
      </w:r>
      <w:r>
        <w:rPr>
          <w:rStyle w:val="VerbatimChar"/>
        </w:rPr>
        <w:t xml:space="preserve">年资金成本率 </w:t>
      </w:r>
      <w:r>
        <w:rPr>
          <w:rStyle w:val="VerbatimChar"/>
        </w:rPr>
        <w:t>÷ 12</w:t>
      </w:r>
    </w:p>
    <w:p>
      <w:pPr>
        <w:pStyle w:val="Compact"/>
        <w:numPr>
          <w:ilvl w:val="0"/>
          <w:numId w:val="1055"/>
        </w:numPr>
        <w:rPr/>
      </w:pPr>
      <w:r>
        <w:rPr>
          <w:b/>
          <w:bCs/>
        </w:rPr>
        <w:t>示例（示例数据，</w:t>
      </w:r>
      <w:r>
        <w:rPr>
          <w:b/>
          <w:bCs/>
        </w:rPr>
        <w:t>FULL_COST</w:t>
      </w:r>
      <w:r>
        <w:rPr>
          <w:b/>
          <w:bCs/>
        </w:rPr>
        <w:t>）</w:t>
      </w:r>
      <w:r>
        <w:rPr/>
        <w:t xml:space="preserve">：月资金率 </w:t>
      </w:r>
      <w:r>
        <w:rPr/>
        <w:t>0.6%</w:t>
      </w:r>
      <w:r>
        <w:rPr/>
        <w:t xml:space="preserve">（相当于年 </w:t>
      </w:r>
      <w:r>
        <w:rPr/>
        <w:t>7.2%</w:t>
      </w:r>
      <w:r>
        <w:rPr/>
        <w:t xml:space="preserve">）；焊装缓存 </w:t>
      </w:r>
      <w:r>
        <w:rPr/>
        <w:t xml:space="preserve">300 + 0.006 × 80,980 ≈ 786 </w:t>
      </w:r>
      <w:r>
        <w:rPr/>
        <w:t>元</w:t>
      </w:r>
      <w:r>
        <w:rPr/>
        <w:t>/</w:t>
      </w:r>
      <w:r>
        <w:rPr/>
        <w:t>台</w:t>
      </w:r>
      <w:r>
        <w:rPr/>
        <w:t>·</w:t>
      </w:r>
      <w:r>
        <w:rPr/>
        <w:t xml:space="preserve">月；涂装缓存 </w:t>
      </w:r>
      <w:r>
        <w:rPr/>
        <w:t xml:space="preserve">500 + 486 ≈ 986 </w:t>
      </w:r>
      <w:r>
        <w:rPr/>
        <w:t>元</w:t>
      </w:r>
      <w:r>
        <w:rPr/>
        <w:t>/</w:t>
      </w:r>
      <w:r>
        <w:rPr/>
        <w:t>台</w:t>
      </w:r>
      <w:r>
        <w:rPr/>
        <w:t>·</w:t>
      </w:r>
      <w:r>
        <w:rPr/>
        <w:t>月。</w:t>
      </w:r>
    </w:p>
    <w:p>
      <w:pPr>
        <w:pStyle w:val="Compact"/>
        <w:numPr>
          <w:ilvl w:val="0"/>
          <w:numId w:val="1056"/>
        </w:numPr>
        <w:rPr/>
      </w:pPr>
      <w:r>
        <w:rPr>
          <w:b/>
          <w:bCs/>
        </w:rPr>
        <w:t>口径注意</w:t>
      </w:r>
      <w:r>
        <w:rPr/>
        <w:t xml:space="preserve">：在制车身的价值应随工序累加（冲压件 </w:t>
      </w:r>
      <w:r>
        <w:rPr/>
        <w:t xml:space="preserve">&lt; </w:t>
      </w:r>
      <w:r>
        <w:rPr/>
        <w:t xml:space="preserve">白车身 </w:t>
      </w:r>
      <w:r>
        <w:rPr/>
        <w:t xml:space="preserve">&lt; </w:t>
      </w:r>
      <w:r>
        <w:rPr/>
        <w:t xml:space="preserve">涂装车身 </w:t>
      </w:r>
      <w:r>
        <w:rPr/>
        <w:t xml:space="preserve">&lt; </w:t>
      </w:r>
      <w:r>
        <w:rPr/>
        <w:t>整车），模拟器统一用整车物料价值，会高估上游缓存的资金成本 ⚠。</w:t>
      </w:r>
    </w:p>
    <w:p>
      <w:pPr>
        <w:pStyle w:val="Compact"/>
        <w:numPr>
          <w:ilvl w:val="0"/>
          <w:numId w:val="1057"/>
        </w:numPr>
        <w:rPr/>
      </w:pPr>
      <w:r>
        <w:rPr>
          <w:b/>
          <w:bCs/>
        </w:rPr>
        <w:t>代码</w:t>
      </w:r>
      <w:r>
        <w:rPr/>
        <w:t>：</w:t>
      </w:r>
      <w:r>
        <w:rPr>
          <w:rStyle w:val="VerbatimChar"/>
        </w:rPr>
        <w:t>global:capital_rate_month</w:t>
      </w:r>
      <w:r>
        <w:rPr/>
        <w:t>；</w:t>
      </w:r>
      <w:r>
        <w:rPr>
          <w:rStyle w:val="VerbatimChar"/>
        </w:rPr>
        <w:t>unit_value()</w:t>
      </w:r>
      <w:r>
        <w:rPr/>
        <w:t>（</w:t>
      </w:r>
      <w:r>
        <w:rPr/>
        <w:t>L154–155</w:t>
      </w:r>
      <w:r>
        <w:rPr/>
        <w:t>）；</w:t>
      </w:r>
      <w:r>
        <w:rPr>
          <w:rStyle w:val="VerbatimChar"/>
        </w:rPr>
        <w:t>model_builder.py:62–68</w:t>
      </w:r>
      <w:r>
        <w:rPr/>
        <w:t>；报表”库存资金”。</w:t>
      </w:r>
      <w:bookmarkEnd w:id="223"/>
    </w:p>
    <w:p>
      <w:pPr>
        <w:pStyle w:val="Heading2"/>
        <w:rPr/>
      </w:pPr>
      <w:bookmarkStart w:id="224" w:name="__RefHeading___Toc43337_3242674005"/>
      <w:bookmarkStart w:id="225" w:name="滑橇吊具与载具-carriers"/>
      <w:bookmarkEnd w:id="224"/>
      <w:r>
        <w:rPr/>
        <w:t xml:space="preserve">7.13 </w:t>
      </w:r>
      <w:r>
        <w:rPr/>
        <w:t xml:space="preserve">滑橇、吊具与载具 </w:t>
      </w:r>
      <w:r>
        <w:rPr/>
        <w:t>Carriers</w:t>
      </w:r>
    </w:p>
    <w:p>
      <w:pPr>
        <w:pStyle w:val="Compact"/>
        <w:numPr>
          <w:ilvl w:val="0"/>
          <w:numId w:val="1058"/>
        </w:numPr>
        <w:rPr/>
      </w:pPr>
      <w:r>
        <w:rPr>
          <w:b/>
          <w:bCs/>
        </w:rPr>
        <w:t>定义</w:t>
      </w:r>
      <w:r>
        <w:rPr/>
        <w:t xml:space="preserve">：在车间内和车间间承载车身的工装（滑橇 </w:t>
      </w:r>
      <w:r>
        <w:rPr/>
        <w:t>skid</w:t>
      </w:r>
      <w:r>
        <w:rPr/>
        <w:t xml:space="preserve">、吊具 </w:t>
      </w:r>
      <w:r>
        <w:rPr/>
        <w:t>hanger</w:t>
      </w:r>
      <w:r>
        <w:rPr/>
        <w:t xml:space="preserve">、台车 </w:t>
      </w:r>
      <w:r>
        <w:rPr/>
        <w:t>dolly</w:t>
      </w:r>
      <w:r>
        <w:rPr/>
        <w:t>）。数量固定，决定了系统中最多能同时存在多少车身。</w:t>
      </w:r>
    </w:p>
    <w:p>
      <w:pPr>
        <w:pStyle w:val="Compact"/>
        <w:numPr>
          <w:ilvl w:val="0"/>
          <w:numId w:val="1059"/>
        </w:numPr>
        <w:rPr/>
      </w:pPr>
      <w:r>
        <w:rPr>
          <w:b/>
          <w:bCs/>
        </w:rPr>
        <w:t>公式</w:t>
      </w:r>
      <w:r>
        <w:rPr/>
        <w:t xml:space="preserve">：有效缓存上限 </w:t>
      </w:r>
      <w:r>
        <w:rPr/>
        <w:t>= min(</w:t>
      </w:r>
      <w:r>
        <w:rPr/>
        <w:t>区域库位</w:t>
      </w:r>
      <w:r>
        <w:rPr/>
        <w:t xml:space="preserve">, </w:t>
      </w:r>
      <w:r>
        <w:rPr/>
        <w:t>载具总数 − 线上占用</w:t>
      </w:r>
      <w:r>
        <w:rPr/>
        <w:t>)</w:t>
      </w:r>
      <w:r>
        <w:rPr/>
        <w:t>。</w:t>
      </w:r>
    </w:p>
    <w:p>
      <w:pPr>
        <w:pStyle w:val="Compact"/>
        <w:numPr>
          <w:ilvl w:val="0"/>
          <w:numId w:val="1060"/>
        </w:numPr>
        <w:rPr/>
      </w:pPr>
      <w:r>
        <w:rPr>
          <w:b/>
          <w:bCs/>
        </w:rPr>
        <w:t>代码</w:t>
      </w:r>
      <w:r>
        <w:rPr/>
        <w:t>：</w:t>
      </w:r>
      <w:r>
        <w:rPr>
          <w:rStyle w:val="VerbatimChar"/>
        </w:rPr>
        <w:t>carrier.csv</w:t>
      </w:r>
      <w:r>
        <w:rPr/>
        <w:t xml:space="preserve"> → </w:t>
      </w:r>
      <w:r>
        <w:rPr>
          <w:rStyle w:val="VerbatimChar"/>
        </w:rPr>
        <w:t>buffer_cap()</w:t>
      </w:r>
      <w:r>
        <w:rPr/>
        <w:t xml:space="preserve"> </w:t>
      </w:r>
      <w:r>
        <w:rPr/>
        <w:t xml:space="preserve">取 </w:t>
      </w:r>
      <w:r>
        <w:rPr/>
        <w:t>min</w:t>
      </w:r>
      <w:r>
        <w:rPr/>
        <w:t>（</w:t>
      </w:r>
      <w:r>
        <w:rPr/>
        <w:t xml:space="preserve">R7 </w:t>
      </w:r>
      <w:r>
        <w:rPr/>
        <w:t>物理流转约束）。</w:t>
      </w:r>
      <w:bookmarkEnd w:id="200"/>
      <w:bookmarkEnd w:id="225"/>
    </w:p>
    <w:p>
      <w:pPr>
        <w:pStyle w:val="Heading1"/>
        <w:rPr/>
      </w:pPr>
      <w:bookmarkStart w:id="226" w:name="__RefHeading___Toc43339_3242674005"/>
      <w:bookmarkStart w:id="227" w:name="计划排产"/>
      <w:bookmarkEnd w:id="226"/>
      <w:r>
        <w:rPr/>
        <w:t xml:space="preserve">8 </w:t>
      </w:r>
      <w:r>
        <w:rPr/>
        <w:t>计划排产</w:t>
      </w:r>
    </w:p>
    <w:p>
      <w:pPr>
        <w:pStyle w:val="BlockText"/>
        <w:rPr/>
      </w:pPr>
      <w:r>
        <w:rPr/>
        <w:t xml:space="preserve">本章回答：“要造多少、什么时候造、按什么顺序造？需求和产能不匹配时用什么手段填？” </w:t>
      </w:r>
      <w:r>
        <w:rPr/>
        <w:t xml:space="preserve">VCS </w:t>
      </w:r>
      <w:r>
        <w:rPr/>
        <w:t>本质上是一个</w:t>
      </w:r>
      <w:r>
        <w:rPr>
          <w:b/>
          <w:bCs/>
        </w:rPr>
        <w:t>月度综合生产计划（</w:t>
      </w:r>
      <w:r>
        <w:rPr>
          <w:b/>
          <w:bCs/>
        </w:rPr>
        <w:t>APP</w:t>
      </w:r>
      <w:r>
        <w:rPr>
          <w:b/>
          <w:bCs/>
        </w:rPr>
        <w:t>）</w:t>
      </w:r>
      <w:r>
        <w:rPr/>
        <w:t>模型，本章把它放回整车厂计划体系中定位。</w:t>
      </w:r>
    </w:p>
    <w:p>
      <w:pPr>
        <w:pStyle w:val="Heading2"/>
        <w:rPr/>
      </w:pPr>
      <w:bookmarkStart w:id="228" w:name="__RefHeading___Toc43341_3242674005"/>
      <w:bookmarkStart w:id="229" w:name="计划层级总图"/>
      <w:bookmarkEnd w:id="228"/>
      <w:r>
        <w:rPr/>
        <w:t xml:space="preserve">8.0 </w:t>
      </w:r>
      <w:r>
        <w:rPr/>
        <w:t>计划层级总图</w:t>
      </w:r>
    </w:p>
    <w:p>
      <w:pPr>
        <w:pStyle w:val="SourceCode"/>
        <w:rPr/>
      </w:pPr>
      <w:r>
        <w:rPr>
          <w:rStyle w:val="VerbatimChar"/>
        </w:rPr>
        <w:t>战略</w:t>
      </w:r>
      <w:r>
        <w:rPr>
          <w:rStyle w:val="VerbatimChar"/>
        </w:rPr>
        <w:t>/</w:t>
      </w:r>
      <w:r>
        <w:rPr>
          <w:rStyle w:val="VerbatimChar"/>
        </w:rPr>
        <w:t>长期（年～</w:t>
      </w:r>
      <w:r>
        <w:rPr>
          <w:rStyle w:val="VerbatimChar"/>
        </w:rPr>
        <w:t>5</w:t>
      </w:r>
      <w:r>
        <w:rPr>
          <w:rStyle w:val="VerbatimChar"/>
        </w:rPr>
        <w:t>年）：产能规划、投资、新车型导入、工厂网络</w:t>
      </w:r>
      <w:r>
        <w:rPr/>
        <w:br/>
      </w:r>
      <w:r>
        <w:rPr>
          <w:rStyle w:val="VerbatimChar"/>
        </w:rPr>
        <w:t xml:space="preserve">   │</w:t>
      </w:r>
      <w:r>
        <w:rPr/>
        <w:br/>
      </w:r>
      <w:r>
        <w:rPr>
          <w:rStyle w:val="VerbatimChar"/>
        </w:rPr>
        <w:t xml:space="preserve">S&amp;OP </w:t>
      </w:r>
      <w:r>
        <w:rPr>
          <w:rStyle w:val="VerbatimChar"/>
        </w:rPr>
        <w:t xml:space="preserve">销售与运营计划（月度滚动，看 </w:t>
      </w:r>
      <w:r>
        <w:rPr>
          <w:rStyle w:val="VerbatimChar"/>
        </w:rPr>
        <w:t xml:space="preserve">12–18 </w:t>
      </w:r>
      <w:r>
        <w:rPr>
          <w:rStyle w:val="VerbatimChar"/>
        </w:rPr>
        <w:t>个月）：总量与车型族平衡、产能与库存策略</w:t>
      </w:r>
      <w:r>
        <w:rPr/>
        <w:br/>
      </w:r>
      <w:r>
        <w:rPr>
          <w:rStyle w:val="VerbatimChar"/>
        </w:rPr>
        <w:t xml:space="preserve">   │        ← VCS </w:t>
      </w:r>
      <w:r>
        <w:rPr>
          <w:rStyle w:val="VerbatimChar"/>
        </w:rPr>
        <w:t>主要服务这一层：</w:t>
      </w:r>
      <w:r>
        <w:rPr>
          <w:rStyle w:val="VerbatimChar"/>
        </w:rPr>
        <w:t xml:space="preserve">JPH </w:t>
      </w:r>
      <w:r>
        <w:rPr>
          <w:rStyle w:val="VerbatimChar"/>
        </w:rPr>
        <w:t xml:space="preserve">档 </w:t>
      </w:r>
      <w:r>
        <w:rPr>
          <w:rStyle w:val="VerbatimChar"/>
        </w:rPr>
        <w:t xml:space="preserve">× </w:t>
      </w:r>
      <w:r>
        <w:rPr>
          <w:rStyle w:val="VerbatimChar"/>
        </w:rPr>
        <w:t xml:space="preserve">班次 </w:t>
      </w:r>
      <w:r>
        <w:rPr>
          <w:rStyle w:val="VerbatimChar"/>
        </w:rPr>
        <w:t xml:space="preserve">× </w:t>
      </w:r>
      <w:r>
        <w:rPr>
          <w:rStyle w:val="VerbatimChar"/>
        </w:rPr>
        <w:t xml:space="preserve">加班 </w:t>
      </w:r>
      <w:r>
        <w:rPr>
          <w:rStyle w:val="VerbatimChar"/>
        </w:rPr>
        <w:t xml:space="preserve">× </w:t>
      </w:r>
      <w:r>
        <w:rPr>
          <w:rStyle w:val="VerbatimChar"/>
        </w:rPr>
        <w:t xml:space="preserve">缓存 </w:t>
      </w:r>
      <w:r>
        <w:rPr>
          <w:rStyle w:val="VerbatimChar"/>
        </w:rPr>
        <w:t xml:space="preserve">× </w:t>
      </w:r>
      <w:r>
        <w:rPr>
          <w:rStyle w:val="VerbatimChar"/>
        </w:rPr>
        <w:t>缺口</w:t>
      </w:r>
      <w:r>
        <w:rPr/>
        <w:br/>
      </w:r>
      <w:r>
        <w:rPr>
          <w:rStyle w:val="VerbatimChar"/>
        </w:rPr>
        <w:t xml:space="preserve">APP </w:t>
      </w:r>
      <w:r>
        <w:rPr>
          <w:rStyle w:val="VerbatimChar"/>
        </w:rPr>
        <w:t xml:space="preserve">综合生产计划 </w:t>
      </w:r>
      <w:r>
        <w:rPr>
          <w:rStyle w:val="VerbatimChar"/>
        </w:rPr>
        <w:t xml:space="preserve">/ MPS </w:t>
      </w:r>
      <w:r>
        <w:rPr>
          <w:rStyle w:val="VerbatimChar"/>
        </w:rPr>
        <w:t xml:space="preserve">主生产计划（月 </w:t>
      </w:r>
      <w:r>
        <w:rPr>
          <w:rStyle w:val="VerbatimChar"/>
        </w:rPr>
        <w:t xml:space="preserve">/ </w:t>
      </w:r>
      <w:r>
        <w:rPr>
          <w:rStyle w:val="VerbatimChar"/>
        </w:rPr>
        <w:t xml:space="preserve">周）：车型 </w:t>
      </w:r>
      <w:r>
        <w:rPr>
          <w:rStyle w:val="VerbatimChar"/>
        </w:rPr>
        <w:t xml:space="preserve">× </w:t>
      </w:r>
      <w:r>
        <w:rPr>
          <w:rStyle w:val="VerbatimChar"/>
        </w:rPr>
        <w:t xml:space="preserve">月 </w:t>
      </w:r>
      <w:r>
        <w:rPr>
          <w:rStyle w:val="VerbatimChar"/>
        </w:rPr>
        <w:t xml:space="preserve">/ </w:t>
      </w:r>
      <w:r>
        <w:rPr>
          <w:rStyle w:val="VerbatimChar"/>
        </w:rPr>
        <w:t>周的产量，冻结与半冻结</w:t>
      </w:r>
      <w:r>
        <w:rPr/>
        <w:br/>
      </w:r>
      <w:r>
        <w:rPr>
          <w:rStyle w:val="VerbatimChar"/>
        </w:rPr>
        <w:t xml:space="preserve">   │        ← weekly.py</w:t>
      </w:r>
      <w:r>
        <w:rPr>
          <w:rStyle w:val="VerbatimChar"/>
        </w:rPr>
        <w:t>：周序列、颜色成块、技能检查</w:t>
      </w:r>
      <w:r>
        <w:rPr/>
        <w:br/>
      </w:r>
      <w:r>
        <w:rPr>
          <w:rStyle w:val="VerbatimChar"/>
        </w:rPr>
        <w:t xml:space="preserve">排产 </w:t>
      </w:r>
      <w:r>
        <w:rPr>
          <w:rStyle w:val="VerbatimChar"/>
        </w:rPr>
        <w:t xml:space="preserve">/ </w:t>
      </w:r>
      <w:r>
        <w:rPr>
          <w:rStyle w:val="VerbatimChar"/>
        </w:rPr>
        <w:t xml:space="preserve">排序（日 </w:t>
      </w:r>
      <w:r>
        <w:rPr>
          <w:rStyle w:val="VerbatimChar"/>
        </w:rPr>
        <w:t xml:space="preserve">/ </w:t>
      </w:r>
      <w:r>
        <w:rPr>
          <w:rStyle w:val="VerbatimChar"/>
        </w:rPr>
        <w:t>班）：车辆上线顺序（</w:t>
      </w:r>
      <w:r>
        <w:rPr>
          <w:rStyle w:val="VerbatimChar"/>
        </w:rPr>
        <w:t>Car Sequencing</w:t>
      </w:r>
      <w:r>
        <w:rPr>
          <w:rStyle w:val="VerbatimChar"/>
        </w:rPr>
        <w:t>）、颜色批量、</w:t>
      </w:r>
      <w:r>
        <w:rPr>
          <w:rStyle w:val="VerbatimChar"/>
        </w:rPr>
        <w:t xml:space="preserve">JIS </w:t>
      </w:r>
      <w:r>
        <w:rPr>
          <w:rStyle w:val="VerbatimChar"/>
        </w:rPr>
        <w:t>序列</w:t>
      </w:r>
      <w:r>
        <w:rPr/>
        <w:br/>
      </w:r>
      <w:r>
        <w:rPr>
          <w:rStyle w:val="VerbatimChar"/>
        </w:rPr>
        <w:t xml:space="preserve">   │</w:t>
      </w:r>
      <w:r>
        <w:rPr/>
        <w:br/>
      </w:r>
      <w:r>
        <w:rPr>
          <w:rStyle w:val="VerbatimChar"/>
        </w:rPr>
        <w:t>执行（</w:t>
      </w:r>
      <w:r>
        <w:rPr>
          <w:rStyle w:val="VerbatimChar"/>
        </w:rPr>
        <w:t>MES</w:t>
      </w:r>
      <w:r>
        <w:rPr>
          <w:rStyle w:val="VerbatimChar"/>
        </w:rPr>
        <w:t>）：实时生产、质量、停线、交付</w:t>
      </w:r>
      <w:bookmarkEnd w:id="229"/>
    </w:p>
    <w:p>
      <w:pPr>
        <w:pStyle w:val="Heading2"/>
        <w:rPr/>
      </w:pPr>
      <w:bookmarkStart w:id="230" w:name="__RefHeading___Toc43343_3242674005"/>
      <w:bookmarkStart w:id="231" w:name="sop-销售与运营计划-sales-operations-planning"/>
      <w:bookmarkEnd w:id="230"/>
      <w:r>
        <w:rPr/>
        <w:t xml:space="preserve">8.1 S&amp;OP </w:t>
      </w:r>
      <w:r>
        <w:rPr/>
        <w:t xml:space="preserve">销售与运营计划 </w:t>
      </w:r>
      <w:r>
        <w:rPr/>
        <w:t>Sales &amp; Operations Planning</w:t>
      </w:r>
    </w:p>
    <w:p>
      <w:pPr>
        <w:pStyle w:val="Compact"/>
        <w:numPr>
          <w:ilvl w:val="0"/>
          <w:numId w:val="1061"/>
        </w:numPr>
        <w:rPr/>
      </w:pPr>
      <w:r>
        <w:rPr>
          <w:b/>
          <w:bCs/>
        </w:rPr>
        <w:t>定义</w:t>
      </w:r>
      <w:r>
        <w:rPr/>
        <w:t>：跨部门（销售、市场、计划、生产、采购、财务）的月度决策流程，把需求预测与供应能力对齐，形成一个”统一的数字”（</w:t>
      </w:r>
      <w:r>
        <w:rPr/>
        <w:t>One Number</w:t>
      </w:r>
      <w:r>
        <w:rPr/>
        <w:t>），并决定库存、产能、加班、招聘等策略。</w:t>
      </w:r>
    </w:p>
    <w:p>
      <w:pPr>
        <w:pStyle w:val="Compact"/>
        <w:numPr>
          <w:ilvl w:val="0"/>
          <w:numId w:val="1062"/>
        </w:numPr>
        <w:rPr/>
      </w:pPr>
      <w:r>
        <w:rPr>
          <w:b/>
          <w:bCs/>
        </w:rPr>
        <w:t>典型月度节奏（参考）</w:t>
      </w:r>
      <w:r>
        <w:rPr/>
        <w:t xml:space="preserve">：需求评审 → 供应评审（产能、物料）→ 预 </w:t>
      </w:r>
      <w:r>
        <w:rPr/>
        <w:t>S&amp;OP</w:t>
      </w:r>
      <w:r>
        <w:rPr/>
        <w:t xml:space="preserve">（方案与差异）→ 管理层 </w:t>
      </w:r>
      <w:r>
        <w:rPr/>
        <w:t xml:space="preserve">S&amp;OP </w:t>
      </w:r>
      <w:r>
        <w:rPr/>
        <w:t>会（拍板）。</w:t>
      </w:r>
    </w:p>
    <w:p>
      <w:pPr>
        <w:pStyle w:val="Compact"/>
        <w:numPr>
          <w:ilvl w:val="0"/>
          <w:numId w:val="1063"/>
        </w:numPr>
        <w:rPr/>
      </w:pPr>
      <w:r>
        <w:rPr>
          <w:b/>
          <w:bCs/>
        </w:rPr>
        <w:t>口径注意</w:t>
      </w:r>
      <w:r>
        <w:rPr/>
        <w:t>：</w:t>
      </w:r>
      <w:r>
        <w:rPr/>
        <w:t xml:space="preserve">S&amp;OP </w:t>
      </w:r>
      <w:r>
        <w:rPr/>
        <w:t xml:space="preserve">定稿后的需求是 </w:t>
      </w:r>
      <w:r>
        <w:rPr/>
        <w:t xml:space="preserve">VCS </w:t>
      </w:r>
      <w:r>
        <w:rPr/>
        <w:t>的输入”快照”，必须带版本号；预测与订单的比例、预测误差（</w:t>
      </w:r>
      <w:r>
        <w:rPr/>
        <w:t>§8.10</w:t>
      </w:r>
      <w:r>
        <w:rPr/>
        <w:t>）影响需要多少余量 ⚠。</w:t>
      </w:r>
    </w:p>
    <w:p>
      <w:pPr>
        <w:pStyle w:val="Compact"/>
        <w:numPr>
          <w:ilvl w:val="0"/>
          <w:numId w:val="1064"/>
        </w:numPr>
        <w:rPr/>
      </w:pPr>
      <w:r>
        <w:rPr>
          <w:b/>
          <w:bCs/>
        </w:rPr>
        <w:t>代码</w:t>
      </w:r>
      <w:r>
        <w:rPr/>
        <w:t>：</w:t>
      </w:r>
      <w:r>
        <w:rPr>
          <w:rStyle w:val="VerbatimChar"/>
        </w:rPr>
        <w:t>demand.csv</w:t>
      </w:r>
      <w:r>
        <w:rPr/>
        <w:t xml:space="preserve">（输入）；场景库 </w:t>
      </w:r>
      <w:r>
        <w:rPr>
          <w:rStyle w:val="VerbatimChar"/>
        </w:rPr>
        <w:t>scenario_library.csv</w:t>
      </w:r>
      <w:r>
        <w:rPr/>
        <w:t>；</w:t>
      </w:r>
      <w:r>
        <w:rPr>
          <w:rStyle w:val="VerbatimChar"/>
        </w:rPr>
        <w:t>run.py</w:t>
      </w:r>
      <w:r>
        <w:rPr/>
        <w:t>、</w:t>
      </w:r>
      <w:r>
        <w:rPr>
          <w:rStyle w:val="VerbatimChar"/>
        </w:rPr>
        <w:t>strategies.py</w:t>
      </w:r>
      <w:r>
        <w:rPr/>
        <w:t xml:space="preserve"> </w:t>
      </w:r>
      <w:r>
        <w:rPr/>
        <w:t xml:space="preserve">输出用于 </w:t>
      </w:r>
      <w:r>
        <w:rPr/>
        <w:t xml:space="preserve">S&amp;OP </w:t>
      </w:r>
      <w:r>
        <w:rPr/>
        <w:t xml:space="preserve">方案对比；决策单 </w:t>
      </w:r>
      <w:r>
        <w:rPr>
          <w:rStyle w:val="VerbatimChar"/>
        </w:rPr>
        <w:t>output/decision_log_template.csv</w:t>
      </w:r>
      <w:r>
        <w:rPr/>
        <w:t>。</w:t>
      </w:r>
      <w:bookmarkEnd w:id="231"/>
    </w:p>
    <w:p>
      <w:pPr>
        <w:pStyle w:val="Heading2"/>
        <w:rPr/>
      </w:pPr>
      <w:bookmarkStart w:id="232" w:name="__RefHeading___Toc43345_3242674005"/>
      <w:bookmarkStart w:id="233" w:name="mps-主生产计划-master-production-schedule"/>
      <w:bookmarkEnd w:id="232"/>
      <w:r>
        <w:rPr/>
        <w:t xml:space="preserve">8.2 MPS </w:t>
      </w:r>
      <w:r>
        <w:rPr/>
        <w:t xml:space="preserve">主生产计划 </w:t>
      </w:r>
      <w:r>
        <w:rPr/>
        <w:t>Master Production Schedule</w:t>
      </w:r>
    </w:p>
    <w:p>
      <w:pPr>
        <w:pStyle w:val="Compact"/>
        <w:numPr>
          <w:ilvl w:val="0"/>
          <w:numId w:val="1065"/>
        </w:numPr>
        <w:rPr/>
      </w:pPr>
      <w:r>
        <w:rPr>
          <w:b/>
          <w:bCs/>
        </w:rPr>
        <w:t>定义</w:t>
      </w:r>
      <w:r>
        <w:rPr/>
        <w:t>：按车型（或配置族）</w:t>
      </w:r>
      <w:r>
        <w:rPr/>
        <w:t xml:space="preserve">× </w:t>
      </w:r>
      <w:r>
        <w:rPr/>
        <w:t xml:space="preserve">时间桶（周 </w:t>
      </w:r>
      <w:r>
        <w:rPr/>
        <w:t xml:space="preserve">/ </w:t>
      </w:r>
      <w:r>
        <w:rPr/>
        <w:t>日）确定的生产数量，是物料需求计划（</w:t>
      </w:r>
      <w:r>
        <w:rPr/>
        <w:t>MRP</w:t>
      </w:r>
      <w:r>
        <w:rPr/>
        <w:t>）和排产的直接输入。</w:t>
      </w:r>
    </w:p>
    <w:p>
      <w:pPr>
        <w:pStyle w:val="Compact"/>
        <w:numPr>
          <w:ilvl w:val="0"/>
          <w:numId w:val="1066"/>
        </w:numPr>
        <w:rPr/>
      </w:pPr>
      <w:r>
        <w:rPr>
          <w:b/>
          <w:bCs/>
        </w:rPr>
        <w:t>公式</w:t>
      </w:r>
      <w:r>
        <w:rPr/>
        <w:t>：</w:t>
      </w:r>
      <w:r>
        <w:rPr/>
        <w:t xml:space="preserve">MPS </w:t>
      </w:r>
      <w:r>
        <w:rPr/>
        <w:t xml:space="preserve">期末库存 </w:t>
      </w:r>
      <w:r>
        <w:rPr/>
        <w:t xml:space="preserve">= </w:t>
      </w:r>
      <w:r>
        <w:rPr/>
        <w:t xml:space="preserve">期初库存 </w:t>
      </w:r>
      <w:r>
        <w:rPr/>
        <w:t xml:space="preserve">+ MPS </w:t>
      </w:r>
      <w:r>
        <w:rPr/>
        <w:t xml:space="preserve">产量 − 需求（预测或订单取大）；可承诺量 </w:t>
      </w:r>
      <w:r>
        <w:rPr/>
        <w:t xml:space="preserve">ATP = MPS − </w:t>
      </w:r>
      <w:r>
        <w:rPr/>
        <w:t>已承诺订单。</w:t>
      </w:r>
    </w:p>
    <w:p>
      <w:pPr>
        <w:pStyle w:val="Compact"/>
        <w:numPr>
          <w:ilvl w:val="0"/>
          <w:numId w:val="1067"/>
        </w:numPr>
        <w:rPr/>
      </w:pPr>
      <w:r>
        <w:rPr>
          <w:b/>
          <w:bCs/>
        </w:rPr>
        <w:t>口径注意</w:t>
      </w:r>
      <w:r>
        <w:rPr/>
        <w:t>：</w:t>
      </w:r>
      <w:r>
        <w:rPr/>
        <w:t xml:space="preserve">VCS </w:t>
      </w:r>
      <w:r>
        <w:rPr/>
        <w:t>月度结果（</w:t>
      </w:r>
      <w:r>
        <w:rPr>
          <w:rStyle w:val="VerbatimChar"/>
        </w:rPr>
        <w:t>plan</w:t>
      </w:r>
      <w:r>
        <w:rPr/>
        <w:t xml:space="preserve"> </w:t>
      </w:r>
      <w:r>
        <w:rPr/>
        <w:t xml:space="preserve">中各车型月产量）可作为 </w:t>
      </w:r>
      <w:r>
        <w:rPr/>
        <w:t xml:space="preserve">MPS </w:t>
      </w:r>
      <w:r>
        <w:rPr/>
        <w:t xml:space="preserve">的”能力校验版”，但 </w:t>
      </w:r>
      <w:r>
        <w:rPr/>
        <w:t xml:space="preserve">MPS </w:t>
      </w:r>
      <w:r>
        <w:rPr/>
        <w:t xml:space="preserve">还需考虑物料齐套、周 </w:t>
      </w:r>
      <w:r>
        <w:rPr/>
        <w:t xml:space="preserve">/ </w:t>
      </w:r>
      <w:r>
        <w:rPr/>
        <w:t>日均衡和排序 ⚠。</w:t>
      </w:r>
    </w:p>
    <w:p>
      <w:pPr>
        <w:pStyle w:val="Compact"/>
        <w:numPr>
          <w:ilvl w:val="0"/>
          <w:numId w:val="1068"/>
        </w:numPr>
        <w:rPr/>
      </w:pPr>
      <w:r>
        <w:rPr>
          <w:b/>
          <w:bCs/>
        </w:rPr>
        <w:t>代码</w:t>
      </w:r>
      <w:r>
        <w:rPr/>
        <w:t>：</w:t>
      </w:r>
      <w:r>
        <w:rPr>
          <w:rStyle w:val="VerbatimChar"/>
        </w:rPr>
        <w:t>x[s,m,t]</w:t>
      </w:r>
      <w:r>
        <w:rPr/>
        <w:t>（月产量）；</w:t>
      </w:r>
      <w:r>
        <w:rPr>
          <w:rStyle w:val="VerbatimChar"/>
        </w:rPr>
        <w:t>weekly.py:weekly_volumes()</w:t>
      </w:r>
      <w:r>
        <w:rPr/>
        <w:t>（按需求占比分摊到周）。</w:t>
      </w:r>
      <w:bookmarkEnd w:id="233"/>
    </w:p>
    <w:p>
      <w:pPr>
        <w:pStyle w:val="Heading2"/>
        <w:rPr/>
      </w:pPr>
      <w:bookmarkStart w:id="234" w:name="__RefHeading___Toc43347_3242674005"/>
      <w:bookmarkStart w:id="235" w:name="mrp-物料需求计划简述"/>
      <w:bookmarkEnd w:id="234"/>
      <w:r>
        <w:rPr/>
        <w:t xml:space="preserve">8.3 MRP </w:t>
      </w:r>
      <w:r>
        <w:rPr/>
        <w:t>物料需求计划（简述）</w:t>
      </w:r>
    </w:p>
    <w:p>
      <w:pPr>
        <w:pStyle w:val="Compact"/>
        <w:numPr>
          <w:ilvl w:val="0"/>
          <w:numId w:val="1069"/>
        </w:numPr>
        <w:rPr/>
      </w:pPr>
      <w:r>
        <w:rPr>
          <w:b/>
          <w:bCs/>
        </w:rPr>
        <w:t>定义</w:t>
      </w:r>
      <w:r>
        <w:rPr/>
        <w:t xml:space="preserve">：由 </w:t>
      </w:r>
      <w:r>
        <w:rPr/>
        <w:t xml:space="preserve">MPS </w:t>
      </w:r>
      <w:r>
        <w:rPr/>
        <w:t xml:space="preserve">和 </w:t>
      </w:r>
      <w:r>
        <w:rPr/>
        <w:t xml:space="preserve">BOM </w:t>
      </w:r>
      <w:r>
        <w:rPr/>
        <w:t xml:space="preserve">展开得到各零件的毛需求，扣除库存和在途得到净需求，再按提前期倒排采购 </w:t>
      </w:r>
      <w:r>
        <w:rPr/>
        <w:t xml:space="preserve">/ </w:t>
      </w:r>
      <w:r>
        <w:rPr/>
        <w:t>叫料。</w:t>
      </w:r>
    </w:p>
    <w:p>
      <w:pPr>
        <w:pStyle w:val="Compact"/>
        <w:numPr>
          <w:ilvl w:val="0"/>
          <w:numId w:val="1070"/>
        </w:numPr>
        <w:rPr/>
      </w:pPr>
      <w:r>
        <w:rPr>
          <w:b/>
          <w:bCs/>
        </w:rPr>
        <w:t>公式</w:t>
      </w:r>
      <w:r>
        <w:rPr/>
        <w:t xml:space="preserve">：净需求 </w:t>
      </w:r>
      <w:r>
        <w:rPr/>
        <w:t xml:space="preserve">= </w:t>
      </w:r>
      <w:r>
        <w:rPr/>
        <w:t xml:space="preserve">毛需求 − 现有库存 − 在途 </w:t>
      </w:r>
      <w:r>
        <w:rPr/>
        <w:t xml:space="preserve">+ </w:t>
      </w:r>
      <w:r>
        <w:rPr/>
        <w:t>安全库存。</w:t>
      </w:r>
    </w:p>
    <w:p>
      <w:pPr>
        <w:pStyle w:val="Compact"/>
        <w:numPr>
          <w:ilvl w:val="0"/>
          <w:numId w:val="1071"/>
        </w:numPr>
        <w:rPr/>
      </w:pPr>
      <w:r>
        <w:rPr>
          <w:b/>
          <w:bCs/>
        </w:rPr>
        <w:t>代码</w:t>
      </w:r>
      <w:r>
        <w:rPr/>
        <w:t xml:space="preserve">：未建（模拟器以 </w:t>
      </w:r>
      <w:r>
        <w:rPr>
          <w:rStyle w:val="VerbatimChar"/>
        </w:rPr>
        <w:t>line_supply.csv</w:t>
      </w:r>
      <w:r>
        <w:rPr/>
        <w:t xml:space="preserve"> </w:t>
      </w:r>
      <w:r>
        <w:rPr/>
        <w:t xml:space="preserve">叫料 </w:t>
      </w:r>
      <w:r>
        <w:rPr/>
        <w:t xml:space="preserve">+ </w:t>
      </w:r>
      <w:r>
        <w:rPr>
          <w:rStyle w:val="VerbatimChar"/>
        </w:rPr>
        <w:t>supply</w:t>
      </w:r>
      <w:r>
        <w:rPr/>
        <w:t xml:space="preserve"> </w:t>
      </w:r>
      <w:r>
        <w:rPr/>
        <w:t>供应上限近似；</w:t>
      </w:r>
      <w:r>
        <w:rPr/>
        <w:t xml:space="preserve">BOM </w:t>
      </w:r>
      <w:r>
        <w:rPr/>
        <w:t xml:space="preserve">未建，见计算模型文档 </w:t>
      </w:r>
      <w:r>
        <w:rPr/>
        <w:t>§4</w:t>
      </w:r>
      <w:r>
        <w:rPr/>
        <w:t>）。</w:t>
      </w:r>
      <w:bookmarkEnd w:id="235"/>
    </w:p>
    <w:p>
      <w:pPr>
        <w:pStyle w:val="Heading2"/>
        <w:rPr/>
      </w:pPr>
      <w:bookmarkStart w:id="236" w:name="__RefHeading___Toc43349_3242674005"/>
      <w:bookmarkStart w:id="237" w:name="冻结期-frozen-period-time-fence"/>
      <w:bookmarkEnd w:id="236"/>
      <w:r>
        <w:rPr/>
        <w:t xml:space="preserve">8.4 </w:t>
      </w:r>
      <w:r>
        <w:rPr/>
        <w:t xml:space="preserve">冻结期 </w:t>
      </w:r>
      <w:r>
        <w:rPr/>
        <w:t>Frozen Period / Time Fence</w:t>
      </w:r>
    </w:p>
    <w:p>
      <w:pPr>
        <w:pStyle w:val="Compact"/>
        <w:numPr>
          <w:ilvl w:val="0"/>
          <w:numId w:val="1072"/>
        </w:numPr>
        <w:rPr/>
      </w:pPr>
      <w:r>
        <w:rPr>
          <w:b/>
          <w:bCs/>
        </w:rPr>
        <w:t>定义</w:t>
      </w:r>
      <w:r>
        <w:rPr/>
        <w:t>：计划时间轴上，越近的部分越不允许改动：</w:t>
      </w:r>
    </w:p>
    <w:p>
      <w:pPr>
        <w:pStyle w:val="Compact"/>
        <w:numPr>
          <w:ilvl w:val="1"/>
          <w:numId w:val="1073"/>
        </w:numPr>
        <w:rPr/>
      </w:pPr>
      <w:r>
        <w:rPr>
          <w:b/>
          <w:bCs/>
        </w:rPr>
        <w:t>冻结区</w:t>
      </w:r>
      <w:r>
        <w:rPr/>
        <w:t>（</w:t>
      </w:r>
      <w:r>
        <w:rPr/>
        <w:t>Frozen</w:t>
      </w:r>
      <w:r>
        <w:rPr/>
        <w:t xml:space="preserve">）：原则上不改（物料已在途、序列已发给 </w:t>
      </w:r>
      <w:r>
        <w:rPr/>
        <w:t xml:space="preserve">JIS </w:t>
      </w:r>
      <w:r>
        <w:rPr/>
        <w:t>供应商）；</w:t>
      </w:r>
    </w:p>
    <w:p>
      <w:pPr>
        <w:pStyle w:val="Compact"/>
        <w:numPr>
          <w:ilvl w:val="1"/>
          <w:numId w:val="1074"/>
        </w:numPr>
        <w:rPr/>
      </w:pPr>
      <w:r>
        <w:rPr>
          <w:b/>
          <w:bCs/>
        </w:rPr>
        <w:t>半冻结区</w:t>
      </w:r>
      <w:r>
        <w:rPr/>
        <w:t>（</w:t>
      </w:r>
      <w:r>
        <w:rPr/>
        <w:t>Slushy</w:t>
      </w:r>
      <w:r>
        <w:rPr/>
        <w:t xml:space="preserve">）：可在一定范围内调整（如总量不变、车型 </w:t>
      </w:r>
      <w:r>
        <w:rPr/>
        <w:t xml:space="preserve">/ </w:t>
      </w:r>
      <w:r>
        <w:rPr/>
        <w:t>颜色可换）；</w:t>
      </w:r>
    </w:p>
    <w:p>
      <w:pPr>
        <w:pStyle w:val="Compact"/>
        <w:numPr>
          <w:ilvl w:val="1"/>
          <w:numId w:val="1075"/>
        </w:numPr>
        <w:rPr/>
      </w:pPr>
      <w:r>
        <w:rPr>
          <w:b/>
          <w:bCs/>
        </w:rPr>
        <w:t>自由区</w:t>
      </w:r>
      <w:r>
        <w:rPr/>
        <w:t>（</w:t>
      </w:r>
      <w:r>
        <w:rPr/>
        <w:t>Liquid</w:t>
      </w:r>
      <w:r>
        <w:rPr/>
        <w:t>）：可自由调整。</w:t>
      </w:r>
    </w:p>
    <w:p>
      <w:pPr>
        <w:pStyle w:val="Compact"/>
        <w:numPr>
          <w:ilvl w:val="0"/>
          <w:numId w:val="1076"/>
        </w:numPr>
        <w:rPr/>
      </w:pPr>
      <w:r>
        <w:rPr>
          <w:b/>
          <w:bCs/>
        </w:rPr>
        <w:t>示例（示例，非沃尔沃规定）</w:t>
      </w:r>
      <w:r>
        <w:rPr/>
        <w:t xml:space="preserve">：冻结 </w:t>
      </w:r>
      <w:r>
        <w:rPr/>
        <w:t xml:space="preserve">2 </w:t>
      </w:r>
      <w:r>
        <w:rPr/>
        <w:t xml:space="preserve">周、半冻结 </w:t>
      </w:r>
      <w:r>
        <w:rPr/>
        <w:t xml:space="preserve">3–6 </w:t>
      </w:r>
      <w:r>
        <w:rPr/>
        <w:t>周、</w:t>
      </w:r>
      <w:r>
        <w:rPr/>
        <w:t xml:space="preserve">6 </w:t>
      </w:r>
      <w:r>
        <w:rPr/>
        <w:t>周以后自由。</w:t>
      </w:r>
    </w:p>
    <w:p>
      <w:pPr>
        <w:pStyle w:val="Compact"/>
        <w:numPr>
          <w:ilvl w:val="0"/>
          <w:numId w:val="1077"/>
        </w:numPr>
        <w:rPr/>
      </w:pPr>
      <w:r>
        <w:rPr>
          <w:b/>
          <w:bCs/>
        </w:rPr>
        <w:t>口径注意</w:t>
      </w:r>
      <w:r>
        <w:rPr/>
        <w:t>：</w:t>
      </w:r>
    </w:p>
    <w:p>
      <w:pPr>
        <w:pStyle w:val="Compact"/>
        <w:numPr>
          <w:ilvl w:val="1"/>
          <w:numId w:val="1078"/>
        </w:numPr>
        <w:rPr/>
      </w:pPr>
      <w:r>
        <w:rPr/>
        <w:t xml:space="preserve">VCS </w:t>
      </w:r>
      <w:r>
        <w:rPr/>
        <w:t xml:space="preserve">是月度模型，冻结期内的月份应把已定的 </w:t>
      </w:r>
      <w:r>
        <w:rPr/>
        <w:t xml:space="preserve">JPH / </w:t>
      </w:r>
      <w:r>
        <w:rPr/>
        <w:t xml:space="preserve">班次用 </w:t>
      </w:r>
      <w:r>
        <w:rPr>
          <w:rStyle w:val="VerbatimChar"/>
        </w:rPr>
        <w:t>fix_y</w:t>
      </w:r>
      <w:r>
        <w:rPr/>
        <w:t xml:space="preserve"> </w:t>
      </w:r>
      <w:r>
        <w:rPr/>
        <w:t>锁住，只优化之后的月份 ⚠；</w:t>
      </w:r>
    </w:p>
    <w:p>
      <w:pPr>
        <w:pStyle w:val="Compact"/>
        <w:numPr>
          <w:ilvl w:val="1"/>
          <w:numId w:val="1079"/>
        </w:numPr>
        <w:rPr/>
      </w:pPr>
      <w:r>
        <w:rPr/>
        <w:t>招聘提前期（</w:t>
      </w:r>
      <w:r>
        <w:rPr/>
        <w:t xml:space="preserve">1–3 </w:t>
      </w:r>
      <w:r>
        <w:rPr/>
        <w:t>月 ⚠）实质上是”人力冻结期”。</w:t>
      </w:r>
    </w:p>
    <w:p>
      <w:pPr>
        <w:pStyle w:val="Compact"/>
        <w:numPr>
          <w:ilvl w:val="0"/>
          <w:numId w:val="1080"/>
        </w:numPr>
        <w:rPr/>
      </w:pPr>
      <w:r>
        <w:rPr>
          <w:b/>
          <w:bCs/>
        </w:rPr>
        <w:t>代码</w:t>
      </w:r>
      <w:r>
        <w:rPr/>
        <w:t>：</w:t>
      </w:r>
      <w:r>
        <w:rPr>
          <w:rStyle w:val="VerbatimChar"/>
        </w:rPr>
        <w:t>model_builder.build(fix_y=...)</w:t>
      </w:r>
      <w:r>
        <w:rPr/>
        <w:t>（</w:t>
      </w:r>
      <w:r>
        <w:rPr/>
        <w:t>v4 L214–216</w:t>
      </w:r>
      <w:r>
        <w:rPr/>
        <w:t>）；</w:t>
      </w:r>
      <w:r>
        <w:rPr>
          <w:rStyle w:val="VerbatimChar"/>
        </w:rPr>
        <w:t>shift_quarter</w:t>
      </w:r>
      <w:r>
        <w:rPr/>
        <w:t>（季度内班次不变，</w:t>
      </w:r>
      <w:r>
        <w:rPr/>
        <w:t>L209–213</w:t>
      </w:r>
      <w:r>
        <w:rPr/>
        <w:t>）；</w:t>
      </w:r>
      <w:r>
        <w:rPr>
          <w:rStyle w:val="VerbatimChar"/>
        </w:rPr>
        <w:t>jph_step</w:t>
      </w:r>
      <w:r>
        <w:rPr/>
        <w:t>（相邻月最多变一档，</w:t>
      </w:r>
      <w:r>
        <w:rPr/>
        <w:t>L204–208</w:t>
      </w:r>
      <w:r>
        <w:rPr/>
        <w:t>）。</w:t>
      </w:r>
      <w:bookmarkEnd w:id="237"/>
    </w:p>
    <w:p>
      <w:pPr>
        <w:pStyle w:val="Heading2"/>
        <w:rPr/>
      </w:pPr>
      <w:bookmarkStart w:id="238" w:name="__RefHeading___Toc43351_3242674005"/>
      <w:bookmarkStart w:id="239" w:name="均衡化生产-heijunka平准化"/>
      <w:bookmarkEnd w:id="238"/>
      <w:r>
        <w:rPr/>
        <w:t xml:space="preserve">8.5 </w:t>
      </w:r>
      <w:r>
        <w:rPr/>
        <w:t xml:space="preserve">均衡化生产 </w:t>
      </w:r>
      <w:r>
        <w:rPr/>
        <w:t>Heijunka</w:t>
      </w:r>
      <w:r>
        <w:rPr/>
        <w:t>（平准化）</w:t>
      </w:r>
    </w:p>
    <w:p>
      <w:pPr>
        <w:pStyle w:val="Compact"/>
        <w:numPr>
          <w:ilvl w:val="0"/>
          <w:numId w:val="1081"/>
        </w:numPr>
        <w:rPr/>
      </w:pPr>
      <w:r>
        <w:rPr>
          <w:b/>
          <w:bCs/>
        </w:rPr>
        <w:t>定义</w:t>
      </w:r>
      <w:r>
        <w:rPr/>
        <w:t>：丰田生产方式的核心概念之一：在一段时间内把产量和车型组合尽量均匀地分布，避免”前松后紧”和”大批量集中”，从而平稳上游负荷、人力和物料。</w:t>
      </w:r>
    </w:p>
    <w:p>
      <w:pPr>
        <w:pStyle w:val="Compact"/>
        <w:numPr>
          <w:ilvl w:val="0"/>
          <w:numId w:val="1082"/>
        </w:numPr>
        <w:rPr/>
      </w:pPr>
      <w:r>
        <w:rPr>
          <w:b/>
          <w:bCs/>
        </w:rPr>
        <w:t>两个维度</w:t>
      </w:r>
      <w:r>
        <w:rPr/>
        <w:t>：</w:t>
      </w:r>
    </w:p>
    <w:p>
      <w:pPr>
        <w:pStyle w:val="Compact"/>
        <w:numPr>
          <w:ilvl w:val="1"/>
          <w:numId w:val="1083"/>
        </w:numPr>
        <w:rPr/>
      </w:pPr>
      <w:r>
        <w:rPr>
          <w:b/>
          <w:bCs/>
        </w:rPr>
        <w:t>总量均衡</w:t>
      </w:r>
      <w:r>
        <w:rPr/>
        <w:t xml:space="preserve">：每天 </w:t>
      </w:r>
      <w:r>
        <w:rPr/>
        <w:t xml:space="preserve">/ </w:t>
      </w:r>
      <w:r>
        <w:rPr/>
        <w:t>每班产量尽量相同；</w:t>
      </w:r>
    </w:p>
    <w:p>
      <w:pPr>
        <w:pStyle w:val="Compact"/>
        <w:numPr>
          <w:ilvl w:val="1"/>
          <w:numId w:val="1084"/>
        </w:numPr>
        <w:rPr/>
      </w:pPr>
      <w:r>
        <w:rPr>
          <w:b/>
          <w:bCs/>
        </w:rPr>
        <w:t>品种均衡</w:t>
      </w:r>
      <w:r>
        <w:rPr/>
        <w:t xml:space="preserve">：车型 </w:t>
      </w:r>
      <w:r>
        <w:rPr/>
        <w:t xml:space="preserve">/ </w:t>
      </w:r>
      <w:r>
        <w:rPr/>
        <w:t>配置按比例交替混流，而不是一个车型做完再做另一个。</w:t>
      </w:r>
    </w:p>
    <w:p>
      <w:pPr>
        <w:pStyle w:val="Compact"/>
        <w:numPr>
          <w:ilvl w:val="0"/>
          <w:numId w:val="1085"/>
        </w:numPr>
        <w:rPr/>
      </w:pPr>
      <w:r>
        <w:rPr>
          <w:b/>
          <w:bCs/>
        </w:rPr>
        <w:t>示例（示例数据，</w:t>
      </w:r>
      <w:r>
        <w:rPr>
          <w:b/>
          <w:bCs/>
        </w:rPr>
        <w:t xml:space="preserve">10 </w:t>
      </w:r>
      <w:r>
        <w:rPr>
          <w:b/>
          <w:bCs/>
        </w:rPr>
        <w:t>月）</w:t>
      </w:r>
      <w:r>
        <w:rPr/>
        <w:t xml:space="preserve">：月需求 </w:t>
      </w:r>
      <w:r>
        <w:rPr/>
        <w:t>4,620 / 3,630 / 2,750</w:t>
      </w:r>
      <w:r>
        <w:rPr/>
        <w:t>，</w:t>
      </w:r>
      <w:r>
        <w:rPr/>
        <w:t xml:space="preserve">18 </w:t>
      </w:r>
      <w:r>
        <w:rPr/>
        <w:t xml:space="preserve">天 → 日均 </w:t>
      </w:r>
      <w:r>
        <w:rPr/>
        <w:t xml:space="preserve">257 / 202 / 153 </w:t>
      </w:r>
      <w:r>
        <w:rPr/>
        <w:t xml:space="preserve">台，比例约 </w:t>
      </w:r>
      <w:r>
        <w:rPr/>
        <w:t>5 : 4 : 3</w:t>
      </w:r>
      <w:r>
        <w:rPr/>
        <w:t>（</w:t>
      </w:r>
      <w:r>
        <w:rPr/>
        <w:t xml:space="preserve">12 </w:t>
      </w:r>
      <w:r>
        <w:rPr/>
        <w:t xml:space="preserve">台一个循环，如 </w:t>
      </w:r>
      <w:r>
        <w:rPr/>
        <w:t>A B A C B A C A B C A B</w:t>
      </w:r>
      <w:r>
        <w:rPr/>
        <w:t>，具体序列还要满足排序约束）。</w:t>
      </w:r>
    </w:p>
    <w:p>
      <w:pPr>
        <w:pStyle w:val="Compact"/>
        <w:numPr>
          <w:ilvl w:val="0"/>
          <w:numId w:val="1086"/>
        </w:numPr>
        <w:rPr/>
      </w:pPr>
      <w:r>
        <w:rPr>
          <w:b/>
          <w:bCs/>
        </w:rPr>
        <w:t>口径注意</w:t>
      </w:r>
      <w:r>
        <w:rPr/>
        <w:t xml:space="preserve">：均衡化与”成本最优”可能冲突：成本优先方案可能让人数月波动 </w:t>
      </w:r>
      <w:r>
        <w:rPr/>
        <w:t>61%</w:t>
      </w:r>
      <w:r>
        <w:rPr/>
        <w:t>（示例），现实不可执行；</w:t>
      </w:r>
      <w:r>
        <w:rPr/>
        <w:t xml:space="preserve">VCS </w:t>
      </w:r>
      <w:r>
        <w:rPr/>
        <w:t xml:space="preserve">通过 </w:t>
      </w:r>
      <w:r>
        <w:rPr>
          <w:rStyle w:val="VerbatimChar"/>
        </w:rPr>
        <w:t>jph_step</w:t>
      </w:r>
      <w:r>
        <w:rPr/>
        <w:t>、</w:t>
      </w:r>
      <w:r>
        <w:rPr>
          <w:rStyle w:val="VerbatimChar"/>
        </w:rPr>
        <w:t>shift_quarter</w:t>
      </w:r>
      <w:r>
        <w:rPr/>
        <w:t>、</w:t>
      </w:r>
      <w:r>
        <w:rPr>
          <w:rStyle w:val="VerbatimChar"/>
        </w:rPr>
        <w:t>head_change</w:t>
      </w:r>
      <w:r>
        <w:rPr/>
        <w:t xml:space="preserve"> </w:t>
      </w:r>
      <w:r>
        <w:rPr/>
        <w:t>等约束表达均衡化要求。</w:t>
      </w:r>
    </w:p>
    <w:p>
      <w:pPr>
        <w:pStyle w:val="Compact"/>
        <w:numPr>
          <w:ilvl w:val="0"/>
          <w:numId w:val="1087"/>
        </w:numPr>
        <w:rPr/>
      </w:pPr>
      <w:r>
        <w:rPr>
          <w:b/>
          <w:bCs/>
        </w:rPr>
        <w:t>代码</w:t>
      </w:r>
      <w:r>
        <w:rPr/>
        <w:t>：</w:t>
      </w:r>
      <w:r>
        <w:rPr>
          <w:rStyle w:val="VerbatimChar"/>
        </w:rPr>
        <w:t>strategies.py</w:t>
      </w:r>
      <w:r>
        <w:rPr/>
        <w:t xml:space="preserve">（稳定优先 </w:t>
      </w:r>
      <w:r>
        <w:rPr/>
        <w:t xml:space="preserve">= </w:t>
      </w:r>
      <w:r>
        <w:rPr>
          <w:rStyle w:val="VerbatimChar"/>
        </w:rPr>
        <w:t>jph_step + shift_quarter + util_cap 0.9 + ot 24</w:t>
      </w:r>
      <w:r>
        <w:rPr/>
        <w:t>）；</w:t>
      </w:r>
      <w:r>
        <w:rPr>
          <w:rStyle w:val="VerbatimChar"/>
        </w:rPr>
        <w:t>weekly.py</w:t>
      </w:r>
      <w:r>
        <w:rPr/>
        <w:t>。</w:t>
      </w:r>
      <w:bookmarkEnd w:id="239"/>
    </w:p>
    <w:p>
      <w:pPr>
        <w:pStyle w:val="Heading2"/>
        <w:rPr/>
      </w:pPr>
      <w:bookmarkStart w:id="240" w:name="__RefHeading___Toc43353_3242674005"/>
      <w:bookmarkStart w:id="241" w:name="订单延期-欠交-backlog已确认规则-r2"/>
      <w:bookmarkEnd w:id="240"/>
      <w:r>
        <w:rPr/>
        <w:t xml:space="preserve">8.6 </w:t>
      </w:r>
      <w:r>
        <w:rPr/>
        <w:t xml:space="preserve">订单延期 </w:t>
      </w:r>
      <w:r>
        <w:rPr/>
        <w:t xml:space="preserve">/ </w:t>
      </w:r>
      <w:r>
        <w:rPr/>
        <w:t xml:space="preserve">欠交 </w:t>
      </w:r>
      <w:r>
        <w:rPr/>
        <w:t>Backlog</w:t>
      </w:r>
      <w:r>
        <w:rPr/>
        <w:t xml:space="preserve">（已确认规则 </w:t>
      </w:r>
      <w:r>
        <w:rPr/>
        <w:t>R2</w:t>
      </w:r>
      <w:r>
        <w:rPr/>
        <w:t>）</w:t>
      </w:r>
    </w:p>
    <w:p>
      <w:pPr>
        <w:pStyle w:val="Compact"/>
        <w:numPr>
          <w:ilvl w:val="0"/>
          <w:numId w:val="1088"/>
        </w:numPr>
        <w:rPr/>
      </w:pPr>
      <w:r>
        <w:rPr>
          <w:b/>
          <w:bCs/>
        </w:rPr>
        <w:t>定义</w:t>
      </w:r>
      <w:r>
        <w:rPr/>
        <w:t>：本期未能交付、但仍需在后续期间交付的订单量。与”丢单”（</w:t>
      </w:r>
      <w:r>
        <w:rPr/>
        <w:t>Lost Sales</w:t>
      </w:r>
      <w:r>
        <w:rPr/>
        <w:t>）相对。</w:t>
      </w:r>
    </w:p>
    <w:p>
      <w:pPr>
        <w:pStyle w:val="Compact"/>
        <w:numPr>
          <w:ilvl w:val="0"/>
          <w:numId w:val="1089"/>
        </w:numPr>
        <w:rPr/>
      </w:pPr>
      <w:r>
        <w:rPr>
          <w:b/>
          <w:bCs/>
        </w:rPr>
        <w:t xml:space="preserve">已确认规则 </w:t>
      </w:r>
      <w:r>
        <w:rPr>
          <w:b/>
          <w:bCs/>
        </w:rPr>
        <w:t>R2</w:t>
      </w:r>
      <w:r>
        <w:rPr/>
        <w:t>：缺口可以延期到下月交付。</w:t>
      </w:r>
    </w:p>
    <w:p>
      <w:pPr>
        <w:pStyle w:val="Compact"/>
        <w:numPr>
          <w:ilvl w:val="0"/>
          <w:numId w:val="1090"/>
        </w:numPr>
        <w:rPr/>
      </w:pPr>
      <w:r>
        <w:rPr>
          <w:b/>
          <w:bCs/>
        </w:rPr>
        <w:t>公式（</w:t>
      </w:r>
      <w:r>
        <w:rPr>
          <w:b/>
          <w:bCs/>
        </w:rPr>
        <w:t xml:space="preserve">v4 </w:t>
      </w:r>
      <w:r>
        <w:rPr>
          <w:b/>
          <w:bCs/>
        </w:rPr>
        <w:t>已实现）</w:t>
      </w:r>
      <w:r>
        <w:rPr/>
        <w:t>：</w:t>
      </w:r>
    </w:p>
    <w:p>
      <w:pPr>
        <w:pStyle w:val="SourceCode"/>
        <w:rPr/>
      </w:pPr>
      <w:r>
        <w:rPr>
          <w:rStyle w:val="VerbatimChar"/>
        </w:rPr>
        <w:t xml:space="preserve">backlog(m,t) = backlog(m,t−1) + </w:t>
      </w:r>
      <w:r>
        <w:rPr>
          <w:rStyle w:val="VerbatimChar"/>
        </w:rPr>
        <w:t>需求</w:t>
      </w:r>
      <w:r>
        <w:rPr>
          <w:rStyle w:val="VerbatimChar"/>
        </w:rPr>
        <w:t xml:space="preserve">(m,t) − </w:t>
      </w:r>
      <w:r>
        <w:rPr>
          <w:rStyle w:val="VerbatimChar"/>
        </w:rPr>
        <w:t>交付</w:t>
      </w:r>
      <w:r>
        <w:rPr>
          <w:rStyle w:val="VerbatimChar"/>
        </w:rPr>
        <w:t xml:space="preserve">(m,t)        </w:t>
      </w:r>
      <w:r>
        <w:rPr>
          <w:rStyle w:val="VerbatimChar"/>
        </w:rPr>
        <w:t>，</w:t>
      </w:r>
      <w:r>
        <w:rPr>
          <w:rStyle w:val="VerbatimChar"/>
        </w:rPr>
        <w:t>backlog ≥ 0</w:t>
      </w:r>
      <w:r>
        <w:rPr/>
        <w:br/>
      </w:r>
      <w:r>
        <w:rPr>
          <w:rStyle w:val="VerbatimChar"/>
        </w:rPr>
        <w:t xml:space="preserve">目标中加：延期成本 </w:t>
      </w:r>
      <w:r>
        <w:rPr>
          <w:rStyle w:val="VerbatimChar"/>
        </w:rPr>
        <w:t xml:space="preserve">× Σ backlog(m,t)     </w:t>
      </w:r>
      <w:r>
        <w:rPr>
          <w:rStyle w:val="VerbatimChar"/>
        </w:rPr>
        <w:t>（每台每延期一个月的成本</w:t>
      </w:r>
      <w:r>
        <w:rPr>
          <w:rStyle w:val="VerbatimChar"/>
        </w:rPr>
        <w:t>/</w:t>
      </w:r>
      <w:r>
        <w:rPr>
          <w:rStyle w:val="VerbatimChar"/>
        </w:rPr>
        <w:t>惩罚）</w:t>
      </w:r>
      <w:r>
        <w:rPr/>
        <w:br/>
      </w:r>
      <w:r>
        <w:rPr>
          <w:rStyle w:val="VerbatimChar"/>
        </w:rPr>
        <w:t>期末：</w:t>
      </w:r>
      <w:r>
        <w:rPr>
          <w:rStyle w:val="VerbatimChar"/>
        </w:rPr>
        <w:t xml:space="preserve">backlog(m,T) </w:t>
      </w:r>
      <w:r>
        <w:rPr>
          <w:rStyle w:val="VerbatimChar"/>
        </w:rPr>
        <w:t xml:space="preserve">视为丢单（按缺口惩罚或边际贡献损失计）或要求 </w:t>
      </w:r>
      <w:r>
        <w:rPr>
          <w:rStyle w:val="VerbatimChar"/>
        </w:rPr>
        <w:t>= 0</w:t>
      </w:r>
    </w:p>
    <w:p>
      <w:pPr>
        <w:pStyle w:val="Compact"/>
        <w:numPr>
          <w:ilvl w:val="0"/>
          <w:numId w:val="1091"/>
        </w:numPr>
        <w:rPr/>
      </w:pPr>
      <w:r>
        <w:rPr>
          <w:b/>
          <w:bCs/>
        </w:rPr>
        <w:t>单位</w:t>
      </w:r>
      <w:r>
        <w:rPr/>
        <w:t>：台；元</w:t>
      </w:r>
      <w:r>
        <w:rPr/>
        <w:t>/</w:t>
      </w:r>
      <w:r>
        <w:rPr/>
        <w:t>台</w:t>
      </w:r>
      <w:r>
        <w:rPr/>
        <w:t>·</w:t>
      </w:r>
      <w:r>
        <w:rPr/>
        <w:t>月。</w:t>
      </w:r>
    </w:p>
    <w:p>
      <w:pPr>
        <w:pStyle w:val="Compact"/>
        <w:numPr>
          <w:ilvl w:val="0"/>
          <w:numId w:val="1092"/>
        </w:numPr>
        <w:rPr/>
      </w:pPr>
      <w:r>
        <w:rPr>
          <w:b/>
          <w:bCs/>
        </w:rPr>
        <w:t xml:space="preserve">口径注意 </w:t>
      </w:r>
      <w:r>
        <w:rPr>
          <w:b/>
          <w:bCs/>
        </w:rPr>
        <w:t xml:space="preserve">/ </w:t>
      </w:r>
      <w:r>
        <w:rPr>
          <w:b/>
          <w:bCs/>
        </w:rPr>
        <w:t>常见误区</w:t>
      </w:r>
      <w:r>
        <w:rPr/>
        <w:t>：</w:t>
      </w:r>
    </w:p>
    <w:p>
      <w:pPr>
        <w:pStyle w:val="Compact"/>
        <w:numPr>
          <w:ilvl w:val="1"/>
          <w:numId w:val="1093"/>
        </w:numPr>
        <w:rPr/>
      </w:pPr>
      <w:r>
        <w:rPr/>
        <w:t>原版模型中缺口即丢失（</w:t>
      </w:r>
      <w:r>
        <w:rPr>
          <w:rStyle w:val="VerbatimChar"/>
        </w:rPr>
        <w:t>short</w:t>
      </w:r>
      <w:r>
        <w:rPr/>
        <w:t xml:space="preserve"> </w:t>
      </w:r>
      <w:r>
        <w:rPr/>
        <w:t xml:space="preserve">不结转，审查 </w:t>
      </w:r>
      <w:r>
        <w:rPr/>
        <w:t>P1-2</w:t>
      </w:r>
      <w:r>
        <w:rPr/>
        <w:t>）。</w:t>
      </w:r>
      <w:r>
        <w:rPr/>
        <w:t xml:space="preserve">v4 </w:t>
      </w:r>
      <w:r>
        <w:rPr/>
        <w:t xml:space="preserve">已按 </w:t>
      </w:r>
      <w:r>
        <w:rPr/>
        <w:t xml:space="preserve">R2 </w:t>
      </w:r>
      <w:r>
        <w:rPr/>
        <w:t xml:space="preserve">增加积压变量 </w:t>
      </w:r>
      <w:r>
        <w:rPr>
          <w:rStyle w:val="VerbatimChar"/>
        </w:rPr>
        <w:t>bl</w:t>
      </w:r>
      <w:r>
        <w:rPr/>
        <w:t>：</w:t>
      </w:r>
      <w:r>
        <w:rPr>
          <w:rStyle w:val="VerbatimChar"/>
        </w:rPr>
        <w:t xml:space="preserve">上月积压 </w:t>
      </w:r>
      <w:r>
        <w:rPr>
          <w:rStyle w:val="VerbatimChar"/>
        </w:rPr>
        <w:t xml:space="preserve">+ </w:t>
      </w:r>
      <w:r>
        <w:rPr>
          <w:rStyle w:val="VerbatimChar"/>
        </w:rPr>
        <w:t xml:space="preserve">本月需求 </w:t>
      </w:r>
      <w:r>
        <w:rPr>
          <w:rStyle w:val="VerbatimChar"/>
        </w:rPr>
        <w:t xml:space="preserve">= </w:t>
      </w:r>
      <w:r>
        <w:rPr>
          <w:rStyle w:val="VerbatimChar"/>
        </w:rPr>
        <w:t xml:space="preserve">本月交付 </w:t>
      </w:r>
      <w:r>
        <w:rPr>
          <w:rStyle w:val="VerbatimChar"/>
        </w:rPr>
        <w:t xml:space="preserve">+ </w:t>
      </w:r>
      <w:r>
        <w:rPr>
          <w:rStyle w:val="VerbatimChar"/>
        </w:rPr>
        <w:t>本月积压</w:t>
      </w:r>
      <w:r>
        <w:rPr/>
        <w:t xml:space="preserve">；非期末月 </w:t>
      </w:r>
      <w:r>
        <w:rPr>
          <w:rStyle w:val="VerbatimChar"/>
        </w:rPr>
        <w:t>short = 0</w:t>
      </w:r>
      <w:r>
        <w:rPr/>
        <w:t xml:space="preserve">，期末积压记为流失 </w:t>
      </w:r>
      <w:r>
        <w:rPr>
          <w:rStyle w:val="VerbatimChar"/>
        </w:rPr>
        <w:t>short</w:t>
      </w:r>
      <w:r>
        <w:rPr/>
        <w:t>（</w:t>
      </w:r>
      <w:r>
        <w:rPr>
          <w:rStyle w:val="VerbatimChar"/>
        </w:rPr>
        <w:t>model_builder.py:156–161</w:t>
      </w:r>
      <w:r>
        <w:rPr/>
        <w:t>）。</w:t>
      </w:r>
    </w:p>
    <w:p>
      <w:pPr>
        <w:pStyle w:val="Compact"/>
        <w:numPr>
          <w:ilvl w:val="1"/>
          <w:numId w:val="1094"/>
        </w:numPr>
        <w:rPr/>
      </w:pPr>
      <w:r>
        <w:rPr/>
        <w:t xml:space="preserve">v4 </w:t>
      </w:r>
      <w:r>
        <w:rPr/>
        <w:t xml:space="preserve">延期成本 </w:t>
      </w:r>
      <w:r>
        <w:rPr>
          <w:rStyle w:val="VerbatimChar"/>
        </w:rPr>
        <w:t>backlog_cost_per_unit_month</w:t>
      </w:r>
      <w:r>
        <w:rPr/>
        <w:t xml:space="preserve"> = 1,500 </w:t>
      </w:r>
      <w:r>
        <w:rPr/>
        <w:t>元</w:t>
      </w:r>
      <w:r>
        <w:rPr/>
        <w:t>/</w:t>
      </w:r>
      <w:r>
        <w:rPr/>
        <w:t>台</w:t>
      </w:r>
      <w:r>
        <w:rPr/>
        <w:t>·</w:t>
      </w:r>
      <w:r>
        <w:rPr/>
        <w:t xml:space="preserve">月（⚠ 示例）。它低于加班 </w:t>
      </w:r>
      <w:r>
        <w:rPr/>
        <w:t xml:space="preserve">/ </w:t>
      </w:r>
      <w:r>
        <w:rPr/>
        <w:t>开班的边际成本时，模型会</w:t>
      </w:r>
      <w:r>
        <w:rPr>
          <w:b/>
          <w:bCs/>
        </w:rPr>
        <w:t>主动延期</w:t>
      </w:r>
      <w:r>
        <w:rPr/>
        <w:t>——</w:t>
      </w:r>
      <w:r>
        <w:rPr/>
        <w:t xml:space="preserve">v4 </w:t>
      </w:r>
      <w:r>
        <w:rPr/>
        <w:t xml:space="preserve">基准中约 </w:t>
      </w:r>
      <w:r>
        <w:rPr/>
        <w:t xml:space="preserve">900 </w:t>
      </w:r>
      <w:r>
        <w:rPr/>
        <w:t>台</w:t>
      </w:r>
      <w:r>
        <w:rPr/>
        <w:t>·</w:t>
      </w:r>
      <w:r>
        <w:rPr/>
        <w:t>月是有意推迟到下月；如业务不希望常态延期，应调高延期成本或增加积压上限 ⚠。</w:t>
      </w:r>
    </w:p>
    <w:p>
      <w:pPr>
        <w:pStyle w:val="Compact"/>
        <w:numPr>
          <w:ilvl w:val="1"/>
          <w:numId w:val="1095"/>
        </w:numPr>
        <w:rPr/>
      </w:pPr>
      <w:r>
        <w:rPr>
          <w:b/>
          <w:bCs/>
        </w:rPr>
        <w:t>延期成本怎么定</w:t>
      </w:r>
      <w:r>
        <w:rPr/>
        <w:t>：可包括客户补偿、加急物流、资金时间价值、客户满意度损失；它通常应</w:t>
      </w:r>
      <w:r>
        <w:rPr>
          <w:b/>
          <w:bCs/>
        </w:rPr>
        <w:t>低于丢单损失</w:t>
      </w:r>
      <w:r>
        <w:rPr/>
        <w:t>（否则模型宁可丢单），</w:t>
      </w:r>
      <w:r>
        <w:rPr>
          <w:b/>
          <w:bCs/>
        </w:rPr>
        <w:t>高于持有一台成品车一个月的成本</w:t>
      </w:r>
      <w:r>
        <w:rPr/>
        <w:t>（否则模型宁可延期而不提前造）⚠。</w:t>
      </w:r>
    </w:p>
    <w:p>
      <w:pPr>
        <w:pStyle w:val="Compact"/>
        <w:numPr>
          <w:ilvl w:val="1"/>
          <w:numId w:val="1096"/>
        </w:numPr>
        <w:rPr/>
      </w:pPr>
      <w:r>
        <w:rPr/>
        <w:t>延期是否允许跨年、最多延期几个月、出口订单船期是否允许延期，需业务确认 ⚠。</w:t>
      </w:r>
    </w:p>
    <w:p>
      <w:pPr>
        <w:pStyle w:val="Compact"/>
        <w:numPr>
          <w:ilvl w:val="0"/>
          <w:numId w:val="1097"/>
        </w:numPr>
        <w:rPr/>
      </w:pPr>
      <w:r>
        <w:rPr>
          <w:b/>
          <w:bCs/>
        </w:rPr>
        <w:t>示例（示例数据）</w:t>
      </w:r>
      <w:r>
        <w:rPr/>
        <w:t>：</w:t>
      </w:r>
      <w:r>
        <w:rPr/>
        <w:t xml:space="preserve">10 </w:t>
      </w:r>
      <w:r>
        <w:rPr/>
        <w:t xml:space="preserve">月需求 </w:t>
      </w:r>
      <w:r>
        <w:rPr/>
        <w:t>11,000</w:t>
      </w:r>
      <w:r>
        <w:rPr/>
        <w:t xml:space="preserve">、产能 </w:t>
      </w:r>
      <w:r>
        <w:rPr/>
        <w:t xml:space="preserve">10,500 → 500 </w:t>
      </w:r>
      <w:r>
        <w:rPr/>
        <w:t xml:space="preserve">台延期到 </w:t>
      </w:r>
      <w:r>
        <w:rPr/>
        <w:t xml:space="preserve">11 </w:t>
      </w:r>
      <w:r>
        <w:rPr/>
        <w:t xml:space="preserve">月；若延期成本 </w:t>
      </w:r>
      <w:r>
        <w:rPr/>
        <w:t xml:space="preserve">2,000 </w:t>
      </w:r>
      <w:r>
        <w:rPr/>
        <w:t>元</w:t>
      </w:r>
      <w:r>
        <w:rPr/>
        <w:t>/</w:t>
      </w:r>
      <w:r>
        <w:rPr/>
        <w:t>台</w:t>
      </w:r>
      <w:r>
        <w:rPr/>
        <w:t>·</w:t>
      </w:r>
      <w:r>
        <w:rPr/>
        <w:t xml:space="preserve">月，则 </w:t>
      </w:r>
      <w:r>
        <w:rPr/>
        <w:t xml:space="preserve">10 </w:t>
      </w:r>
      <w:r>
        <w:rPr/>
        <w:t xml:space="preserve">月延期成本 </w:t>
      </w:r>
      <w:r>
        <w:rPr/>
        <w:t xml:space="preserve">100 </w:t>
      </w:r>
      <w:r>
        <w:rPr/>
        <w:t xml:space="preserve">万元；若改为丢单，按边际贡献约 </w:t>
      </w:r>
      <w:r>
        <w:rPr/>
        <w:t xml:space="preserve">2.2–3.0 </w:t>
      </w:r>
      <w:r>
        <w:rPr/>
        <w:t>万元</w:t>
      </w:r>
      <w:r>
        <w:rPr/>
        <w:t>/</w:t>
      </w:r>
      <w:r>
        <w:rPr/>
        <w:t xml:space="preserve">台损失 </w:t>
      </w:r>
      <w:r>
        <w:rPr/>
        <w:t xml:space="preserve">1,100–1,500 </w:t>
      </w:r>
      <w:r>
        <w:rPr/>
        <w:t>万元。</w:t>
      </w:r>
    </w:p>
    <w:p>
      <w:pPr>
        <w:pStyle w:val="Compact"/>
        <w:numPr>
          <w:ilvl w:val="0"/>
          <w:numId w:val="1098"/>
        </w:numPr>
        <w:rPr/>
      </w:pPr>
      <w:r>
        <w:rPr>
          <w:b/>
          <w:bCs/>
        </w:rPr>
        <w:t>代码</w:t>
      </w:r>
      <w:r>
        <w:rPr/>
        <w:t>：</w:t>
      </w:r>
      <w:r>
        <w:rPr/>
        <w:t xml:space="preserve">v4 </w:t>
      </w:r>
      <w:r>
        <w:rPr>
          <w:rStyle w:val="VerbatimChar"/>
        </w:rPr>
        <w:t>model_builder.py:30</w:t>
      </w:r>
      <w:r>
        <w:rPr/>
        <w:t>（</w:t>
      </w:r>
      <w:r>
        <w:rPr>
          <w:rStyle w:val="VerbatimChar"/>
        </w:rPr>
        <w:t>bl</w:t>
      </w:r>
      <w:r>
        <w:rPr/>
        <w:t>）、</w:t>
      </w:r>
      <w:r>
        <w:rPr/>
        <w:t>L81–82</w:t>
      </w:r>
      <w:r>
        <w:rPr/>
        <w:t>（流失惩罚与延期成本）、</w:t>
      </w:r>
      <w:r>
        <w:rPr/>
        <w:t>L156–161</w:t>
      </w:r>
      <w:r>
        <w:rPr/>
        <w:t>（积压平衡）；报表输出“延期台月”“流失台”（</w:t>
      </w:r>
      <w:r>
        <w:rPr>
          <w:rStyle w:val="VerbatimChar"/>
        </w:rPr>
        <w:t>scenario_summary.csv</w:t>
      </w:r>
      <w:r>
        <w:rPr/>
        <w:t xml:space="preserve">）。积压上限 </w:t>
      </w:r>
      <w:r>
        <w:rPr/>
        <w:t xml:space="preserve">/ </w:t>
      </w:r>
      <w:r>
        <w:rPr/>
        <w:t>最长延期期限、按车型区分延期成本尚未建 ⚠。</w:t>
      </w:r>
      <w:bookmarkEnd w:id="241"/>
    </w:p>
    <w:p>
      <w:pPr>
        <w:pStyle w:val="Heading2"/>
        <w:rPr/>
      </w:pPr>
      <w:bookmarkStart w:id="242" w:name="__RefHeading___Toc43355_3242674005"/>
      <w:bookmarkStart w:id="243" w:name="交付准时率-otd-on-time-delivery"/>
      <w:bookmarkEnd w:id="242"/>
      <w:r>
        <w:rPr/>
        <w:t xml:space="preserve">8.7 </w:t>
      </w:r>
      <w:r>
        <w:rPr/>
        <w:t xml:space="preserve">交付准时率 </w:t>
      </w:r>
      <w:r>
        <w:rPr/>
        <w:t>OTD On-Time Delivery</w:t>
      </w:r>
    </w:p>
    <w:p>
      <w:pPr>
        <w:pStyle w:val="Compact"/>
        <w:numPr>
          <w:ilvl w:val="0"/>
          <w:numId w:val="1099"/>
        </w:numPr>
        <w:rPr/>
      </w:pPr>
      <w:r>
        <w:rPr>
          <w:b/>
          <w:bCs/>
        </w:rPr>
        <w:t>定义</w:t>
      </w:r>
      <w:r>
        <w:rPr/>
        <w:t>：按承诺日期（或客户要求日期）准时交付的订单比例。</w:t>
      </w:r>
    </w:p>
    <w:p>
      <w:pPr>
        <w:pStyle w:val="Compact"/>
        <w:numPr>
          <w:ilvl w:val="0"/>
          <w:numId w:val="1100"/>
        </w:numPr>
        <w:rPr/>
      </w:pPr>
      <w:r>
        <w:rPr>
          <w:b/>
          <w:bCs/>
        </w:rPr>
        <w:t>公式</w:t>
      </w:r>
      <w:r>
        <w:rPr/>
        <w:t>：</w:t>
      </w:r>
      <w:r>
        <w:rPr/>
        <w:t xml:space="preserve">OTD = </w:t>
      </w:r>
      <w:r>
        <w:rPr/>
        <w:t xml:space="preserve">准时交付订单数 </w:t>
      </w:r>
      <w:r>
        <w:rPr/>
        <w:t xml:space="preserve">÷ </w:t>
      </w:r>
      <w:r>
        <w:rPr/>
        <w:t>应交付订单数。</w:t>
      </w:r>
    </w:p>
    <w:p>
      <w:pPr>
        <w:pStyle w:val="Compact"/>
        <w:numPr>
          <w:ilvl w:val="0"/>
          <w:numId w:val="1101"/>
        </w:numPr>
        <w:rPr/>
      </w:pPr>
      <w:r>
        <w:rPr>
          <w:b/>
          <w:bCs/>
        </w:rPr>
        <w:t>单位</w:t>
      </w:r>
      <w:r>
        <w:rPr/>
        <w:t>：</w:t>
      </w:r>
      <w:r>
        <w:rPr/>
        <w:t>%</w:t>
      </w:r>
      <w:r>
        <w:rPr/>
        <w:t>。</w:t>
      </w:r>
    </w:p>
    <w:p>
      <w:pPr>
        <w:pStyle w:val="Compact"/>
        <w:numPr>
          <w:ilvl w:val="0"/>
          <w:numId w:val="1102"/>
        </w:numPr>
        <w:rPr/>
      </w:pPr>
      <w:r>
        <w:rPr>
          <w:b/>
          <w:bCs/>
        </w:rPr>
        <w:t>口径注意</w:t>
      </w:r>
      <w:r>
        <w:rPr/>
        <w:t>：“准时”的窗口（当天、</w:t>
      </w:r>
      <w:r>
        <w:rPr/>
        <w:t xml:space="preserve">±1 </w:t>
      </w:r>
      <w:r>
        <w:rPr/>
        <w:t xml:space="preserve">天、当周）、以”下线”还是”交到经销商”为准，需统一 ⚠。月度模型只能给出”月度满足率”的近似：满足率 </w:t>
      </w:r>
      <w:r>
        <w:rPr/>
        <w:t xml:space="preserve">= </w:t>
      </w:r>
      <w:r>
        <w:rPr/>
        <w:t xml:space="preserve">当月交付 </w:t>
      </w:r>
      <w:r>
        <w:rPr/>
        <w:t xml:space="preserve">÷ </w:t>
      </w:r>
      <w:r>
        <w:rPr/>
        <w:t>当月需求。</w:t>
      </w:r>
    </w:p>
    <w:p>
      <w:pPr>
        <w:pStyle w:val="Compact"/>
        <w:numPr>
          <w:ilvl w:val="0"/>
          <w:numId w:val="1103"/>
        </w:numPr>
        <w:rPr/>
      </w:pPr>
      <w:r>
        <w:rPr>
          <w:b/>
          <w:bCs/>
        </w:rPr>
        <w:t>示例（示例数据）</w:t>
      </w:r>
      <w:r>
        <w:rPr/>
        <w:t>：</w:t>
      </w:r>
      <w:r>
        <w:rPr/>
        <w:t xml:space="preserve">10 </w:t>
      </w:r>
      <w:r>
        <w:rPr/>
        <w:t xml:space="preserve">月需求 </w:t>
      </w:r>
      <w:r>
        <w:rPr/>
        <w:t>11,000</w:t>
      </w:r>
      <w:r>
        <w:rPr/>
        <w:t xml:space="preserve">，交付 </w:t>
      </w:r>
      <w:r>
        <w:rPr/>
        <w:t xml:space="preserve">10,500 → </w:t>
      </w:r>
      <w:r>
        <w:rPr/>
        <w:t xml:space="preserve">月度满足率 </w:t>
      </w:r>
      <w:r>
        <w:rPr/>
        <w:t>95.5%</w:t>
      </w:r>
      <w:r>
        <w:rPr/>
        <w:t>。</w:t>
      </w:r>
    </w:p>
    <w:p>
      <w:pPr>
        <w:pStyle w:val="Compact"/>
        <w:numPr>
          <w:ilvl w:val="0"/>
          <w:numId w:val="1104"/>
        </w:numPr>
        <w:rPr/>
      </w:pPr>
      <w:r>
        <w:rPr>
          <w:b/>
          <w:bCs/>
        </w:rPr>
        <w:t>代码</w:t>
      </w:r>
      <w:r>
        <w:rPr/>
        <w:t xml:space="preserve">：报表可由 </w:t>
      </w:r>
      <w:r>
        <w:rPr>
          <w:rStyle w:val="VerbatimChar"/>
        </w:rPr>
        <w:t>short / backlog</w:t>
      </w:r>
      <w:r>
        <w:rPr/>
        <w:t xml:space="preserve"> </w:t>
      </w:r>
      <w:r>
        <w:rPr/>
        <w:t xml:space="preserve">与 </w:t>
      </w:r>
      <w:r>
        <w:rPr>
          <w:rStyle w:val="VerbatimChar"/>
        </w:rPr>
        <w:t>demand</w:t>
      </w:r>
      <w:r>
        <w:rPr/>
        <w:t xml:space="preserve"> </w:t>
      </w:r>
      <w:r>
        <w:rPr/>
        <w:t>计算（</w:t>
      </w:r>
      <w:r>
        <w:rPr>
          <w:rStyle w:val="VerbatimChar"/>
        </w:rPr>
        <w:t>strategies.metrics()</w:t>
      </w:r>
      <w:r>
        <w:rPr/>
        <w:t xml:space="preserve"> </w:t>
      </w:r>
      <w:r>
        <w:rPr/>
        <w:t>输出”缺口”）。</w:t>
      </w:r>
      <w:bookmarkEnd w:id="243"/>
    </w:p>
    <w:p>
      <w:pPr>
        <w:pStyle w:val="Heading2"/>
        <w:rPr/>
      </w:pPr>
      <w:bookmarkStart w:id="244" w:name="__RefHeading___Toc43357_3242674005"/>
      <w:bookmarkStart w:id="245" w:name="计划达成率与顺序遵守率"/>
      <w:bookmarkEnd w:id="244"/>
      <w:r>
        <w:rPr/>
        <w:t xml:space="preserve">8.8 </w:t>
      </w:r>
      <w:r>
        <w:rPr/>
        <w:t>计划达成率与顺序遵守率</w:t>
      </w:r>
    </w:p>
    <w:p>
      <w:pPr>
        <w:pStyle w:val="Compact"/>
        <w:numPr>
          <w:ilvl w:val="0"/>
          <w:numId w:val="1105"/>
        </w:numPr>
        <w:rPr/>
      </w:pPr>
      <w:r>
        <w:rPr>
          <w:b/>
          <w:bCs/>
        </w:rPr>
        <w:t>定义</w:t>
      </w:r>
      <w:r>
        <w:rPr/>
        <w:t>：</w:t>
      </w:r>
    </w:p>
    <w:p>
      <w:pPr>
        <w:pStyle w:val="Compact"/>
        <w:numPr>
          <w:ilvl w:val="1"/>
          <w:numId w:val="1106"/>
        </w:numPr>
        <w:rPr/>
      </w:pPr>
      <w:r>
        <w:rPr>
          <w:b/>
          <w:bCs/>
        </w:rPr>
        <w:t>计划达成率</w:t>
      </w:r>
      <w:r>
        <w:rPr/>
        <w:t>（</w:t>
      </w:r>
      <w:r>
        <w:rPr/>
        <w:t>Schedule Attainment</w:t>
      </w:r>
      <w:r>
        <w:rPr/>
        <w:t>）：实际产量与计划产量的符合程度；</w:t>
      </w:r>
    </w:p>
    <w:p>
      <w:pPr>
        <w:pStyle w:val="Compact"/>
        <w:numPr>
          <w:ilvl w:val="1"/>
          <w:numId w:val="1107"/>
        </w:numPr>
        <w:rPr/>
      </w:pPr>
      <w:r>
        <w:rPr>
          <w:b/>
          <w:bCs/>
        </w:rPr>
        <w:t>顺序遵守率</w:t>
      </w:r>
      <w:r>
        <w:rPr/>
        <w:t>（</w:t>
      </w:r>
      <w:r>
        <w:rPr/>
        <w:t>Sequence Adherence / In-Sequence Rate</w:t>
      </w:r>
      <w:r>
        <w:rPr/>
        <w:t xml:space="preserve">）：车辆按计划顺序上线的比例，对 </w:t>
      </w:r>
      <w:r>
        <w:rPr/>
        <w:t xml:space="preserve">JIS </w:t>
      </w:r>
      <w:r>
        <w:rPr/>
        <w:t>供货至关重要。</w:t>
      </w:r>
    </w:p>
    <w:p>
      <w:pPr>
        <w:pStyle w:val="Compact"/>
        <w:numPr>
          <w:ilvl w:val="0"/>
          <w:numId w:val="1108"/>
        </w:numPr>
        <w:rPr/>
      </w:pPr>
      <w:r>
        <w:rPr>
          <w:b/>
          <w:bCs/>
        </w:rPr>
        <w:t>公式</w:t>
      </w:r>
      <w:r>
        <w:rPr/>
        <w:t xml:space="preserve">：计划达成率 </w:t>
      </w:r>
      <w:r>
        <w:rPr/>
        <w:t>= Σ min(</w:t>
      </w:r>
      <w:r>
        <w:rPr/>
        <w:t>实际</w:t>
      </w:r>
      <w:r>
        <w:rPr/>
        <w:t xml:space="preserve">, </w:t>
      </w:r>
      <w:r>
        <w:rPr/>
        <w:t>计划</w:t>
      </w:r>
      <w:r>
        <w:rPr/>
        <w:t xml:space="preserve">) ÷ Σ </w:t>
      </w:r>
      <w:r>
        <w:rPr/>
        <w:t xml:space="preserve">计划（按车型 </w:t>
      </w:r>
      <w:r>
        <w:rPr/>
        <w:t xml:space="preserve">× </w:t>
      </w:r>
      <w:r>
        <w:rPr/>
        <w:t>日计，避免多产抵少产）。</w:t>
      </w:r>
    </w:p>
    <w:p>
      <w:pPr>
        <w:pStyle w:val="Compact"/>
        <w:numPr>
          <w:ilvl w:val="0"/>
          <w:numId w:val="1109"/>
        </w:numPr>
        <w:rPr/>
      </w:pPr>
      <w:r>
        <w:rPr>
          <w:b/>
          <w:bCs/>
        </w:rPr>
        <w:t>代码</w:t>
      </w:r>
      <w:r>
        <w:rPr/>
        <w:t xml:space="preserve">：未建（属于执行层 </w:t>
      </w:r>
      <w:r>
        <w:rPr/>
        <w:t>KPI</w:t>
      </w:r>
      <w:r>
        <w:rPr/>
        <w:t xml:space="preserve">；月末回测 </w:t>
      </w:r>
      <w:r>
        <w:rPr>
          <w:rStyle w:val="VerbatimChar"/>
        </w:rPr>
        <w:t>run_plant.py</w:t>
      </w:r>
      <w:r>
        <w:rPr/>
        <w:t xml:space="preserve"> </w:t>
      </w:r>
      <w:r>
        <w:rPr/>
        <w:t>可比较测算与实际）。</w:t>
      </w:r>
      <w:bookmarkEnd w:id="245"/>
    </w:p>
    <w:p>
      <w:pPr>
        <w:pStyle w:val="Heading2"/>
        <w:rPr/>
      </w:pPr>
      <w:bookmarkStart w:id="246" w:name="__RefHeading___Toc43359_3242674005"/>
      <w:bookmarkStart w:id="247" w:name="综合生产计划-app追逐平准与混合策略"/>
      <w:bookmarkEnd w:id="246"/>
      <w:r>
        <w:rPr/>
        <w:t xml:space="preserve">8.9 </w:t>
      </w:r>
      <w:r>
        <w:rPr/>
        <w:t xml:space="preserve">综合生产计划 </w:t>
      </w:r>
      <w:r>
        <w:rPr/>
        <w:t>APP</w:t>
      </w:r>
      <w:r>
        <w:rPr/>
        <w:t>：追逐、平准与混合策略</w:t>
      </w:r>
    </w:p>
    <w:p>
      <w:pPr>
        <w:pStyle w:val="Compact"/>
        <w:numPr>
          <w:ilvl w:val="0"/>
          <w:numId w:val="1110"/>
        </w:numPr>
        <w:rPr/>
      </w:pPr>
      <w:r>
        <w:rPr>
          <w:b/>
          <w:bCs/>
        </w:rPr>
        <w:t>定义</w:t>
      </w:r>
      <w:r>
        <w:rPr/>
        <w:t>：中期（</w:t>
      </w:r>
      <w:r>
        <w:rPr/>
        <w:t xml:space="preserve">3–18 </w:t>
      </w:r>
      <w:r>
        <w:rPr/>
        <w:t xml:space="preserve">个月）计划中，用”产能手段”（加班、开班、换档、招聘 </w:t>
      </w:r>
      <w:r>
        <w:rPr/>
        <w:t xml:space="preserve">/ </w:t>
      </w:r>
      <w:r>
        <w:rPr/>
        <w:t>减员、外包）和”库存手段”（提前造、欠交）来应对需求波动的决策。</w:t>
      </w:r>
    </w:p>
    <w:p>
      <w:pPr>
        <w:pStyle w:val="Compact"/>
        <w:numPr>
          <w:ilvl w:val="0"/>
          <w:numId w:val="1111"/>
        </w:numPr>
        <w:rPr/>
      </w:pPr>
      <w:r>
        <w:rPr>
          <w:b/>
          <w:bCs/>
        </w:rPr>
        <w:t>三种基本策略</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27"/>
        <w:gridCol w:w="3797"/>
        <w:gridCol w:w="1265"/>
        <w:gridCol w:w="3321"/>
      </w:tblGrid>
      <w:tr>
        <w:trPr>
          <w:tblHeader w:val="true"/>
        </w:trPr>
        <w:tc>
          <w:tcPr>
            <w:tcW w:w="102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策略</w:t>
            </w:r>
          </w:p>
        </w:tc>
        <w:tc>
          <w:tcPr>
            <w:tcW w:w="379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做法</w:t>
            </w:r>
          </w:p>
        </w:tc>
        <w:tc>
          <w:tcPr>
            <w:tcW w:w="126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优点</w:t>
            </w:r>
          </w:p>
        </w:tc>
        <w:tc>
          <w:tcPr>
            <w:tcW w:w="332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代价</w:t>
            </w:r>
          </w:p>
        </w:tc>
      </w:tr>
      <w:tr>
        <w:trPr/>
        <w:tc>
          <w:tcPr>
            <w:tcW w:w="10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追逐（</w:t>
            </w:r>
            <w:r>
              <w:rPr>
                <w:kern w:val="0"/>
                <w:sz w:val="18"/>
                <w:szCs w:val="24"/>
                <w:lang w:val="en-US" w:eastAsia="zh-CN" w:bidi="ar-SA"/>
              </w:rPr>
              <w:t>Chase</w:t>
            </w:r>
            <w:r>
              <w:rPr>
                <w:kern w:val="0"/>
                <w:sz w:val="18"/>
                <w:szCs w:val="24"/>
                <w:lang w:val="en-US" w:eastAsia="zh-CN" w:bidi="ar-SA"/>
              </w:rPr>
              <w:t>）</w:t>
            </w:r>
          </w:p>
        </w:tc>
        <w:tc>
          <w:tcPr>
            <w:tcW w:w="3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产量跟着需求走：旺季加班 </w:t>
            </w:r>
            <w:r>
              <w:rPr>
                <w:kern w:val="0"/>
                <w:sz w:val="18"/>
                <w:szCs w:val="24"/>
                <w:lang w:val="en-US" w:eastAsia="zh-CN" w:bidi="ar-SA"/>
              </w:rPr>
              <w:t xml:space="preserve">/ </w:t>
            </w:r>
            <w:r>
              <w:rPr>
                <w:kern w:val="0"/>
                <w:sz w:val="18"/>
                <w:szCs w:val="24"/>
                <w:lang w:val="en-US" w:eastAsia="zh-CN" w:bidi="ar-SA"/>
              </w:rPr>
              <w:t xml:space="preserve">开班，淡季减班 </w:t>
            </w:r>
            <w:r>
              <w:rPr>
                <w:kern w:val="0"/>
                <w:sz w:val="18"/>
                <w:szCs w:val="24"/>
                <w:lang w:val="en-US" w:eastAsia="zh-CN" w:bidi="ar-SA"/>
              </w:rPr>
              <w:t xml:space="preserve">/ </w:t>
            </w:r>
            <w:r>
              <w:rPr>
                <w:kern w:val="0"/>
                <w:sz w:val="18"/>
                <w:szCs w:val="24"/>
                <w:lang w:val="en-US" w:eastAsia="zh-CN" w:bidi="ar-SA"/>
              </w:rPr>
              <w:t>停线</w:t>
            </w:r>
          </w:p>
        </w:tc>
        <w:tc>
          <w:tcPr>
            <w:tcW w:w="12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库存最少</w:t>
            </w:r>
          </w:p>
        </w:tc>
        <w:tc>
          <w:tcPr>
            <w:tcW w:w="332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人数与班次波动大，加班费、招聘培训成本高</w:t>
            </w:r>
          </w:p>
        </w:tc>
      </w:tr>
      <w:tr>
        <w:trPr/>
        <w:tc>
          <w:tcPr>
            <w:tcW w:w="10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平准（</w:t>
            </w:r>
            <w:r>
              <w:rPr>
                <w:kern w:val="0"/>
                <w:sz w:val="18"/>
                <w:szCs w:val="24"/>
                <w:lang w:val="en-US" w:eastAsia="zh-CN" w:bidi="ar-SA"/>
              </w:rPr>
              <w:t>Level</w:t>
            </w:r>
            <w:r>
              <w:rPr>
                <w:kern w:val="0"/>
                <w:sz w:val="18"/>
                <w:szCs w:val="24"/>
                <w:lang w:val="en-US" w:eastAsia="zh-CN" w:bidi="ar-SA"/>
              </w:rPr>
              <w:t>）</w:t>
            </w:r>
          </w:p>
        </w:tc>
        <w:tc>
          <w:tcPr>
            <w:tcW w:w="3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每月产量基本相同，用库存吸收波动</w:t>
            </w:r>
          </w:p>
        </w:tc>
        <w:tc>
          <w:tcPr>
            <w:tcW w:w="12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人力稳定、效率高</w:t>
            </w:r>
          </w:p>
        </w:tc>
        <w:tc>
          <w:tcPr>
            <w:tcW w:w="332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库存持有成本、资金占用；需求下滑时积压风险</w:t>
            </w:r>
          </w:p>
        </w:tc>
      </w:tr>
      <w:tr>
        <w:trPr/>
        <w:tc>
          <w:tcPr>
            <w:tcW w:w="10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混合（</w:t>
            </w:r>
            <w:r>
              <w:rPr>
                <w:kern w:val="0"/>
                <w:sz w:val="18"/>
                <w:szCs w:val="24"/>
                <w:lang w:val="en-US" w:eastAsia="zh-CN" w:bidi="ar-SA"/>
              </w:rPr>
              <w:t>Mixed</w:t>
            </w:r>
            <w:r>
              <w:rPr>
                <w:kern w:val="0"/>
                <w:sz w:val="18"/>
                <w:szCs w:val="24"/>
                <w:lang w:val="en-US" w:eastAsia="zh-CN" w:bidi="ar-SA"/>
              </w:rPr>
              <w:t>）</w:t>
            </w:r>
          </w:p>
        </w:tc>
        <w:tc>
          <w:tcPr>
            <w:tcW w:w="3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部分平准 </w:t>
            </w:r>
            <w:r>
              <w:rPr>
                <w:kern w:val="0"/>
                <w:sz w:val="18"/>
                <w:szCs w:val="24"/>
                <w:lang w:val="en-US" w:eastAsia="zh-CN" w:bidi="ar-SA"/>
              </w:rPr>
              <w:t xml:space="preserve">+ </w:t>
            </w:r>
            <w:r>
              <w:rPr>
                <w:kern w:val="0"/>
                <w:sz w:val="18"/>
                <w:szCs w:val="24"/>
                <w:lang w:val="en-US" w:eastAsia="zh-CN" w:bidi="ar-SA"/>
              </w:rPr>
              <w:t>部分追逐（如季度内平准、季度间调班）</w:t>
            </w:r>
          </w:p>
        </w:tc>
        <w:tc>
          <w:tcPr>
            <w:tcW w:w="12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折中</w:t>
            </w:r>
          </w:p>
        </w:tc>
        <w:tc>
          <w:tcPr>
            <w:tcW w:w="332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需要优化求解找平衡点</w:t>
            </w:r>
          </w:p>
        </w:tc>
      </w:tr>
    </w:tbl>
    <w:p>
      <w:pPr>
        <w:pStyle w:val="Compact"/>
        <w:numPr>
          <w:ilvl w:val="0"/>
          <w:numId w:val="1112"/>
        </w:numPr>
        <w:rPr/>
      </w:pPr>
      <w:r>
        <w:rPr>
          <w:b/>
          <w:bCs/>
        </w:rPr>
        <w:t>示例（示例数据，</w:t>
      </w:r>
      <w:r>
        <w:rPr>
          <w:b/>
          <w:bCs/>
        </w:rPr>
        <w:t xml:space="preserve">3 </w:t>
      </w:r>
      <w:r>
        <w:rPr>
          <w:b/>
          <w:bCs/>
        </w:rPr>
        <w:t xml:space="preserve">个月需求 </w:t>
      </w:r>
      <w:r>
        <w:rPr>
          <w:b/>
          <w:bCs/>
        </w:rPr>
        <w:t>9,000 / 11,000 / 13,000</w:t>
      </w:r>
      <w:r>
        <w:rPr>
          <w:b/>
          <w:bCs/>
        </w:rPr>
        <w:t xml:space="preserve">，正常产能 </w:t>
      </w:r>
      <w:r>
        <w:rPr>
          <w:b/>
          <w:bCs/>
        </w:rPr>
        <w:t>11,000/</w:t>
      </w:r>
      <w:r>
        <w:rPr>
          <w:b/>
          <w:bCs/>
        </w:rPr>
        <w:t>月）</w:t>
      </w:r>
      <w:r>
        <w:rPr/>
        <w:t>：</w:t>
      </w:r>
    </w:p>
    <w:p>
      <w:pPr>
        <w:pStyle w:val="Compact"/>
        <w:numPr>
          <w:ilvl w:val="1"/>
          <w:numId w:val="1113"/>
        </w:numPr>
        <w:rPr/>
      </w:pPr>
      <w:r>
        <w:rPr/>
        <w:t>追逐：</w:t>
      </w:r>
      <w:r>
        <w:rPr/>
        <w:t xml:space="preserve">3 </w:t>
      </w:r>
      <w:r>
        <w:rPr/>
        <w:t xml:space="preserve">月需加班 </w:t>
      </w:r>
      <w:r>
        <w:rPr/>
        <w:t xml:space="preserve">2,000 </w:t>
      </w:r>
      <w:r>
        <w:rPr/>
        <w:t xml:space="preserve">台，按加班增量成本约 </w:t>
      </w:r>
      <w:r>
        <w:rPr/>
        <w:t xml:space="preserve">1,360 </w:t>
      </w:r>
      <w:r>
        <w:rPr/>
        <w:t>元</w:t>
      </w:r>
      <w:r>
        <w:rPr/>
        <w:t>/</w:t>
      </w:r>
      <w:r>
        <w:rPr/>
        <w:t xml:space="preserve">台（≈ </w:t>
      </w:r>
      <w:r>
        <w:rPr/>
        <w:t xml:space="preserve">FULL_COST </w:t>
      </w:r>
      <w:r>
        <w:rPr/>
        <w:t xml:space="preserve">总装加班 </w:t>
      </w:r>
      <w:r>
        <w:rPr/>
        <w:t xml:space="preserve">1 </w:t>
      </w:r>
      <w:r>
        <w:rPr/>
        <w:t xml:space="preserve">小时 </w:t>
      </w:r>
      <w:r>
        <w:rPr/>
        <w:t xml:space="preserve">43,781 </w:t>
      </w:r>
      <w:r>
        <w:rPr/>
        <w:t xml:space="preserve">元 </w:t>
      </w:r>
      <w:r>
        <w:rPr/>
        <w:t xml:space="preserve">÷ (36 × 0.894) </w:t>
      </w:r>
      <w:r>
        <w:rPr/>
        <w:t xml:space="preserve">台）→ </w:t>
      </w:r>
      <w:r>
        <w:rPr/>
        <w:t xml:space="preserve">272 </w:t>
      </w:r>
      <w:r>
        <w:rPr/>
        <w:t xml:space="preserve">万元，且人均加班远超 </w:t>
      </w:r>
      <w:r>
        <w:rPr/>
        <w:t>36 h ⚠</w:t>
      </w:r>
      <w:r>
        <w:rPr/>
        <w:t>；</w:t>
      </w:r>
    </w:p>
    <w:p>
      <w:pPr>
        <w:pStyle w:val="Compact"/>
        <w:numPr>
          <w:ilvl w:val="1"/>
          <w:numId w:val="1114"/>
        </w:numPr>
        <w:rPr/>
      </w:pPr>
      <w:r>
        <w:rPr/>
        <w:t xml:space="preserve">平准：每月 </w:t>
      </w:r>
      <w:r>
        <w:rPr/>
        <w:t>11,000</w:t>
      </w:r>
      <w:r>
        <w:rPr/>
        <w:t>，</w:t>
      </w:r>
      <w:r>
        <w:rPr/>
        <w:t>1</w:t>
      </w:r>
      <w:r>
        <w:rPr/>
        <w:t>、</w:t>
      </w:r>
      <w:r>
        <w:rPr/>
        <w:t xml:space="preserve">2 </w:t>
      </w:r>
      <w:r>
        <w:rPr/>
        <w:t xml:space="preserve">月末库存各 </w:t>
      </w:r>
      <w:r>
        <w:rPr/>
        <w:t xml:space="preserve">2,000 </w:t>
      </w:r>
      <w:r>
        <w:rPr/>
        <w:t xml:space="preserve">台 → </w:t>
      </w:r>
      <w:r>
        <w:rPr/>
        <w:t xml:space="preserve">4,000 </w:t>
      </w:r>
      <w:r>
        <w:rPr/>
        <w:t>台</w:t>
      </w:r>
      <w:r>
        <w:rPr/>
        <w:t>·</w:t>
      </w:r>
      <w:r>
        <w:rPr/>
        <w:t xml:space="preserve">月 </w:t>
      </w:r>
      <w:r>
        <w:rPr/>
        <w:t xml:space="preserve">× 566 </w:t>
      </w:r>
      <w:r>
        <w:rPr/>
        <w:t xml:space="preserve">元 </w:t>
      </w:r>
      <w:r>
        <w:rPr/>
        <w:t xml:space="preserve">= 226 </w:t>
      </w:r>
      <w:r>
        <w:rPr/>
        <w:t>万元；</w:t>
      </w:r>
    </w:p>
    <w:p>
      <w:pPr>
        <w:pStyle w:val="Compact"/>
        <w:numPr>
          <w:ilvl w:val="1"/>
          <w:numId w:val="1115"/>
        </w:numPr>
        <w:rPr/>
      </w:pPr>
      <w:r>
        <w:rPr/>
        <w:t>混合：</w:t>
      </w:r>
      <w:r>
        <w:rPr/>
        <w:t xml:space="preserve">10,000 / 11,000 / 12,000 → </w:t>
      </w:r>
      <w:r>
        <w:rPr/>
        <w:t xml:space="preserve">库存 </w:t>
      </w:r>
      <w:r>
        <w:rPr/>
        <w:t xml:space="preserve">1,000 + 1,000 = 2,000 </w:t>
      </w:r>
      <w:r>
        <w:rPr/>
        <w:t>台</w:t>
      </w:r>
      <w:r>
        <w:rPr/>
        <w:t>·</w:t>
      </w:r>
      <w:r>
        <w:rPr/>
        <w:t xml:space="preserve">月 </w:t>
      </w:r>
      <w:r>
        <w:rPr/>
        <w:t xml:space="preserve">× 566 = 113 </w:t>
      </w:r>
      <w:r>
        <w:rPr/>
        <w:t xml:space="preserve">万元 </w:t>
      </w:r>
      <w:r>
        <w:rPr/>
        <w:t xml:space="preserve">+ 3 </w:t>
      </w:r>
      <w:r>
        <w:rPr/>
        <w:t xml:space="preserve">月加班 </w:t>
      </w:r>
      <w:r>
        <w:rPr/>
        <w:t xml:space="preserve">1,000 × 1,360 = 136 </w:t>
      </w:r>
      <w:r>
        <w:rPr/>
        <w:t xml:space="preserve">万元 → </w:t>
      </w:r>
      <w:r>
        <w:rPr/>
        <w:t xml:space="preserve">249 </w:t>
      </w:r>
      <w:r>
        <w:rPr/>
        <w:t>万元；</w:t>
      </w:r>
    </w:p>
    <w:p>
      <w:pPr>
        <w:pStyle w:val="Compact"/>
        <w:numPr>
          <w:ilvl w:val="1"/>
          <w:numId w:val="1116"/>
        </w:numPr>
        <w:rPr/>
      </w:pPr>
      <w:r>
        <w:rPr/>
        <w:t>若允许延期（</w:t>
      </w:r>
      <w:r>
        <w:rPr/>
        <w:t>R2</w:t>
      </w:r>
      <w:r>
        <w:rPr/>
        <w:t xml:space="preserve">，延期成本 </w:t>
      </w:r>
      <w:r>
        <w:rPr/>
        <w:t xml:space="preserve">2,000 </w:t>
      </w:r>
      <w:r>
        <w:rPr/>
        <w:t>元</w:t>
      </w:r>
      <w:r>
        <w:rPr/>
        <w:t>/</w:t>
      </w:r>
      <w:r>
        <w:rPr/>
        <w:t>台</w:t>
      </w:r>
      <w:r>
        <w:rPr/>
        <w:t>·</w:t>
      </w:r>
      <w:r>
        <w:rPr/>
        <w:t>月）：</w:t>
      </w:r>
      <w:r>
        <w:rPr/>
        <w:t xml:space="preserve">3 </w:t>
      </w:r>
      <w:r>
        <w:rPr/>
        <w:t xml:space="preserve">月欠交 </w:t>
      </w:r>
      <w:r>
        <w:rPr/>
        <w:t xml:space="preserve">1,000 </w:t>
      </w:r>
      <w:r>
        <w:rPr/>
        <w:t xml:space="preserve">台延期到 </w:t>
      </w:r>
      <w:r>
        <w:rPr/>
        <w:t xml:space="preserve">4 </w:t>
      </w:r>
      <w:r>
        <w:rPr/>
        <w:t xml:space="preserve">月 → </w:t>
      </w:r>
      <w:r>
        <w:rPr/>
        <w:t xml:space="preserve">200 </w:t>
      </w:r>
      <w:r>
        <w:rPr/>
        <w:t>万元，可作为第四种选项比较。 → 本例平准最省；若持有成本更高或需求不确定，结论可能反转——这正是需要模型求解的原因。</w:t>
      </w:r>
    </w:p>
    <w:p>
      <w:pPr>
        <w:pStyle w:val="Compact"/>
        <w:numPr>
          <w:ilvl w:val="0"/>
          <w:numId w:val="1117"/>
        </w:numPr>
        <w:rPr/>
      </w:pPr>
      <w:r>
        <w:rPr>
          <w:b/>
          <w:bCs/>
        </w:rPr>
        <w:t>代码</w:t>
      </w:r>
      <w:r>
        <w:rPr/>
        <w:t>：</w:t>
      </w:r>
      <w:r>
        <w:rPr/>
        <w:t xml:space="preserve">VCS </w:t>
      </w:r>
      <w:r>
        <w:rPr/>
        <w:t xml:space="preserve">整个 </w:t>
      </w:r>
      <w:r>
        <w:rPr>
          <w:rStyle w:val="VerbatimChar"/>
        </w:rPr>
        <w:t>model_builder.build()</w:t>
      </w:r>
      <w:r>
        <w:rPr/>
        <w:t xml:space="preserve"> </w:t>
      </w:r>
      <w:r>
        <w:rPr/>
        <w:t xml:space="preserve">就是离散版 </w:t>
      </w:r>
      <w:r>
        <w:rPr/>
        <w:t>APP</w:t>
      </w:r>
      <w:r>
        <w:rPr/>
        <w:t xml:space="preserve">；策略包见 </w:t>
      </w:r>
      <w:r>
        <w:rPr>
          <w:rStyle w:val="VerbatimChar"/>
        </w:rPr>
        <w:t>strategies.py</w:t>
      </w:r>
      <w:r>
        <w:rPr/>
        <w:t>。</w:t>
      </w:r>
      <w:bookmarkEnd w:id="247"/>
    </w:p>
    <w:p>
      <w:pPr>
        <w:pStyle w:val="Heading2"/>
        <w:rPr/>
      </w:pPr>
      <w:bookmarkStart w:id="248" w:name="__RefHeading___Toc43361_3242674005"/>
      <w:bookmarkStart w:id="249" w:name="需求预测误差-forecast-error"/>
      <w:bookmarkEnd w:id="248"/>
      <w:r>
        <w:rPr/>
        <w:t xml:space="preserve">8.10 </w:t>
      </w:r>
      <w:r>
        <w:rPr/>
        <w:t xml:space="preserve">需求预测误差 </w:t>
      </w:r>
      <w:r>
        <w:rPr/>
        <w:t>Forecast Error</w:t>
      </w:r>
    </w:p>
    <w:p>
      <w:pPr>
        <w:pStyle w:val="Compact"/>
        <w:numPr>
          <w:ilvl w:val="0"/>
          <w:numId w:val="1118"/>
        </w:numPr>
        <w:rPr/>
      </w:pPr>
      <w:r>
        <w:rPr>
          <w:b/>
          <w:bCs/>
        </w:rPr>
        <w:t>定义</w:t>
      </w:r>
      <w:r>
        <w:rPr/>
        <w:t xml:space="preserve">：预测与实际需求的偏差。常用 </w:t>
      </w:r>
      <w:r>
        <w:rPr/>
        <w:t>MAPE</w:t>
      </w:r>
      <w:r>
        <w:rPr/>
        <w:t>（平均绝对百分比误差）、</w:t>
      </w:r>
      <w:r>
        <w:rPr/>
        <w:t>Bias</w:t>
      </w:r>
      <w:r>
        <w:rPr/>
        <w:t>（偏差方向）。</w:t>
      </w:r>
    </w:p>
    <w:p>
      <w:pPr>
        <w:pStyle w:val="Compact"/>
        <w:numPr>
          <w:ilvl w:val="0"/>
          <w:numId w:val="1119"/>
        </w:numPr>
        <w:rPr/>
      </w:pPr>
      <w:r>
        <w:rPr>
          <w:b/>
          <w:bCs/>
        </w:rPr>
        <w:t>公式</w:t>
      </w:r>
      <w:r>
        <w:rPr/>
        <w:t>：</w:t>
      </w:r>
      <w:r>
        <w:rPr/>
        <w:t>MAPE = (1/n) × Σ |</w:t>
      </w:r>
      <w:r>
        <w:rPr/>
        <w:t>实际 − 预测</w:t>
      </w:r>
      <w:r>
        <w:rPr/>
        <w:t xml:space="preserve">| ÷ </w:t>
      </w:r>
      <w:r>
        <w:rPr/>
        <w:t>实际；</w:t>
      </w:r>
      <w:r>
        <w:rPr/>
        <w:t>Bias = Σ (</w:t>
      </w:r>
      <w:r>
        <w:rPr/>
        <w:t>预测 − 实际</w:t>
      </w:r>
      <w:r>
        <w:rPr/>
        <w:t xml:space="preserve">) ÷ Σ </w:t>
      </w:r>
      <w:r>
        <w:rPr/>
        <w:t>实际。</w:t>
      </w:r>
    </w:p>
    <w:p>
      <w:pPr>
        <w:pStyle w:val="Compact"/>
        <w:numPr>
          <w:ilvl w:val="0"/>
          <w:numId w:val="1120"/>
        </w:numPr>
        <w:rPr/>
      </w:pPr>
      <w:r>
        <w:rPr>
          <w:b/>
          <w:bCs/>
        </w:rPr>
        <w:t>口径注意</w:t>
      </w:r>
      <w:r>
        <w:rPr/>
        <w:t>：预测误差决定安全库存和产能余量；</w:t>
      </w:r>
      <w:r>
        <w:rPr/>
        <w:t xml:space="preserve">VCS </w:t>
      </w:r>
      <w:r>
        <w:rPr/>
        <w:t xml:space="preserve">用蒙特卡洛（需求 </w:t>
      </w:r>
      <w:r>
        <w:rPr/>
        <w:t>±8%</w:t>
      </w:r>
      <w:r>
        <w:rPr/>
        <w:t>，</w:t>
      </w:r>
      <w:r>
        <w:rPr/>
        <w:t>§11.4</w:t>
      </w:r>
      <w:r>
        <w:rPr/>
        <w:t>）评估方案的抗风险能力。</w:t>
      </w:r>
    </w:p>
    <w:p>
      <w:pPr>
        <w:pStyle w:val="Compact"/>
        <w:numPr>
          <w:ilvl w:val="0"/>
          <w:numId w:val="1121"/>
        </w:numPr>
        <w:rPr/>
      </w:pPr>
      <w:r>
        <w:rPr>
          <w:b/>
          <w:bCs/>
        </w:rPr>
        <w:t>代码</w:t>
      </w:r>
      <w:r>
        <w:rPr/>
        <w:t>：</w:t>
      </w:r>
      <w:r>
        <w:rPr>
          <w:rStyle w:val="VerbatimChar"/>
        </w:rPr>
        <w:t>strategies.monte_carlo()</w:t>
      </w:r>
      <w:r>
        <w:rPr/>
        <w:t>（</w:t>
      </w:r>
      <w:r>
        <w:rPr>
          <w:rStyle w:val="VerbatimChar"/>
        </w:rPr>
        <w:t>spread=0.08</w:t>
      </w:r>
      <w:r>
        <w:rPr/>
        <w:t>）。</w:t>
      </w:r>
      <w:bookmarkEnd w:id="249"/>
    </w:p>
    <w:p>
      <w:pPr>
        <w:pStyle w:val="Heading2"/>
        <w:rPr/>
      </w:pPr>
      <w:bookmarkStart w:id="250" w:name="__RefHeading___Toc43363_3242674005"/>
      <w:bookmarkStart w:id="251" w:name="粗能力计划-rccp-与产能规划"/>
      <w:bookmarkEnd w:id="250"/>
      <w:r>
        <w:rPr/>
        <w:t xml:space="preserve">8.11 </w:t>
      </w:r>
      <w:r>
        <w:rPr/>
        <w:t xml:space="preserve">粗能力计划 </w:t>
      </w:r>
      <w:r>
        <w:rPr/>
        <w:t xml:space="preserve">RCCP </w:t>
      </w:r>
      <w:r>
        <w:rPr/>
        <w:t>与产能规划</w:t>
      </w:r>
    </w:p>
    <w:p>
      <w:pPr>
        <w:pStyle w:val="Compact"/>
        <w:numPr>
          <w:ilvl w:val="0"/>
          <w:numId w:val="1122"/>
        </w:numPr>
        <w:rPr/>
      </w:pPr>
      <w:r>
        <w:rPr>
          <w:b/>
          <w:bCs/>
        </w:rPr>
        <w:t>定义</w:t>
      </w:r>
      <w:r>
        <w:rPr/>
        <w:t>：粗能力计划（</w:t>
      </w:r>
      <w:r>
        <w:rPr/>
        <w:t>Rough-Cut Capacity Planning</w:t>
      </w:r>
      <w:r>
        <w:rPr/>
        <w:t xml:space="preserve">）用关键资源（瓶颈车间、关键设备）的负荷率快速校验 </w:t>
      </w:r>
      <w:r>
        <w:rPr/>
        <w:t xml:space="preserve">MPS </w:t>
      </w:r>
      <w:r>
        <w:rPr/>
        <w:t>是否可行。</w:t>
      </w:r>
    </w:p>
    <w:p>
      <w:pPr>
        <w:pStyle w:val="Compact"/>
        <w:numPr>
          <w:ilvl w:val="0"/>
          <w:numId w:val="1123"/>
        </w:numPr>
        <w:rPr/>
      </w:pPr>
      <w:r>
        <w:rPr>
          <w:b/>
          <w:bCs/>
        </w:rPr>
        <w:t>公式</w:t>
      </w:r>
      <w:r>
        <w:rPr/>
        <w:t xml:space="preserve">：负荷率 </w:t>
      </w:r>
      <w:r>
        <w:rPr/>
        <w:t>= Σ (</w:t>
      </w:r>
      <w:r>
        <w:rPr/>
        <w:t xml:space="preserve">计划产量 </w:t>
      </w:r>
      <w:r>
        <w:rPr/>
        <w:t xml:space="preserve">× </w:t>
      </w:r>
      <w:r>
        <w:rPr/>
        <w:t>单车占用工时</w:t>
      </w:r>
      <w:r>
        <w:rPr/>
        <w:t xml:space="preserve">) ÷ </w:t>
      </w:r>
      <w:r>
        <w:rPr/>
        <w:t>可用工时。</w:t>
      </w:r>
    </w:p>
    <w:p>
      <w:pPr>
        <w:pStyle w:val="Compact"/>
        <w:numPr>
          <w:ilvl w:val="0"/>
          <w:numId w:val="1124"/>
        </w:numPr>
        <w:rPr/>
      </w:pPr>
      <w:r>
        <w:rPr>
          <w:b/>
          <w:bCs/>
        </w:rPr>
        <w:t>代码</w:t>
      </w:r>
      <w:r>
        <w:rPr/>
        <w:t>：</w:t>
      </w:r>
      <w:r>
        <w:rPr/>
        <w:t xml:space="preserve">VCS </w:t>
      </w:r>
      <w:r>
        <w:rPr/>
        <w:t xml:space="preserve">中由产能约束 </w:t>
      </w:r>
      <w:r>
        <w:rPr>
          <w:rStyle w:val="VerbatimChar"/>
        </w:rPr>
        <w:t>cap_{s}_{t}</w:t>
      </w:r>
      <w:r>
        <w:rPr/>
        <w:t xml:space="preserve"> </w:t>
      </w:r>
      <w:r>
        <w:rPr/>
        <w:t>完成；</w:t>
      </w:r>
      <w:r>
        <w:rPr>
          <w:rStyle w:val="VerbatimChar"/>
        </w:rPr>
        <w:t>stress_test.py</w:t>
      </w:r>
      <w:r>
        <w:rPr/>
        <w:t xml:space="preserve"> </w:t>
      </w:r>
      <w:r>
        <w:rPr/>
        <w:t>的需求上限扫描给出”最多能承受多少需求”。</w:t>
      </w:r>
      <w:bookmarkEnd w:id="251"/>
    </w:p>
    <w:p>
      <w:pPr>
        <w:pStyle w:val="Heading2"/>
        <w:rPr/>
      </w:pPr>
      <w:bookmarkStart w:id="252" w:name="__RefHeading___Toc43365_3242674005"/>
      <w:bookmarkStart w:id="253" w:name="排产顺序-sequencing车辆排序"/>
      <w:bookmarkEnd w:id="252"/>
      <w:r>
        <w:rPr/>
        <w:t xml:space="preserve">8.12 </w:t>
      </w:r>
      <w:r>
        <w:rPr/>
        <w:t xml:space="preserve">排产顺序 </w:t>
      </w:r>
      <w:r>
        <w:rPr/>
        <w:t>Sequencing</w:t>
      </w:r>
      <w:r>
        <w:rPr/>
        <w:t>（车辆排序）</w:t>
      </w:r>
    </w:p>
    <w:p>
      <w:pPr>
        <w:pStyle w:val="Compact"/>
        <w:numPr>
          <w:ilvl w:val="0"/>
          <w:numId w:val="1125"/>
        </w:numPr>
        <w:rPr/>
      </w:pPr>
      <w:r>
        <w:rPr>
          <w:b/>
          <w:bCs/>
        </w:rPr>
        <w:t>定义</w:t>
      </w:r>
      <w:r>
        <w:rPr/>
        <w:t xml:space="preserve">：决定每天车辆上线的先后顺序，需同时满足：总装高工时配置间隔（如 </w:t>
      </w:r>
      <w:r>
        <w:rPr/>
        <w:t xml:space="preserve">N </w:t>
      </w:r>
      <w:r>
        <w:rPr/>
        <w:t xml:space="preserve">台中最多 </w:t>
      </w:r>
      <w:r>
        <w:rPr/>
        <w:t xml:space="preserve">a </w:t>
      </w:r>
      <w:r>
        <w:rPr/>
        <w:t>台天窗车）、涂装颜色成批、</w:t>
      </w:r>
      <w:r>
        <w:rPr/>
        <w:t xml:space="preserve">JIS </w:t>
      </w:r>
      <w:r>
        <w:rPr/>
        <w:t>供应商序列、物料齐套。</w:t>
      </w:r>
    </w:p>
    <w:p>
      <w:pPr>
        <w:pStyle w:val="Compact"/>
        <w:numPr>
          <w:ilvl w:val="0"/>
          <w:numId w:val="1126"/>
        </w:numPr>
        <w:rPr/>
      </w:pPr>
      <w:r>
        <w:rPr>
          <w:b/>
          <w:bCs/>
        </w:rPr>
        <w:t>方法</w:t>
      </w:r>
      <w:r>
        <w:rPr/>
        <w:t>：车辆排序问题（</w:t>
      </w:r>
      <w:r>
        <w:rPr/>
        <w:t>Car Sequencing Problem</w:t>
      </w:r>
      <w:r>
        <w:rPr/>
        <w:t xml:space="preserve">）是经典的组合优化问题，常用启发式、约束规划或 </w:t>
      </w:r>
      <w:r>
        <w:rPr/>
        <w:t xml:space="preserve">MIP </w:t>
      </w:r>
      <w:r>
        <w:rPr/>
        <w:t>求解。</w:t>
      </w:r>
    </w:p>
    <w:p>
      <w:pPr>
        <w:pStyle w:val="Compact"/>
        <w:numPr>
          <w:ilvl w:val="0"/>
          <w:numId w:val="1127"/>
        </w:numPr>
        <w:rPr/>
      </w:pPr>
      <w:r>
        <w:rPr>
          <w:b/>
          <w:bCs/>
        </w:rPr>
        <w:t>口径注意</w:t>
      </w:r>
      <w:r>
        <w:rPr/>
        <w:t>：月度模型”平均可行”不代表日排序可行；排序不可行时应把限制回写为月度约束（槽位上限）。</w:t>
      </w:r>
    </w:p>
    <w:p>
      <w:pPr>
        <w:pStyle w:val="Compact"/>
        <w:numPr>
          <w:ilvl w:val="0"/>
          <w:numId w:val="1128"/>
        </w:numPr>
        <w:rPr/>
      </w:pPr>
      <w:r>
        <w:rPr>
          <w:b/>
          <w:bCs/>
        </w:rPr>
        <w:t>代码</w:t>
      </w:r>
      <w:r>
        <w:rPr/>
        <w:t>：</w:t>
      </w:r>
      <w:r>
        <w:rPr>
          <w:rStyle w:val="VerbatimChar"/>
        </w:rPr>
        <w:t>weekly.py</w:t>
      </w:r>
      <w:r>
        <w:rPr/>
        <w:t>：</w:t>
      </w:r>
      <w:r>
        <w:rPr>
          <w:rStyle w:val="VerbatimChar"/>
        </w:rPr>
        <w:t>build_sequence()</w:t>
      </w:r>
      <w:r>
        <w:rPr/>
        <w:t xml:space="preserve">（方案 </w:t>
      </w:r>
      <w:r>
        <w:rPr/>
        <w:t xml:space="preserve">A </w:t>
      </w:r>
      <w:r>
        <w:rPr/>
        <w:t xml:space="preserve">序列优先 </w:t>
      </w:r>
      <w:r>
        <w:rPr/>
        <w:t xml:space="preserve">/ </w:t>
      </w:r>
      <w:r>
        <w:rPr/>
        <w:t xml:space="preserve">方案 </w:t>
      </w:r>
      <w:r>
        <w:rPr/>
        <w:t xml:space="preserve">B </w:t>
      </w:r>
      <w:r>
        <w:rPr/>
        <w:t>颜色优先）、</w:t>
      </w:r>
      <w:r>
        <w:rPr>
          <w:rStyle w:val="VerbatimChar"/>
        </w:rPr>
        <w:t>check_sequence()</w:t>
      </w:r>
      <w:r>
        <w:rPr/>
        <w:t>、</w:t>
      </w:r>
      <w:r>
        <w:rPr>
          <w:rStyle w:val="VerbatimChar"/>
        </w:rPr>
        <w:t>feedback_caps()</w:t>
      </w:r>
      <w:r>
        <w:rPr/>
        <w:t xml:space="preserve"> → </w:t>
      </w:r>
      <w:r>
        <w:rPr>
          <w:rStyle w:val="VerbatimChar"/>
        </w:rPr>
        <w:t>slot_cap.csv</w:t>
      </w:r>
      <w:r>
        <w:rPr/>
        <w:t>（</w:t>
      </w:r>
      <w:r>
        <w:rPr>
          <w:rStyle w:val="VerbatimChar"/>
        </w:rPr>
        <w:t>--apply</w:t>
      </w:r>
      <w:r>
        <w:rPr/>
        <w:t xml:space="preserve"> </w:t>
      </w:r>
      <w:r>
        <w:rPr/>
        <w:t xml:space="preserve">才回写）→ </w:t>
      </w:r>
      <w:r>
        <w:rPr>
          <w:rStyle w:val="VerbatimChar"/>
        </w:rPr>
        <w:t>model_builder.py:176–177</w:t>
      </w:r>
      <w:r>
        <w:rPr/>
        <w:t>。</w:t>
      </w:r>
      <w:bookmarkEnd w:id="227"/>
      <w:bookmarkEnd w:id="253"/>
    </w:p>
    <w:p>
      <w:pPr>
        <w:pStyle w:val="Heading1"/>
        <w:rPr/>
      </w:pPr>
      <w:bookmarkStart w:id="254" w:name="__RefHeading___Toc43367_3242674005"/>
      <w:bookmarkStart w:id="255" w:name="成本会计"/>
      <w:bookmarkEnd w:id="254"/>
      <w:r>
        <w:rPr/>
        <w:t xml:space="preserve">9 </w:t>
      </w:r>
      <w:r>
        <w:rPr/>
        <w:t>成本会计</w:t>
      </w:r>
    </w:p>
    <w:p>
      <w:pPr>
        <w:pStyle w:val="BlockText"/>
        <w:rPr/>
      </w:pPr>
      <w:r>
        <w:rPr/>
        <w:t xml:space="preserve">本章回答：“成本怎么分类、怎么分摊、单车成本怎么算、哪些成本该进决策？” </w:t>
      </w:r>
      <w:r>
        <w:rPr/>
        <w:t xml:space="preserve">VCS </w:t>
      </w:r>
      <w:r>
        <w:rPr/>
        <w:t>的目标函数是”决策成本”，财务报表是”会计成本”，两者口径不同是常态，关键是</w:t>
      </w:r>
      <w:r>
        <w:rPr>
          <w:b/>
          <w:bCs/>
        </w:rPr>
        <w:t>知道差在哪</w:t>
      </w:r>
      <w:r>
        <w:rPr/>
        <w:t>。</w:t>
      </w:r>
    </w:p>
    <w:p>
      <w:pPr>
        <w:pStyle w:val="Heading2"/>
        <w:rPr/>
      </w:pPr>
      <w:bookmarkStart w:id="256" w:name="__RefHeading___Toc43369_3242674005"/>
      <w:bookmarkEnd w:id="256"/>
      <w:r>
        <w:rPr/>
        <w:t xml:space="preserve">9.1 </w:t>
      </w:r>
      <w:r>
        <w:rPr/>
        <w:t>变动成本、固定成本、半变动成本与阶梯成本</w:t>
      </w:r>
    </w:p>
    <w:p>
      <w:pPr>
        <w:pStyle w:val="Compact"/>
        <w:numPr>
          <w:ilvl w:val="0"/>
          <w:numId w:val="1129"/>
        </w:numPr>
        <w:rPr/>
      </w:pPr>
      <w:r>
        <w:rPr>
          <w:b/>
          <w:bCs/>
        </w:rPr>
        <w:t>定义</w:t>
      </w:r>
      <w:r>
        <w:rPr/>
        <w:t>：</w:t>
      </w:r>
    </w:p>
    <w:p>
      <w:pPr>
        <w:pStyle w:val="Compact"/>
        <w:numPr>
          <w:ilvl w:val="1"/>
          <w:numId w:val="1130"/>
        </w:numPr>
        <w:rPr/>
      </w:pPr>
      <w:r>
        <w:rPr>
          <w:b/>
          <w:bCs/>
        </w:rPr>
        <w:t>变动成本</w:t>
      </w:r>
      <w:r>
        <w:rPr/>
        <w:t xml:space="preserve">：总额随产量成比例变化，单位成本不变（物料、单车能耗、变动 </w:t>
      </w:r>
      <w:r>
        <w:rPr/>
        <w:t>OH</w:t>
      </w:r>
      <w:r>
        <w:rPr/>
        <w:t>、保修计提）。</w:t>
      </w:r>
    </w:p>
    <w:p>
      <w:pPr>
        <w:pStyle w:val="Compact"/>
        <w:numPr>
          <w:ilvl w:val="1"/>
          <w:numId w:val="1131"/>
        </w:numPr>
        <w:rPr/>
      </w:pPr>
      <w:r>
        <w:rPr>
          <w:b/>
          <w:bCs/>
        </w:rPr>
        <w:t>固定成本</w:t>
      </w:r>
      <w:r>
        <w:rPr/>
        <w:t xml:space="preserve">：一定范围内总额不随产量变化（折旧、固定 </w:t>
      </w:r>
      <w:r>
        <w:rPr/>
        <w:t>OH</w:t>
      </w:r>
      <w:r>
        <w:rPr/>
        <w:t>、管理人员工资、基本电费）。</w:t>
      </w:r>
    </w:p>
    <w:p>
      <w:pPr>
        <w:pStyle w:val="Compact"/>
        <w:numPr>
          <w:ilvl w:val="1"/>
          <w:numId w:val="1132"/>
        </w:numPr>
        <w:rPr/>
      </w:pPr>
      <w:r>
        <w:rPr>
          <w:b/>
          <w:bCs/>
        </w:rPr>
        <w:t>半变动成本</w:t>
      </w:r>
      <w:r>
        <w:rPr/>
        <w:t xml:space="preserve">：含固定和变动两部分（电费 </w:t>
      </w:r>
      <w:r>
        <w:rPr/>
        <w:t xml:space="preserve">= </w:t>
      </w:r>
      <w:r>
        <w:rPr/>
        <w:t xml:space="preserve">固定能耗 </w:t>
      </w:r>
      <w:r>
        <w:rPr/>
        <w:t xml:space="preserve">+ </w:t>
      </w:r>
      <w:r>
        <w:rPr/>
        <w:t>变动能耗）。</w:t>
      </w:r>
    </w:p>
    <w:p>
      <w:pPr>
        <w:pStyle w:val="Compact"/>
        <w:numPr>
          <w:ilvl w:val="1"/>
          <w:numId w:val="1133"/>
        </w:numPr>
        <w:rPr/>
      </w:pPr>
      <w:r>
        <w:rPr>
          <w:b/>
          <w:bCs/>
        </w:rPr>
        <w:t>阶梯成本（</w:t>
      </w:r>
      <w:r>
        <w:rPr>
          <w:b/>
          <w:bCs/>
        </w:rPr>
        <w:t>Step Cost</w:t>
      </w:r>
      <w:r>
        <w:rPr>
          <w:b/>
          <w:bCs/>
        </w:rPr>
        <w:t>）</w:t>
      </w:r>
      <w:r>
        <w:rPr/>
        <w:t>：在一定产量区间内固定，超过阈值后跳升一个台阶（开一个班 → 一整班的人工、班车、外包、夜班补贴）。</w:t>
      </w:r>
    </w:p>
    <w:p>
      <w:pPr>
        <w:pStyle w:val="Compact"/>
        <w:numPr>
          <w:ilvl w:val="0"/>
          <w:numId w:val="1134"/>
        </w:numPr>
        <w:rPr/>
      </w:pPr>
      <w:r>
        <w:rPr>
          <w:b/>
          <w:bCs/>
        </w:rPr>
        <w:t>公式</w:t>
      </w:r>
      <w:r>
        <w:rPr/>
        <w:t xml:space="preserve">：总成本 </w:t>
      </w:r>
      <w:r>
        <w:rPr/>
        <w:t>TC = F + v × Q</w:t>
      </w:r>
      <w:r>
        <w:rPr/>
        <w:t xml:space="preserve">；单位成本 </w:t>
      </w:r>
      <w:r>
        <w:rPr/>
        <w:t>= F ÷ Q + v</w:t>
      </w:r>
      <w:r>
        <w:rPr/>
        <w:t>。</w:t>
      </w:r>
    </w:p>
    <w:p>
      <w:pPr>
        <w:pStyle w:val="Compact"/>
        <w:numPr>
          <w:ilvl w:val="0"/>
          <w:numId w:val="1135"/>
        </w:numPr>
        <w:rPr/>
      </w:pPr>
      <w:r>
        <w:rPr>
          <w:b/>
          <w:bCs/>
        </w:rPr>
        <w:t xml:space="preserve">口径注意 </w:t>
      </w:r>
      <w:r>
        <w:rPr>
          <w:b/>
          <w:bCs/>
        </w:rPr>
        <w:t xml:space="preserve">/ </w:t>
      </w:r>
      <w:r>
        <w:rPr>
          <w:b/>
          <w:bCs/>
        </w:rPr>
        <w:t>常见误区</w:t>
      </w:r>
      <w:r>
        <w:rPr/>
        <w:t>：</w:t>
      </w:r>
    </w:p>
    <w:p>
      <w:pPr>
        <w:pStyle w:val="Compact"/>
        <w:numPr>
          <w:ilvl w:val="1"/>
          <w:numId w:val="1136"/>
        </w:numPr>
        <w:rPr/>
      </w:pPr>
      <w:r>
        <w:rPr>
          <w:b/>
          <w:bCs/>
        </w:rPr>
        <w:t>“</w:t>
      </w:r>
      <w:r>
        <w:rPr>
          <w:b/>
          <w:bCs/>
        </w:rPr>
        <w:t>固定”是相对的</w:t>
      </w:r>
      <w:r>
        <w:rPr/>
        <w:t xml:space="preserve">：人工对产量是阶梯的（随班次 </w:t>
      </w:r>
      <w:r>
        <w:rPr/>
        <w:t xml:space="preserve">/ JPH </w:t>
      </w:r>
      <w:r>
        <w:rPr/>
        <w:t>档跳变），对月内产量是固定的；能源固定部分对开动小时是变动的。</w:t>
      </w:r>
    </w:p>
    <w:p>
      <w:pPr>
        <w:pStyle w:val="Compact"/>
        <w:numPr>
          <w:ilvl w:val="1"/>
          <w:numId w:val="1137"/>
        </w:numPr>
        <w:rPr/>
      </w:pPr>
      <w:r>
        <w:rPr/>
        <w:t xml:space="preserve">VCS </w:t>
      </w:r>
      <w:r>
        <w:rPr/>
        <w:t xml:space="preserve">的核心就是”阶梯成本 </w:t>
      </w:r>
      <w:r>
        <w:rPr/>
        <w:t xml:space="preserve">+ </w:t>
      </w:r>
      <w:r>
        <w:rPr/>
        <w:t xml:space="preserve">选择”：固定部分挂在 </w:t>
      </w:r>
      <w:r>
        <w:rPr>
          <w:rStyle w:val="VerbatimChar"/>
        </w:rPr>
        <w:t>y</w:t>
      </w:r>
      <w:r>
        <w:rPr/>
        <w:t xml:space="preserve">（选档选班）上，变动部分挂在 </w:t>
      </w:r>
      <w:r>
        <w:rPr>
          <w:rStyle w:val="VerbatimChar"/>
        </w:rPr>
        <w:t>x</w:t>
      </w:r>
      <w:r>
        <w:rPr/>
        <w:t xml:space="preserve">（产量）上，加班挂在 </w:t>
      </w:r>
      <w:r>
        <w:rPr>
          <w:rStyle w:val="VerbatimChar"/>
        </w:rPr>
        <w:t>ot</w:t>
      </w:r>
      <w:r>
        <w:rPr/>
        <w:t xml:space="preserve"> </w:t>
      </w:r>
      <w:r>
        <w:rPr/>
        <w:t>上。</w:t>
      </w:r>
    </w:p>
    <w:p>
      <w:pPr>
        <w:pStyle w:val="Compact"/>
        <w:numPr>
          <w:ilvl w:val="0"/>
          <w:numId w:val="1138"/>
        </w:numPr>
        <w:rPr/>
      </w:pPr>
      <w:r>
        <w:rPr>
          <w:b/>
          <w:bCs/>
        </w:rPr>
        <w:t xml:space="preserve">VCS </w:t>
      </w:r>
      <w:r>
        <w:rPr>
          <w:b/>
          <w:bCs/>
        </w:rPr>
        <w:t>成本性态对照</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3235"/>
        <w:gridCol w:w="2941"/>
        <w:gridCol w:w="980"/>
        <w:gridCol w:w="2254"/>
      </w:tblGrid>
      <w:tr>
        <w:trPr>
          <w:tblHeader w:val="true"/>
        </w:trPr>
        <w:tc>
          <w:tcPr>
            <w:tcW w:w="323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科目</w:t>
            </w:r>
          </w:p>
        </w:tc>
        <w:tc>
          <w:tcPr>
            <w:tcW w:w="294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性态</w:t>
            </w:r>
          </w:p>
        </w:tc>
        <w:tc>
          <w:tcPr>
            <w:tcW w:w="98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驱动因素</w:t>
            </w:r>
          </w:p>
        </w:tc>
        <w:tc>
          <w:tcPr>
            <w:tcW w:w="225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代码</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直接 </w:t>
            </w:r>
            <w:r>
              <w:rPr>
                <w:kern w:val="0"/>
                <w:sz w:val="18"/>
                <w:szCs w:val="24"/>
                <w:lang w:val="en-US" w:eastAsia="zh-CN" w:bidi="ar-SA"/>
              </w:rPr>
              <w:t xml:space="preserve">/ </w:t>
            </w:r>
            <w:r>
              <w:rPr>
                <w:kern w:val="0"/>
                <w:sz w:val="18"/>
                <w:szCs w:val="24"/>
                <w:lang w:val="en-US" w:eastAsia="zh-CN" w:bidi="ar-SA"/>
              </w:rPr>
              <w:t>间接人工、福利社保</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阶梯（</w:t>
            </w:r>
            <w:r>
              <w:rPr>
                <w:kern w:val="0"/>
                <w:sz w:val="18"/>
                <w:szCs w:val="24"/>
                <w:lang w:val="en-US" w:eastAsia="zh-CN" w:bidi="ar-SA"/>
              </w:rPr>
              <w:t xml:space="preserve">JPH </w:t>
            </w:r>
            <w:r>
              <w:rPr>
                <w:kern w:val="0"/>
                <w:sz w:val="18"/>
                <w:szCs w:val="24"/>
                <w:lang w:val="en-US" w:eastAsia="zh-CN" w:bidi="ar-SA"/>
              </w:rPr>
              <w:t xml:space="preserve">档 </w:t>
            </w:r>
            <w:r>
              <w:rPr>
                <w:kern w:val="0"/>
                <w:sz w:val="18"/>
                <w:szCs w:val="24"/>
                <w:lang w:val="en-US" w:eastAsia="zh-CN" w:bidi="ar-SA"/>
              </w:rPr>
              <w:t xml:space="preserve">× </w:t>
            </w:r>
            <w:r>
              <w:rPr>
                <w:kern w:val="0"/>
                <w:sz w:val="18"/>
                <w:szCs w:val="24"/>
                <w:lang w:val="en-US" w:eastAsia="zh-CN" w:bidi="ar-SA"/>
              </w:rPr>
              <w:t>班次）</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y</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labor_breakdown()</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夜班补贴</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阶梯（班次、夜班天数）</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y</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labor_breakdown()</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班车、外包</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阶梯（班次）</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y</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bus()</w:t>
            </w:r>
            <w:r>
              <w:rPr>
                <w:kern w:val="0"/>
                <w:sz w:val="18"/>
                <w:szCs w:val="24"/>
                <w:lang w:val="en-US" w:eastAsia="zh-CN" w:bidi="ar-SA"/>
              </w:rPr>
              <w:t>、</w:t>
            </w:r>
            <w:r>
              <w:rPr>
                <w:rStyle w:val="VerbatimChar"/>
                <w:kern w:val="0"/>
                <w:sz w:val="18"/>
                <w:szCs w:val="24"/>
                <w:lang w:val="en-US" w:eastAsia="zh-CN" w:bidi="ar-SA"/>
              </w:rPr>
              <w:t>outsourcing()</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能源固定</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随开动小时（档 </w:t>
            </w:r>
            <w:r>
              <w:rPr>
                <w:kern w:val="0"/>
                <w:sz w:val="18"/>
                <w:szCs w:val="24"/>
                <w:lang w:val="en-US" w:eastAsia="zh-CN" w:bidi="ar-SA"/>
              </w:rPr>
              <w:t xml:space="preserve">× </w:t>
            </w:r>
            <w:r>
              <w:rPr>
                <w:kern w:val="0"/>
                <w:sz w:val="18"/>
                <w:szCs w:val="24"/>
                <w:lang w:val="en-US" w:eastAsia="zh-CN" w:bidi="ar-SA"/>
              </w:rPr>
              <w:t xml:space="preserve">班 </w:t>
            </w:r>
            <w:r>
              <w:rPr>
                <w:kern w:val="0"/>
                <w:sz w:val="18"/>
                <w:szCs w:val="24"/>
                <w:lang w:val="en-US" w:eastAsia="zh-CN" w:bidi="ar-SA"/>
              </w:rPr>
              <w:t xml:space="preserve">× </w:t>
            </w:r>
            <w:r>
              <w:rPr>
                <w:kern w:val="0"/>
                <w:sz w:val="18"/>
                <w:szCs w:val="24"/>
                <w:lang w:val="en-US" w:eastAsia="zh-CN" w:bidi="ar-SA"/>
              </w:rPr>
              <w:t>工作日）</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y</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energy_fixed()</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换型（</w:t>
            </w:r>
            <w:r>
              <w:rPr>
                <w:kern w:val="0"/>
                <w:sz w:val="18"/>
                <w:szCs w:val="24"/>
                <w:lang w:val="en-US" w:eastAsia="zh-CN" w:bidi="ar-SA"/>
              </w:rPr>
              <w:t>fixed</w:t>
            </w:r>
            <w:r>
              <w:rPr>
                <w:kern w:val="0"/>
                <w:sz w:val="18"/>
                <w:szCs w:val="24"/>
                <w:lang w:val="en-US" w:eastAsia="zh-CN" w:bidi="ar-SA"/>
              </w:rPr>
              <w:t>）</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固定次数</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常数 </w:t>
            </w:r>
            <w:r>
              <w:rPr>
                <w:kern w:val="0"/>
                <w:sz w:val="18"/>
                <w:szCs w:val="24"/>
                <w:lang w:val="en-US" w:eastAsia="zh-CN" w:bidi="ar-SA"/>
              </w:rPr>
              <w:t>/ y</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changeover_cost()</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加班人工与能耗</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随加班小时</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ot_cost_per_hour()</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能源变动、变动 </w:t>
            </w:r>
            <w:r>
              <w:rPr>
                <w:kern w:val="0"/>
                <w:sz w:val="18"/>
                <w:szCs w:val="24"/>
                <w:lang w:val="en-US" w:eastAsia="zh-CN" w:bidi="ar-SA"/>
              </w:rPr>
              <w:t>OH</w:t>
            </w:r>
            <w:r>
              <w:rPr>
                <w:kern w:val="0"/>
                <w:sz w:val="18"/>
                <w:szCs w:val="24"/>
                <w:lang w:val="en-US" w:eastAsia="zh-CN" w:bidi="ar-SA"/>
              </w:rPr>
              <w:t>、质量成本、保修</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变动</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x</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var_cost_per_unit()</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缓存持有、库存资金</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随库存</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inv</w:t>
            </w:r>
            <w:r>
              <w:rPr>
                <w:kern w:val="0"/>
                <w:sz w:val="18"/>
                <w:szCs w:val="24"/>
                <w:lang w:val="en-US" w:eastAsia="zh-CN" w:bidi="ar-SA"/>
              </w:rPr>
              <w:t>、</w:t>
            </w:r>
            <w:r>
              <w:rPr>
                <w:kern w:val="0"/>
                <w:sz w:val="18"/>
                <w:szCs w:val="24"/>
                <w:lang w:val="en-US" w:eastAsia="zh-CN" w:bidi="ar-SA"/>
              </w:rPr>
              <w:t>fginv</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model_builder.py:62–68</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物流</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阶梯（趟次、包车）</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trips</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add_lanes</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固定 </w:t>
            </w:r>
            <w:r>
              <w:rPr>
                <w:kern w:val="0"/>
                <w:sz w:val="18"/>
                <w:szCs w:val="24"/>
                <w:lang w:val="en-US" w:eastAsia="zh-CN" w:bidi="ar-SA"/>
              </w:rPr>
              <w:t>OH</w:t>
            </w:r>
            <w:r>
              <w:rPr>
                <w:kern w:val="0"/>
                <w:sz w:val="18"/>
                <w:szCs w:val="24"/>
                <w:lang w:val="en-US" w:eastAsia="zh-CN" w:bidi="ar-SA"/>
              </w:rPr>
              <w:t>、折旧、模具摊销</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固定（常数项）</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fixed_const</w:t>
            </w:r>
            <w:r>
              <w:rPr>
                <w:kern w:val="0"/>
                <w:sz w:val="18"/>
                <w:szCs w:val="24"/>
                <w:lang w:val="en-US" w:eastAsia="zh-CN" w:bidi="ar-SA"/>
              </w:rPr>
              <w:t>（</w:t>
            </w:r>
            <w:r>
              <w:rPr>
                <w:kern w:val="0"/>
                <w:sz w:val="18"/>
                <w:szCs w:val="24"/>
                <w:lang w:val="en-US" w:eastAsia="zh-CN" w:bidi="ar-SA"/>
              </w:rPr>
              <w:t>L112–114</w:t>
            </w:r>
            <w:r>
              <w:rPr>
                <w:kern w:val="0"/>
                <w:sz w:val="18"/>
                <w:szCs w:val="24"/>
                <w:lang w:val="en-US" w:eastAsia="zh-CN" w:bidi="ar-SA"/>
              </w:rPr>
              <w:t>）</w:t>
            </w:r>
          </w:p>
        </w:tc>
      </w:tr>
      <w:tr>
        <w:trPr/>
        <w:tc>
          <w:tcPr>
            <w:tcW w:w="323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物料</w:t>
            </w:r>
          </w:p>
        </w:tc>
        <w:tc>
          <w:tcPr>
            <w:tcW w:w="294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变动（只做口径，不进目标）</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x</w:t>
            </w:r>
          </w:p>
        </w:tc>
        <w:tc>
          <w:tcPr>
            <w:tcW w:w="22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mat_cost()</w:t>
            </w:r>
            <w:bookmarkStart w:id="257" w:name="变动成本固定成本半变动成本与阶梯成本"/>
            <w:bookmarkEnd w:id="257"/>
          </w:p>
        </w:tc>
      </w:tr>
    </w:tbl>
    <w:p>
      <w:pPr>
        <w:pStyle w:val="Heading2"/>
        <w:rPr/>
      </w:pPr>
      <w:bookmarkStart w:id="258" w:name="__RefHeading___Toc43371_3242674005"/>
      <w:bookmarkEnd w:id="258"/>
      <w:r>
        <w:rPr/>
        <w:t xml:space="preserve">9.2 </w:t>
      </w:r>
      <w:r>
        <w:rPr/>
        <w:t>直接材料、直接人工、制造费用（产品成本三要素）</w:t>
      </w:r>
    </w:p>
    <w:p>
      <w:pPr>
        <w:pStyle w:val="Compact"/>
        <w:numPr>
          <w:ilvl w:val="0"/>
          <w:numId w:val="1139"/>
        </w:numPr>
        <w:rPr/>
      </w:pPr>
      <w:r>
        <w:rPr>
          <w:b/>
          <w:bCs/>
        </w:rPr>
        <w:t>定义</w:t>
      </w:r>
      <w:r>
        <w:rPr/>
        <w:t>：</w:t>
      </w:r>
    </w:p>
    <w:p>
      <w:pPr>
        <w:pStyle w:val="Compact"/>
        <w:numPr>
          <w:ilvl w:val="1"/>
          <w:numId w:val="1140"/>
        </w:numPr>
        <w:rPr/>
      </w:pPr>
      <w:r>
        <w:rPr>
          <w:b/>
          <w:bCs/>
        </w:rPr>
        <w:t>直接材料（</w:t>
      </w:r>
      <w:r>
        <w:rPr>
          <w:b/>
          <w:bCs/>
        </w:rPr>
        <w:t>DM</w:t>
      </w:r>
      <w:r>
        <w:rPr>
          <w:b/>
          <w:bCs/>
        </w:rPr>
        <w:t>）</w:t>
      </w:r>
      <w:r>
        <w:rPr/>
        <w:t xml:space="preserve">：构成产品实体的原材料与零部件（整车约占制造成本的大头，公开量级约 </w:t>
      </w:r>
      <w:r>
        <w:rPr/>
        <w:t>70%–80%</w:t>
      </w:r>
      <w:r>
        <w:rPr/>
        <w:t>，参考）。</w:t>
      </w:r>
    </w:p>
    <w:p>
      <w:pPr>
        <w:pStyle w:val="Compact"/>
        <w:numPr>
          <w:ilvl w:val="1"/>
          <w:numId w:val="1141"/>
        </w:numPr>
        <w:rPr/>
      </w:pPr>
      <w:r>
        <w:rPr>
          <w:b/>
          <w:bCs/>
        </w:rPr>
        <w:t>直接人工（</w:t>
      </w:r>
      <w:r>
        <w:rPr>
          <w:b/>
          <w:bCs/>
        </w:rPr>
        <w:t>DL</w:t>
      </w:r>
      <w:r>
        <w:rPr>
          <w:b/>
          <w:bCs/>
        </w:rPr>
        <w:t>）</w:t>
      </w:r>
      <w:r>
        <w:rPr/>
        <w:t>：直接从事产品生产的人员薪酬。</w:t>
      </w:r>
    </w:p>
    <w:p>
      <w:pPr>
        <w:pStyle w:val="Compact"/>
        <w:numPr>
          <w:ilvl w:val="1"/>
          <w:numId w:val="1142"/>
        </w:numPr>
        <w:rPr/>
      </w:pPr>
      <w:r>
        <w:rPr>
          <w:b/>
          <w:bCs/>
        </w:rPr>
        <w:t>制造费用（</w:t>
      </w:r>
      <w:r>
        <w:rPr>
          <w:b/>
          <w:bCs/>
        </w:rPr>
        <w:t>MOH / OH</w:t>
      </w:r>
      <w:r>
        <w:rPr>
          <w:b/>
          <w:bCs/>
        </w:rPr>
        <w:t>）</w:t>
      </w:r>
      <w:r>
        <w:rPr/>
        <w:t xml:space="preserve">：除直接材料、直接人工外的全部生产成本：间接材料、间接人工（按 </w:t>
      </w:r>
      <w:r>
        <w:rPr/>
        <w:t xml:space="preserve">R7 VCS </w:t>
      </w:r>
      <w:r>
        <w:rPr/>
        <w:t>归人工）、能源、折旧、维修、厂房、保险、</w:t>
      </w:r>
      <w:r>
        <w:rPr/>
        <w:t>IT</w:t>
      </w:r>
      <w:r>
        <w:rPr/>
        <w:t>、质量、物流（部分）。</w:t>
      </w:r>
    </w:p>
    <w:p>
      <w:pPr>
        <w:pStyle w:val="Compact"/>
        <w:numPr>
          <w:ilvl w:val="0"/>
          <w:numId w:val="1143"/>
        </w:numPr>
        <w:rPr/>
      </w:pPr>
      <w:r>
        <w:rPr>
          <w:b/>
          <w:bCs/>
        </w:rPr>
        <w:t>公式</w:t>
      </w:r>
      <w:r>
        <w:rPr/>
        <w:t>：</w:t>
      </w:r>
    </w:p>
    <w:p>
      <w:pPr>
        <w:pStyle w:val="SourceCode"/>
        <w:rPr/>
      </w:pPr>
      <w:r>
        <w:rPr>
          <w:rStyle w:val="VerbatimChar"/>
        </w:rPr>
        <w:t>主要成本（</w:t>
      </w:r>
      <w:r>
        <w:rPr>
          <w:rStyle w:val="VerbatimChar"/>
        </w:rPr>
        <w:t>Prime Cost</w:t>
      </w:r>
      <w:r>
        <w:rPr>
          <w:rStyle w:val="VerbatimChar"/>
        </w:rPr>
        <w:t>）</w:t>
      </w:r>
      <w:r>
        <w:rPr>
          <w:rStyle w:val="VerbatimChar"/>
        </w:rPr>
        <w:t>= DM + DL</w:t>
      </w:r>
      <w:r>
        <w:rPr/>
        <w:br/>
      </w:r>
      <w:r>
        <w:rPr>
          <w:rStyle w:val="VerbatimChar"/>
        </w:rPr>
        <w:t>转换成本（</w:t>
      </w:r>
      <w:r>
        <w:rPr>
          <w:rStyle w:val="VerbatimChar"/>
        </w:rPr>
        <w:t>Conversion Cost</w:t>
      </w:r>
      <w:r>
        <w:rPr>
          <w:rStyle w:val="VerbatimChar"/>
        </w:rPr>
        <w:t>）</w:t>
      </w:r>
      <w:r>
        <w:rPr>
          <w:rStyle w:val="VerbatimChar"/>
        </w:rPr>
        <w:t>= DL + MOH</w:t>
      </w:r>
      <w:r>
        <w:rPr/>
        <w:br/>
      </w:r>
      <w:r>
        <w:rPr>
          <w:rStyle w:val="VerbatimChar"/>
        </w:rPr>
        <w:t xml:space="preserve">制造成本 </w:t>
      </w:r>
      <w:r>
        <w:rPr>
          <w:rStyle w:val="VerbatimChar"/>
        </w:rPr>
        <w:t>= DM + DL + MOH</w:t>
      </w:r>
    </w:p>
    <w:p>
      <w:pPr>
        <w:pStyle w:val="Compact"/>
        <w:numPr>
          <w:ilvl w:val="0"/>
          <w:numId w:val="1144"/>
        </w:numPr>
        <w:rPr/>
      </w:pPr>
      <w:r>
        <w:rPr>
          <w:b/>
          <w:bCs/>
        </w:rPr>
        <w:t>口径注意</w:t>
      </w:r>
      <w:r>
        <w:rPr/>
        <w:t>：</w:t>
      </w:r>
    </w:p>
    <w:p>
      <w:pPr>
        <w:pStyle w:val="Compact"/>
        <w:numPr>
          <w:ilvl w:val="1"/>
          <w:numId w:val="1145"/>
        </w:numPr>
        <w:rPr/>
      </w:pPr>
      <w:r>
        <w:rPr>
          <w:b/>
          <w:bCs/>
        </w:rPr>
        <w:t>R7</w:t>
      </w:r>
      <w:r>
        <w:rPr/>
        <w:t>：</w:t>
      </w:r>
      <w:r>
        <w:rPr/>
        <w:t>VCS</w:t>
      </w:r>
      <w:r>
        <w:rPr/>
        <w:t>（</w:t>
      </w:r>
      <w:r>
        <w:rPr/>
        <w:t>v4</w:t>
      </w:r>
      <w:r>
        <w:rPr/>
        <w:t>）中间接人工归”人工”（</w:t>
      </w:r>
      <w:r>
        <w:rPr>
          <w:rStyle w:val="VerbatimChar"/>
        </w:rPr>
        <w:t>report.py:69</w:t>
      </w:r>
      <w:r>
        <w:rPr/>
        <w:t>：人工 → 直接人工（含间接人工、夜班补贴））；财务报表中可能归”制造费用</w:t>
      </w:r>
      <w:r>
        <w:rPr/>
        <w:t>-</w:t>
      </w:r>
      <w:r>
        <w:rPr/>
        <w:t xml:space="preserve">间接人工”，用 </w:t>
      </w:r>
      <w:r>
        <w:rPr>
          <w:rStyle w:val="VerbatimChar"/>
        </w:rPr>
        <w:t>account_map.csv</w:t>
      </w:r>
      <w:r>
        <w:rPr/>
        <w:t xml:space="preserve"> </w:t>
      </w:r>
      <w:r>
        <w:rPr/>
        <w:t>对照，财务科目映射待财务确认 ⚠。</w:t>
      </w:r>
    </w:p>
    <w:p>
      <w:pPr>
        <w:pStyle w:val="Compact"/>
        <w:numPr>
          <w:ilvl w:val="1"/>
          <w:numId w:val="1146"/>
        </w:numPr>
        <w:rPr/>
      </w:pPr>
      <w:r>
        <w:rPr/>
        <w:t>销售、管理、研发、财务费用属于</w:t>
      </w:r>
      <w:r>
        <w:rPr>
          <w:b/>
          <w:bCs/>
        </w:rPr>
        <w:t>期间费用</w:t>
      </w:r>
      <w:r>
        <w:rPr/>
        <w:t>，不进制造成本（</w:t>
      </w:r>
      <w:r>
        <w:rPr/>
        <w:t>§9.14</w:t>
      </w:r>
      <w:r>
        <w:rPr/>
        <w:t>）。</w:t>
      </w:r>
    </w:p>
    <w:p>
      <w:pPr>
        <w:pStyle w:val="Compact"/>
        <w:numPr>
          <w:ilvl w:val="0"/>
          <w:numId w:val="1147"/>
        </w:numPr>
        <w:rPr/>
      </w:pPr>
      <w:r>
        <w:rPr>
          <w:b/>
          <w:bCs/>
        </w:rPr>
        <w:t>代码</w:t>
      </w:r>
      <w:r>
        <w:rPr/>
        <w:t>：</w:t>
      </w:r>
      <w:r>
        <w:rPr>
          <w:rStyle w:val="VerbatimChar"/>
        </w:rPr>
        <w:t>report.ACCOUNT_MAP</w:t>
      </w:r>
      <w:r>
        <w:rPr/>
        <w:t>（</w:t>
      </w:r>
      <w:r>
        <w:rPr/>
        <w:t>v4 L65–94</w:t>
      </w:r>
      <w:r>
        <w:rPr/>
        <w:t>）、</w:t>
      </w:r>
      <w:r>
        <w:rPr>
          <w:rStyle w:val="VerbatimChar"/>
        </w:rPr>
        <w:t>write_account_map()</w:t>
      </w:r>
      <w:r>
        <w:rPr/>
        <w:t>。</w:t>
      </w:r>
    </w:p>
    <w:p>
      <w:pPr>
        <w:pStyle w:val="Heading2"/>
        <w:rPr/>
      </w:pPr>
      <w:bookmarkStart w:id="259" w:name="__RefHeading___Toc43373_3242674005"/>
      <w:bookmarkStart w:id="260" w:name="制造费用分摊-overhead-allocation"/>
      <w:bookmarkEnd w:id="259"/>
      <w:r>
        <w:rPr/>
        <w:t xml:space="preserve">9.3 </w:t>
      </w:r>
      <w:r>
        <w:rPr/>
        <w:t xml:space="preserve">制造费用分摊 </w:t>
      </w:r>
      <w:r>
        <w:rPr/>
        <w:t>Overhead Allocation</w:t>
      </w:r>
    </w:p>
    <w:p>
      <w:pPr>
        <w:pStyle w:val="Compact"/>
        <w:numPr>
          <w:ilvl w:val="0"/>
          <w:numId w:val="1148"/>
        </w:numPr>
        <w:rPr/>
      </w:pPr>
      <w:r>
        <w:rPr>
          <w:b/>
          <w:bCs/>
        </w:rPr>
        <w:t>定义</w:t>
      </w:r>
      <w:r>
        <w:rPr/>
        <w:t xml:space="preserve">：把无法直接归属到某车型 </w:t>
      </w:r>
      <w:r>
        <w:rPr/>
        <w:t xml:space="preserve">/ </w:t>
      </w:r>
      <w:r>
        <w:rPr/>
        <w:t>某车间的间接费用，按一定分摊基础分配给成本对象。</w:t>
      </w:r>
    </w:p>
    <w:p>
      <w:pPr>
        <w:pStyle w:val="Compact"/>
        <w:numPr>
          <w:ilvl w:val="0"/>
          <w:numId w:val="1149"/>
        </w:numPr>
        <w:rPr/>
      </w:pPr>
      <w:r>
        <w:rPr>
          <w:b/>
          <w:bCs/>
        </w:rPr>
        <w:t>公式</w:t>
      </w:r>
      <w:r>
        <w:rPr/>
        <w:t>：</w:t>
      </w:r>
    </w:p>
    <w:p>
      <w:pPr>
        <w:pStyle w:val="SourceCode"/>
        <w:rPr/>
      </w:pPr>
      <w:r>
        <w:rPr>
          <w:rStyle w:val="VerbatimChar"/>
        </w:rPr>
        <w:t xml:space="preserve">分摊率 </w:t>
      </w:r>
      <w:r>
        <w:rPr>
          <w:rStyle w:val="VerbatimChar"/>
        </w:rPr>
        <w:t xml:space="preserve">= </w:t>
      </w:r>
      <w:r>
        <w:rPr>
          <w:rStyle w:val="VerbatimChar"/>
        </w:rPr>
        <w:t xml:space="preserve">制造费用总额 </w:t>
      </w:r>
      <w:r>
        <w:rPr>
          <w:rStyle w:val="VerbatimChar"/>
        </w:rPr>
        <w:t xml:space="preserve">÷ </w:t>
      </w:r>
      <w:r>
        <w:rPr>
          <w:rStyle w:val="VerbatimChar"/>
        </w:rPr>
        <w:t xml:space="preserve">分摊基础总量（直接人工工时 </w:t>
      </w:r>
      <w:r>
        <w:rPr>
          <w:rStyle w:val="VerbatimChar"/>
        </w:rPr>
        <w:t xml:space="preserve">/ </w:t>
      </w:r>
      <w:r>
        <w:rPr>
          <w:rStyle w:val="VerbatimChar"/>
        </w:rPr>
        <w:t xml:space="preserve">机器小时 </w:t>
      </w:r>
      <w:r>
        <w:rPr>
          <w:rStyle w:val="VerbatimChar"/>
        </w:rPr>
        <w:t xml:space="preserve">/ </w:t>
      </w:r>
      <w:r>
        <w:rPr>
          <w:rStyle w:val="VerbatimChar"/>
        </w:rPr>
        <w:t>产量）</w:t>
      </w:r>
      <w:r>
        <w:rPr/>
        <w:br/>
      </w:r>
      <w:r>
        <w:rPr>
          <w:rStyle w:val="VerbatimChar"/>
        </w:rPr>
        <w:t xml:space="preserve">某车型分摊额 </w:t>
      </w:r>
      <w:r>
        <w:rPr>
          <w:rStyle w:val="VerbatimChar"/>
        </w:rPr>
        <w:t xml:space="preserve">= </w:t>
      </w:r>
      <w:r>
        <w:rPr>
          <w:rStyle w:val="VerbatimChar"/>
        </w:rPr>
        <w:t xml:space="preserve">分摊率 </w:t>
      </w:r>
      <w:r>
        <w:rPr>
          <w:rStyle w:val="VerbatimChar"/>
        </w:rPr>
        <w:t xml:space="preserve">× </w:t>
      </w:r>
      <w:r>
        <w:rPr>
          <w:rStyle w:val="VerbatimChar"/>
        </w:rPr>
        <w:t>该车型消耗的分摊基础</w:t>
      </w:r>
    </w:p>
    <w:p>
      <w:pPr>
        <w:pStyle w:val="Compact"/>
        <w:numPr>
          <w:ilvl w:val="0"/>
          <w:numId w:val="1150"/>
        </w:numPr>
        <w:rPr/>
      </w:pPr>
      <w:r>
        <w:rPr>
          <w:b/>
          <w:bCs/>
        </w:rPr>
        <w:t>示例（示例数据）</w:t>
      </w:r>
      <w:r>
        <w:rPr/>
        <w:t xml:space="preserve">：全厂 </w:t>
      </w:r>
      <w:r>
        <w:rPr/>
        <w:t xml:space="preserve">OH 5,000 </w:t>
      </w:r>
      <w:r>
        <w:rPr/>
        <w:t>万元</w:t>
      </w:r>
      <w:r>
        <w:rPr/>
        <w:t>/</w:t>
      </w:r>
      <w:r>
        <w:rPr/>
        <w:t>月，按直接人工工时分摊：</w:t>
      </w:r>
      <w:r>
        <w:rPr/>
        <w:t xml:space="preserve">V446K </w:t>
      </w:r>
      <w:r>
        <w:rPr/>
        <w:t xml:space="preserve">单车工时 </w:t>
      </w:r>
      <w:r>
        <w:rPr/>
        <w:t>12.5 h</w:t>
      </w:r>
      <w:r>
        <w:rPr/>
        <w:t>、</w:t>
      </w:r>
      <w:r>
        <w:rPr/>
        <w:t>V451 11 h</w:t>
      </w:r>
      <w:r>
        <w:rPr/>
        <w:t>、</w:t>
      </w:r>
      <w:r>
        <w:rPr/>
        <w:t>V452 10 h</w:t>
      </w:r>
      <w:r>
        <w:rPr/>
        <w:t xml:space="preserve">（假设），产量 </w:t>
      </w:r>
      <w:r>
        <w:rPr/>
        <w:t xml:space="preserve">4,620 / 3,630 / 2,750 → </w:t>
      </w:r>
      <w:r>
        <w:rPr/>
        <w:t xml:space="preserve">总工时 </w:t>
      </w:r>
      <w:r>
        <w:rPr/>
        <w:t xml:space="preserve">57,750 + 39,930 + 27,500 = 125,180 h → </w:t>
      </w:r>
      <w:r>
        <w:rPr/>
        <w:t xml:space="preserve">分摊率 </w:t>
      </w:r>
      <w:r>
        <w:rPr/>
        <w:t xml:space="preserve">399.4 </w:t>
      </w:r>
      <w:r>
        <w:rPr/>
        <w:t>元</w:t>
      </w:r>
      <w:r>
        <w:rPr/>
        <w:t xml:space="preserve">/h → </w:t>
      </w:r>
      <w:r>
        <w:rPr/>
        <w:t xml:space="preserve">单车 </w:t>
      </w:r>
      <w:r>
        <w:rPr/>
        <w:t xml:space="preserve">OH </w:t>
      </w:r>
      <w:r>
        <w:rPr/>
        <w:t xml:space="preserve">分别 </w:t>
      </w:r>
      <w:r>
        <w:rPr/>
        <w:t xml:space="preserve">4,993 / 4,394 / 3,994 </w:t>
      </w:r>
      <w:r>
        <w:rPr/>
        <w:t xml:space="preserve">元；若按产量平均分摊则都是 </w:t>
      </w:r>
      <w:r>
        <w:rPr/>
        <w:t xml:space="preserve">4,545 </w:t>
      </w:r>
      <w:r>
        <w:rPr/>
        <w:t>元。</w:t>
      </w:r>
    </w:p>
    <w:p>
      <w:pPr>
        <w:pStyle w:val="Compact"/>
        <w:numPr>
          <w:ilvl w:val="0"/>
          <w:numId w:val="1151"/>
        </w:numPr>
        <w:rPr/>
      </w:pPr>
      <w:r>
        <w:rPr>
          <w:b/>
          <w:bCs/>
        </w:rPr>
        <w:t xml:space="preserve">口径注意 </w:t>
      </w:r>
      <w:r>
        <w:rPr>
          <w:b/>
          <w:bCs/>
        </w:rPr>
        <w:t xml:space="preserve">/ </w:t>
      </w:r>
      <w:r>
        <w:rPr>
          <w:b/>
          <w:bCs/>
        </w:rPr>
        <w:t>常见误区</w:t>
      </w:r>
      <w:r>
        <w:rPr/>
        <w:t>：分摊基础选择会显著改变车型单车成本，进而影响”哪个车型更赚钱”的判断；</w:t>
      </w:r>
      <w:r>
        <w:rPr>
          <w:b/>
          <w:bCs/>
        </w:rPr>
        <w:t>分摊不改变总额，也不应改变产能决策</w:t>
      </w:r>
      <w:r>
        <w:rPr/>
        <w:t>——决策应基于增量（相关）成本（</w:t>
      </w:r>
      <w:r>
        <w:rPr/>
        <w:t>§9.12</w:t>
      </w:r>
      <w:r>
        <w:rPr/>
        <w:t>）。</w:t>
      </w:r>
    </w:p>
    <w:p>
      <w:pPr>
        <w:pStyle w:val="Compact"/>
        <w:numPr>
          <w:ilvl w:val="0"/>
          <w:numId w:val="1152"/>
        </w:numPr>
        <w:rPr/>
      </w:pPr>
      <w:r>
        <w:rPr>
          <w:b/>
          <w:bCs/>
        </w:rPr>
        <w:t>代码</w:t>
      </w:r>
      <w:r>
        <w:rPr/>
        <w:t xml:space="preserve">：模拟器 </w:t>
      </w:r>
      <w:r>
        <w:rPr/>
        <w:t xml:space="preserve">OH = </w:t>
      </w:r>
      <w:r>
        <w:rPr/>
        <w:t xml:space="preserve">固定 </w:t>
      </w:r>
      <w:r>
        <w:rPr/>
        <w:t xml:space="preserve">+ </w:t>
      </w:r>
      <w:r>
        <w:rPr/>
        <w:t xml:space="preserve">单车变动 </w:t>
      </w:r>
      <w:r>
        <w:rPr/>
        <w:t xml:space="preserve">× </w:t>
      </w:r>
      <w:r>
        <w:rPr/>
        <w:t>产量（按台均摊，</w:t>
      </w:r>
      <w:r>
        <w:rPr>
          <w:rStyle w:val="VerbatimChar"/>
        </w:rPr>
        <w:t>oh_fixed_month</w:t>
      </w:r>
      <w:r>
        <w:rPr/>
        <w:t>、</w:t>
      </w:r>
      <w:r>
        <w:rPr>
          <w:rStyle w:val="VerbatimChar"/>
        </w:rPr>
        <w:t>oh_var_per_unit</w:t>
      </w:r>
      <w:r>
        <w:rPr/>
        <w:t>）。</w:t>
      </w:r>
      <w:bookmarkEnd w:id="260"/>
    </w:p>
    <w:p>
      <w:pPr>
        <w:pStyle w:val="Heading2"/>
        <w:rPr/>
      </w:pPr>
      <w:bookmarkStart w:id="261" w:name="__RefHeading___Toc43375_3242674005"/>
      <w:bookmarkStart w:id="262" w:name="作业成本法-abc-activity-based-costing"/>
      <w:bookmarkEnd w:id="261"/>
      <w:r>
        <w:rPr/>
        <w:t xml:space="preserve">9.4 </w:t>
      </w:r>
      <w:r>
        <w:rPr/>
        <w:t xml:space="preserve">作业成本法 </w:t>
      </w:r>
      <w:r>
        <w:rPr/>
        <w:t>ABC Activity-Based Costing</w:t>
      </w:r>
    </w:p>
    <w:p>
      <w:pPr>
        <w:pStyle w:val="Compact"/>
        <w:numPr>
          <w:ilvl w:val="0"/>
          <w:numId w:val="1153"/>
        </w:numPr>
        <w:rPr/>
      </w:pPr>
      <w:r>
        <w:rPr>
          <w:b/>
          <w:bCs/>
        </w:rPr>
        <w:t>定义</w:t>
      </w:r>
      <w:r>
        <w:rPr/>
        <w:t xml:space="preserve">：先把费用归集到”作业”（换型、检验、物料配送、开班等），再按”作业动因”（换型次数、检验次数、配送趟次、班次数）分配给产品。能更准确反映复杂车型 </w:t>
      </w:r>
      <w:r>
        <w:rPr/>
        <w:t xml:space="preserve">/ </w:t>
      </w:r>
      <w:r>
        <w:rPr/>
        <w:t>小批量车型多消耗的资源。</w:t>
      </w:r>
    </w:p>
    <w:p>
      <w:pPr>
        <w:pStyle w:val="Compact"/>
        <w:numPr>
          <w:ilvl w:val="0"/>
          <w:numId w:val="1154"/>
        </w:numPr>
        <w:rPr/>
      </w:pPr>
      <w:r>
        <w:rPr>
          <w:b/>
          <w:bCs/>
        </w:rPr>
        <w:t>公式</w:t>
      </w:r>
      <w:r>
        <w:rPr/>
        <w:t xml:space="preserve">：作业动因率 </w:t>
      </w:r>
      <w:r>
        <w:rPr/>
        <w:t xml:space="preserve">= </w:t>
      </w:r>
      <w:r>
        <w:rPr/>
        <w:t xml:space="preserve">作业成本池 </w:t>
      </w:r>
      <w:r>
        <w:rPr/>
        <w:t xml:space="preserve">÷ </w:t>
      </w:r>
      <w:r>
        <w:rPr/>
        <w:t xml:space="preserve">作业动因总量；产品成本 </w:t>
      </w:r>
      <w:r>
        <w:rPr/>
        <w:t xml:space="preserve">= Σ </w:t>
      </w:r>
      <w:r>
        <w:rPr/>
        <w:t xml:space="preserve">作业动因率 </w:t>
      </w:r>
      <w:r>
        <w:rPr/>
        <w:t xml:space="preserve">× </w:t>
      </w:r>
      <w:r>
        <w:rPr/>
        <w:t>产品消耗的动因量。</w:t>
      </w:r>
    </w:p>
    <w:p>
      <w:pPr>
        <w:pStyle w:val="Compact"/>
        <w:numPr>
          <w:ilvl w:val="0"/>
          <w:numId w:val="1155"/>
        </w:numPr>
        <w:rPr/>
      </w:pPr>
      <w:r>
        <w:rPr>
          <w:b/>
          <w:bCs/>
        </w:rPr>
        <w:t>示例（示例数据）</w:t>
      </w:r>
      <w:r>
        <w:rPr/>
        <w:t xml:space="preserve">：涂装换色 </w:t>
      </w:r>
      <w:r>
        <w:rPr/>
        <w:t xml:space="preserve">6,000 </w:t>
      </w:r>
      <w:r>
        <w:rPr/>
        <w:t>元</w:t>
      </w:r>
      <w:r>
        <w:rPr/>
        <w:t>/</w:t>
      </w:r>
      <w:r>
        <w:rPr/>
        <w:t>次；</w:t>
      </w:r>
      <w:r>
        <w:rPr/>
        <w:t xml:space="preserve">V452 </w:t>
      </w:r>
      <w:r>
        <w:rPr/>
        <w:t xml:space="preserve">为小众颜色，每月单独换色 </w:t>
      </w:r>
      <w:r>
        <w:rPr/>
        <w:t xml:space="preserve">20 </w:t>
      </w:r>
      <w:r>
        <w:rPr/>
        <w:t xml:space="preserve">次 </w:t>
      </w:r>
      <w:r>
        <w:rPr/>
        <w:t xml:space="preserve">= 12 </w:t>
      </w:r>
      <w:r>
        <w:rPr/>
        <w:t xml:space="preserve">万元，按 </w:t>
      </w:r>
      <w:r>
        <w:rPr/>
        <w:t xml:space="preserve">ABC </w:t>
      </w:r>
      <w:r>
        <w:rPr/>
        <w:t xml:space="preserve">归 </w:t>
      </w:r>
      <w:r>
        <w:rPr/>
        <w:t>V452</w:t>
      </w:r>
      <w:r>
        <w:rPr/>
        <w:t>（</w:t>
      </w:r>
      <w:r>
        <w:rPr/>
        <w:t xml:space="preserve">2,750 </w:t>
      </w:r>
      <w:r>
        <w:rPr/>
        <w:t xml:space="preserve">台）→ </w:t>
      </w:r>
      <w:r>
        <w:rPr/>
        <w:t xml:space="preserve">44 </w:t>
      </w:r>
      <w:r>
        <w:rPr/>
        <w:t>元</w:t>
      </w:r>
      <w:r>
        <w:rPr/>
        <w:t>/</w:t>
      </w:r>
      <w:r>
        <w:rPr/>
        <w:t>台；若按产量均摊（</w:t>
      </w:r>
      <w:r>
        <w:rPr/>
        <w:t xml:space="preserve">11,000 </w:t>
      </w:r>
      <w:r>
        <w:rPr/>
        <w:t xml:space="preserve">台）只有 </w:t>
      </w:r>
      <w:r>
        <w:rPr/>
        <w:t xml:space="preserve">11 </w:t>
      </w:r>
      <w:r>
        <w:rPr/>
        <w:t>元</w:t>
      </w:r>
      <w:r>
        <w:rPr/>
        <w:t>/</w:t>
      </w:r>
      <w:r>
        <w:rPr/>
        <w:t>台，低估了小众颜色的成本。</w:t>
      </w:r>
    </w:p>
    <w:p>
      <w:pPr>
        <w:pStyle w:val="Compact"/>
        <w:numPr>
          <w:ilvl w:val="0"/>
          <w:numId w:val="1156"/>
        </w:numPr>
        <w:rPr/>
      </w:pPr>
      <w:r>
        <w:rPr>
          <w:b/>
          <w:bCs/>
        </w:rPr>
        <w:t xml:space="preserve">VCS </w:t>
      </w:r>
      <w:r>
        <w:rPr>
          <w:b/>
          <w:bCs/>
        </w:rPr>
        <w:t xml:space="preserve">中的 </w:t>
      </w:r>
      <w:r>
        <w:rPr>
          <w:b/>
          <w:bCs/>
        </w:rPr>
        <w:t xml:space="preserve">ABC </w:t>
      </w:r>
      <w:r>
        <w:rPr>
          <w:b/>
          <w:bCs/>
        </w:rPr>
        <w:t>思想</w:t>
      </w:r>
      <w:r>
        <w:rPr/>
        <w:t>：班车、外包按”班次”作业动因；换型按”切换次数”（</w:t>
      </w:r>
      <w:r>
        <w:rPr>
          <w:rStyle w:val="VerbatimChar"/>
        </w:rPr>
        <w:t>changeover.csv</w:t>
      </w:r>
      <w:r>
        <w:rPr/>
        <w:t xml:space="preserve"> decision / color </w:t>
      </w:r>
      <w:r>
        <w:rPr/>
        <w:t>模式）；物流按”趟次”。</w:t>
      </w:r>
    </w:p>
    <w:p>
      <w:pPr>
        <w:pStyle w:val="Compact"/>
        <w:numPr>
          <w:ilvl w:val="0"/>
          <w:numId w:val="1157"/>
        </w:numPr>
        <w:rPr/>
      </w:pPr>
      <w:r>
        <w:rPr>
          <w:b/>
          <w:bCs/>
        </w:rPr>
        <w:t>代码</w:t>
      </w:r>
      <w:r>
        <w:rPr/>
        <w:t>：</w:t>
      </w:r>
      <w:r>
        <w:rPr>
          <w:rStyle w:val="VerbatimChar"/>
        </w:rPr>
        <w:t>changeover.csv</w:t>
      </w:r>
      <w:r>
        <w:rPr/>
        <w:t>、</w:t>
      </w:r>
      <w:r>
        <w:rPr>
          <w:rStyle w:val="VerbatimChar"/>
        </w:rPr>
        <w:t>model_builder.py:74–76</w:t>
      </w:r>
      <w:r>
        <w:rPr/>
        <w:t xml:space="preserve">（换型费 </w:t>
      </w:r>
      <w:r>
        <w:rPr/>
        <w:t xml:space="preserve">× </w:t>
      </w:r>
      <w:r>
        <w:rPr/>
        <w:t>切换次数）；</w:t>
      </w:r>
      <w:r>
        <w:rPr>
          <w:rStyle w:val="VerbatimChar"/>
        </w:rPr>
        <w:t>bus()</w:t>
      </w:r>
      <w:r>
        <w:rPr/>
        <w:t>、</w:t>
      </w:r>
      <w:r>
        <w:rPr>
          <w:rStyle w:val="VerbatimChar"/>
        </w:rPr>
        <w:t>outsourcing()</w:t>
      </w:r>
      <w:r>
        <w:rPr/>
        <w:t>；</w:t>
      </w:r>
      <w:r>
        <w:rPr>
          <w:rStyle w:val="VerbatimChar"/>
        </w:rPr>
        <w:t>add_lanes</w:t>
      </w:r>
      <w:r>
        <w:rPr/>
        <w:t>。</w:t>
      </w:r>
      <w:bookmarkEnd w:id="262"/>
    </w:p>
    <w:p>
      <w:pPr>
        <w:pStyle w:val="Heading2"/>
        <w:rPr/>
      </w:pPr>
      <w:bookmarkStart w:id="263" w:name="__RefHeading___Toc43377_3242674005"/>
      <w:bookmarkStart w:id="264" w:name="标准成本与差异分析-standard-costing-variance"/>
      <w:bookmarkEnd w:id="263"/>
      <w:r>
        <w:rPr/>
        <w:t xml:space="preserve">9.5 </w:t>
      </w:r>
      <w:r>
        <w:rPr/>
        <w:t xml:space="preserve">标准成本与差异分析 </w:t>
      </w:r>
      <w:r>
        <w:rPr/>
        <w:t>Standard Costing &amp; Variance</w:t>
      </w:r>
    </w:p>
    <w:p>
      <w:pPr>
        <w:pStyle w:val="Compact"/>
        <w:numPr>
          <w:ilvl w:val="0"/>
          <w:numId w:val="1158"/>
        </w:numPr>
        <w:rPr/>
      </w:pPr>
      <w:r>
        <w:rPr>
          <w:b/>
          <w:bCs/>
        </w:rPr>
        <w:t>定义</w:t>
      </w:r>
      <w:r>
        <w:rPr/>
        <w:t xml:space="preserve">：事先制定单位产品的标准成本（标准用量 </w:t>
      </w:r>
      <w:r>
        <w:rPr/>
        <w:t xml:space="preserve">× </w:t>
      </w:r>
      <w:r>
        <w:rPr/>
        <w:t>标准价格），期末把实际成本与标准比较，分解差异原因。</w:t>
      </w:r>
    </w:p>
    <w:p>
      <w:pPr>
        <w:pStyle w:val="Compact"/>
        <w:numPr>
          <w:ilvl w:val="0"/>
          <w:numId w:val="1159"/>
        </w:numPr>
        <w:rPr/>
      </w:pPr>
      <w:r>
        <w:rPr>
          <w:b/>
          <w:bCs/>
        </w:rPr>
        <w:t>公式</w:t>
      </w:r>
      <w:r>
        <w:rPr/>
        <w:t>：</w:t>
      </w:r>
    </w:p>
    <w:p>
      <w:pPr>
        <w:pStyle w:val="SourceCode"/>
        <w:rPr/>
      </w:pPr>
      <w:r>
        <w:rPr>
          <w:rStyle w:val="VerbatimChar"/>
        </w:rPr>
        <w:t xml:space="preserve">材料价格差异 </w:t>
      </w:r>
      <w:r>
        <w:rPr>
          <w:rStyle w:val="VerbatimChar"/>
        </w:rPr>
        <w:t>= (</w:t>
      </w:r>
      <w:r>
        <w:rPr>
          <w:rStyle w:val="VerbatimChar"/>
        </w:rPr>
        <w:t>实际单价 − 标准单价</w:t>
      </w:r>
      <w:r>
        <w:rPr>
          <w:rStyle w:val="VerbatimChar"/>
        </w:rPr>
        <w:t xml:space="preserve">) × </w:t>
      </w:r>
      <w:r>
        <w:rPr>
          <w:rStyle w:val="VerbatimChar"/>
        </w:rPr>
        <w:t>实际用量</w:t>
      </w:r>
      <w:r>
        <w:rPr/>
        <w:br/>
      </w:r>
      <w:r>
        <w:rPr>
          <w:rStyle w:val="VerbatimChar"/>
        </w:rPr>
        <w:t xml:space="preserve">材料用量差异 </w:t>
      </w:r>
      <w:r>
        <w:rPr>
          <w:rStyle w:val="VerbatimChar"/>
        </w:rPr>
        <w:t>= (</w:t>
      </w:r>
      <w:r>
        <w:rPr>
          <w:rStyle w:val="VerbatimChar"/>
        </w:rPr>
        <w:t>实际用量 − 标准用量</w:t>
      </w:r>
      <w:r>
        <w:rPr>
          <w:rStyle w:val="VerbatimChar"/>
        </w:rPr>
        <w:t xml:space="preserve">) × </w:t>
      </w:r>
      <w:r>
        <w:rPr>
          <w:rStyle w:val="VerbatimChar"/>
        </w:rPr>
        <w:t>标准单价</w:t>
      </w:r>
      <w:r>
        <w:rPr/>
        <w:br/>
      </w:r>
      <w:r>
        <w:rPr>
          <w:rStyle w:val="VerbatimChar"/>
        </w:rPr>
        <w:t xml:space="preserve">人工工资率差异 </w:t>
      </w:r>
      <w:r>
        <w:rPr>
          <w:rStyle w:val="VerbatimChar"/>
        </w:rPr>
        <w:t>= (</w:t>
      </w:r>
      <w:r>
        <w:rPr>
          <w:rStyle w:val="VerbatimChar"/>
        </w:rPr>
        <w:t>实际工资率 − 标准工资率</w:t>
      </w:r>
      <w:r>
        <w:rPr>
          <w:rStyle w:val="VerbatimChar"/>
        </w:rPr>
        <w:t xml:space="preserve">) × </w:t>
      </w:r>
      <w:r>
        <w:rPr>
          <w:rStyle w:val="VerbatimChar"/>
        </w:rPr>
        <w:t>实际工时</w:t>
      </w:r>
      <w:r>
        <w:rPr/>
        <w:br/>
      </w:r>
      <w:r>
        <w:rPr>
          <w:rStyle w:val="VerbatimChar"/>
        </w:rPr>
        <w:t xml:space="preserve">人工效率差异 </w:t>
      </w:r>
      <w:r>
        <w:rPr>
          <w:rStyle w:val="VerbatimChar"/>
        </w:rPr>
        <w:t>= (</w:t>
      </w:r>
      <w:r>
        <w:rPr>
          <w:rStyle w:val="VerbatimChar"/>
        </w:rPr>
        <w:t>实际工时 − 标准工时</w:t>
      </w:r>
      <w:r>
        <w:rPr>
          <w:rStyle w:val="VerbatimChar"/>
        </w:rPr>
        <w:t xml:space="preserve">) × </w:t>
      </w:r>
      <w:r>
        <w:rPr>
          <w:rStyle w:val="VerbatimChar"/>
        </w:rPr>
        <w:t>标准工资率</w:t>
      </w:r>
      <w:r>
        <w:rPr/>
        <w:br/>
      </w:r>
      <w:r>
        <w:rPr>
          <w:rStyle w:val="VerbatimChar"/>
        </w:rPr>
        <w:t xml:space="preserve">固定制造费用：耗费差异 </w:t>
      </w:r>
      <w:r>
        <w:rPr>
          <w:rStyle w:val="VerbatimChar"/>
        </w:rPr>
        <w:t xml:space="preserve">= </w:t>
      </w:r>
      <w:r>
        <w:rPr>
          <w:rStyle w:val="VerbatimChar"/>
        </w:rPr>
        <w:t xml:space="preserve">实际 − 预算；产量（能量）差异 </w:t>
      </w:r>
      <w:r>
        <w:rPr>
          <w:rStyle w:val="VerbatimChar"/>
        </w:rPr>
        <w:t xml:space="preserve">= </w:t>
      </w:r>
      <w:r>
        <w:rPr>
          <w:rStyle w:val="VerbatimChar"/>
        </w:rPr>
        <w:t xml:space="preserve">预算 − 标准工时 </w:t>
      </w:r>
      <w:r>
        <w:rPr>
          <w:rStyle w:val="VerbatimChar"/>
        </w:rPr>
        <w:t xml:space="preserve">× </w:t>
      </w:r>
      <w:r>
        <w:rPr>
          <w:rStyle w:val="VerbatimChar"/>
        </w:rPr>
        <w:t>标准分配率</w:t>
      </w:r>
    </w:p>
    <w:p>
      <w:pPr>
        <w:pStyle w:val="Compact"/>
        <w:numPr>
          <w:ilvl w:val="0"/>
          <w:numId w:val="1160"/>
        </w:numPr>
        <w:rPr/>
      </w:pPr>
      <w:r>
        <w:rPr>
          <w:b/>
          <w:bCs/>
        </w:rPr>
        <w:t xml:space="preserve">示例（示例数据，总装 </w:t>
      </w:r>
      <w:r>
        <w:rPr>
          <w:b/>
          <w:bCs/>
        </w:rPr>
        <w:t xml:space="preserve">10 </w:t>
      </w:r>
      <w:r>
        <w:rPr>
          <w:b/>
          <w:bCs/>
        </w:rPr>
        <w:t>月）</w:t>
      </w:r>
      <w:r>
        <w:rPr/>
        <w:t xml:space="preserve">：标准工时 </w:t>
      </w:r>
      <w:r>
        <w:rPr/>
        <w:t>10.6 h/</w:t>
      </w:r>
      <w:r>
        <w:rPr/>
        <w:t xml:space="preserve">台 </w:t>
      </w:r>
      <w:r>
        <w:rPr/>
        <w:t>× 11,000 = 116,600 h</w:t>
      </w:r>
      <w:r>
        <w:rPr/>
        <w:t xml:space="preserve">，标准工资率 </w:t>
      </w:r>
      <w:r>
        <w:rPr/>
        <w:t xml:space="preserve">69.8 </w:t>
      </w:r>
      <w:r>
        <w:rPr/>
        <w:t>元</w:t>
      </w:r>
      <w:r>
        <w:rPr/>
        <w:t>/h</w:t>
      </w:r>
      <w:r>
        <w:rPr/>
        <w:t>（</w:t>
      </w:r>
      <w:r>
        <w:rPr/>
        <w:t>9,000 × 1.35 ÷ 174</w:t>
      </w:r>
      <w:r>
        <w:rPr/>
        <w:t xml:space="preserve">）；实际工时 </w:t>
      </w:r>
      <w:r>
        <w:rPr/>
        <w:t>153,102 h</w:t>
      </w:r>
      <w:r>
        <w:rPr/>
        <w:t xml:space="preserve">、实际工资率 </w:t>
      </w:r>
      <w:r>
        <w:rPr/>
        <w:t xml:space="preserve">72.0 </w:t>
      </w:r>
      <w:r>
        <w:rPr/>
        <w:t>元</w:t>
      </w:r>
      <w:r>
        <w:rPr/>
        <w:t>/h →</w:t>
      </w:r>
    </w:p>
    <w:p>
      <w:pPr>
        <w:pStyle w:val="Compact"/>
        <w:numPr>
          <w:ilvl w:val="1"/>
          <w:numId w:val="1161"/>
        </w:numPr>
        <w:rPr/>
      </w:pPr>
      <w:r>
        <w:rPr/>
        <w:t xml:space="preserve">工资率差异 </w:t>
      </w:r>
      <w:r>
        <w:rPr/>
        <w:t xml:space="preserve">= (72.0 − 69.8) × 153,102 ≈ </w:t>
      </w:r>
      <w:r>
        <w:rPr>
          <w:b/>
          <w:bCs/>
        </w:rPr>
        <w:t xml:space="preserve">33.7 </w:t>
      </w:r>
      <w:r>
        <w:rPr>
          <w:b/>
          <w:bCs/>
        </w:rPr>
        <w:t>万元（不利）</w:t>
      </w:r>
      <w:r>
        <w:rPr/>
        <w:t>；</w:t>
      </w:r>
    </w:p>
    <w:p>
      <w:pPr>
        <w:pStyle w:val="Compact"/>
        <w:numPr>
          <w:ilvl w:val="1"/>
          <w:numId w:val="1162"/>
        </w:numPr>
        <w:rPr/>
      </w:pPr>
      <w:r>
        <w:rPr/>
        <w:t xml:space="preserve">效率差异 </w:t>
      </w:r>
      <w:r>
        <w:rPr/>
        <w:t xml:space="preserve">= (153,102 − 116,600) × 69.8 ≈ </w:t>
      </w:r>
      <w:r>
        <w:rPr>
          <w:b/>
          <w:bCs/>
        </w:rPr>
        <w:t xml:space="preserve">254.8 </w:t>
      </w:r>
      <w:r>
        <w:rPr>
          <w:b/>
          <w:bCs/>
        </w:rPr>
        <w:t>万元（不利）</w:t>
      </w:r>
      <w:r>
        <w:rPr/>
        <w:t>——主要来自平衡损失、</w:t>
      </w:r>
      <w:r>
        <w:rPr/>
        <w:t xml:space="preserve">OEE </w:t>
      </w:r>
      <w:r>
        <w:rPr/>
        <w:t>损失、加班。</w:t>
      </w:r>
    </w:p>
    <w:p>
      <w:pPr>
        <w:pStyle w:val="Compact"/>
        <w:numPr>
          <w:ilvl w:val="0"/>
          <w:numId w:val="1163"/>
        </w:numPr>
        <w:rPr/>
      </w:pPr>
      <w:r>
        <w:rPr>
          <w:b/>
          <w:bCs/>
        </w:rPr>
        <w:t>口径注意</w:t>
      </w:r>
      <w:r>
        <w:rPr/>
        <w:t>：</w:t>
      </w:r>
      <w:r>
        <w:rPr/>
        <w:t xml:space="preserve">VCS </w:t>
      </w:r>
      <w:r>
        <w:rPr/>
        <w:t xml:space="preserve">回测（测算 </w:t>
      </w:r>
      <w:r>
        <w:rPr/>
        <w:t xml:space="preserve">vs </w:t>
      </w:r>
      <w:r>
        <w:rPr/>
        <w:t>实际）本质上就是一种差异分析；建议按”量（产量、工时）</w:t>
      </w:r>
      <w:r>
        <w:rPr/>
        <w:t xml:space="preserve">× </w:t>
      </w:r>
      <w:r>
        <w:rPr/>
        <w:t>价（单价、费率）“两维分解偏差 ⚠。</w:t>
      </w:r>
    </w:p>
    <w:p>
      <w:pPr>
        <w:pStyle w:val="Compact"/>
        <w:numPr>
          <w:ilvl w:val="0"/>
          <w:numId w:val="1164"/>
        </w:numPr>
        <w:rPr/>
      </w:pPr>
      <w:r>
        <w:rPr>
          <w:b/>
          <w:bCs/>
        </w:rPr>
        <w:t>代码</w:t>
      </w:r>
      <w:r>
        <w:rPr/>
        <w:t>：</w:t>
      </w:r>
      <w:r>
        <w:rPr>
          <w:rStyle w:val="VerbatimChar"/>
        </w:rPr>
        <w:t>run_plant.py</w:t>
      </w:r>
      <w:r>
        <w:rPr/>
        <w:t>（回测对账）、</w:t>
      </w:r>
      <w:r>
        <w:rPr>
          <w:rStyle w:val="VerbatimChar"/>
        </w:rPr>
        <w:t>plants/DEMO_B/actual.csv</w:t>
      </w:r>
      <w:r>
        <w:rPr/>
        <w:t>。</w:t>
      </w:r>
      <w:bookmarkEnd w:id="264"/>
    </w:p>
    <w:p>
      <w:pPr>
        <w:pStyle w:val="Heading2"/>
        <w:rPr/>
      </w:pPr>
      <w:bookmarkStart w:id="265" w:name="__RefHeading___Toc43379_3242674005"/>
      <w:bookmarkStart w:id="266" w:name="折旧-depreciation"/>
      <w:bookmarkEnd w:id="265"/>
      <w:r>
        <w:rPr/>
        <w:t xml:space="preserve">9.6 </w:t>
      </w:r>
      <w:r>
        <w:rPr/>
        <w:t xml:space="preserve">折旧 </w:t>
      </w:r>
      <w:r>
        <w:rPr/>
        <w:t>Depreciation</w:t>
      </w:r>
    </w:p>
    <w:p>
      <w:pPr>
        <w:pStyle w:val="Compact"/>
        <w:numPr>
          <w:ilvl w:val="0"/>
          <w:numId w:val="1165"/>
        </w:numPr>
        <w:rPr/>
      </w:pPr>
      <w:r>
        <w:rPr>
          <w:b/>
          <w:bCs/>
        </w:rPr>
        <w:t>定义</w:t>
      </w:r>
      <w:r>
        <w:rPr/>
        <w:t>：把固定资产（厂房、设备、机器人、模具）的成本在使用年限内分期计入成本。</w:t>
      </w:r>
    </w:p>
    <w:p>
      <w:pPr>
        <w:pStyle w:val="Compact"/>
        <w:numPr>
          <w:ilvl w:val="0"/>
          <w:numId w:val="1166"/>
        </w:numPr>
        <w:rPr/>
      </w:pPr>
      <w:r>
        <w:rPr>
          <w:b/>
          <w:bCs/>
        </w:rPr>
        <w:t>公式</w:t>
      </w:r>
      <w:r>
        <w:rPr/>
        <w:t>：</w:t>
      </w:r>
    </w:p>
    <w:p>
      <w:pPr>
        <w:pStyle w:val="SourceCode"/>
        <w:rPr/>
      </w:pPr>
      <w:r>
        <w:rPr>
          <w:rStyle w:val="VerbatimChar"/>
        </w:rPr>
        <w:t xml:space="preserve">直线法：月折旧 </w:t>
      </w:r>
      <w:r>
        <w:rPr>
          <w:rStyle w:val="VerbatimChar"/>
        </w:rPr>
        <w:t>= (</w:t>
      </w:r>
      <w:r>
        <w:rPr>
          <w:rStyle w:val="VerbatimChar"/>
        </w:rPr>
        <w:t>原值 − 残值</w:t>
      </w:r>
      <w:r>
        <w:rPr>
          <w:rStyle w:val="VerbatimChar"/>
        </w:rPr>
        <w:t xml:space="preserve">) ÷ </w:t>
      </w:r>
      <w:r>
        <w:rPr>
          <w:rStyle w:val="VerbatimChar"/>
        </w:rPr>
        <w:t xml:space="preserve">使用年限 </w:t>
      </w:r>
      <w:r>
        <w:rPr>
          <w:rStyle w:val="VerbatimChar"/>
        </w:rPr>
        <w:t>÷ 12</w:t>
      </w:r>
      <w:r>
        <w:rPr/>
        <w:br/>
      </w:r>
      <w:r>
        <w:rPr>
          <w:rStyle w:val="VerbatimChar"/>
        </w:rPr>
        <w:t xml:space="preserve">工作量法：单位折旧 </w:t>
      </w:r>
      <w:r>
        <w:rPr>
          <w:rStyle w:val="VerbatimChar"/>
        </w:rPr>
        <w:t>= (</w:t>
      </w:r>
      <w:r>
        <w:rPr>
          <w:rStyle w:val="VerbatimChar"/>
        </w:rPr>
        <w:t>原值 − 残值</w:t>
      </w:r>
      <w:r>
        <w:rPr>
          <w:rStyle w:val="VerbatimChar"/>
        </w:rPr>
        <w:t xml:space="preserve">) ÷ </w:t>
      </w:r>
      <w:r>
        <w:rPr>
          <w:rStyle w:val="VerbatimChar"/>
        </w:rPr>
        <w:t xml:space="preserve">预计总产量；月折旧 </w:t>
      </w:r>
      <w:r>
        <w:rPr>
          <w:rStyle w:val="VerbatimChar"/>
        </w:rPr>
        <w:t xml:space="preserve">= </w:t>
      </w:r>
      <w:r>
        <w:rPr>
          <w:rStyle w:val="VerbatimChar"/>
        </w:rPr>
        <w:t xml:space="preserve">单位折旧 </w:t>
      </w:r>
      <w:r>
        <w:rPr>
          <w:rStyle w:val="VerbatimChar"/>
        </w:rPr>
        <w:t xml:space="preserve">× </w:t>
      </w:r>
      <w:r>
        <w:rPr>
          <w:rStyle w:val="VerbatimChar"/>
        </w:rPr>
        <w:t>当月产量</w:t>
      </w:r>
    </w:p>
    <w:p>
      <w:pPr>
        <w:pStyle w:val="Compact"/>
        <w:numPr>
          <w:ilvl w:val="0"/>
          <w:numId w:val="1167"/>
        </w:numPr>
        <w:rPr/>
      </w:pPr>
      <w:r>
        <w:rPr>
          <w:b/>
          <w:bCs/>
        </w:rPr>
        <w:t>示例（示例数据）</w:t>
      </w:r>
      <w:r>
        <w:rPr/>
        <w:t xml:space="preserve">：总装资产原值 </w:t>
      </w:r>
      <w:r>
        <w:rPr/>
        <w:t xml:space="preserve">1.056 </w:t>
      </w:r>
      <w:r>
        <w:rPr/>
        <w:t>亿元、</w:t>
      </w:r>
      <w:r>
        <w:rPr/>
        <w:t xml:space="preserve">10 </w:t>
      </w:r>
      <w:r>
        <w:rPr/>
        <w:t xml:space="preserve">年、无残值 → 直线法月折旧 </w:t>
      </w:r>
      <w:r>
        <w:rPr>
          <w:b/>
          <w:bCs/>
        </w:rPr>
        <w:t xml:space="preserve">88 </w:t>
      </w:r>
      <w:r>
        <w:rPr>
          <w:b/>
          <w:bCs/>
        </w:rPr>
        <w:t>万元</w:t>
      </w:r>
      <w:r>
        <w:rPr/>
        <w:t>（</w:t>
      </w:r>
      <w:r>
        <w:rPr/>
        <w:t xml:space="preserve">= FULL_COST </w:t>
      </w:r>
      <w:r>
        <w:rPr>
          <w:rStyle w:val="VerbatimChar"/>
        </w:rPr>
        <w:t>asset.csv</w:t>
      </w:r>
      <w:r>
        <w:rPr/>
        <w:t xml:space="preserve"> TCF </w:t>
      </w:r>
      <w:r>
        <w:rPr/>
        <w:t xml:space="preserve">值）；若改为工作量法、预计总产量 </w:t>
      </w:r>
      <w:r>
        <w:rPr/>
        <w:t xml:space="preserve">120 </w:t>
      </w:r>
      <w:r>
        <w:rPr/>
        <w:t xml:space="preserve">万台 → </w:t>
      </w:r>
      <w:r>
        <w:rPr/>
        <w:t xml:space="preserve">88 </w:t>
      </w:r>
      <w:r>
        <w:rPr/>
        <w:t>元</w:t>
      </w:r>
      <w:r>
        <w:rPr/>
        <w:t>/</w:t>
      </w:r>
      <w:r>
        <w:rPr/>
        <w:t>台，</w:t>
      </w:r>
      <w:r>
        <w:rPr/>
        <w:t xml:space="preserve">10 </w:t>
      </w:r>
      <w:r>
        <w:rPr/>
        <w:t xml:space="preserve">月 </w:t>
      </w:r>
      <w:r>
        <w:rPr/>
        <w:t xml:space="preserve">11,000 </w:t>
      </w:r>
      <w:r>
        <w:rPr/>
        <w:t xml:space="preserve">台 → </w:t>
      </w:r>
      <w:r>
        <w:rPr/>
        <w:t xml:space="preserve">96.8 </w:t>
      </w:r>
      <w:r>
        <w:rPr/>
        <w:t>万元。</w:t>
      </w:r>
    </w:p>
    <w:p>
      <w:pPr>
        <w:pStyle w:val="Compact"/>
        <w:numPr>
          <w:ilvl w:val="0"/>
          <w:numId w:val="1168"/>
        </w:numPr>
        <w:rPr/>
      </w:pPr>
      <w:r>
        <w:rPr>
          <w:b/>
          <w:bCs/>
        </w:rPr>
        <w:t xml:space="preserve">口径注意 </w:t>
      </w:r>
      <w:r>
        <w:rPr>
          <w:b/>
          <w:bCs/>
        </w:rPr>
        <w:t xml:space="preserve">/ </w:t>
      </w:r>
      <w:r>
        <w:rPr>
          <w:b/>
          <w:bCs/>
        </w:rPr>
        <w:t>常见误区</w:t>
      </w:r>
      <w:r>
        <w:rPr/>
        <w:t>：</w:t>
      </w:r>
    </w:p>
    <w:p>
      <w:pPr>
        <w:pStyle w:val="Compact"/>
        <w:numPr>
          <w:ilvl w:val="1"/>
          <w:numId w:val="1169"/>
        </w:numPr>
        <w:rPr/>
      </w:pPr>
      <w:r>
        <w:rPr/>
        <w:t>折旧是</w:t>
      </w:r>
      <w:r>
        <w:rPr>
          <w:b/>
          <w:bCs/>
        </w:rPr>
        <w:t>沉没成本的分摊</w:t>
      </w:r>
      <w:r>
        <w:rPr/>
        <w:t>，不影响月度”开几个班”的决策（直线法下是常数项）；但影响单车成本和投资回收分析。</w:t>
      </w:r>
    </w:p>
    <w:p>
      <w:pPr>
        <w:pStyle w:val="Compact"/>
        <w:numPr>
          <w:ilvl w:val="1"/>
          <w:numId w:val="1170"/>
        </w:numPr>
        <w:rPr/>
      </w:pPr>
      <w:r>
        <w:rPr/>
        <w:t xml:space="preserve">原版 </w:t>
      </w:r>
      <w:r>
        <w:rPr>
          <w:rStyle w:val="VerbatimChar"/>
        </w:rPr>
        <w:t>dep_monthly()</w:t>
      </w:r>
      <w:r>
        <w:rPr/>
        <w:t xml:space="preserve"> </w:t>
      </w:r>
      <w:r>
        <w:rPr/>
        <w:t>作为常数项</w:t>
      </w:r>
      <w:r>
        <w:rPr>
          <w:b/>
          <w:bCs/>
        </w:rPr>
        <w:t>未乘月数</w:t>
      </w:r>
      <w:r>
        <w:rPr/>
        <w:t xml:space="preserve">（审查 </w:t>
      </w:r>
      <w:r>
        <w:rPr/>
        <w:t>P0-4</w:t>
      </w:r>
      <w:r>
        <w:rPr/>
        <w:t>，</w:t>
      </w:r>
      <w:r>
        <w:rPr>
          <w:rStyle w:val="VerbatimChar"/>
        </w:rPr>
        <w:t>v4/</w:t>
      </w:r>
      <w:r>
        <w:rPr/>
        <w:t xml:space="preserve"> </w:t>
      </w:r>
      <w:r>
        <w:rPr/>
        <w:t xml:space="preserve">已修）；用 </w:t>
      </w:r>
      <w:r>
        <w:rPr>
          <w:rStyle w:val="VerbatimChar"/>
        </w:rPr>
        <w:t>asset.csv</w:t>
      </w:r>
      <w:r>
        <w:rPr/>
        <w:t xml:space="preserve"> </w:t>
      </w:r>
      <w:r>
        <w:rPr/>
        <w:t xml:space="preserve">时必须从 </w:t>
      </w:r>
      <w:r>
        <w:rPr>
          <w:rStyle w:val="VerbatimChar"/>
        </w:rPr>
        <w:t>oh_fixed_month</w:t>
      </w:r>
      <w:r>
        <w:rPr/>
        <w:t xml:space="preserve"> </w:t>
      </w:r>
      <w:r>
        <w:rPr/>
        <w:t>中扣除折旧，避免重复。</w:t>
      </w:r>
    </w:p>
    <w:p>
      <w:pPr>
        <w:pStyle w:val="Compact"/>
        <w:numPr>
          <w:ilvl w:val="0"/>
          <w:numId w:val="1171"/>
        </w:numPr>
        <w:rPr/>
      </w:pPr>
      <w:r>
        <w:rPr>
          <w:b/>
          <w:bCs/>
        </w:rPr>
        <w:t>代码</w:t>
      </w:r>
      <w:r>
        <w:rPr/>
        <w:t>：</w:t>
      </w:r>
      <w:r>
        <w:rPr>
          <w:rStyle w:val="VerbatimChar"/>
        </w:rPr>
        <w:t>asset.csv</w:t>
      </w:r>
      <w:r>
        <w:rPr/>
        <w:t xml:space="preserve"> → </w:t>
      </w:r>
      <w:r>
        <w:rPr>
          <w:rStyle w:val="VerbatimChar"/>
        </w:rPr>
        <w:t>dep_monthly()</w:t>
      </w:r>
      <w:r>
        <w:rPr/>
        <w:t>（</w:t>
      </w:r>
      <w:r>
        <w:rPr/>
        <w:t>L200–201</w:t>
      </w:r>
      <w:r>
        <w:rPr/>
        <w:t>）；</w:t>
      </w:r>
      <w:r>
        <w:rPr>
          <w:rStyle w:val="VerbatimChar"/>
        </w:rPr>
        <w:t>fixed_const</w:t>
      </w:r>
      <w:r>
        <w:rPr/>
        <w:t>（</w:t>
      </w:r>
      <w:r>
        <w:rPr>
          <w:rStyle w:val="VerbatimChar"/>
        </w:rPr>
        <w:t>model_builder.py:112–114</w:t>
      </w:r>
      <w:r>
        <w:rPr/>
        <w:t xml:space="preserve">）；模具 </w:t>
      </w:r>
      <w:r>
        <w:rPr>
          <w:rStyle w:val="VerbatimChar"/>
        </w:rPr>
        <w:t>tooling.csv</w:t>
      </w:r>
      <w:r>
        <w:rPr/>
        <w:t xml:space="preserve"> → </w:t>
      </w:r>
      <w:r>
        <w:rPr>
          <w:rStyle w:val="VerbatimChar"/>
        </w:rPr>
        <w:t>tooling_monthly()</w:t>
      </w:r>
      <w:r>
        <w:rPr/>
        <w:t>（</w:t>
      </w:r>
      <w:r>
        <w:rPr/>
        <w:t>L196–198</w:t>
      </w:r>
      <w:r>
        <w:rPr/>
        <w:t>，</w:t>
      </w:r>
      <w:r>
        <w:rPr/>
        <w:t xml:space="preserve">v4 </w:t>
      </w:r>
      <w:r>
        <w:rPr/>
        <w:t xml:space="preserve">只合计求解月份，审查 </w:t>
      </w:r>
      <w:r>
        <w:rPr/>
        <w:t xml:space="preserve">P0-4 </w:t>
      </w:r>
      <w:r>
        <w:rPr/>
        <w:t>已修）；</w:t>
      </w:r>
      <w:r>
        <w:rPr/>
        <w:t xml:space="preserve">v4 </w:t>
      </w:r>
      <w:r>
        <w:rPr/>
        <w:t xml:space="preserve">中模具与折旧作为科目“模具摊销”“设备折旧”进入 </w:t>
      </w:r>
      <w:r>
        <w:rPr>
          <w:rStyle w:val="VerbatimChar"/>
        </w:rPr>
        <w:t>acc</w:t>
      </w:r>
      <w:r>
        <w:rPr/>
        <w:t>（</w:t>
      </w:r>
      <w:r>
        <w:rPr>
          <w:rStyle w:val="VerbatimChar"/>
        </w:rPr>
        <w:t>model_builder.py:112–114</w:t>
      </w:r>
      <w:r>
        <w:rPr/>
        <w:t>）。</w:t>
      </w:r>
      <w:bookmarkEnd w:id="266"/>
    </w:p>
    <w:p>
      <w:pPr>
        <w:pStyle w:val="Heading2"/>
        <w:rPr/>
      </w:pPr>
      <w:bookmarkStart w:id="267" w:name="__RefHeading___Toc43381_3242674005"/>
      <w:bookmarkStart w:id="268" w:name="单车成本-cost-per-vehicle多口径"/>
      <w:bookmarkEnd w:id="267"/>
      <w:r>
        <w:rPr/>
        <w:t xml:space="preserve">9.7 </w:t>
      </w:r>
      <w:r>
        <w:rPr/>
        <w:t xml:space="preserve">单车成本 </w:t>
      </w:r>
      <w:r>
        <w:rPr/>
        <w:t>Cost per Vehicle</w:t>
      </w:r>
      <w:r>
        <w:rPr/>
        <w:t>（多口径）</w:t>
      </w:r>
    </w:p>
    <w:p>
      <w:pPr>
        <w:pStyle w:val="Compact"/>
        <w:numPr>
          <w:ilvl w:val="0"/>
          <w:numId w:val="1172"/>
        </w:numPr>
        <w:rPr/>
      </w:pPr>
      <w:r>
        <w:rPr>
          <w:b/>
          <w:bCs/>
        </w:rPr>
        <w:t>定义</w:t>
      </w:r>
      <w:r>
        <w:rPr/>
        <w:t xml:space="preserve">：期间成本总额 </w:t>
      </w:r>
      <w:r>
        <w:rPr/>
        <w:t xml:space="preserve">÷ </w:t>
      </w:r>
      <w:r>
        <w:rPr/>
        <w:t>期间产量。</w:t>
      </w:r>
      <w:r>
        <w:rPr>
          <w:b/>
          <w:bCs/>
        </w:rPr>
        <w:t>必须注明口径</w:t>
      </w:r>
      <w:r>
        <w:rPr/>
        <w:t>，否则不可比较。</w:t>
      </w:r>
    </w:p>
    <w:p>
      <w:pPr>
        <w:pStyle w:val="Compact"/>
        <w:numPr>
          <w:ilvl w:val="0"/>
          <w:numId w:val="1173"/>
        </w:numPr>
        <w:rPr/>
      </w:pPr>
      <w:r>
        <w:rPr>
          <w:b/>
          <w:bCs/>
        </w:rPr>
        <w:t>常用口径</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833"/>
        <w:gridCol w:w="3606"/>
        <w:gridCol w:w="1344"/>
        <w:gridCol w:w="2627"/>
      </w:tblGrid>
      <w:tr>
        <w:trPr>
          <w:tblHeader w:val="true"/>
        </w:trPr>
        <w:tc>
          <w:tcPr>
            <w:tcW w:w="183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口径</w:t>
            </w:r>
          </w:p>
        </w:tc>
        <w:tc>
          <w:tcPr>
            <w:tcW w:w="360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包含</w:t>
            </w:r>
          </w:p>
        </w:tc>
        <w:tc>
          <w:tcPr>
            <w:tcW w:w="134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用途</w:t>
            </w:r>
          </w:p>
        </w:tc>
        <w:tc>
          <w:tcPr>
            <w:tcW w:w="262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VCS </w:t>
            </w:r>
            <w:r>
              <w:rPr>
                <w:b/>
                <w:kern w:val="0"/>
                <w:sz w:val="18"/>
                <w:szCs w:val="24"/>
                <w:lang w:val="en-US" w:eastAsia="zh-CN" w:bidi="ar-SA"/>
              </w:rPr>
              <w:t>现状</w:t>
            </w:r>
          </w:p>
        </w:tc>
      </w:tr>
      <w:tr>
        <w:trPr/>
        <w:tc>
          <w:tcPr>
            <w:tcW w:w="183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A </w:t>
            </w:r>
            <w:r>
              <w:rPr>
                <w:kern w:val="0"/>
                <w:sz w:val="18"/>
                <w:szCs w:val="24"/>
                <w:lang w:val="en-US" w:eastAsia="zh-CN" w:bidi="ar-SA"/>
              </w:rPr>
              <w:t>可控制费口径（</w:t>
            </w:r>
            <w:r>
              <w:rPr>
                <w:kern w:val="0"/>
                <w:sz w:val="18"/>
                <w:szCs w:val="24"/>
                <w:lang w:val="en-US" w:eastAsia="zh-CN" w:bidi="ar-SA"/>
              </w:rPr>
              <w:t xml:space="preserve">VCS </w:t>
            </w:r>
            <w:r>
              <w:rPr>
                <w:kern w:val="0"/>
                <w:sz w:val="18"/>
                <w:szCs w:val="24"/>
                <w:lang w:val="en-US" w:eastAsia="zh-CN" w:bidi="ar-SA"/>
              </w:rPr>
              <w:t>基础口径）</w:t>
            </w:r>
          </w:p>
        </w:tc>
        <w:tc>
          <w:tcPr>
            <w:tcW w:w="36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人工、加班、能源、班车、外包、</w:t>
            </w:r>
            <w:r>
              <w:rPr>
                <w:kern w:val="0"/>
                <w:sz w:val="18"/>
                <w:szCs w:val="24"/>
                <w:lang w:val="en-US" w:eastAsia="zh-CN" w:bidi="ar-SA"/>
              </w:rPr>
              <w:t>OH</w:t>
            </w:r>
            <w:r>
              <w:rPr>
                <w:kern w:val="0"/>
                <w:sz w:val="18"/>
                <w:szCs w:val="24"/>
                <w:lang w:val="en-US" w:eastAsia="zh-CN" w:bidi="ar-SA"/>
              </w:rPr>
              <w:t>、缓存持有</w:t>
            </w:r>
          </w:p>
        </w:tc>
        <w:tc>
          <w:tcPr>
            <w:tcW w:w="13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车间运营决策、方案对比</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 xml:space="preserve">基准单车 </w:t>
            </w:r>
            <w:r>
              <w:rPr>
                <w:kern w:val="0"/>
                <w:sz w:val="18"/>
                <w:szCs w:val="24"/>
                <w:lang w:val="en-US" w:eastAsia="zh-CN" w:bidi="ar-SA"/>
              </w:rPr>
              <w:t xml:space="preserve">3,619 </w:t>
            </w:r>
            <w:r>
              <w:rPr>
                <w:kern w:val="0"/>
                <w:sz w:val="18"/>
                <w:szCs w:val="24"/>
                <w:lang w:val="en-US" w:eastAsia="zh-CN" w:bidi="ar-SA"/>
              </w:rPr>
              <w:t xml:space="preserve">元（示例；原版 </w:t>
            </w:r>
            <w:r>
              <w:rPr>
                <w:kern w:val="0"/>
                <w:sz w:val="18"/>
                <w:szCs w:val="24"/>
                <w:lang w:val="en-US" w:eastAsia="zh-CN" w:bidi="ar-SA"/>
              </w:rPr>
              <w:t xml:space="preserve">3,579 </w:t>
            </w:r>
            <w:r>
              <w:rPr>
                <w:kern w:val="0"/>
                <w:sz w:val="18"/>
                <w:szCs w:val="24"/>
                <w:lang w:val="en-US" w:eastAsia="zh-CN" w:bidi="ar-SA"/>
              </w:rPr>
              <w:t>元）</w:t>
            </w:r>
          </w:p>
        </w:tc>
      </w:tr>
      <w:tr>
        <w:trPr/>
        <w:tc>
          <w:tcPr>
            <w:tcW w:w="183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B </w:t>
            </w:r>
            <w:r>
              <w:rPr>
                <w:kern w:val="0"/>
                <w:sz w:val="18"/>
                <w:szCs w:val="24"/>
                <w:lang w:val="en-US" w:eastAsia="zh-CN" w:bidi="ar-SA"/>
              </w:rPr>
              <w:t>转换成本口径</w:t>
            </w:r>
          </w:p>
        </w:tc>
        <w:tc>
          <w:tcPr>
            <w:tcW w:w="36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A + </w:t>
            </w:r>
            <w:r>
              <w:rPr>
                <w:kern w:val="0"/>
                <w:sz w:val="18"/>
                <w:szCs w:val="24"/>
                <w:lang w:val="en-US" w:eastAsia="zh-CN" w:bidi="ar-SA"/>
              </w:rPr>
              <w:t>福利社保、间接人工、质量、换型、折旧、模具</w:t>
            </w:r>
          </w:p>
        </w:tc>
        <w:tc>
          <w:tcPr>
            <w:tcW w:w="13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制造费用对标</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FULL_COST</w:t>
            </w:r>
          </w:p>
        </w:tc>
      </w:tr>
      <w:tr>
        <w:trPr/>
        <w:tc>
          <w:tcPr>
            <w:tcW w:w="183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C </w:t>
            </w:r>
            <w:r>
              <w:rPr>
                <w:kern w:val="0"/>
                <w:sz w:val="18"/>
                <w:szCs w:val="24"/>
                <w:lang w:val="en-US" w:eastAsia="zh-CN" w:bidi="ar-SA"/>
              </w:rPr>
              <w:t>制造成本口径</w:t>
            </w:r>
          </w:p>
        </w:tc>
        <w:tc>
          <w:tcPr>
            <w:tcW w:w="36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B + </w:t>
            </w:r>
            <w:r>
              <w:rPr>
                <w:kern w:val="0"/>
                <w:sz w:val="18"/>
                <w:szCs w:val="24"/>
                <w:lang w:val="en-US" w:eastAsia="zh-CN" w:bidi="ar-SA"/>
              </w:rPr>
              <w:t xml:space="preserve">直接材料 </w:t>
            </w:r>
            <w:r>
              <w:rPr>
                <w:kern w:val="0"/>
                <w:sz w:val="18"/>
                <w:szCs w:val="24"/>
                <w:lang w:val="en-US" w:eastAsia="zh-CN" w:bidi="ar-SA"/>
              </w:rPr>
              <w:t xml:space="preserve">+ </w:t>
            </w:r>
            <w:r>
              <w:rPr>
                <w:kern w:val="0"/>
                <w:sz w:val="18"/>
                <w:szCs w:val="24"/>
                <w:lang w:val="en-US" w:eastAsia="zh-CN" w:bidi="ar-SA"/>
              </w:rPr>
              <w:t>入厂物流</w:t>
            </w:r>
          </w:p>
        </w:tc>
        <w:tc>
          <w:tcPr>
            <w:tcW w:w="13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财务产品成本</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FULL_COST</w:t>
            </w:r>
            <w:r>
              <w:rPr>
                <w:kern w:val="0"/>
                <w:sz w:val="18"/>
                <w:szCs w:val="24"/>
                <w:lang w:val="en-US" w:eastAsia="zh-CN" w:bidi="ar-SA"/>
              </w:rPr>
              <w:t>（物料只做口径）</w:t>
            </w:r>
          </w:p>
        </w:tc>
      </w:tr>
      <w:tr>
        <w:trPr/>
        <w:tc>
          <w:tcPr>
            <w:tcW w:w="183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D </w:t>
            </w:r>
            <w:r>
              <w:rPr>
                <w:kern w:val="0"/>
                <w:sz w:val="18"/>
                <w:szCs w:val="24"/>
                <w:lang w:val="en-US" w:eastAsia="zh-CN" w:bidi="ar-SA"/>
              </w:rPr>
              <w:t xml:space="preserve">全成本 </w:t>
            </w:r>
            <w:r>
              <w:rPr>
                <w:kern w:val="0"/>
                <w:sz w:val="18"/>
                <w:szCs w:val="24"/>
                <w:lang w:val="en-US" w:eastAsia="zh-CN" w:bidi="ar-SA"/>
              </w:rPr>
              <w:t xml:space="preserve">/ </w:t>
            </w:r>
            <w:r>
              <w:rPr>
                <w:kern w:val="0"/>
                <w:sz w:val="18"/>
                <w:szCs w:val="24"/>
                <w:lang w:val="en-US" w:eastAsia="zh-CN" w:bidi="ar-SA"/>
              </w:rPr>
              <w:t>完全成本</w:t>
            </w:r>
          </w:p>
        </w:tc>
        <w:tc>
          <w:tcPr>
            <w:tcW w:w="36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C + </w:t>
            </w:r>
            <w:r>
              <w:rPr>
                <w:kern w:val="0"/>
                <w:sz w:val="18"/>
                <w:szCs w:val="24"/>
                <w:lang w:val="en-US" w:eastAsia="zh-CN" w:bidi="ar-SA"/>
              </w:rPr>
              <w:t>期间费用分摊（销售、管理、研发、财务）</w:t>
            </w:r>
            <w:r>
              <w:rPr>
                <w:kern w:val="0"/>
                <w:sz w:val="18"/>
                <w:szCs w:val="24"/>
                <w:lang w:val="en-US" w:eastAsia="zh-CN" w:bidi="ar-SA"/>
              </w:rPr>
              <w:t xml:space="preserve">+ </w:t>
            </w:r>
            <w:r>
              <w:rPr>
                <w:kern w:val="0"/>
                <w:sz w:val="18"/>
                <w:szCs w:val="24"/>
                <w:lang w:val="en-US" w:eastAsia="zh-CN" w:bidi="ar-SA"/>
              </w:rPr>
              <w:t xml:space="preserve">成品物流 </w:t>
            </w:r>
            <w:r>
              <w:rPr>
                <w:kern w:val="0"/>
                <w:sz w:val="18"/>
                <w:szCs w:val="24"/>
                <w:lang w:val="en-US" w:eastAsia="zh-CN" w:bidi="ar-SA"/>
              </w:rPr>
              <w:t xml:space="preserve">+ </w:t>
            </w:r>
            <w:r>
              <w:rPr>
                <w:kern w:val="0"/>
                <w:sz w:val="18"/>
                <w:szCs w:val="24"/>
                <w:lang w:val="en-US" w:eastAsia="zh-CN" w:bidi="ar-SA"/>
              </w:rPr>
              <w:t>保修</w:t>
            </w:r>
          </w:p>
        </w:tc>
        <w:tc>
          <w:tcPr>
            <w:tcW w:w="13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定价、盈利分析</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未建</w:t>
            </w:r>
          </w:p>
        </w:tc>
      </w:tr>
      <w:tr>
        <w:trPr/>
        <w:tc>
          <w:tcPr>
            <w:tcW w:w="183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E </w:t>
            </w:r>
            <w:r>
              <w:rPr>
                <w:kern w:val="0"/>
                <w:sz w:val="18"/>
                <w:szCs w:val="24"/>
                <w:lang w:val="en-US" w:eastAsia="zh-CN" w:bidi="ar-SA"/>
              </w:rPr>
              <w:t>变动成本口径</w:t>
            </w:r>
          </w:p>
        </w:tc>
        <w:tc>
          <w:tcPr>
            <w:tcW w:w="36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只含变动成本</w:t>
            </w:r>
          </w:p>
        </w:tc>
        <w:tc>
          <w:tcPr>
            <w:tcW w:w="134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边际贡献、</w:t>
            </w:r>
            <w:r>
              <w:rPr>
                <w:kern w:val="0"/>
                <w:sz w:val="18"/>
                <w:szCs w:val="24"/>
                <w:lang w:val="en-US" w:eastAsia="zh-CN" w:bidi="ar-SA"/>
              </w:rPr>
              <w:t>CVP</w:t>
            </w:r>
          </w:p>
        </w:tc>
        <w:tc>
          <w:tcPr>
            <w:tcW w:w="26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margin.csv</w:t>
            </w:r>
          </w:p>
        </w:tc>
      </w:tr>
    </w:tbl>
    <w:p>
      <w:pPr>
        <w:pStyle w:val="Compact"/>
        <w:numPr>
          <w:ilvl w:val="0"/>
          <w:numId w:val="1174"/>
        </w:numPr>
        <w:rPr/>
      </w:pPr>
      <w:r>
        <w:rPr>
          <w:b/>
          <w:bCs/>
        </w:rPr>
        <w:t xml:space="preserve">口径注意 </w:t>
      </w:r>
      <w:r>
        <w:rPr>
          <w:b/>
          <w:bCs/>
        </w:rPr>
        <w:t xml:space="preserve">/ </w:t>
      </w:r>
      <w:r>
        <w:rPr>
          <w:b/>
          <w:bCs/>
        </w:rPr>
        <w:t>常见误区</w:t>
      </w:r>
      <w:r>
        <w:rPr/>
        <w:t>：</w:t>
      </w:r>
    </w:p>
    <w:p>
      <w:pPr>
        <w:pStyle w:val="Compact"/>
        <w:numPr>
          <w:ilvl w:val="1"/>
          <w:numId w:val="1175"/>
        </w:numPr>
        <w:rPr/>
      </w:pPr>
      <w:r>
        <w:rPr/>
        <w:t xml:space="preserve">原版 </w:t>
      </w:r>
      <w:r>
        <w:rPr>
          <w:rStyle w:val="VerbatimChar"/>
        </w:rPr>
        <w:t>run.py</w:t>
      </w:r>
      <w:r>
        <w:rPr/>
        <w:t xml:space="preserve"> </w:t>
      </w:r>
      <w:r>
        <w:rPr/>
        <w:t xml:space="preserve">中单车成本 </w:t>
      </w:r>
      <w:r>
        <w:rPr/>
        <w:t xml:space="preserve">= </w:t>
      </w:r>
      <w:r>
        <w:rPr/>
        <w:t xml:space="preserve">目标值 </w:t>
      </w:r>
      <w:r>
        <w:rPr/>
        <w:t xml:space="preserve">÷ </w:t>
      </w:r>
      <w:r>
        <w:rPr/>
        <w:t>产量，目标值含</w:t>
      </w:r>
      <w:r>
        <w:rPr>
          <w:b/>
          <w:bCs/>
        </w:rPr>
        <w:t>缺口惩罚</w:t>
      </w:r>
      <w:r>
        <w:rPr/>
        <w:t xml:space="preserve">，启用 </w:t>
      </w:r>
      <w:r>
        <w:rPr/>
        <w:t xml:space="preserve">margin </w:t>
      </w:r>
      <w:r>
        <w:rPr/>
        <w:t xml:space="preserve">后目标为负（审查 </w:t>
      </w:r>
      <w:r>
        <w:rPr/>
        <w:t>P1-7</w:t>
      </w:r>
      <w:r>
        <w:rPr/>
        <w:t>）。</w:t>
      </w:r>
      <w:r>
        <w:rPr/>
        <w:t xml:space="preserve">v4 </w:t>
      </w:r>
      <w:r>
        <w:rPr/>
        <w:t xml:space="preserve">已统一为 </w:t>
      </w:r>
      <w:r>
        <w:rPr>
          <w:rStyle w:val="VerbatimChar"/>
        </w:rPr>
        <w:t>report.kpis()</w:t>
      </w:r>
      <w:r>
        <w:rPr/>
        <w:t>（</w:t>
      </w:r>
      <w:r>
        <w:rPr/>
        <w:t>v4 L30–35</w:t>
      </w:r>
      <w:r>
        <w:rPr/>
        <w:t xml:space="preserve">）：运营成本 </w:t>
      </w:r>
      <w:r>
        <w:rPr/>
        <w:t xml:space="preserve">= </w:t>
      </w:r>
      <w:r>
        <w:rPr/>
        <w:t xml:space="preserve">目标 − 流失惩罚 </w:t>
      </w:r>
      <w:r>
        <w:rPr/>
        <w:t xml:space="preserve">+ </w:t>
      </w:r>
      <w:r>
        <w:rPr/>
        <w:t xml:space="preserve">边际贡献（不含物料），单车成本 </w:t>
      </w:r>
      <w:r>
        <w:rPr/>
        <w:t xml:space="preserve">= </w:t>
      </w:r>
      <w:r>
        <w:rPr/>
        <w:t xml:space="preserve">运营成本 </w:t>
      </w:r>
      <w:r>
        <w:rPr/>
        <w:t xml:space="preserve">÷ </w:t>
      </w:r>
      <w:r>
        <w:rPr/>
        <w:t>产量；</w:t>
      </w:r>
      <w:r>
        <w:rPr>
          <w:rStyle w:val="VerbatimChar"/>
        </w:rPr>
        <w:t>run.py:18</w:t>
      </w:r>
      <w:r>
        <w:rPr/>
        <w:t xml:space="preserve"> </w:t>
      </w:r>
      <w:r>
        <w:rPr/>
        <w:t xml:space="preserve">与 </w:t>
      </w:r>
      <w:r>
        <w:rPr>
          <w:rStyle w:val="VerbatimChar"/>
        </w:rPr>
        <w:t>strategies.py:13</w:t>
      </w:r>
      <w:r>
        <w:rPr/>
        <w:t xml:space="preserve"> </w:t>
      </w:r>
      <w:r>
        <w:rPr/>
        <w:t>都取这一口径。</w:t>
      </w:r>
    </w:p>
    <w:p>
      <w:pPr>
        <w:pStyle w:val="Compact"/>
        <w:numPr>
          <w:ilvl w:val="1"/>
          <w:numId w:val="1176"/>
        </w:numPr>
        <w:rPr/>
      </w:pPr>
      <w:r>
        <w:rPr/>
        <w:t>单车成本随产量反向变化（固定成本摊薄）：需求 −</w:t>
      </w:r>
      <w:r>
        <w:rPr/>
        <w:t xml:space="preserve">10% </w:t>
      </w:r>
      <w:r>
        <w:rPr/>
        <w:t>时单车反而上升（</w:t>
      </w:r>
      <w:r>
        <w:rPr/>
        <w:t xml:space="preserve">v4 </w:t>
      </w:r>
      <w:r>
        <w:rPr/>
        <w:t xml:space="preserve">示例：需求 </w:t>
      </w:r>
      <w:r>
        <w:rPr/>
        <w:t xml:space="preserve">+10% 3,513 </w:t>
      </w:r>
      <w:r>
        <w:rPr/>
        <w:t>元 ↔ −</w:t>
      </w:r>
      <w:r>
        <w:rPr/>
        <w:t xml:space="preserve">10% 3,715 </w:t>
      </w:r>
      <w:r>
        <w:rPr/>
        <w:t>元）。</w:t>
      </w:r>
    </w:p>
    <w:p>
      <w:pPr>
        <w:pStyle w:val="Compact"/>
        <w:numPr>
          <w:ilvl w:val="0"/>
          <w:numId w:val="1177"/>
        </w:numPr>
        <w:rPr/>
      </w:pPr>
      <w:r>
        <w:rPr>
          <w:b/>
          <w:bCs/>
        </w:rPr>
        <w:t>示例（示例数据，</w:t>
      </w:r>
      <w:r>
        <w:rPr>
          <w:b/>
          <w:bCs/>
        </w:rPr>
        <w:t xml:space="preserve">§12 </w:t>
      </w:r>
      <w:r>
        <w:rPr>
          <w:b/>
          <w:bCs/>
        </w:rPr>
        <w:t>综合算例，</w:t>
      </w:r>
      <w:r>
        <w:rPr>
          <w:b/>
          <w:bCs/>
        </w:rPr>
        <w:t xml:space="preserve">10 </w:t>
      </w:r>
      <w:r>
        <w:rPr>
          <w:b/>
          <w:bCs/>
        </w:rPr>
        <w:t>月）</w:t>
      </w:r>
      <w:r>
        <w:rPr/>
        <w:t xml:space="preserve">：口径 </w:t>
      </w:r>
      <w:r>
        <w:rPr/>
        <w:t xml:space="preserve">B </w:t>
      </w:r>
      <w:r>
        <w:rPr/>
        <w:t xml:space="preserve">全厂转换成本约 </w:t>
      </w:r>
      <w:r>
        <w:rPr/>
        <w:t xml:space="preserve">4,997 </w:t>
      </w:r>
      <w:r>
        <w:rPr/>
        <w:t>元</w:t>
      </w:r>
      <w:r>
        <w:rPr/>
        <w:t>/</w:t>
      </w:r>
      <w:r>
        <w:rPr/>
        <w:t xml:space="preserve">台；加保修、模具、物流约 </w:t>
      </w:r>
      <w:r>
        <w:rPr/>
        <w:t xml:space="preserve">6,475 </w:t>
      </w:r>
      <w:r>
        <w:rPr/>
        <w:t>元</w:t>
      </w:r>
      <w:r>
        <w:rPr/>
        <w:t>/</w:t>
      </w:r>
      <w:r>
        <w:rPr/>
        <w:t xml:space="preserve">台；加物料 </w:t>
      </w:r>
      <w:r>
        <w:rPr/>
        <w:t xml:space="preserve">80,980 </w:t>
      </w:r>
      <w:r>
        <w:rPr/>
        <w:t>元</w:t>
      </w:r>
      <w:r>
        <w:rPr/>
        <w:t>/</w:t>
      </w:r>
      <w:r>
        <w:rPr/>
        <w:t xml:space="preserve">台 → 制造 </w:t>
      </w:r>
      <w:r>
        <w:rPr/>
        <w:t xml:space="preserve">+ </w:t>
      </w:r>
      <w:r>
        <w:rPr/>
        <w:t xml:space="preserve">保修 </w:t>
      </w:r>
      <w:r>
        <w:rPr/>
        <w:t xml:space="preserve">+ </w:t>
      </w:r>
      <w:r>
        <w:rPr/>
        <w:t xml:space="preserve">物流约 </w:t>
      </w:r>
      <w:r>
        <w:rPr/>
        <w:t xml:space="preserve">87,455 </w:t>
      </w:r>
      <w:r>
        <w:rPr/>
        <w:t>元</w:t>
      </w:r>
      <w:r>
        <w:rPr/>
        <w:t>/</w:t>
      </w:r>
      <w:r>
        <w:rPr/>
        <w:t>台（单月示意，</w:t>
      </w:r>
      <w:r>
        <w:rPr/>
        <w:t xml:space="preserve">v4 </w:t>
      </w:r>
      <w:r>
        <w:rPr/>
        <w:t>口径）。</w:t>
      </w:r>
    </w:p>
    <w:p>
      <w:pPr>
        <w:pStyle w:val="Compact"/>
        <w:numPr>
          <w:ilvl w:val="0"/>
          <w:numId w:val="1178"/>
        </w:numPr>
        <w:rPr/>
      </w:pPr>
      <w:r>
        <w:rPr>
          <w:b/>
          <w:bCs/>
        </w:rPr>
        <w:t>代码</w:t>
      </w:r>
      <w:r>
        <w:rPr/>
        <w:t>：</w:t>
      </w:r>
      <w:r>
        <w:rPr>
          <w:rStyle w:val="VerbatimChar"/>
        </w:rPr>
        <w:t>report.extract()</w:t>
      </w:r>
      <w:r>
        <w:rPr/>
        <w:t>、</w:t>
      </w:r>
      <w:r>
        <w:rPr>
          <w:rStyle w:val="VerbatimChar"/>
        </w:rPr>
        <w:t>report.kpis()</w:t>
      </w:r>
      <w:r>
        <w:rPr/>
        <w:t>（</w:t>
      </w:r>
      <w:r>
        <w:rPr/>
        <w:t>v4 L5–35</w:t>
      </w:r>
      <w:r>
        <w:rPr/>
        <w:t>）；</w:t>
      </w:r>
      <w:r>
        <w:rPr>
          <w:rStyle w:val="VerbatimChar"/>
        </w:rPr>
        <w:t>strategies.metrics()</w:t>
      </w:r>
      <w:r>
        <w:rPr/>
        <w:t>（</w:t>
      </w:r>
      <w:r>
        <w:rPr>
          <w:rStyle w:val="VerbatimChar"/>
        </w:rPr>
        <w:t>单车</w:t>
      </w:r>
      <w:r>
        <w:rPr>
          <w:rStyle w:val="VerbatimChar"/>
        </w:rPr>
        <w:t>_</w:t>
      </w:r>
      <w:r>
        <w:rPr>
          <w:rStyle w:val="VerbatimChar"/>
        </w:rPr>
        <w:t>元</w:t>
      </w:r>
      <w:r>
        <w:rPr/>
        <w:t>、</w:t>
      </w:r>
      <w:r>
        <w:rPr>
          <w:rStyle w:val="VerbatimChar"/>
        </w:rPr>
        <w:t>不含惩罚成本</w:t>
      </w:r>
      <w:r>
        <w:rPr>
          <w:rStyle w:val="VerbatimChar"/>
        </w:rPr>
        <w:t>_</w:t>
      </w:r>
      <w:r>
        <w:rPr>
          <w:rStyle w:val="VerbatimChar"/>
        </w:rPr>
        <w:t>万元</w:t>
      </w:r>
      <w:r>
        <w:rPr/>
        <w:t>）；</w:t>
      </w:r>
      <w:r>
        <w:rPr>
          <w:rStyle w:val="VerbatimChar"/>
        </w:rPr>
        <w:t>stress_test.row()</w:t>
      </w:r>
      <w:r>
        <w:rPr/>
        <w:t>（</w:t>
      </w:r>
      <w:r>
        <w:rPr>
          <w:rStyle w:val="VerbatimChar"/>
        </w:rPr>
        <w:t>运营成本</w:t>
      </w:r>
      <w:r>
        <w:rPr>
          <w:rStyle w:val="VerbatimChar"/>
        </w:rPr>
        <w:t>_</w:t>
      </w:r>
      <w:r>
        <w:rPr>
          <w:rStyle w:val="VerbatimChar"/>
        </w:rPr>
        <w:t>万元</w:t>
      </w:r>
      <w:r>
        <w:rPr/>
        <w:t>、</w:t>
      </w:r>
      <w:r>
        <w:rPr>
          <w:rStyle w:val="VerbatimChar"/>
        </w:rPr>
        <w:t>单车</w:t>
      </w:r>
      <w:r>
        <w:rPr>
          <w:rStyle w:val="VerbatimChar"/>
        </w:rPr>
        <w:t>_</w:t>
      </w:r>
      <w:r>
        <w:rPr>
          <w:rStyle w:val="VerbatimChar"/>
        </w:rPr>
        <w:t>元</w:t>
      </w:r>
      <w:r>
        <w:rPr/>
        <w:t xml:space="preserve"> 已扣惩罚）。</w:t>
      </w:r>
      <w:bookmarkEnd w:id="268"/>
    </w:p>
    <w:p>
      <w:pPr>
        <w:pStyle w:val="Heading2"/>
        <w:rPr/>
      </w:pPr>
      <w:bookmarkStart w:id="269" w:name="__RefHeading___Toc43383_3242674005"/>
      <w:bookmarkStart w:id="270" w:name="边际贡献-contribution-margin"/>
      <w:bookmarkEnd w:id="269"/>
      <w:r>
        <w:rPr/>
        <w:t xml:space="preserve">9.8 </w:t>
      </w:r>
      <w:r>
        <w:rPr/>
        <w:t xml:space="preserve">边际贡献 </w:t>
      </w:r>
      <w:r>
        <w:rPr/>
        <w:t>Contribution Margin</w:t>
      </w:r>
    </w:p>
    <w:p>
      <w:pPr>
        <w:pStyle w:val="Compact"/>
        <w:numPr>
          <w:ilvl w:val="0"/>
          <w:numId w:val="1179"/>
        </w:numPr>
        <w:rPr/>
      </w:pPr>
      <w:r>
        <w:rPr>
          <w:b/>
          <w:bCs/>
        </w:rPr>
        <w:t>定义</w:t>
      </w:r>
      <w:r>
        <w:rPr/>
        <w:t>：售价减去变动成本后的余额，用于弥补固定成本并形成利润。</w:t>
      </w:r>
    </w:p>
    <w:p>
      <w:pPr>
        <w:pStyle w:val="Compact"/>
        <w:numPr>
          <w:ilvl w:val="0"/>
          <w:numId w:val="1180"/>
        </w:numPr>
        <w:rPr/>
      </w:pPr>
      <w:r>
        <w:rPr>
          <w:b/>
          <w:bCs/>
        </w:rPr>
        <w:t>公式</w:t>
      </w:r>
      <w:r>
        <w:rPr/>
        <w:t>：</w:t>
      </w:r>
    </w:p>
    <w:p>
      <w:pPr>
        <w:pStyle w:val="SourceCode"/>
        <w:rPr/>
      </w:pPr>
      <w:r>
        <w:rPr>
          <w:rStyle w:val="VerbatimChar"/>
        </w:rPr>
        <w:t xml:space="preserve">单车边际贡献 </w:t>
      </w:r>
      <w:r>
        <w:rPr>
          <w:rStyle w:val="VerbatimChar"/>
        </w:rPr>
        <w:t xml:space="preserve">= </w:t>
      </w:r>
      <w:r>
        <w:rPr>
          <w:rStyle w:val="VerbatimChar"/>
        </w:rPr>
        <w:t>售价 − 单车变动成本</w:t>
      </w:r>
      <w:r>
        <w:rPr/>
        <w:br/>
      </w:r>
      <w:r>
        <w:rPr>
          <w:rStyle w:val="VerbatimChar"/>
        </w:rPr>
        <w:t xml:space="preserve">VCS </w:t>
      </w:r>
      <w:r>
        <w:rPr>
          <w:rStyle w:val="VerbatimChar"/>
        </w:rPr>
        <w:t>口径（</w:t>
      </w:r>
      <w:r>
        <w:rPr>
          <w:rStyle w:val="VerbatimChar"/>
        </w:rPr>
        <w:t>margin.csv</w:t>
      </w:r>
      <w:r>
        <w:rPr>
          <w:rStyle w:val="VerbatimChar"/>
        </w:rPr>
        <w:t>）：</w:t>
      </w:r>
      <w:r>
        <w:rPr>
          <w:rStyle w:val="VerbatimChar"/>
        </w:rPr>
        <w:t xml:space="preserve">margin = </w:t>
      </w:r>
      <w:r>
        <w:rPr>
          <w:rStyle w:val="VerbatimChar"/>
        </w:rPr>
        <w:t>售价 − 物料 − 变动物流 （⚠ 财务口径待确认）</w:t>
      </w:r>
      <w:r>
        <w:rPr/>
        <w:br/>
      </w:r>
      <w:r>
        <w:rPr>
          <w:rStyle w:val="VerbatimChar"/>
        </w:rPr>
        <w:t>build_margin.py</w:t>
      </w:r>
      <w:r>
        <w:rPr>
          <w:rStyle w:val="VerbatimChar"/>
        </w:rPr>
        <w:t>：</w:t>
      </w:r>
      <w:r>
        <w:rPr>
          <w:rStyle w:val="VerbatimChar"/>
        </w:rPr>
        <w:t xml:space="preserve">margin = </w:t>
      </w:r>
      <w:r>
        <w:rPr>
          <w:rStyle w:val="VerbatimChar"/>
        </w:rPr>
        <w:t>售价折算</w:t>
      </w:r>
      <w:r>
        <w:rPr>
          <w:rStyle w:val="VerbatimChar"/>
        </w:rPr>
        <w:t>(</w:t>
      </w:r>
      <w:r>
        <w:rPr>
          <w:rStyle w:val="VerbatimChar"/>
        </w:rPr>
        <w:t>汇率</w:t>
      </w:r>
      <w:r>
        <w:rPr>
          <w:rStyle w:val="VerbatimChar"/>
        </w:rPr>
        <w:t xml:space="preserve">) − </w:t>
      </w:r>
      <w:r>
        <w:rPr>
          <w:rStyle w:val="VerbatimChar"/>
        </w:rPr>
        <w:t xml:space="preserve">物料 − 关税 </w:t>
      </w:r>
      <w:r>
        <w:rPr>
          <w:rStyle w:val="VerbatimChar"/>
        </w:rPr>
        <w:t xml:space="preserve">+ </w:t>
      </w:r>
      <w:r>
        <w:rPr>
          <w:rStyle w:val="VerbatimChar"/>
        </w:rPr>
        <w:t>出口退税 − 变动物流</w:t>
      </w:r>
      <w:r>
        <w:rPr/>
        <w:br/>
      </w:r>
      <w:r>
        <w:rPr>
          <w:rStyle w:val="VerbatimChar"/>
        </w:rPr>
        <w:t xml:space="preserve">边际贡献率 </w:t>
      </w:r>
      <w:r>
        <w:rPr>
          <w:rStyle w:val="VerbatimChar"/>
        </w:rPr>
        <w:t xml:space="preserve">= </w:t>
      </w:r>
      <w:r>
        <w:rPr>
          <w:rStyle w:val="VerbatimChar"/>
        </w:rPr>
        <w:t xml:space="preserve">单车边际贡献 </w:t>
      </w:r>
      <w:r>
        <w:rPr>
          <w:rStyle w:val="VerbatimChar"/>
        </w:rPr>
        <w:t xml:space="preserve">÷ </w:t>
      </w:r>
      <w:r>
        <w:rPr>
          <w:rStyle w:val="VerbatimChar"/>
        </w:rPr>
        <w:t>售价</w:t>
      </w:r>
    </w:p>
    <w:p>
      <w:pPr>
        <w:pStyle w:val="Compact"/>
        <w:numPr>
          <w:ilvl w:val="0"/>
          <w:numId w:val="1181"/>
        </w:numPr>
        <w:rPr/>
      </w:pPr>
      <w:r>
        <w:rPr>
          <w:b/>
          <w:bCs/>
        </w:rPr>
        <w:t>示例（示例数据，</w:t>
      </w:r>
      <w:r>
        <w:rPr>
          <w:b/>
          <w:bCs/>
        </w:rPr>
        <w:t xml:space="preserve">FULL_COST </w:t>
      </w:r>
      <w:r>
        <w:rPr>
          <w:rStyle w:val="VerbatimChar"/>
          <w:b/>
          <w:bCs/>
        </w:rPr>
        <w:t>margin.csv</w:t>
      </w:r>
      <w:r>
        <w:rPr>
          <w:b/>
          <w:bCs/>
        </w:rPr>
        <w:t>）</w:t>
      </w:r>
      <w:r>
        <w:rPr/>
        <w:t>：</w:t>
      </w:r>
      <w:r>
        <w:rPr/>
        <w:t>V446K 30,000</w:t>
      </w:r>
      <w:r>
        <w:rPr/>
        <w:t>、</w:t>
      </w:r>
      <w:r>
        <w:rPr/>
        <w:t>V451 26,000</w:t>
      </w:r>
      <w:r>
        <w:rPr/>
        <w:t>、</w:t>
      </w:r>
      <w:r>
        <w:rPr/>
        <w:t xml:space="preserve">V452 22,000 </w:t>
      </w:r>
      <w:r>
        <w:rPr/>
        <w:t>元</w:t>
      </w:r>
      <w:r>
        <w:rPr/>
        <w:t>/</w:t>
      </w:r>
      <w:r>
        <w:rPr/>
        <w:t>台。</w:t>
      </w:r>
    </w:p>
    <w:p>
      <w:pPr>
        <w:pStyle w:val="Compact"/>
        <w:numPr>
          <w:ilvl w:val="0"/>
          <w:numId w:val="1182"/>
        </w:numPr>
        <w:rPr/>
      </w:pPr>
      <w:r>
        <w:rPr>
          <w:b/>
          <w:bCs/>
        </w:rPr>
        <w:t xml:space="preserve">口径注意 </w:t>
      </w:r>
      <w:r>
        <w:rPr>
          <w:b/>
          <w:bCs/>
        </w:rPr>
        <w:t xml:space="preserve">/ </w:t>
      </w:r>
      <w:r>
        <w:rPr>
          <w:b/>
          <w:bCs/>
        </w:rPr>
        <w:t>常见误区</w:t>
      </w:r>
      <w:r>
        <w:rPr/>
        <w:t>：</w:t>
      </w:r>
    </w:p>
    <w:p>
      <w:pPr>
        <w:pStyle w:val="Compact"/>
        <w:numPr>
          <w:ilvl w:val="1"/>
          <w:numId w:val="1183"/>
        </w:numPr>
        <w:rPr/>
      </w:pPr>
      <w:r>
        <w:rPr/>
        <w:t xml:space="preserve">在目标中用 </w:t>
      </w:r>
      <w:r>
        <w:rPr>
          <w:rStyle w:val="VerbatimChar"/>
        </w:rPr>
        <w:t>−</w:t>
      </w:r>
      <w:r>
        <w:rPr>
          <w:rStyle w:val="VerbatimChar"/>
        </w:rPr>
        <w:t xml:space="preserve">margin × </w:t>
      </w:r>
      <w:r>
        <w:rPr>
          <w:rStyle w:val="VerbatimChar"/>
        </w:rPr>
        <w:t>交付</w:t>
      </w:r>
      <w:r>
        <w:rPr/>
        <w:t xml:space="preserve"> 替代缺口惩罚，使”多交付一台”有收益（</w:t>
      </w:r>
      <w:r>
        <w:rPr>
          <w:rStyle w:val="VerbatimChar"/>
        </w:rPr>
        <w:t>model_builder.py:69–73</w:t>
      </w:r>
      <w:r>
        <w:rPr/>
        <w:t>）；同时必须保证交付不超过需求，否则模型会无限多交付——</w:t>
      </w:r>
      <w:r>
        <w:rPr/>
        <w:t xml:space="preserve">v4 </w:t>
      </w:r>
      <w:r>
        <w:rPr/>
        <w:t xml:space="preserve">由积压平衡 </w:t>
      </w:r>
      <w:r>
        <w:rPr>
          <w:rStyle w:val="VerbatimChar"/>
        </w:rPr>
        <w:t xml:space="preserve">上月积压 </w:t>
      </w:r>
      <w:r>
        <w:rPr>
          <w:rStyle w:val="VerbatimChar"/>
        </w:rPr>
        <w:t xml:space="preserve">+ </w:t>
      </w:r>
      <w:r>
        <w:rPr>
          <w:rStyle w:val="VerbatimChar"/>
        </w:rPr>
        <w:t xml:space="preserve">本月需求 </w:t>
      </w:r>
      <w:r>
        <w:rPr>
          <w:rStyle w:val="VerbatimChar"/>
        </w:rPr>
        <w:t xml:space="preserve">= </w:t>
      </w:r>
      <w:r>
        <w:rPr>
          <w:rStyle w:val="VerbatimChar"/>
        </w:rPr>
        <w:t xml:space="preserve">交付 </w:t>
      </w:r>
      <w:r>
        <w:rPr>
          <w:rStyle w:val="VerbatimChar"/>
        </w:rPr>
        <w:t xml:space="preserve">+ </w:t>
      </w:r>
      <w:r>
        <w:rPr>
          <w:rStyle w:val="VerbatimChar"/>
        </w:rPr>
        <w:t>本月积压</w:t>
      </w:r>
      <w:r>
        <w:rPr/>
        <w:t>（</w:t>
      </w:r>
      <w:r>
        <w:rPr>
          <w:rStyle w:val="VerbatimChar"/>
        </w:rPr>
        <w:t>model_builder.py:156–161</w:t>
      </w:r>
      <w:r>
        <w:rPr/>
        <w:t>）保证累计交付不超过累计需求。</w:t>
      </w:r>
    </w:p>
    <w:p>
      <w:pPr>
        <w:pStyle w:val="Compact"/>
        <w:numPr>
          <w:ilvl w:val="1"/>
          <w:numId w:val="1184"/>
        </w:numPr>
        <w:rPr/>
      </w:pPr>
      <w:r>
        <w:rPr/>
        <w:t xml:space="preserve">你在 </w:t>
      </w:r>
      <w:r>
        <w:rPr/>
        <w:t xml:space="preserve">v2 </w:t>
      </w:r>
      <w:r>
        <w:rPr/>
        <w:t>中发现：</w:t>
      </w:r>
      <w:r>
        <w:rPr>
          <w:b/>
          <w:bCs/>
        </w:rPr>
        <w:t>物料进目标而没有收入项时，模型会选”不生产”</w:t>
      </w:r>
      <w:r>
        <w:rPr/>
        <w:t>——因为不生产最省钱。边际贡献项正是为解决这个问题。</w:t>
      </w:r>
    </w:p>
    <w:p>
      <w:pPr>
        <w:pStyle w:val="Compact"/>
        <w:numPr>
          <w:ilvl w:val="1"/>
          <w:numId w:val="1185"/>
        </w:numPr>
        <w:rPr/>
      </w:pPr>
      <w:r>
        <w:rPr/>
        <w:t xml:space="preserve">margin </w:t>
      </w:r>
      <w:r>
        <w:rPr/>
        <w:t>中若已扣变动物流，成本侧的成品物流（</w:t>
      </w:r>
      <w:r>
        <w:rPr>
          <w:rStyle w:val="VerbatimChar"/>
        </w:rPr>
        <w:t>logistics.csv</w:t>
      </w:r>
      <w:r>
        <w:rPr/>
        <w:t xml:space="preserve"> outbound</w:t>
      </w:r>
      <w:r>
        <w:rPr/>
        <w:t>）就不应再进目标，否则重复 ⚠。</w:t>
      </w:r>
    </w:p>
    <w:p>
      <w:pPr>
        <w:pStyle w:val="Compact"/>
        <w:numPr>
          <w:ilvl w:val="0"/>
          <w:numId w:val="1186"/>
        </w:numPr>
        <w:rPr/>
      </w:pPr>
      <w:r>
        <w:rPr>
          <w:b/>
          <w:bCs/>
        </w:rPr>
        <w:t>代码</w:t>
      </w:r>
      <w:r>
        <w:rPr/>
        <w:t>：</w:t>
      </w:r>
      <w:r>
        <w:rPr>
          <w:rStyle w:val="VerbatimChar"/>
        </w:rPr>
        <w:t>margin.csv</w:t>
      </w:r>
      <w:r>
        <w:rPr/>
        <w:t xml:space="preserve"> → </w:t>
      </w:r>
      <w:r>
        <w:rPr>
          <w:rStyle w:val="VerbatimChar"/>
        </w:rPr>
        <w:t>cf.margin()</w:t>
      </w:r>
      <w:r>
        <w:rPr/>
        <w:t>（</w:t>
      </w:r>
      <w:r>
        <w:rPr/>
        <w:t>L150–152</w:t>
      </w:r>
      <w:r>
        <w:rPr/>
        <w:t>）；</w:t>
      </w:r>
      <w:r>
        <w:rPr>
          <w:rStyle w:val="VerbatimChar"/>
        </w:rPr>
        <w:t>build_margin.py</w:t>
      </w:r>
      <w:r>
        <w:rPr/>
        <w:t>。</w:t>
      </w:r>
      <w:bookmarkEnd w:id="270"/>
    </w:p>
    <w:p>
      <w:pPr>
        <w:pStyle w:val="Heading2"/>
        <w:rPr/>
      </w:pPr>
      <w:bookmarkStart w:id="271" w:name="__RefHeading___Toc43385_3242674005"/>
      <w:bookmarkStart w:id="272" w:name="缺口惩罚-vs-机会成本"/>
      <w:bookmarkEnd w:id="271"/>
      <w:r>
        <w:rPr/>
        <w:t xml:space="preserve">9.9 </w:t>
      </w:r>
      <w:r>
        <w:rPr/>
        <w:t xml:space="preserve">缺口惩罚 </w:t>
      </w:r>
      <w:r>
        <w:rPr/>
        <w:t xml:space="preserve">vs </w:t>
      </w:r>
      <w:r>
        <w:rPr/>
        <w:t>机会成本</w:t>
      </w:r>
    </w:p>
    <w:p>
      <w:pPr>
        <w:pStyle w:val="Compact"/>
        <w:numPr>
          <w:ilvl w:val="0"/>
          <w:numId w:val="1187"/>
        </w:numPr>
        <w:rPr/>
      </w:pPr>
      <w:r>
        <w:rPr>
          <w:b/>
          <w:bCs/>
        </w:rPr>
        <w:t>定义</w:t>
      </w:r>
      <w:r>
        <w:rPr/>
        <w:t>：</w:t>
      </w:r>
    </w:p>
    <w:p>
      <w:pPr>
        <w:pStyle w:val="Compact"/>
        <w:numPr>
          <w:ilvl w:val="1"/>
          <w:numId w:val="1188"/>
        </w:numPr>
        <w:rPr/>
      </w:pPr>
      <w:r>
        <w:rPr>
          <w:b/>
          <w:bCs/>
        </w:rPr>
        <w:t>缺口惩罚</w:t>
      </w:r>
      <w:r>
        <w:rPr/>
        <w:t>（</w:t>
      </w:r>
      <w:r>
        <w:rPr>
          <w:rStyle w:val="VerbatimChar"/>
        </w:rPr>
        <w:t>shortage_penalty</w:t>
      </w:r>
      <w:r>
        <w:rPr/>
        <w:t xml:space="preserve">）：模型中给每台未交付车设的”决策权重”，不是会计成本（示例 </w:t>
      </w:r>
      <w:r>
        <w:rPr/>
        <w:t xml:space="preserve">3 </w:t>
      </w:r>
      <w:r>
        <w:rPr/>
        <w:t>万元</w:t>
      </w:r>
      <w:r>
        <w:rPr/>
        <w:t>/</w:t>
      </w:r>
      <w:r>
        <w:rPr/>
        <w:t>台）。</w:t>
      </w:r>
    </w:p>
    <w:p>
      <w:pPr>
        <w:pStyle w:val="Compact"/>
        <w:numPr>
          <w:ilvl w:val="1"/>
          <w:numId w:val="1189"/>
        </w:numPr>
        <w:rPr/>
      </w:pPr>
      <w:r>
        <w:rPr>
          <w:b/>
          <w:bCs/>
        </w:rPr>
        <w:t>机会成本</w:t>
      </w:r>
      <w:r>
        <w:rPr/>
        <w:t>：选择某方案而放弃的次优方案的收益。未交付一台车的机会成本 ≈ 该车边际贡献（</w:t>
      </w:r>
      <w:r>
        <w:rPr/>
        <w:t xml:space="preserve">+ </w:t>
      </w:r>
      <w:r>
        <w:rPr/>
        <w:t>客户流失等长期影响）。</w:t>
      </w:r>
    </w:p>
    <w:p>
      <w:pPr>
        <w:pStyle w:val="Compact"/>
        <w:numPr>
          <w:ilvl w:val="0"/>
          <w:numId w:val="1190"/>
        </w:numPr>
        <w:rPr/>
      </w:pPr>
      <w:r>
        <w:rPr>
          <w:b/>
          <w:bCs/>
        </w:rPr>
        <w:t>口径注意</w:t>
      </w:r>
      <w:r>
        <w:rPr/>
        <w:t>：</w:t>
      </w:r>
    </w:p>
    <w:p>
      <w:pPr>
        <w:pStyle w:val="Compact"/>
        <w:numPr>
          <w:ilvl w:val="1"/>
          <w:numId w:val="1191"/>
        </w:numPr>
        <w:rPr/>
      </w:pPr>
      <w:r>
        <w:rPr/>
        <w:t xml:space="preserve">惩罚值太低 → 模型宁可缺货；太高 → 模型不惜一切代价补齐（示例需求 </w:t>
      </w:r>
      <w:r>
        <w:rPr/>
        <w:t>+20%</w:t>
      </w:r>
      <w:r>
        <w:rPr/>
        <w:t xml:space="preserve">：低惩罚缺 </w:t>
      </w:r>
      <w:r>
        <w:rPr/>
        <w:t xml:space="preserve">10,878 </w:t>
      </w:r>
      <w:r>
        <w:rPr/>
        <w:t xml:space="preserve">台；高惩罚多花 </w:t>
      </w:r>
      <w:r>
        <w:rPr/>
        <w:t xml:space="preserve">4,022 </w:t>
      </w:r>
      <w:r>
        <w:rPr/>
        <w:t xml:space="preserve">万补齐，约 </w:t>
      </w:r>
      <w:r>
        <w:rPr/>
        <w:t xml:space="preserve">3,700 </w:t>
      </w:r>
      <w:r>
        <w:rPr/>
        <w:t>元</w:t>
      </w:r>
      <w:r>
        <w:rPr/>
        <w:t>/</w:t>
      </w:r>
      <w:r>
        <w:rPr/>
        <w:t>台）。</w:t>
      </w:r>
    </w:p>
    <w:p>
      <w:pPr>
        <w:pStyle w:val="Compact"/>
        <w:numPr>
          <w:ilvl w:val="1"/>
          <w:numId w:val="1192"/>
        </w:numPr>
        <w:rPr/>
      </w:pPr>
      <w:r>
        <w:rPr/>
        <w:t>惩罚应接近边际贡献（丢单）或延期成本（</w:t>
      </w:r>
      <w:r>
        <w:rPr/>
        <w:t xml:space="preserve">R2 </w:t>
      </w:r>
      <w:r>
        <w:rPr/>
        <w:t>欠交），由管理层按风险偏好确定 ⚠。</w:t>
      </w:r>
    </w:p>
    <w:p>
      <w:pPr>
        <w:pStyle w:val="Compact"/>
        <w:numPr>
          <w:ilvl w:val="0"/>
          <w:numId w:val="1193"/>
        </w:numPr>
        <w:rPr/>
      </w:pPr>
      <w:r>
        <w:rPr>
          <w:b/>
          <w:bCs/>
        </w:rPr>
        <w:t>代码</w:t>
      </w:r>
      <w:r>
        <w:rPr/>
        <w:t>：</w:t>
      </w:r>
      <w:r>
        <w:rPr>
          <w:rStyle w:val="VerbatimChar"/>
        </w:rPr>
        <w:t>global_params.csv:shortage_penalty</w:t>
      </w:r>
      <w:r>
        <w:rPr/>
        <w:t>；</w:t>
      </w:r>
      <w:r>
        <w:rPr>
          <w:rStyle w:val="VerbatimChar"/>
        </w:rPr>
        <w:t>model_builder.py:81–82</w:t>
      </w:r>
      <w:r>
        <w:rPr/>
        <w:t>。</w:t>
      </w:r>
      <w:bookmarkEnd w:id="272"/>
    </w:p>
    <w:p>
      <w:pPr>
        <w:pStyle w:val="Heading2"/>
        <w:rPr/>
      </w:pPr>
      <w:bookmarkStart w:id="273" w:name="__RefHeading___Toc43387_3242674005"/>
      <w:bookmarkStart w:id="274" w:name="本量利分析-cvp-与保本点"/>
      <w:bookmarkEnd w:id="273"/>
      <w:r>
        <w:rPr/>
        <w:t xml:space="preserve">9.10 </w:t>
      </w:r>
      <w:r>
        <w:rPr/>
        <w:t xml:space="preserve">本量利分析 </w:t>
      </w:r>
      <w:r>
        <w:rPr/>
        <w:t xml:space="preserve">CVP </w:t>
      </w:r>
      <w:r>
        <w:rPr/>
        <w:t>与保本点</w:t>
      </w:r>
    </w:p>
    <w:p>
      <w:pPr>
        <w:pStyle w:val="Compact"/>
        <w:numPr>
          <w:ilvl w:val="0"/>
          <w:numId w:val="1194"/>
        </w:numPr>
        <w:rPr/>
      </w:pPr>
      <w:r>
        <w:rPr>
          <w:b/>
          <w:bCs/>
        </w:rPr>
        <w:t>定义</w:t>
      </w:r>
      <w:r>
        <w:rPr/>
        <w:t>：研究成本（</w:t>
      </w:r>
      <w:r>
        <w:rPr/>
        <w:t>Cost</w:t>
      </w:r>
      <w:r>
        <w:rPr/>
        <w:t>）、产量（</w:t>
      </w:r>
      <w:r>
        <w:rPr/>
        <w:t>Volume</w:t>
      </w:r>
      <w:r>
        <w:rPr/>
        <w:t>）、利润（</w:t>
      </w:r>
      <w:r>
        <w:rPr/>
        <w:t>Profit</w:t>
      </w:r>
      <w:r>
        <w:rPr/>
        <w:t>）之间关系的分析方法。</w:t>
      </w:r>
    </w:p>
    <w:p>
      <w:pPr>
        <w:pStyle w:val="Compact"/>
        <w:numPr>
          <w:ilvl w:val="0"/>
          <w:numId w:val="1195"/>
        </w:numPr>
        <w:rPr/>
      </w:pPr>
      <w:r>
        <w:rPr>
          <w:b/>
          <w:bCs/>
        </w:rPr>
        <w:t>公式</w:t>
      </w:r>
      <w:r>
        <w:rPr/>
        <w:t>：</w:t>
      </w:r>
    </w:p>
    <w:p>
      <w:pPr>
        <w:pStyle w:val="SourceCode"/>
        <w:rPr/>
      </w:pPr>
      <w:r>
        <w:rPr>
          <w:rStyle w:val="VerbatimChar"/>
        </w:rPr>
        <w:t xml:space="preserve">利润 </w:t>
      </w:r>
      <w:r>
        <w:rPr>
          <w:rStyle w:val="VerbatimChar"/>
        </w:rPr>
        <w:t>= (</w:t>
      </w:r>
      <w:r>
        <w:rPr>
          <w:rStyle w:val="VerbatimChar"/>
        </w:rPr>
        <w:t>单价 − 单位变动成本</w:t>
      </w:r>
      <w:r>
        <w:rPr>
          <w:rStyle w:val="VerbatimChar"/>
        </w:rPr>
        <w:t xml:space="preserve">) × Q − </w:t>
      </w:r>
      <w:r>
        <w:rPr>
          <w:rStyle w:val="VerbatimChar"/>
        </w:rPr>
        <w:t xml:space="preserve">固定成本 </w:t>
      </w:r>
      <w:r>
        <w:rPr>
          <w:rStyle w:val="VerbatimChar"/>
        </w:rPr>
        <w:t xml:space="preserve">= </w:t>
      </w:r>
      <w:r>
        <w:rPr>
          <w:rStyle w:val="VerbatimChar"/>
        </w:rPr>
        <w:t xml:space="preserve">单位边际贡献 </w:t>
      </w:r>
      <w:r>
        <w:rPr>
          <w:rStyle w:val="VerbatimChar"/>
        </w:rPr>
        <w:t>× Q − F</w:t>
      </w:r>
      <w:r>
        <w:rPr/>
        <w:br/>
      </w:r>
      <w:r>
        <w:rPr>
          <w:rStyle w:val="VerbatimChar"/>
        </w:rPr>
        <w:t xml:space="preserve">保本点产量 </w:t>
      </w:r>
      <w:r>
        <w:rPr>
          <w:rStyle w:val="VerbatimChar"/>
        </w:rPr>
        <w:t xml:space="preserve">Q* = F ÷ </w:t>
      </w:r>
      <w:r>
        <w:rPr>
          <w:rStyle w:val="VerbatimChar"/>
        </w:rPr>
        <w:t>单位边际贡献</w:t>
      </w:r>
      <w:r>
        <w:rPr/>
        <w:br/>
      </w:r>
      <w:r>
        <w:rPr>
          <w:rStyle w:val="VerbatimChar"/>
        </w:rPr>
        <w:t xml:space="preserve">安全边际 </w:t>
      </w:r>
      <w:r>
        <w:rPr>
          <w:rStyle w:val="VerbatimChar"/>
        </w:rPr>
        <w:t>= (</w:t>
      </w:r>
      <w:r>
        <w:rPr>
          <w:rStyle w:val="VerbatimChar"/>
        </w:rPr>
        <w:t>实际产量 − 保本产量</w:t>
      </w:r>
      <w:r>
        <w:rPr>
          <w:rStyle w:val="VerbatimChar"/>
        </w:rPr>
        <w:t xml:space="preserve">) ÷ </w:t>
      </w:r>
      <w:r>
        <w:rPr>
          <w:rStyle w:val="VerbatimChar"/>
        </w:rPr>
        <w:t>实际产量</w:t>
      </w:r>
      <w:r>
        <w:rPr/>
        <w:br/>
      </w:r>
      <w:r>
        <w:rPr>
          <w:rStyle w:val="VerbatimChar"/>
        </w:rPr>
        <w:t xml:space="preserve">经营杠杆系数 </w:t>
      </w:r>
      <w:r>
        <w:rPr>
          <w:rStyle w:val="VerbatimChar"/>
        </w:rPr>
        <w:t xml:space="preserve">DOL = </w:t>
      </w:r>
      <w:r>
        <w:rPr>
          <w:rStyle w:val="VerbatimChar"/>
        </w:rPr>
        <w:t xml:space="preserve">边际贡献总额 </w:t>
      </w:r>
      <w:r>
        <w:rPr>
          <w:rStyle w:val="VerbatimChar"/>
        </w:rPr>
        <w:t xml:space="preserve">÷ </w:t>
      </w:r>
      <w:r>
        <w:rPr>
          <w:rStyle w:val="VerbatimChar"/>
        </w:rPr>
        <w:t>利润</w:t>
      </w:r>
    </w:p>
    <w:p>
      <w:pPr>
        <w:pStyle w:val="Compact"/>
        <w:numPr>
          <w:ilvl w:val="0"/>
          <w:numId w:val="1196"/>
        </w:numPr>
        <w:rPr/>
      </w:pPr>
      <w:r>
        <w:rPr>
          <w:b/>
          <w:bCs/>
        </w:rPr>
        <w:t>示例（示例数据，假设）</w:t>
      </w:r>
      <w:r>
        <w:rPr/>
        <w:t xml:space="preserve">：单位边际贡献 </w:t>
      </w:r>
      <w:r>
        <w:rPr/>
        <w:t xml:space="preserve">25,000 </w:t>
      </w:r>
      <w:r>
        <w:rPr/>
        <w:t>元</w:t>
      </w:r>
      <w:r>
        <w:rPr/>
        <w:t>/</w:t>
      </w:r>
      <w:r>
        <w:rPr/>
        <w:t>台；</w:t>
      </w:r>
    </w:p>
    <w:p>
      <w:pPr>
        <w:pStyle w:val="Compact"/>
        <w:numPr>
          <w:ilvl w:val="1"/>
          <w:numId w:val="1197"/>
        </w:numPr>
        <w:rPr/>
      </w:pPr>
      <w:r>
        <w:rPr/>
        <w:t xml:space="preserve">若只看工厂月度固定成本 </w:t>
      </w:r>
      <w:r>
        <w:rPr/>
        <w:t xml:space="preserve">4,000 </w:t>
      </w:r>
      <w:r>
        <w:rPr/>
        <w:t xml:space="preserve">万元 → </w:t>
      </w:r>
      <w:r>
        <w:rPr/>
        <w:t xml:space="preserve">Q* = 1,600 </w:t>
      </w:r>
      <w:r>
        <w:rPr/>
        <w:t>台</w:t>
      </w:r>
      <w:r>
        <w:rPr/>
        <w:t>/</w:t>
      </w:r>
      <w:r>
        <w:rPr/>
        <w:t>月；</w:t>
      </w:r>
    </w:p>
    <w:p>
      <w:pPr>
        <w:pStyle w:val="Compact"/>
        <w:numPr>
          <w:ilvl w:val="1"/>
          <w:numId w:val="1198"/>
        </w:numPr>
        <w:rPr/>
      </w:pPr>
      <w:r>
        <w:rPr/>
        <w:t xml:space="preserve">若含分摊的期间费用、研发摊销等，月固定成本 </w:t>
      </w:r>
      <w:r>
        <w:rPr/>
        <w:t xml:space="preserve">2.0 </w:t>
      </w:r>
      <w:r>
        <w:rPr/>
        <w:t xml:space="preserve">亿元（假设 ⚠）→ </w:t>
      </w:r>
      <w:r>
        <w:rPr/>
        <w:t xml:space="preserve">Q* = </w:t>
      </w:r>
      <w:r>
        <w:rPr>
          <w:b/>
          <w:bCs/>
        </w:rPr>
        <w:t xml:space="preserve">8,000 </w:t>
      </w:r>
      <w:r>
        <w:rPr>
          <w:b/>
          <w:bCs/>
        </w:rPr>
        <w:t>台</w:t>
      </w:r>
      <w:r>
        <w:rPr>
          <w:b/>
          <w:bCs/>
        </w:rPr>
        <w:t>/</w:t>
      </w:r>
      <w:r>
        <w:rPr>
          <w:b/>
          <w:bCs/>
        </w:rPr>
        <w:t>月</w:t>
      </w:r>
      <w:r>
        <w:rPr/>
        <w:t>；</w:t>
      </w:r>
      <w:r>
        <w:rPr/>
        <w:t xml:space="preserve">10 </w:t>
      </w:r>
      <w:r>
        <w:rPr/>
        <w:t xml:space="preserve">月产量 </w:t>
      </w:r>
      <w:r>
        <w:rPr/>
        <w:t xml:space="preserve">11,000 → </w:t>
      </w:r>
      <w:r>
        <w:rPr/>
        <w:t xml:space="preserve">安全边际 </w:t>
      </w:r>
      <w:r>
        <w:rPr/>
        <w:t>27%</w:t>
      </w:r>
      <w:r>
        <w:rPr/>
        <w:t xml:space="preserve">；利润 </w:t>
      </w:r>
      <w:r>
        <w:rPr/>
        <w:t xml:space="preserve">= 25,000 × 11,000 − 2 </w:t>
      </w:r>
      <w:r>
        <w:rPr/>
        <w:t xml:space="preserve">亿 </w:t>
      </w:r>
      <w:r>
        <w:rPr/>
        <w:t xml:space="preserve">= 7,500 </w:t>
      </w:r>
      <w:r>
        <w:rPr/>
        <w:t>万元，</w:t>
      </w:r>
      <w:r>
        <w:rPr/>
        <w:t>DOL = 27,500 ÷ 7,500 = 3.7</w:t>
      </w:r>
      <w:r>
        <w:rPr/>
        <w:t xml:space="preserve">（产量变动 </w:t>
      </w:r>
      <w:r>
        <w:rPr/>
        <w:t>1%</w:t>
      </w:r>
      <w:r>
        <w:rPr/>
        <w:t xml:space="preserve">，利润变动约 </w:t>
      </w:r>
      <w:r>
        <w:rPr/>
        <w:t>3.7%</w:t>
      </w:r>
      <w:r>
        <w:rPr/>
        <w:t>）。</w:t>
      </w:r>
    </w:p>
    <w:p>
      <w:pPr>
        <w:pStyle w:val="Compact"/>
        <w:numPr>
          <w:ilvl w:val="0"/>
          <w:numId w:val="1199"/>
        </w:numPr>
        <w:rPr/>
      </w:pPr>
      <w:r>
        <w:rPr>
          <w:b/>
          <w:bCs/>
        </w:rPr>
        <w:t>口径注意</w:t>
      </w:r>
      <w:r>
        <w:rPr/>
        <w:t>：</w:t>
      </w:r>
      <w:r>
        <w:rPr/>
        <w:t xml:space="preserve">CVP </w:t>
      </w:r>
      <w:r>
        <w:rPr/>
        <w:t>假设单价、单位变动成本、固定成本在相关范围内不变；</w:t>
      </w:r>
      <w:r>
        <w:rPr/>
        <w:t xml:space="preserve">VCS </w:t>
      </w:r>
      <w:r>
        <w:rPr/>
        <w:t>的阶梯成本使”固定成本”随班次跳变，所以保本点也是分段的。</w:t>
      </w:r>
    </w:p>
    <w:p>
      <w:pPr>
        <w:pStyle w:val="Compact"/>
        <w:numPr>
          <w:ilvl w:val="0"/>
          <w:numId w:val="1200"/>
        </w:numPr>
        <w:rPr/>
      </w:pPr>
      <w:r>
        <w:rPr>
          <w:b/>
          <w:bCs/>
        </w:rPr>
        <w:t>代码</w:t>
      </w:r>
      <w:r>
        <w:rPr/>
        <w:t xml:space="preserve">：未建（可由 </w:t>
      </w:r>
      <w:r>
        <w:rPr>
          <w:rStyle w:val="VerbatimChar"/>
        </w:rPr>
        <w:t>full_cost_compare.py</w:t>
      </w:r>
      <w:r>
        <w:rPr/>
        <w:t xml:space="preserve"> </w:t>
      </w:r>
      <w:r>
        <w:rPr/>
        <w:t xml:space="preserve">的结果 </w:t>
      </w:r>
      <w:r>
        <w:rPr/>
        <w:t xml:space="preserve">+ margin </w:t>
      </w:r>
      <w:r>
        <w:rPr/>
        <w:t>计算）。</w:t>
      </w:r>
      <w:bookmarkEnd w:id="274"/>
    </w:p>
    <w:p>
      <w:pPr>
        <w:pStyle w:val="Heading2"/>
        <w:rPr/>
      </w:pPr>
      <w:bookmarkStart w:id="275" w:name="__RefHeading___Toc43389_3242674005"/>
      <w:bookmarkStart w:id="276" w:name="资金占用成本-cost-of-capital-tied-up"/>
      <w:bookmarkEnd w:id="275"/>
      <w:r>
        <w:rPr/>
        <w:t xml:space="preserve">9.11 </w:t>
      </w:r>
      <w:r>
        <w:rPr/>
        <w:t xml:space="preserve">资金占用成本 </w:t>
      </w:r>
      <w:r>
        <w:rPr/>
        <w:t>Cost of Capital Tied Up</w:t>
      </w:r>
    </w:p>
    <w:p>
      <w:pPr>
        <w:pStyle w:val="Compact"/>
        <w:numPr>
          <w:ilvl w:val="0"/>
          <w:numId w:val="1201"/>
        </w:numPr>
        <w:rPr/>
      </w:pPr>
      <w:r>
        <w:rPr>
          <w:b/>
          <w:bCs/>
        </w:rPr>
        <w:t>定义</w:t>
      </w:r>
      <w:r>
        <w:rPr/>
        <w:t>：资金被库存、应收等占用而放弃的收益（或需支付的利息）。</w:t>
      </w:r>
    </w:p>
    <w:p>
      <w:pPr>
        <w:pStyle w:val="Compact"/>
        <w:numPr>
          <w:ilvl w:val="0"/>
          <w:numId w:val="1202"/>
        </w:numPr>
        <w:rPr/>
      </w:pPr>
      <w:r>
        <w:rPr>
          <w:b/>
          <w:bCs/>
        </w:rPr>
        <w:t>公式</w:t>
      </w:r>
      <w:r>
        <w:rPr/>
        <w:t xml:space="preserve">：资金占用成本 </w:t>
      </w:r>
      <w:r>
        <w:rPr/>
        <w:t xml:space="preserve">= </w:t>
      </w:r>
      <w:r>
        <w:rPr/>
        <w:t xml:space="preserve">占用金额 </w:t>
      </w:r>
      <w:r>
        <w:rPr/>
        <w:t xml:space="preserve">× </w:t>
      </w:r>
      <w:r>
        <w:rPr/>
        <w:t xml:space="preserve">资金成本率 </w:t>
      </w:r>
      <w:r>
        <w:rPr/>
        <w:t xml:space="preserve">× </w:t>
      </w:r>
      <w:r>
        <w:rPr/>
        <w:t>占用时间。</w:t>
      </w:r>
    </w:p>
    <w:p>
      <w:pPr>
        <w:pStyle w:val="Compact"/>
        <w:numPr>
          <w:ilvl w:val="0"/>
          <w:numId w:val="1203"/>
        </w:numPr>
        <w:rPr/>
      </w:pPr>
      <w:r>
        <w:rPr>
          <w:b/>
          <w:bCs/>
        </w:rPr>
        <w:t>示例（示例数据）</w:t>
      </w:r>
      <w:r>
        <w:rPr/>
        <w:t xml:space="preserve">：月资金率 </w:t>
      </w:r>
      <w:r>
        <w:rPr/>
        <w:t>0.6%</w:t>
      </w:r>
      <w:r>
        <w:rPr/>
        <w:t xml:space="preserve">；成品车 </w:t>
      </w:r>
      <w:r>
        <w:rPr/>
        <w:t xml:space="preserve">80,980 </w:t>
      </w:r>
      <w:r>
        <w:rPr/>
        <w:t xml:space="preserve">元 → 每台每月 </w:t>
      </w:r>
      <w:r>
        <w:rPr/>
        <w:t xml:space="preserve">486 </w:t>
      </w:r>
      <w:r>
        <w:rPr/>
        <w:t>元；</w:t>
      </w:r>
      <w:r>
        <w:rPr/>
        <w:t xml:space="preserve">1,000 </w:t>
      </w:r>
      <w:r>
        <w:rPr/>
        <w:t xml:space="preserve">台成品压库一个月 → </w:t>
      </w:r>
      <w:r>
        <w:rPr/>
        <w:t xml:space="preserve">48.6 </w:t>
      </w:r>
      <w:r>
        <w:rPr/>
        <w:t>万元。</w:t>
      </w:r>
    </w:p>
    <w:p>
      <w:pPr>
        <w:pStyle w:val="Compact"/>
        <w:numPr>
          <w:ilvl w:val="0"/>
          <w:numId w:val="1204"/>
        </w:numPr>
        <w:rPr/>
      </w:pPr>
      <w:r>
        <w:rPr>
          <w:b/>
          <w:bCs/>
        </w:rPr>
        <w:t>代码</w:t>
      </w:r>
      <w:r>
        <w:rPr/>
        <w:t>：</w:t>
      </w:r>
      <w:r>
        <w:rPr>
          <w:rStyle w:val="VerbatimChar"/>
        </w:rPr>
        <w:t>capital_rate_month</w:t>
      </w:r>
      <w:r>
        <w:rPr/>
        <w:t>；</w:t>
      </w:r>
      <w:r>
        <w:rPr>
          <w:rStyle w:val="VerbatimChar"/>
        </w:rPr>
        <w:t>model_builder.py:62–68</w:t>
      </w:r>
      <w:r>
        <w:rPr/>
        <w:t>；报表”库存资金”。</w:t>
      </w:r>
      <w:bookmarkEnd w:id="276"/>
    </w:p>
    <w:p>
      <w:pPr>
        <w:pStyle w:val="Heading2"/>
        <w:rPr/>
      </w:pPr>
      <w:bookmarkStart w:id="277" w:name="__RefHeading___Toc43391_3242674005"/>
      <w:bookmarkStart w:id="278" w:name="相关成本增量成本与沉没成本"/>
      <w:bookmarkEnd w:id="277"/>
      <w:r>
        <w:rPr/>
        <w:t xml:space="preserve">9.12 </w:t>
      </w:r>
      <w:r>
        <w:rPr/>
        <w:t>相关成本、增量成本与沉没成本</w:t>
      </w:r>
    </w:p>
    <w:p>
      <w:pPr>
        <w:pStyle w:val="Compact"/>
        <w:numPr>
          <w:ilvl w:val="0"/>
          <w:numId w:val="1205"/>
        </w:numPr>
        <w:rPr/>
      </w:pPr>
      <w:r>
        <w:rPr>
          <w:b/>
          <w:bCs/>
        </w:rPr>
        <w:t>定义</w:t>
      </w:r>
      <w:r>
        <w:rPr/>
        <w:t>：</w:t>
      </w:r>
    </w:p>
    <w:p>
      <w:pPr>
        <w:pStyle w:val="Compact"/>
        <w:numPr>
          <w:ilvl w:val="1"/>
          <w:numId w:val="1206"/>
        </w:numPr>
        <w:rPr/>
      </w:pPr>
      <w:r>
        <w:rPr>
          <w:b/>
          <w:bCs/>
        </w:rPr>
        <w:t xml:space="preserve">相关成本 </w:t>
      </w:r>
      <w:r>
        <w:rPr>
          <w:b/>
          <w:bCs/>
        </w:rPr>
        <w:t xml:space="preserve">/ </w:t>
      </w:r>
      <w:r>
        <w:rPr>
          <w:b/>
          <w:bCs/>
        </w:rPr>
        <w:t>增量成本</w:t>
      </w:r>
      <w:r>
        <w:rPr/>
        <w:t>：因决策不同而不同的未来成本，是决策唯一应看的成本。</w:t>
      </w:r>
    </w:p>
    <w:p>
      <w:pPr>
        <w:pStyle w:val="Compact"/>
        <w:numPr>
          <w:ilvl w:val="1"/>
          <w:numId w:val="1207"/>
        </w:numPr>
        <w:rPr/>
      </w:pPr>
      <w:r>
        <w:rPr>
          <w:b/>
          <w:bCs/>
        </w:rPr>
        <w:t>沉没成本</w:t>
      </w:r>
      <w:r>
        <w:rPr/>
        <w:t>：已经发生、无法改变的成本（已购设备、已付模具费），决策时不应考虑。</w:t>
      </w:r>
    </w:p>
    <w:p>
      <w:pPr>
        <w:pStyle w:val="Compact"/>
        <w:numPr>
          <w:ilvl w:val="0"/>
          <w:numId w:val="1208"/>
        </w:numPr>
        <w:rPr/>
      </w:pPr>
      <w:r>
        <w:rPr>
          <w:b/>
          <w:bCs/>
        </w:rPr>
        <w:t>口径注意</w:t>
      </w:r>
      <w:r>
        <w:rPr/>
        <w:t>：</w:t>
      </w:r>
      <w:r>
        <w:rPr/>
        <w:t xml:space="preserve">VCS </w:t>
      </w:r>
      <w:r>
        <w:rPr/>
        <w:t xml:space="preserve">目标函数中的固定 </w:t>
      </w:r>
      <w:r>
        <w:rPr/>
        <w:t>OH</w:t>
      </w:r>
      <w:r>
        <w:rPr/>
        <w:t>、折旧、模具摊销是常数项，</w:t>
      </w:r>
      <w:r>
        <w:rPr>
          <w:b/>
          <w:bCs/>
        </w:rPr>
        <w:t>不影响最优方案</w:t>
      </w:r>
      <w:r>
        <w:rPr/>
        <w:t>，只影响目标值和单车成本；比较两个方案时，差额只来自相关成本（人工、加班、班车、能源等）。</w:t>
      </w:r>
    </w:p>
    <w:p>
      <w:pPr>
        <w:pStyle w:val="Compact"/>
        <w:numPr>
          <w:ilvl w:val="0"/>
          <w:numId w:val="1209"/>
        </w:numPr>
        <w:rPr/>
      </w:pPr>
      <w:r>
        <w:rPr>
          <w:b/>
          <w:bCs/>
        </w:rPr>
        <w:t>示例</w:t>
      </w:r>
      <w:r>
        <w:rPr/>
        <w:t xml:space="preserve">：总装 </w:t>
      </w:r>
      <w:r>
        <w:rPr/>
        <w:t xml:space="preserve">36×2 + </w:t>
      </w:r>
      <w:r>
        <w:rPr/>
        <w:t xml:space="preserve">加班 </w:t>
      </w:r>
      <w:r>
        <w:rPr/>
        <w:t xml:space="preserve">vs 30×3 </w:t>
      </w:r>
      <w:r>
        <w:rPr/>
        <w:t xml:space="preserve">的差额只看人工、夜班、班车外包、能源固定、加班，不看 </w:t>
      </w:r>
      <w:r>
        <w:rPr/>
        <w:t xml:space="preserve">OH </w:t>
      </w:r>
      <w:r>
        <w:rPr/>
        <w:t>和折旧（</w:t>
      </w:r>
      <w:r>
        <w:rPr/>
        <w:t>§5.12.4</w:t>
      </w:r>
      <w:r>
        <w:rPr/>
        <w:t>）。</w:t>
      </w:r>
      <w:bookmarkEnd w:id="278"/>
    </w:p>
    <w:p>
      <w:pPr>
        <w:pStyle w:val="Heading2"/>
        <w:rPr/>
      </w:pPr>
      <w:bookmarkStart w:id="279" w:name="__RefHeading___Toc43393_3242674005"/>
      <w:bookmarkStart w:id="280" w:name="转换成本-conversion-cost"/>
      <w:bookmarkEnd w:id="279"/>
      <w:r>
        <w:rPr/>
        <w:t xml:space="preserve">9.13 </w:t>
      </w:r>
      <w:r>
        <w:rPr/>
        <w:t xml:space="preserve">转换成本 </w:t>
      </w:r>
      <w:r>
        <w:rPr/>
        <w:t>Conversion Cost</w:t>
      </w:r>
    </w:p>
    <w:p>
      <w:pPr>
        <w:pStyle w:val="Compact"/>
        <w:numPr>
          <w:ilvl w:val="0"/>
          <w:numId w:val="1210"/>
        </w:numPr>
        <w:rPr/>
      </w:pPr>
      <w:r>
        <w:rPr>
          <w:b/>
          <w:bCs/>
        </w:rPr>
        <w:t>定义</w:t>
      </w:r>
      <w:r>
        <w:rPr/>
        <w:t xml:space="preserve">：把原材料”转换”为产品所花的成本 </w:t>
      </w:r>
      <w:r>
        <w:rPr/>
        <w:t xml:space="preserve">= </w:t>
      </w:r>
      <w:r>
        <w:rPr/>
        <w:t xml:space="preserve">直接人工 </w:t>
      </w:r>
      <w:r>
        <w:rPr/>
        <w:t xml:space="preserve">+ </w:t>
      </w:r>
      <w:r>
        <w:rPr/>
        <w:t>制造费用。是衡量工厂运营效率（与物料无关部分）的常用指标。</w:t>
      </w:r>
    </w:p>
    <w:p>
      <w:pPr>
        <w:pStyle w:val="Compact"/>
        <w:numPr>
          <w:ilvl w:val="0"/>
          <w:numId w:val="1211"/>
        </w:numPr>
        <w:rPr/>
      </w:pPr>
      <w:r>
        <w:rPr>
          <w:b/>
          <w:bCs/>
        </w:rPr>
        <w:t>公式</w:t>
      </w:r>
      <w:r>
        <w:rPr/>
        <w:t xml:space="preserve">：单车转换成本 </w:t>
      </w:r>
      <w:r>
        <w:rPr/>
        <w:t>= (</w:t>
      </w:r>
      <w:r>
        <w:rPr/>
        <w:t xml:space="preserve">直接人工 </w:t>
      </w:r>
      <w:r>
        <w:rPr/>
        <w:t xml:space="preserve">+ </w:t>
      </w:r>
      <w:r>
        <w:rPr/>
        <w:t xml:space="preserve">间接人工 </w:t>
      </w:r>
      <w:r>
        <w:rPr/>
        <w:t xml:space="preserve">+ </w:t>
      </w:r>
      <w:r>
        <w:rPr/>
        <w:t xml:space="preserve">福利 </w:t>
      </w:r>
      <w:r>
        <w:rPr/>
        <w:t xml:space="preserve">+ </w:t>
      </w:r>
      <w:r>
        <w:rPr/>
        <w:t xml:space="preserve">加班 </w:t>
      </w:r>
      <w:r>
        <w:rPr/>
        <w:t xml:space="preserve">+ </w:t>
      </w:r>
      <w:r>
        <w:rPr/>
        <w:t xml:space="preserve">能源 </w:t>
      </w:r>
      <w:r>
        <w:rPr/>
        <w:t xml:space="preserve">+ </w:t>
      </w:r>
      <w:r>
        <w:rPr/>
        <w:t xml:space="preserve">制造费用 </w:t>
      </w:r>
      <w:r>
        <w:rPr/>
        <w:t xml:space="preserve">+ </w:t>
      </w:r>
      <w:r>
        <w:rPr/>
        <w:t xml:space="preserve">折旧 </w:t>
      </w:r>
      <w:r>
        <w:rPr/>
        <w:t xml:space="preserve">+ …) ÷ </w:t>
      </w:r>
      <w:r>
        <w:rPr/>
        <w:t>产量。</w:t>
      </w:r>
    </w:p>
    <w:p>
      <w:pPr>
        <w:pStyle w:val="Compact"/>
        <w:numPr>
          <w:ilvl w:val="0"/>
          <w:numId w:val="1212"/>
        </w:numPr>
        <w:rPr/>
      </w:pPr>
      <w:r>
        <w:rPr>
          <w:b/>
          <w:bCs/>
        </w:rPr>
        <w:t>示例（示例数据，</w:t>
      </w:r>
      <w:r>
        <w:rPr>
          <w:b/>
          <w:bCs/>
        </w:rPr>
        <w:t>§12</w:t>
      </w:r>
      <w:r>
        <w:rPr>
          <w:b/>
          <w:bCs/>
        </w:rPr>
        <w:t>）</w:t>
      </w:r>
      <w:r>
        <w:rPr/>
        <w:t xml:space="preserve">：总装 </w:t>
      </w:r>
      <w:r>
        <w:rPr/>
        <w:t xml:space="preserve">36×2 + </w:t>
      </w:r>
      <w:r>
        <w:rPr/>
        <w:t xml:space="preserve">加班，车间成本 </w:t>
      </w:r>
      <w:r>
        <w:rPr/>
        <w:t xml:space="preserve">2,126.9 </w:t>
      </w:r>
      <w:r>
        <w:rPr/>
        <w:t xml:space="preserve">万元 </w:t>
      </w:r>
      <w:r>
        <w:rPr/>
        <w:t xml:space="preserve">÷ 11,000 = </w:t>
      </w:r>
      <w:r>
        <w:rPr>
          <w:b/>
          <w:bCs/>
        </w:rPr>
        <w:t xml:space="preserve">1,934 </w:t>
      </w:r>
      <w:r>
        <w:rPr>
          <w:b/>
          <w:bCs/>
        </w:rPr>
        <w:t>元</w:t>
      </w:r>
      <w:r>
        <w:rPr>
          <w:b/>
          <w:bCs/>
        </w:rPr>
        <w:t>/</w:t>
      </w:r>
      <w:r>
        <w:rPr>
          <w:b/>
          <w:bCs/>
        </w:rPr>
        <w:t>台</w:t>
      </w:r>
      <w:r>
        <w:rPr/>
        <w:t xml:space="preserve">；全厂约 </w:t>
      </w:r>
      <w:r>
        <w:rPr/>
        <w:t xml:space="preserve">4,997 </w:t>
      </w:r>
      <w:r>
        <w:rPr/>
        <w:t>元</w:t>
      </w:r>
      <w:r>
        <w:rPr/>
        <w:t>/</w:t>
      </w:r>
      <w:r>
        <w:rPr/>
        <w:t>台（单月示意，</w:t>
      </w:r>
      <w:r>
        <w:rPr/>
        <w:t xml:space="preserve">v4 </w:t>
      </w:r>
      <w:r>
        <w:rPr/>
        <w:t>口径）。</w:t>
      </w:r>
    </w:p>
    <w:p>
      <w:pPr>
        <w:pStyle w:val="Compact"/>
        <w:numPr>
          <w:ilvl w:val="0"/>
          <w:numId w:val="1213"/>
        </w:numPr>
        <w:rPr/>
      </w:pPr>
      <w:r>
        <w:rPr>
          <w:b/>
          <w:bCs/>
        </w:rPr>
        <w:t>口径注意</w:t>
      </w:r>
      <w:r>
        <w:rPr/>
        <w:t>：</w:t>
      </w:r>
      <w:r>
        <w:rPr/>
        <w:t xml:space="preserve">VCS </w:t>
      </w:r>
      <w:r>
        <w:rPr/>
        <w:t>的”单车成本”本质上就是转换成本（不含物料）；与财务对标时，注意财务转换成本可能含间接部门分摊 ⚠。</w:t>
      </w:r>
      <w:bookmarkEnd w:id="280"/>
    </w:p>
    <w:p>
      <w:pPr>
        <w:pStyle w:val="Heading2"/>
        <w:rPr/>
      </w:pPr>
      <w:bookmarkStart w:id="281" w:name="__RefHeading___Toc43395_3242674005"/>
      <w:bookmarkStart w:id="282" w:name="期间费用吸收成本法与变动成本法"/>
      <w:bookmarkEnd w:id="281"/>
      <w:r>
        <w:rPr/>
        <w:t xml:space="preserve">9.14 </w:t>
      </w:r>
      <w:r>
        <w:rPr/>
        <w:t>期间费用、吸收成本法与变动成本法</w:t>
      </w:r>
    </w:p>
    <w:p>
      <w:pPr>
        <w:pStyle w:val="Compact"/>
        <w:numPr>
          <w:ilvl w:val="0"/>
          <w:numId w:val="1214"/>
        </w:numPr>
        <w:rPr/>
      </w:pPr>
      <w:r>
        <w:rPr>
          <w:b/>
          <w:bCs/>
        </w:rPr>
        <w:t>定义</w:t>
      </w:r>
      <w:r>
        <w:rPr/>
        <w:t>：</w:t>
      </w:r>
    </w:p>
    <w:p>
      <w:pPr>
        <w:pStyle w:val="Compact"/>
        <w:numPr>
          <w:ilvl w:val="1"/>
          <w:numId w:val="1215"/>
        </w:numPr>
        <w:rPr/>
      </w:pPr>
      <w:r>
        <w:rPr>
          <w:b/>
          <w:bCs/>
        </w:rPr>
        <w:t>期间费用</w:t>
      </w:r>
      <w:r>
        <w:rPr/>
        <w:t>：销售费用、管理费用、研发费用、财务费用，直接计入当期损益，不进产品成本。</w:t>
      </w:r>
    </w:p>
    <w:p>
      <w:pPr>
        <w:pStyle w:val="Compact"/>
        <w:numPr>
          <w:ilvl w:val="1"/>
          <w:numId w:val="1216"/>
        </w:numPr>
        <w:rPr/>
      </w:pPr>
      <w:r>
        <w:rPr>
          <w:b/>
          <w:bCs/>
        </w:rPr>
        <w:t>吸收成本法（完全成本法）</w:t>
      </w:r>
      <w:r>
        <w:rPr/>
        <w:t>：固定制造费用计入产品成本，随库存递延（会计准则采用）。</w:t>
      </w:r>
    </w:p>
    <w:p>
      <w:pPr>
        <w:pStyle w:val="Compact"/>
        <w:numPr>
          <w:ilvl w:val="1"/>
          <w:numId w:val="1217"/>
        </w:numPr>
        <w:rPr/>
      </w:pPr>
      <w:r>
        <w:rPr>
          <w:b/>
          <w:bCs/>
        </w:rPr>
        <w:t>变动成本法</w:t>
      </w:r>
      <w:r>
        <w:rPr/>
        <w:t>：固定制造费用全部计入当期费用，产品成本只含变动成本（管理会计常用）。</w:t>
      </w:r>
    </w:p>
    <w:p>
      <w:pPr>
        <w:pStyle w:val="Compact"/>
        <w:numPr>
          <w:ilvl w:val="0"/>
          <w:numId w:val="1218"/>
        </w:numPr>
        <w:rPr/>
      </w:pPr>
      <w:r>
        <w:rPr>
          <w:b/>
          <w:bCs/>
        </w:rPr>
        <w:t>口径注意</w:t>
      </w:r>
      <w:r>
        <w:rPr/>
        <w:t>：吸收成本法下”多生产、压库存”会把固定费用转入库存，当期利润虚高；</w:t>
      </w:r>
      <w:r>
        <w:rPr/>
        <w:t xml:space="preserve">VCS </w:t>
      </w:r>
      <w:r>
        <w:rPr/>
        <w:t>用的是决策成本（所有固定成本当期计），更接近变动成本法思维，与财务利润可能不一致 ⚠。</w:t>
      </w:r>
      <w:bookmarkEnd w:id="282"/>
    </w:p>
    <w:p>
      <w:pPr>
        <w:pStyle w:val="Heading2"/>
        <w:rPr/>
      </w:pPr>
      <w:bookmarkStart w:id="283" w:name="__RefHeading___Toc43397_3242674005"/>
      <w:bookmarkStart w:id="284" w:name="弹性预算与成本中心"/>
      <w:bookmarkEnd w:id="283"/>
      <w:r>
        <w:rPr/>
        <w:t xml:space="preserve">9.15 </w:t>
      </w:r>
      <w:r>
        <w:rPr/>
        <w:t>弹性预算与成本中心</w:t>
      </w:r>
    </w:p>
    <w:p>
      <w:pPr>
        <w:pStyle w:val="Compact"/>
        <w:numPr>
          <w:ilvl w:val="0"/>
          <w:numId w:val="1219"/>
        </w:numPr>
        <w:rPr/>
      </w:pPr>
      <w:r>
        <w:rPr>
          <w:b/>
          <w:bCs/>
        </w:rPr>
        <w:t>定义</w:t>
      </w:r>
      <w:r>
        <w:rPr/>
        <w:t>：</w:t>
      </w:r>
    </w:p>
    <w:p>
      <w:pPr>
        <w:pStyle w:val="Compact"/>
        <w:numPr>
          <w:ilvl w:val="1"/>
          <w:numId w:val="1220"/>
        </w:numPr>
        <w:rPr/>
      </w:pPr>
      <w:r>
        <w:rPr>
          <w:b/>
          <w:bCs/>
        </w:rPr>
        <w:t>弹性预算</w:t>
      </w:r>
      <w:r>
        <w:rPr/>
        <w:t>：按实际业务量（产量、工时）调整的预算，用于评价”在实际产量下应花多少”。</w:t>
      </w:r>
    </w:p>
    <w:p>
      <w:pPr>
        <w:pStyle w:val="Compact"/>
        <w:numPr>
          <w:ilvl w:val="1"/>
          <w:numId w:val="1221"/>
        </w:numPr>
        <w:rPr/>
      </w:pPr>
      <w:r>
        <w:rPr>
          <w:b/>
          <w:bCs/>
        </w:rPr>
        <w:t>成本中心</w:t>
      </w:r>
      <w:r>
        <w:rPr/>
        <w:t>：只对成本负责的组织单元（如车间、部门）。</w:t>
      </w:r>
    </w:p>
    <w:p>
      <w:pPr>
        <w:pStyle w:val="Compact"/>
        <w:numPr>
          <w:ilvl w:val="0"/>
          <w:numId w:val="1222"/>
        </w:numPr>
        <w:rPr/>
      </w:pPr>
      <w:r>
        <w:rPr>
          <w:b/>
          <w:bCs/>
        </w:rPr>
        <w:t>公式</w:t>
      </w:r>
      <w:r>
        <w:rPr/>
        <w:t xml:space="preserve">：弹性预算 </w:t>
      </w:r>
      <w:r>
        <w:rPr/>
        <w:t xml:space="preserve">= </w:t>
      </w:r>
      <w:r>
        <w:rPr/>
        <w:t xml:space="preserve">固定预算 </w:t>
      </w:r>
      <w:r>
        <w:rPr/>
        <w:t xml:space="preserve">+ </w:t>
      </w:r>
      <w:r>
        <w:rPr/>
        <w:t xml:space="preserve">单位变动预算 </w:t>
      </w:r>
      <w:r>
        <w:rPr/>
        <w:t xml:space="preserve">× </w:t>
      </w:r>
      <w:r>
        <w:rPr/>
        <w:t>实际产量。</w:t>
      </w:r>
    </w:p>
    <w:p>
      <w:pPr>
        <w:pStyle w:val="Compact"/>
        <w:numPr>
          <w:ilvl w:val="0"/>
          <w:numId w:val="1223"/>
        </w:numPr>
        <w:rPr/>
      </w:pPr>
      <w:r>
        <w:rPr>
          <w:b/>
          <w:bCs/>
        </w:rPr>
        <w:t>代码</w:t>
      </w:r>
      <w:r>
        <w:rPr/>
        <w:t>：</w:t>
      </w:r>
      <w:r>
        <w:rPr/>
        <w:t xml:space="preserve">VCS </w:t>
      </w:r>
      <w:r>
        <w:rPr/>
        <w:t xml:space="preserve">按车间 </w:t>
      </w:r>
      <w:r>
        <w:rPr/>
        <w:t xml:space="preserve">× </w:t>
      </w:r>
      <w:r>
        <w:rPr/>
        <w:t>科目输出成本，可直接作为车间成本中心的弹性预算基础。</w:t>
      </w:r>
      <w:bookmarkEnd w:id="284"/>
    </w:p>
    <w:p>
      <w:pPr>
        <w:pStyle w:val="Heading2"/>
        <w:rPr/>
      </w:pPr>
      <w:bookmarkStart w:id="285" w:name="__RefHeading___Toc43399_3242674005"/>
      <w:bookmarkStart w:id="286" w:name="汇率关税与转移定价简述"/>
      <w:bookmarkEnd w:id="285"/>
      <w:r>
        <w:rPr/>
        <w:t xml:space="preserve">9.16 </w:t>
      </w:r>
      <w:r>
        <w:rPr/>
        <w:t>汇率、关税与转移定价（简述）</w:t>
      </w:r>
    </w:p>
    <w:p>
      <w:pPr>
        <w:pStyle w:val="Compact"/>
        <w:numPr>
          <w:ilvl w:val="0"/>
          <w:numId w:val="1224"/>
        </w:numPr>
        <w:rPr/>
      </w:pPr>
      <w:r>
        <w:rPr>
          <w:b/>
          <w:bCs/>
        </w:rPr>
        <w:t>定义</w:t>
      </w:r>
      <w:r>
        <w:rPr/>
        <w:t>：进口零件价格受汇率影响；出口车收入受汇率、关税、出口退税影响；跨厂调产涉及内部结算价（转移定价）。</w:t>
      </w:r>
    </w:p>
    <w:p>
      <w:pPr>
        <w:pStyle w:val="Compact"/>
        <w:numPr>
          <w:ilvl w:val="0"/>
          <w:numId w:val="1225"/>
        </w:numPr>
        <w:rPr/>
      </w:pPr>
      <w:r>
        <w:rPr>
          <w:b/>
          <w:bCs/>
        </w:rPr>
        <w:t>代码</w:t>
      </w:r>
      <w:r>
        <w:rPr/>
        <w:t>：</w:t>
      </w:r>
      <w:r>
        <w:rPr>
          <w:rStyle w:val="VerbatimChar"/>
        </w:rPr>
        <w:t>part_price.csv</w:t>
      </w:r>
      <w:r>
        <w:rPr/>
        <w:t xml:space="preserve">（原币 </w:t>
      </w:r>
      <w:r>
        <w:rPr/>
        <w:t xml:space="preserve">× </w:t>
      </w:r>
      <w:r>
        <w:rPr/>
        <w:t>汇率，</w:t>
      </w:r>
      <w:r>
        <w:rPr>
          <w:rStyle w:val="VerbatimChar"/>
        </w:rPr>
        <w:t>data_loader.py</w:t>
      </w:r>
      <w:r>
        <w:rPr/>
        <w:t>）；</w:t>
      </w:r>
      <w:r>
        <w:rPr>
          <w:rStyle w:val="VerbatimChar"/>
        </w:rPr>
        <w:t>build_margin.py</w:t>
      </w:r>
      <w:r>
        <w:rPr/>
        <w:t>（</w:t>
      </w:r>
      <w:r>
        <w:rPr/>
        <w:t>price / fx / tariff / rebate</w:t>
      </w:r>
      <w:r>
        <w:rPr/>
        <w:t>）；</w:t>
      </w:r>
      <w:r>
        <w:rPr>
          <w:rStyle w:val="VerbatimChar"/>
        </w:rPr>
        <w:t>multiplant.py</w:t>
      </w:r>
      <w:r>
        <w:rPr/>
        <w:t>（跨厂转运成本，简化转移定价 ⚠）。</w:t>
      </w:r>
      <w:bookmarkEnd w:id="255"/>
      <w:bookmarkEnd w:id="286"/>
    </w:p>
    <w:p>
      <w:pPr>
        <w:pStyle w:val="Heading1"/>
        <w:rPr/>
      </w:pPr>
      <w:bookmarkStart w:id="287" w:name="__RefHeading___Toc43401_3242674005"/>
      <w:bookmarkEnd w:id="287"/>
      <w:r>
        <w:rPr/>
        <w:t xml:space="preserve">10 </w:t>
      </w:r>
      <w:r>
        <w:rPr/>
        <w:t xml:space="preserve">核心 </w:t>
      </w:r>
      <w:r>
        <w:rPr/>
        <w:t xml:space="preserve">KPI </w:t>
      </w:r>
      <w:r>
        <w:rPr/>
        <w:t>体系与关系树</w:t>
      </w:r>
    </w:p>
    <w:p>
      <w:pPr>
        <w:pStyle w:val="BlockText"/>
        <w:rPr/>
      </w:pPr>
      <w:r>
        <w:rPr/>
        <w:t xml:space="preserve">本章把前面九章的指标放到一张”全景图”里：工厂日常管理常用 </w:t>
      </w:r>
      <w:r>
        <w:rPr>
          <w:b/>
          <w:bCs/>
        </w:rPr>
        <w:t>SQDCE</w:t>
      </w:r>
      <w:r>
        <w:rPr>
          <w:b/>
          <w:bCs/>
        </w:rPr>
        <w:t xml:space="preserve">（安全 </w:t>
      </w:r>
      <w:r>
        <w:rPr>
          <w:b/>
          <w:bCs/>
        </w:rPr>
        <w:t>Safety</w:t>
      </w:r>
      <w:r>
        <w:rPr>
          <w:b/>
          <w:bCs/>
        </w:rPr>
        <w:t xml:space="preserve">、质量 </w:t>
      </w:r>
      <w:r>
        <w:rPr>
          <w:b/>
          <w:bCs/>
        </w:rPr>
        <w:t>Quality</w:t>
      </w:r>
      <w:r>
        <w:rPr>
          <w:b/>
          <w:bCs/>
        </w:rPr>
        <w:t xml:space="preserve">、交付 </w:t>
      </w:r>
      <w:r>
        <w:rPr>
          <w:b/>
          <w:bCs/>
        </w:rPr>
        <w:t>Delivery</w:t>
      </w:r>
      <w:r>
        <w:rPr>
          <w:b/>
          <w:bCs/>
        </w:rPr>
        <w:t xml:space="preserve">、成本 </w:t>
      </w:r>
      <w:r>
        <w:rPr>
          <w:b/>
          <w:bCs/>
        </w:rPr>
        <w:t>Cost</w:t>
      </w:r>
      <w:r>
        <w:rPr>
          <w:b/>
          <w:bCs/>
        </w:rPr>
        <w:t xml:space="preserve">、环境 </w:t>
      </w:r>
      <w:r>
        <w:rPr>
          <w:b/>
          <w:bCs/>
        </w:rPr>
        <w:t>Environment</w:t>
      </w:r>
      <w:r>
        <w:rPr>
          <w:b/>
          <w:bCs/>
        </w:rPr>
        <w:t>）</w:t>
      </w:r>
      <w:r>
        <w:rPr/>
        <w:t xml:space="preserve"> 五个维度，很多工厂再加 </w:t>
      </w:r>
      <w:r>
        <w:rPr>
          <w:b/>
          <w:bCs/>
        </w:rPr>
        <w:t>P</w:t>
      </w:r>
      <w:r>
        <w:rPr>
          <w:b/>
          <w:bCs/>
        </w:rPr>
        <w:t xml:space="preserve">（人员 </w:t>
      </w:r>
      <w:r>
        <w:rPr>
          <w:b/>
          <w:bCs/>
        </w:rPr>
        <w:t>People</w:t>
      </w:r>
      <w:r>
        <w:rPr>
          <w:b/>
          <w:bCs/>
        </w:rPr>
        <w:t>）</w:t>
      </w:r>
      <w:r>
        <w:rPr/>
        <w:t xml:space="preserve">。然后用一棵”单车成本 </w:t>
      </w:r>
      <w:r>
        <w:rPr/>
        <w:t xml:space="preserve">KPI </w:t>
      </w:r>
      <w:r>
        <w:rPr/>
        <w:t>树”说明各指标如何层层相乘、相加，最终决定单车成本。</w:t>
      </w:r>
    </w:p>
    <w:p>
      <w:pPr>
        <w:pStyle w:val="Heading2"/>
        <w:rPr/>
      </w:pPr>
      <w:bookmarkStart w:id="288" w:name="__RefHeading___Toc43403_3242674005"/>
      <w:bookmarkEnd w:id="288"/>
      <w:r>
        <w:rPr/>
        <w:t xml:space="preserve">10.1 SQDCE(P) </w:t>
      </w:r>
      <w:r>
        <w:rPr/>
        <w:t>指标全景表</w:t>
      </w:r>
    </w:p>
    <w:p>
      <w:pPr>
        <w:pStyle w:val="BlockText"/>
        <w:rPr/>
      </w:pPr>
      <w:r>
        <w:rPr/>
        <w:t>说明：“方向”↑ 表示越高越好，↓ 表示越低越好；“</w:t>
      </w:r>
      <w:r>
        <w:rPr/>
        <w:t>VCS”</w:t>
      </w:r>
      <w:r>
        <w:rPr/>
        <w:t>列表示模拟器（</w:t>
      </w:r>
      <w:r>
        <w:rPr/>
        <w:t>v4</w:t>
      </w:r>
      <w:r>
        <w:rPr/>
        <w:t xml:space="preserve">）是否覆盖及代码位置（“—”为不在 </w:t>
      </w:r>
      <w:r>
        <w:rPr/>
        <w:t xml:space="preserve">VCS </w:t>
      </w:r>
      <w:r>
        <w:rPr/>
        <w:t xml:space="preserve">范围，属执行层 </w:t>
      </w:r>
      <w:r>
        <w:rPr/>
        <w:t xml:space="preserve">/ </w:t>
      </w:r>
      <w:r>
        <w:rPr/>
        <w:t xml:space="preserve">管理层 </w:t>
      </w:r>
      <w:r>
        <w:rPr/>
        <w:t>KPI</w:t>
      </w:r>
      <w:r>
        <w:rPr/>
        <w:t>）。所有目标值须由业务设定，本表不给目标。</w:t>
      </w:r>
    </w:p>
    <w:p>
      <w:pPr>
        <w:pStyle w:val="Heading3"/>
        <w:rPr/>
      </w:pPr>
      <w:bookmarkStart w:id="289" w:name="__RefHeading___Toc43405_3242674005"/>
      <w:bookmarkStart w:id="290" w:name="安全-safety"/>
      <w:bookmarkEnd w:id="289"/>
      <w:r>
        <w:rPr/>
        <w:t xml:space="preserve">10.1.1 </w:t>
      </w:r>
      <w:r>
        <w:rPr/>
        <w:t xml:space="preserve">安全 </w:t>
      </w:r>
      <w:r>
        <w:rPr/>
        <w:t>Safety</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459"/>
        <w:gridCol w:w="4378"/>
        <w:gridCol w:w="875"/>
        <w:gridCol w:w="729"/>
        <w:gridCol w:w="729"/>
        <w:gridCol w:w="1240"/>
      </w:tblGrid>
      <w:tr>
        <w:trPr>
          <w:tblHeader w:val="true"/>
        </w:trPr>
        <w:tc>
          <w:tcPr>
            <w:tcW w:w="145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指标</w:t>
            </w:r>
          </w:p>
        </w:tc>
        <w:tc>
          <w:tcPr>
            <w:tcW w:w="437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定义 </w:t>
            </w:r>
            <w:r>
              <w:rPr>
                <w:b/>
                <w:kern w:val="0"/>
                <w:sz w:val="18"/>
                <w:szCs w:val="24"/>
                <w:lang w:val="en-US" w:eastAsia="zh-CN" w:bidi="ar-SA"/>
              </w:rPr>
              <w:t xml:space="preserve">/ </w:t>
            </w:r>
            <w:r>
              <w:rPr>
                <w:b/>
                <w:kern w:val="0"/>
                <w:sz w:val="18"/>
                <w:szCs w:val="24"/>
                <w:lang w:val="en-US" w:eastAsia="zh-CN" w:bidi="ar-SA"/>
              </w:rPr>
              <w:t>公式</w:t>
            </w:r>
          </w:p>
        </w:tc>
        <w:tc>
          <w:tcPr>
            <w:tcW w:w="87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72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方向</w:t>
            </w:r>
          </w:p>
        </w:tc>
        <w:tc>
          <w:tcPr>
            <w:tcW w:w="72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频率</w:t>
            </w:r>
          </w:p>
        </w:tc>
        <w:tc>
          <w:tcPr>
            <w:tcW w:w="124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VCS</w:t>
            </w:r>
          </w:p>
        </w:tc>
      </w:tr>
      <w:tr>
        <w:trPr/>
        <w:tc>
          <w:tcPr>
            <w:tcW w:w="14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损工事故率 </w:t>
            </w:r>
            <w:r>
              <w:rPr>
                <w:kern w:val="0"/>
                <w:sz w:val="18"/>
                <w:szCs w:val="24"/>
                <w:lang w:val="en-US" w:eastAsia="zh-CN" w:bidi="ar-SA"/>
              </w:rPr>
              <w:t>LTIFR</w:t>
            </w:r>
          </w:p>
        </w:tc>
        <w:tc>
          <w:tcPr>
            <w:tcW w:w="43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损工事故数 </w:t>
            </w:r>
            <w:r>
              <w:rPr>
                <w:kern w:val="0"/>
                <w:sz w:val="18"/>
                <w:szCs w:val="24"/>
                <w:lang w:val="en-US" w:eastAsia="zh-CN" w:bidi="ar-SA"/>
              </w:rPr>
              <w:t xml:space="preserve">× 1,000,000 ÷ </w:t>
            </w:r>
            <w:r>
              <w:rPr>
                <w:kern w:val="0"/>
                <w:sz w:val="18"/>
                <w:szCs w:val="24"/>
                <w:lang w:val="en-US" w:eastAsia="zh-CN" w:bidi="ar-SA"/>
              </w:rPr>
              <w:t xml:space="preserve">总工时（也有按 </w:t>
            </w:r>
            <w:r>
              <w:rPr>
                <w:kern w:val="0"/>
                <w:sz w:val="18"/>
                <w:szCs w:val="24"/>
                <w:lang w:val="en-US" w:eastAsia="zh-CN" w:bidi="ar-SA"/>
              </w:rPr>
              <w:t xml:space="preserve">200,000 </w:t>
            </w:r>
            <w:r>
              <w:rPr>
                <w:kern w:val="0"/>
                <w:sz w:val="18"/>
                <w:szCs w:val="24"/>
                <w:lang w:val="en-US" w:eastAsia="zh-CN" w:bidi="ar-SA"/>
              </w:rPr>
              <w:t>工时计的口径 ⚠）</w:t>
            </w:r>
          </w:p>
        </w:tc>
        <w:tc>
          <w:tcPr>
            <w:tcW w:w="8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次</w:t>
            </w:r>
            <w:r>
              <w:rPr>
                <w:kern w:val="0"/>
                <w:sz w:val="18"/>
                <w:szCs w:val="24"/>
                <w:lang w:val="en-US" w:eastAsia="zh-CN" w:bidi="ar-SA"/>
              </w:rPr>
              <w:t>/</w:t>
            </w:r>
            <w:r>
              <w:rPr>
                <w:kern w:val="0"/>
                <w:sz w:val="18"/>
                <w:szCs w:val="24"/>
                <w:lang w:val="en-US" w:eastAsia="zh-CN" w:bidi="ar-SA"/>
              </w:rPr>
              <w:t>百万工时</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124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4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可记录事故率 </w:t>
            </w:r>
            <w:r>
              <w:rPr>
                <w:kern w:val="0"/>
                <w:sz w:val="18"/>
                <w:szCs w:val="24"/>
                <w:lang w:val="en-US" w:eastAsia="zh-CN" w:bidi="ar-SA"/>
              </w:rPr>
              <w:t>TRIR</w:t>
            </w:r>
          </w:p>
        </w:tc>
        <w:tc>
          <w:tcPr>
            <w:tcW w:w="43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可记录事故数 </w:t>
            </w:r>
            <w:r>
              <w:rPr>
                <w:kern w:val="0"/>
                <w:sz w:val="18"/>
                <w:szCs w:val="24"/>
                <w:lang w:val="en-US" w:eastAsia="zh-CN" w:bidi="ar-SA"/>
              </w:rPr>
              <w:t xml:space="preserve">× 200,000 ÷ </w:t>
            </w:r>
            <w:r>
              <w:rPr>
                <w:kern w:val="0"/>
                <w:sz w:val="18"/>
                <w:szCs w:val="24"/>
                <w:lang w:val="en-US" w:eastAsia="zh-CN" w:bidi="ar-SA"/>
              </w:rPr>
              <w:t>总工时（</w:t>
            </w:r>
            <w:r>
              <w:rPr>
                <w:kern w:val="0"/>
                <w:sz w:val="18"/>
                <w:szCs w:val="24"/>
                <w:lang w:val="en-US" w:eastAsia="zh-CN" w:bidi="ar-SA"/>
              </w:rPr>
              <w:t xml:space="preserve">OSHA </w:t>
            </w:r>
            <w:r>
              <w:rPr>
                <w:kern w:val="0"/>
                <w:sz w:val="18"/>
                <w:szCs w:val="24"/>
                <w:lang w:val="en-US" w:eastAsia="zh-CN" w:bidi="ar-SA"/>
              </w:rPr>
              <w:t>口径，参考）</w:t>
            </w:r>
          </w:p>
        </w:tc>
        <w:tc>
          <w:tcPr>
            <w:tcW w:w="8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次</w:t>
            </w:r>
            <w:r>
              <w:rPr>
                <w:kern w:val="0"/>
                <w:sz w:val="18"/>
                <w:szCs w:val="24"/>
                <w:lang w:val="en-US" w:eastAsia="zh-CN" w:bidi="ar-SA"/>
              </w:rPr>
              <w:t xml:space="preserve">/20 </w:t>
            </w:r>
            <w:r>
              <w:rPr>
                <w:kern w:val="0"/>
                <w:sz w:val="18"/>
                <w:szCs w:val="24"/>
                <w:lang w:val="en-US" w:eastAsia="zh-CN" w:bidi="ar-SA"/>
              </w:rPr>
              <w:t>万工时</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124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4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损工天数率</w:t>
            </w:r>
          </w:p>
        </w:tc>
        <w:tc>
          <w:tcPr>
            <w:tcW w:w="43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损失工作日 </w:t>
            </w:r>
            <w:r>
              <w:rPr>
                <w:kern w:val="0"/>
                <w:sz w:val="18"/>
                <w:szCs w:val="24"/>
                <w:lang w:val="en-US" w:eastAsia="zh-CN" w:bidi="ar-SA"/>
              </w:rPr>
              <w:t xml:space="preserve">× </w:t>
            </w:r>
            <w:r>
              <w:rPr>
                <w:kern w:val="0"/>
                <w:sz w:val="18"/>
                <w:szCs w:val="24"/>
                <w:lang w:val="en-US" w:eastAsia="zh-CN" w:bidi="ar-SA"/>
              </w:rPr>
              <w:t xml:space="preserve">基数 </w:t>
            </w:r>
            <w:r>
              <w:rPr>
                <w:kern w:val="0"/>
                <w:sz w:val="18"/>
                <w:szCs w:val="24"/>
                <w:lang w:val="en-US" w:eastAsia="zh-CN" w:bidi="ar-SA"/>
              </w:rPr>
              <w:t xml:space="preserve">÷ </w:t>
            </w:r>
            <w:r>
              <w:rPr>
                <w:kern w:val="0"/>
                <w:sz w:val="18"/>
                <w:szCs w:val="24"/>
                <w:lang w:val="en-US" w:eastAsia="zh-CN" w:bidi="ar-SA"/>
              </w:rPr>
              <w:t>总工时</w:t>
            </w:r>
          </w:p>
        </w:tc>
        <w:tc>
          <w:tcPr>
            <w:tcW w:w="8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天</w:t>
            </w:r>
            <w:r>
              <w:rPr>
                <w:kern w:val="0"/>
                <w:sz w:val="18"/>
                <w:szCs w:val="24"/>
                <w:lang w:val="en-US" w:eastAsia="zh-CN" w:bidi="ar-SA"/>
              </w:rPr>
              <w:t>/</w:t>
            </w:r>
            <w:r>
              <w:rPr>
                <w:kern w:val="0"/>
                <w:sz w:val="18"/>
                <w:szCs w:val="24"/>
                <w:lang w:val="en-US" w:eastAsia="zh-CN" w:bidi="ar-SA"/>
              </w:rPr>
              <w:t>基数</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124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4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未遂事件报告数</w:t>
            </w:r>
          </w:p>
        </w:tc>
        <w:tc>
          <w:tcPr>
            <w:tcW w:w="43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上报的未遂事件数量（越多说明报告文化越好）</w:t>
            </w:r>
          </w:p>
        </w:tc>
        <w:tc>
          <w:tcPr>
            <w:tcW w:w="8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件</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（报告）</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周</w:t>
            </w:r>
          </w:p>
        </w:tc>
        <w:tc>
          <w:tcPr>
            <w:tcW w:w="124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4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隐患整改率</w:t>
            </w:r>
          </w:p>
        </w:tc>
        <w:tc>
          <w:tcPr>
            <w:tcW w:w="43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按期整改隐患数 </w:t>
            </w:r>
            <w:r>
              <w:rPr>
                <w:kern w:val="0"/>
                <w:sz w:val="18"/>
                <w:szCs w:val="24"/>
                <w:lang w:val="en-US" w:eastAsia="zh-CN" w:bidi="ar-SA"/>
              </w:rPr>
              <w:t xml:space="preserve">÷ </w:t>
            </w:r>
            <w:r>
              <w:rPr>
                <w:kern w:val="0"/>
                <w:sz w:val="18"/>
                <w:szCs w:val="24"/>
                <w:lang w:val="en-US" w:eastAsia="zh-CN" w:bidi="ar-SA"/>
              </w:rPr>
              <w:t>发现隐患数</w:t>
            </w:r>
          </w:p>
        </w:tc>
        <w:tc>
          <w:tcPr>
            <w:tcW w:w="8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124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4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人机工程高风险岗位数</w:t>
            </w:r>
          </w:p>
        </w:tc>
        <w:tc>
          <w:tcPr>
            <w:tcW w:w="43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评估为高风险的岗位数量</w:t>
            </w:r>
          </w:p>
        </w:tc>
        <w:tc>
          <w:tcPr>
            <w:tcW w:w="8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个</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季</w:t>
            </w:r>
          </w:p>
        </w:tc>
        <w:tc>
          <w:tcPr>
            <w:tcW w:w="124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（与线平衡相关）</w:t>
            </w:r>
          </w:p>
        </w:tc>
      </w:tr>
      <w:tr>
        <w:trPr/>
        <w:tc>
          <w:tcPr>
            <w:tcW w:w="14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连续安全天数</w:t>
            </w:r>
          </w:p>
        </w:tc>
        <w:tc>
          <w:tcPr>
            <w:tcW w:w="43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距上次损工事故的天数</w:t>
            </w:r>
          </w:p>
        </w:tc>
        <w:tc>
          <w:tcPr>
            <w:tcW w:w="8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天</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日</w:t>
            </w:r>
          </w:p>
        </w:tc>
        <w:tc>
          <w:tcPr>
            <w:tcW w:w="124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bl>
    <w:p>
      <w:pPr>
        <w:pStyle w:val="BlockText"/>
        <w:rPr/>
      </w:pPr>
      <w:r>
        <w:rPr/>
        <w:t xml:space="preserve">安全是硬约束而非优化目标：沃尔沃标准化作业把”安全、质量”放在效率之前（沃尔沃理论背景 </w:t>
      </w:r>
      <w:r>
        <w:rPr/>
        <w:t>§2.1</w:t>
      </w:r>
      <w:r>
        <w:rPr/>
        <w:t>），</w:t>
      </w:r>
      <w:r>
        <w:rPr/>
        <w:t xml:space="preserve">VCS </w:t>
      </w:r>
      <w:r>
        <w:rPr/>
        <w:t>不应为省人而拿掉安全相关岗位。</w:t>
      </w:r>
      <w:bookmarkEnd w:id="290"/>
    </w:p>
    <w:p>
      <w:pPr>
        <w:pStyle w:val="Heading3"/>
        <w:rPr/>
      </w:pPr>
      <w:bookmarkStart w:id="291" w:name="__RefHeading___Toc43407_3242674005"/>
      <w:bookmarkEnd w:id="291"/>
      <w:r>
        <w:rPr/>
        <w:t xml:space="preserve">10.1.2 </w:t>
      </w:r>
      <w:r>
        <w:rPr/>
        <w:t xml:space="preserve">质量 </w:t>
      </w:r>
      <w:r>
        <w:rPr/>
        <w:t>Quality</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868"/>
        <w:gridCol w:w="2988"/>
        <w:gridCol w:w="1045"/>
        <w:gridCol w:w="746"/>
        <w:gridCol w:w="747"/>
        <w:gridCol w:w="2016"/>
      </w:tblGrid>
      <w:tr>
        <w:trPr>
          <w:tblHeader w:val="true"/>
        </w:trPr>
        <w:tc>
          <w:tcPr>
            <w:tcW w:w="186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指标</w:t>
            </w:r>
          </w:p>
        </w:tc>
        <w:tc>
          <w:tcPr>
            <w:tcW w:w="298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定义 </w:t>
            </w:r>
            <w:r>
              <w:rPr>
                <w:b/>
                <w:kern w:val="0"/>
                <w:sz w:val="18"/>
                <w:szCs w:val="24"/>
                <w:lang w:val="en-US" w:eastAsia="zh-CN" w:bidi="ar-SA"/>
              </w:rPr>
              <w:t xml:space="preserve">/ </w:t>
            </w:r>
            <w:r>
              <w:rPr>
                <w:b/>
                <w:kern w:val="0"/>
                <w:sz w:val="18"/>
                <w:szCs w:val="24"/>
                <w:lang w:val="en-US" w:eastAsia="zh-CN" w:bidi="ar-SA"/>
              </w:rPr>
              <w:t>公式</w:t>
            </w:r>
          </w:p>
        </w:tc>
        <w:tc>
          <w:tcPr>
            <w:tcW w:w="104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74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方向</w:t>
            </w:r>
          </w:p>
        </w:tc>
        <w:tc>
          <w:tcPr>
            <w:tcW w:w="74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频率</w:t>
            </w:r>
          </w:p>
        </w:tc>
        <w:tc>
          <w:tcPr>
            <w:tcW w:w="201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VCS</w:t>
            </w:r>
          </w:p>
        </w:tc>
      </w:tr>
      <w:tr>
        <w:trPr/>
        <w:tc>
          <w:tcPr>
            <w:tcW w:w="18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FTT </w:t>
            </w:r>
            <w:r>
              <w:rPr>
                <w:kern w:val="0"/>
                <w:sz w:val="18"/>
                <w:szCs w:val="24"/>
                <w:lang w:val="en-US" w:eastAsia="zh-CN" w:bidi="ar-SA"/>
              </w:rPr>
              <w:t>一次合格率</w:t>
            </w:r>
          </w:p>
        </w:tc>
        <w:tc>
          <w:tcPr>
            <w:tcW w:w="298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一次通过数 </w:t>
            </w:r>
            <w:r>
              <w:rPr>
                <w:kern w:val="0"/>
                <w:sz w:val="18"/>
                <w:szCs w:val="24"/>
                <w:lang w:val="en-US" w:eastAsia="zh-CN" w:bidi="ar-SA"/>
              </w:rPr>
              <w:t xml:space="preserve">÷ </w:t>
            </w:r>
            <w:r>
              <w:rPr>
                <w:kern w:val="0"/>
                <w:sz w:val="18"/>
                <w:szCs w:val="24"/>
                <w:lang w:val="en-US" w:eastAsia="zh-CN" w:bidi="ar-SA"/>
              </w:rPr>
              <w:t>投入数（</w:t>
            </w:r>
            <w:r>
              <w:rPr>
                <w:kern w:val="0"/>
                <w:sz w:val="18"/>
                <w:szCs w:val="24"/>
                <w:lang w:val="en-US" w:eastAsia="zh-CN" w:bidi="ar-SA"/>
              </w:rPr>
              <w:t>§4.1</w:t>
            </w:r>
            <w:r>
              <w:rPr>
                <w:kern w:val="0"/>
                <w:sz w:val="18"/>
                <w:szCs w:val="24"/>
                <w:lang w:val="en-US" w:eastAsia="zh-CN" w:bidi="ar-SA"/>
              </w:rPr>
              <w:t>）</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日</w:t>
            </w:r>
          </w:p>
        </w:tc>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quality.csv</w:t>
            </w:r>
          </w:p>
        </w:tc>
      </w:tr>
      <w:tr>
        <w:trPr/>
        <w:tc>
          <w:tcPr>
            <w:tcW w:w="18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RTY </w:t>
            </w:r>
            <w:r>
              <w:rPr>
                <w:kern w:val="0"/>
                <w:sz w:val="18"/>
                <w:szCs w:val="24"/>
                <w:lang w:val="en-US" w:eastAsia="zh-CN" w:bidi="ar-SA"/>
              </w:rPr>
              <w:t>直通率</w:t>
            </w:r>
          </w:p>
        </w:tc>
        <w:tc>
          <w:tcPr>
            <w:tcW w:w="298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Π FTT</w:t>
            </w:r>
            <w:r>
              <w:rPr>
                <w:kern w:val="0"/>
                <w:sz w:val="18"/>
                <w:szCs w:val="24"/>
                <w:lang w:val="en-US" w:eastAsia="zh-CN" w:bidi="ar-SA"/>
              </w:rPr>
              <w:t>（</w:t>
            </w:r>
            <w:r>
              <w:rPr>
                <w:kern w:val="0"/>
                <w:sz w:val="18"/>
                <w:szCs w:val="24"/>
                <w:lang w:val="en-US" w:eastAsia="zh-CN" w:bidi="ar-SA"/>
              </w:rPr>
              <w:t>§4.2</w:t>
            </w:r>
            <w:r>
              <w:rPr>
                <w:kern w:val="0"/>
                <w:sz w:val="18"/>
                <w:szCs w:val="24"/>
                <w:lang w:val="en-US" w:eastAsia="zh-CN" w:bidi="ar-SA"/>
              </w:rPr>
              <w:t>）</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周</w:t>
            </w:r>
          </w:p>
        </w:tc>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可计算</w:t>
            </w:r>
          </w:p>
        </w:tc>
      </w:tr>
      <w:tr>
        <w:trPr/>
        <w:tc>
          <w:tcPr>
            <w:tcW w:w="18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DPV </w:t>
            </w:r>
            <w:r>
              <w:rPr>
                <w:kern w:val="0"/>
                <w:sz w:val="18"/>
                <w:szCs w:val="24"/>
                <w:lang w:val="en-US" w:eastAsia="zh-CN" w:bidi="ar-SA"/>
              </w:rPr>
              <w:t>单车缺陷数</w:t>
            </w:r>
          </w:p>
        </w:tc>
        <w:tc>
          <w:tcPr>
            <w:tcW w:w="298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缺陷数 </w:t>
            </w:r>
            <w:r>
              <w:rPr>
                <w:kern w:val="0"/>
                <w:sz w:val="18"/>
                <w:szCs w:val="24"/>
                <w:lang w:val="en-US" w:eastAsia="zh-CN" w:bidi="ar-SA"/>
              </w:rPr>
              <w:t xml:space="preserve">÷ </w:t>
            </w:r>
            <w:r>
              <w:rPr>
                <w:kern w:val="0"/>
                <w:sz w:val="18"/>
                <w:szCs w:val="24"/>
                <w:lang w:val="en-US" w:eastAsia="zh-CN" w:bidi="ar-SA"/>
              </w:rPr>
              <w:t>检查台数（</w:t>
            </w:r>
            <w:r>
              <w:rPr>
                <w:kern w:val="0"/>
                <w:sz w:val="18"/>
                <w:szCs w:val="24"/>
                <w:lang w:val="en-US" w:eastAsia="zh-CN" w:bidi="ar-SA"/>
              </w:rPr>
              <w:t>§4.3</w:t>
            </w:r>
            <w:r>
              <w:rPr>
                <w:kern w:val="0"/>
                <w:sz w:val="18"/>
                <w:szCs w:val="24"/>
                <w:lang w:val="en-US" w:eastAsia="zh-CN" w:bidi="ar-SA"/>
              </w:rPr>
              <w:t>）</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个</w:t>
            </w:r>
            <w:r>
              <w:rPr>
                <w:kern w:val="0"/>
                <w:sz w:val="18"/>
                <w:szCs w:val="24"/>
                <w:lang w:val="en-US" w:eastAsia="zh-CN" w:bidi="ar-SA"/>
              </w:rPr>
              <w:t>/</w:t>
            </w:r>
            <w:r>
              <w:rPr>
                <w:kern w:val="0"/>
                <w:sz w:val="18"/>
                <w:szCs w:val="24"/>
                <w:lang w:val="en-US" w:eastAsia="zh-CN" w:bidi="ar-SA"/>
              </w:rPr>
              <w:t>台</w:t>
            </w:r>
          </w:p>
        </w:tc>
        <w:tc>
          <w:tcPr>
            <w:tcW w:w="7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日</w:t>
            </w:r>
          </w:p>
        </w:tc>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8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PPM</w:t>
            </w:r>
          </w:p>
        </w:tc>
        <w:tc>
          <w:tcPr>
            <w:tcW w:w="298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不合格数 </w:t>
            </w:r>
            <w:r>
              <w:rPr>
                <w:kern w:val="0"/>
                <w:sz w:val="18"/>
                <w:szCs w:val="24"/>
                <w:lang w:val="en-US" w:eastAsia="zh-CN" w:bidi="ar-SA"/>
              </w:rPr>
              <w:t xml:space="preserve">÷ </w:t>
            </w:r>
            <w:r>
              <w:rPr>
                <w:kern w:val="0"/>
                <w:sz w:val="18"/>
                <w:szCs w:val="24"/>
                <w:lang w:val="en-US" w:eastAsia="zh-CN" w:bidi="ar-SA"/>
              </w:rPr>
              <w:t xml:space="preserve">总数 </w:t>
            </w:r>
            <w:r>
              <w:rPr>
                <w:kern w:val="0"/>
                <w:sz w:val="18"/>
                <w:szCs w:val="24"/>
                <w:lang w:val="en-US" w:eastAsia="zh-CN" w:bidi="ar-SA"/>
              </w:rPr>
              <w:t>× 10⁶</w:t>
            </w:r>
            <w:r>
              <w:rPr>
                <w:kern w:val="0"/>
                <w:sz w:val="18"/>
                <w:szCs w:val="24"/>
                <w:lang w:val="en-US" w:eastAsia="zh-CN" w:bidi="ar-SA"/>
              </w:rPr>
              <w:t>（</w:t>
            </w:r>
            <w:r>
              <w:rPr>
                <w:kern w:val="0"/>
                <w:sz w:val="18"/>
                <w:szCs w:val="24"/>
                <w:lang w:val="en-US" w:eastAsia="zh-CN" w:bidi="ar-SA"/>
              </w:rPr>
              <w:t>§4.4</w:t>
            </w:r>
            <w:r>
              <w:rPr>
                <w:kern w:val="0"/>
                <w:sz w:val="18"/>
                <w:szCs w:val="24"/>
                <w:lang w:val="en-US" w:eastAsia="zh-CN" w:bidi="ar-SA"/>
              </w:rPr>
              <w:t>）</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ppm</w:t>
            </w:r>
          </w:p>
        </w:tc>
        <w:tc>
          <w:tcPr>
            <w:tcW w:w="7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周</w:t>
            </w:r>
          </w:p>
        </w:tc>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8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返修率</w:t>
            </w:r>
          </w:p>
        </w:tc>
        <w:tc>
          <w:tcPr>
            <w:tcW w:w="298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返修台数 </w:t>
            </w:r>
            <w:r>
              <w:rPr>
                <w:kern w:val="0"/>
                <w:sz w:val="18"/>
                <w:szCs w:val="24"/>
                <w:lang w:val="en-US" w:eastAsia="zh-CN" w:bidi="ar-SA"/>
              </w:rPr>
              <w:t xml:space="preserve">÷ </w:t>
            </w:r>
            <w:r>
              <w:rPr>
                <w:kern w:val="0"/>
                <w:sz w:val="18"/>
                <w:szCs w:val="24"/>
                <w:lang w:val="en-US" w:eastAsia="zh-CN" w:bidi="ar-SA"/>
              </w:rPr>
              <w:t>投入（</w:t>
            </w:r>
            <w:r>
              <w:rPr>
                <w:kern w:val="0"/>
                <w:sz w:val="18"/>
                <w:szCs w:val="24"/>
                <w:lang w:val="en-US" w:eastAsia="zh-CN" w:bidi="ar-SA"/>
              </w:rPr>
              <w:t>§4.5</w:t>
            </w:r>
            <w:r>
              <w:rPr>
                <w:kern w:val="0"/>
                <w:sz w:val="18"/>
                <w:szCs w:val="24"/>
                <w:lang w:val="en-US" w:eastAsia="zh-CN" w:bidi="ar-SA"/>
              </w:rPr>
              <w:t>）</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日</w:t>
            </w:r>
          </w:p>
        </w:tc>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rework.csv</w:t>
            </w:r>
          </w:p>
        </w:tc>
      </w:tr>
      <w:tr>
        <w:trPr/>
        <w:tc>
          <w:tcPr>
            <w:tcW w:w="18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报废率</w:t>
            </w:r>
          </w:p>
        </w:tc>
        <w:tc>
          <w:tcPr>
            <w:tcW w:w="298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报废数 </w:t>
            </w:r>
            <w:r>
              <w:rPr>
                <w:kern w:val="0"/>
                <w:sz w:val="18"/>
                <w:szCs w:val="24"/>
                <w:lang w:val="en-US" w:eastAsia="zh-CN" w:bidi="ar-SA"/>
              </w:rPr>
              <w:t xml:space="preserve">÷ </w:t>
            </w:r>
            <w:r>
              <w:rPr>
                <w:kern w:val="0"/>
                <w:sz w:val="18"/>
                <w:szCs w:val="24"/>
                <w:lang w:val="en-US" w:eastAsia="zh-CN" w:bidi="ar-SA"/>
              </w:rPr>
              <w:t>投入（</w:t>
            </w:r>
            <w:r>
              <w:rPr>
                <w:kern w:val="0"/>
                <w:sz w:val="18"/>
                <w:szCs w:val="24"/>
                <w:lang w:val="en-US" w:eastAsia="zh-CN" w:bidi="ar-SA"/>
              </w:rPr>
              <w:t>§4.6</w:t>
            </w:r>
            <w:r>
              <w:rPr>
                <w:kern w:val="0"/>
                <w:sz w:val="18"/>
                <w:szCs w:val="24"/>
                <w:lang w:val="en-US" w:eastAsia="zh-CN" w:bidi="ar-SA"/>
              </w:rPr>
              <w:t>）</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rework.csv</w:t>
            </w:r>
            <w:r>
              <w:rPr>
                <w:kern w:val="0"/>
                <w:sz w:val="18"/>
                <w:szCs w:val="24"/>
                <w:lang w:val="en-US" w:eastAsia="zh-CN" w:bidi="ar-SA"/>
              </w:rPr>
              <w:t>、</w:t>
            </w:r>
            <w:r>
              <w:rPr>
                <w:rStyle w:val="VerbatimChar"/>
                <w:kern w:val="0"/>
                <w:sz w:val="18"/>
                <w:szCs w:val="24"/>
                <w:lang w:val="en-US" w:eastAsia="zh-CN" w:bidi="ar-SA"/>
              </w:rPr>
              <w:t>line_supply.csv</w:t>
            </w:r>
          </w:p>
        </w:tc>
      </w:tr>
      <w:tr>
        <w:trPr/>
        <w:tc>
          <w:tcPr>
            <w:tcW w:w="18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Audit </w:t>
            </w:r>
            <w:r>
              <w:rPr>
                <w:kern w:val="0"/>
                <w:sz w:val="18"/>
                <w:szCs w:val="24"/>
                <w:lang w:val="en-US" w:eastAsia="zh-CN" w:bidi="ar-SA"/>
              </w:rPr>
              <w:t>分</w:t>
            </w:r>
          </w:p>
        </w:tc>
        <w:tc>
          <w:tcPr>
            <w:tcW w:w="298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加权缺陷扣分（</w:t>
            </w:r>
            <w:r>
              <w:rPr>
                <w:kern w:val="0"/>
                <w:sz w:val="18"/>
                <w:szCs w:val="24"/>
                <w:lang w:val="en-US" w:eastAsia="zh-CN" w:bidi="ar-SA"/>
              </w:rPr>
              <w:t>§4.7</w:t>
            </w:r>
            <w:r>
              <w:rPr>
                <w:kern w:val="0"/>
                <w:sz w:val="18"/>
                <w:szCs w:val="24"/>
                <w:lang w:val="en-US" w:eastAsia="zh-CN" w:bidi="ar-SA"/>
              </w:rPr>
              <w:t>）⚠</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分</w:t>
            </w:r>
          </w:p>
        </w:tc>
        <w:tc>
          <w:tcPr>
            <w:tcW w:w="7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依体系</w:t>
            </w:r>
          </w:p>
        </w:tc>
        <w:tc>
          <w:tcPr>
            <w:tcW w:w="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周</w:t>
            </w:r>
          </w:p>
        </w:tc>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8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保修 </w:t>
            </w:r>
            <w:r>
              <w:rPr>
                <w:kern w:val="0"/>
                <w:sz w:val="18"/>
                <w:szCs w:val="24"/>
                <w:lang w:val="en-US" w:eastAsia="zh-CN" w:bidi="ar-SA"/>
              </w:rPr>
              <w:t>R/1000</w:t>
            </w:r>
            <w:r>
              <w:rPr>
                <w:kern w:val="0"/>
                <w:sz w:val="18"/>
                <w:szCs w:val="24"/>
                <w:lang w:val="en-US" w:eastAsia="zh-CN" w:bidi="ar-SA"/>
              </w:rPr>
              <w:t>、单车保修成本</w:t>
            </w:r>
          </w:p>
        </w:tc>
        <w:tc>
          <w:tcPr>
            <w:tcW w:w="298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§4.8</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次</w:t>
            </w:r>
            <w:r>
              <w:rPr>
                <w:kern w:val="0"/>
                <w:sz w:val="18"/>
                <w:szCs w:val="24"/>
                <w:lang w:val="en-US" w:eastAsia="zh-CN" w:bidi="ar-SA"/>
              </w:rPr>
              <w:t>/</w:t>
            </w:r>
            <w:r>
              <w:rPr>
                <w:kern w:val="0"/>
                <w:sz w:val="18"/>
                <w:szCs w:val="24"/>
                <w:lang w:val="en-US" w:eastAsia="zh-CN" w:bidi="ar-SA"/>
              </w:rPr>
              <w:t>千台；元</w:t>
            </w:r>
            <w:r>
              <w:rPr>
                <w:kern w:val="0"/>
                <w:sz w:val="18"/>
                <w:szCs w:val="24"/>
                <w:lang w:val="en-US" w:eastAsia="zh-CN" w:bidi="ar-SA"/>
              </w:rPr>
              <w:t>/</w:t>
            </w:r>
            <w:r>
              <w:rPr>
                <w:kern w:val="0"/>
                <w:sz w:val="18"/>
                <w:szCs w:val="24"/>
                <w:lang w:val="en-US" w:eastAsia="zh-CN" w:bidi="ar-SA"/>
              </w:rPr>
              <w:t>台</w:t>
            </w:r>
          </w:p>
        </w:tc>
        <w:tc>
          <w:tcPr>
            <w:tcW w:w="7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warranty_per_unit</w:t>
            </w:r>
          </w:p>
        </w:tc>
      </w:tr>
      <w:tr>
        <w:trPr/>
        <w:tc>
          <w:tcPr>
            <w:tcW w:w="18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供应商来料 </w:t>
            </w:r>
            <w:r>
              <w:rPr>
                <w:kern w:val="0"/>
                <w:sz w:val="18"/>
                <w:szCs w:val="24"/>
                <w:lang w:val="en-US" w:eastAsia="zh-CN" w:bidi="ar-SA"/>
              </w:rPr>
              <w:t>PPM</w:t>
            </w:r>
          </w:p>
        </w:tc>
        <w:tc>
          <w:tcPr>
            <w:tcW w:w="298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来料不合格数 </w:t>
            </w:r>
            <w:r>
              <w:rPr>
                <w:kern w:val="0"/>
                <w:sz w:val="18"/>
                <w:szCs w:val="24"/>
                <w:lang w:val="en-US" w:eastAsia="zh-CN" w:bidi="ar-SA"/>
              </w:rPr>
              <w:t xml:space="preserve">÷ </w:t>
            </w:r>
            <w:r>
              <w:rPr>
                <w:kern w:val="0"/>
                <w:sz w:val="18"/>
                <w:szCs w:val="24"/>
                <w:lang w:val="en-US" w:eastAsia="zh-CN" w:bidi="ar-SA"/>
              </w:rPr>
              <w:t xml:space="preserve">来料数 </w:t>
            </w:r>
            <w:r>
              <w:rPr>
                <w:kern w:val="0"/>
                <w:sz w:val="18"/>
                <w:szCs w:val="24"/>
                <w:lang w:val="en-US" w:eastAsia="zh-CN" w:bidi="ar-SA"/>
              </w:rPr>
              <w:t>× 10⁶</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ppm</w:t>
            </w:r>
          </w:p>
        </w:tc>
        <w:tc>
          <w:tcPr>
            <w:tcW w:w="7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8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尺寸合格率 </w:t>
            </w:r>
            <w:r>
              <w:rPr>
                <w:kern w:val="0"/>
                <w:sz w:val="18"/>
                <w:szCs w:val="24"/>
                <w:lang w:val="en-US" w:eastAsia="zh-CN" w:bidi="ar-SA"/>
              </w:rPr>
              <w:t>PIST</w:t>
            </w:r>
          </w:p>
        </w:tc>
        <w:tc>
          <w:tcPr>
            <w:tcW w:w="298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符合公差的测点比例（沃尔沃 </w:t>
            </w:r>
            <w:r>
              <w:rPr>
                <w:kern w:val="0"/>
                <w:sz w:val="18"/>
                <w:szCs w:val="24"/>
                <w:lang w:val="en-US" w:eastAsia="zh-CN" w:bidi="ar-SA"/>
              </w:rPr>
              <w:t xml:space="preserve">CM4D </w:t>
            </w:r>
            <w:r>
              <w:rPr>
                <w:kern w:val="0"/>
                <w:sz w:val="18"/>
                <w:szCs w:val="24"/>
                <w:lang w:val="en-US" w:eastAsia="zh-CN" w:bidi="ar-SA"/>
              </w:rPr>
              <w:t>口径 ⚠）</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周</w:t>
            </w:r>
          </w:p>
        </w:tc>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bookmarkStart w:id="292" w:name="质量-quality"/>
            <w:bookmarkEnd w:id="292"/>
          </w:p>
        </w:tc>
      </w:tr>
    </w:tbl>
    <w:p>
      <w:pPr>
        <w:pStyle w:val="Heading3"/>
        <w:rPr/>
      </w:pPr>
      <w:bookmarkStart w:id="293" w:name="__RefHeading___Toc43409_3242674005"/>
      <w:bookmarkEnd w:id="293"/>
      <w:r>
        <w:rPr/>
        <w:t xml:space="preserve">10.1.3 </w:t>
      </w:r>
      <w:r>
        <w:rPr/>
        <w:t xml:space="preserve">交付 </w:t>
      </w:r>
      <w:r>
        <w:rPr/>
        <w:t>Delivery</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8"/>
        <w:gridCol w:w="2807"/>
        <w:gridCol w:w="825"/>
        <w:gridCol w:w="825"/>
        <w:gridCol w:w="826"/>
        <w:gridCol w:w="2559"/>
      </w:tblGrid>
      <w:tr>
        <w:trPr>
          <w:tblHeader w:val="true"/>
        </w:trPr>
        <w:tc>
          <w:tcPr>
            <w:tcW w:w="156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指标</w:t>
            </w:r>
          </w:p>
        </w:tc>
        <w:tc>
          <w:tcPr>
            <w:tcW w:w="280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定义 </w:t>
            </w:r>
            <w:r>
              <w:rPr>
                <w:b/>
                <w:kern w:val="0"/>
                <w:sz w:val="18"/>
                <w:szCs w:val="24"/>
                <w:lang w:val="en-US" w:eastAsia="zh-CN" w:bidi="ar-SA"/>
              </w:rPr>
              <w:t xml:space="preserve">/ </w:t>
            </w:r>
            <w:r>
              <w:rPr>
                <w:b/>
                <w:kern w:val="0"/>
                <w:sz w:val="18"/>
                <w:szCs w:val="24"/>
                <w:lang w:val="en-US" w:eastAsia="zh-CN" w:bidi="ar-SA"/>
              </w:rPr>
              <w:t>公式</w:t>
            </w:r>
          </w:p>
        </w:tc>
        <w:tc>
          <w:tcPr>
            <w:tcW w:w="82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82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方向</w:t>
            </w:r>
          </w:p>
        </w:tc>
        <w:tc>
          <w:tcPr>
            <w:tcW w:w="82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频率</w:t>
            </w:r>
          </w:p>
        </w:tc>
        <w:tc>
          <w:tcPr>
            <w:tcW w:w="255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VCS</w:t>
            </w:r>
          </w:p>
        </w:tc>
      </w:tr>
      <w:tr>
        <w:trPr/>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产量达成率</w:t>
            </w:r>
          </w:p>
        </w:tc>
        <w:tc>
          <w:tcPr>
            <w:tcW w:w="28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实际产量 </w:t>
            </w:r>
            <w:r>
              <w:rPr>
                <w:kern w:val="0"/>
                <w:sz w:val="18"/>
                <w:szCs w:val="24"/>
                <w:lang w:val="en-US" w:eastAsia="zh-CN" w:bidi="ar-SA"/>
              </w:rPr>
              <w:t xml:space="preserve">÷ </w:t>
            </w:r>
            <w:r>
              <w:rPr>
                <w:kern w:val="0"/>
                <w:sz w:val="18"/>
                <w:szCs w:val="24"/>
                <w:lang w:val="en-US" w:eastAsia="zh-CN" w:bidi="ar-SA"/>
              </w:rPr>
              <w:t>计划产量</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日</w:t>
            </w:r>
          </w:p>
        </w:tc>
        <w:tc>
          <w:tcPr>
            <w:tcW w:w="25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回测 </w:t>
            </w:r>
            <w:r>
              <w:rPr>
                <w:rStyle w:val="VerbatimChar"/>
                <w:kern w:val="0"/>
                <w:sz w:val="18"/>
                <w:szCs w:val="24"/>
                <w:lang w:val="en-US" w:eastAsia="zh-CN" w:bidi="ar-SA"/>
              </w:rPr>
              <w:t>run_plant.py</w:t>
            </w:r>
          </w:p>
        </w:tc>
      </w:tr>
      <w:tr>
        <w:trPr/>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计划达成率</w:t>
            </w:r>
          </w:p>
        </w:tc>
        <w:tc>
          <w:tcPr>
            <w:tcW w:w="28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Σ min(</w:t>
            </w:r>
            <w:r>
              <w:rPr>
                <w:kern w:val="0"/>
                <w:sz w:val="18"/>
                <w:szCs w:val="24"/>
                <w:lang w:val="en-US" w:eastAsia="zh-CN" w:bidi="ar-SA"/>
              </w:rPr>
              <w:t>实际</w:t>
            </w:r>
            <w:r>
              <w:rPr>
                <w:kern w:val="0"/>
                <w:sz w:val="18"/>
                <w:szCs w:val="24"/>
                <w:lang w:val="en-US" w:eastAsia="zh-CN" w:bidi="ar-SA"/>
              </w:rPr>
              <w:t xml:space="preserve">, </w:t>
            </w:r>
            <w:r>
              <w:rPr>
                <w:kern w:val="0"/>
                <w:sz w:val="18"/>
                <w:szCs w:val="24"/>
                <w:lang w:val="en-US" w:eastAsia="zh-CN" w:bidi="ar-SA"/>
              </w:rPr>
              <w:t>计划</w:t>
            </w:r>
            <w:r>
              <w:rPr>
                <w:kern w:val="0"/>
                <w:sz w:val="18"/>
                <w:szCs w:val="24"/>
                <w:lang w:val="en-US" w:eastAsia="zh-CN" w:bidi="ar-SA"/>
              </w:rPr>
              <w:t xml:space="preserve">) ÷ Σ </w:t>
            </w:r>
            <w:r>
              <w:rPr>
                <w:kern w:val="0"/>
                <w:sz w:val="18"/>
                <w:szCs w:val="24"/>
                <w:lang w:val="en-US" w:eastAsia="zh-CN" w:bidi="ar-SA"/>
              </w:rPr>
              <w:t>计划（</w:t>
            </w:r>
            <w:r>
              <w:rPr>
                <w:kern w:val="0"/>
                <w:sz w:val="18"/>
                <w:szCs w:val="24"/>
                <w:lang w:val="en-US" w:eastAsia="zh-CN" w:bidi="ar-SA"/>
              </w:rPr>
              <w:t>§8.8</w:t>
            </w: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日</w:t>
            </w:r>
          </w:p>
        </w:tc>
        <w:tc>
          <w:tcPr>
            <w:tcW w:w="25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顺序遵守率</w:t>
            </w:r>
          </w:p>
        </w:tc>
        <w:tc>
          <w:tcPr>
            <w:tcW w:w="28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按序上线台数 </w:t>
            </w:r>
            <w:r>
              <w:rPr>
                <w:kern w:val="0"/>
                <w:sz w:val="18"/>
                <w:szCs w:val="24"/>
                <w:lang w:val="en-US" w:eastAsia="zh-CN" w:bidi="ar-SA"/>
              </w:rPr>
              <w:t xml:space="preserve">÷ </w:t>
            </w:r>
            <w:r>
              <w:rPr>
                <w:kern w:val="0"/>
                <w:sz w:val="18"/>
                <w:szCs w:val="24"/>
                <w:lang w:val="en-US" w:eastAsia="zh-CN" w:bidi="ar-SA"/>
              </w:rPr>
              <w:t>总台数</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日</w:t>
            </w:r>
          </w:p>
        </w:tc>
        <w:tc>
          <w:tcPr>
            <w:tcW w:w="25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weekly.py</w:t>
            </w:r>
            <w:r>
              <w:rPr>
                <w:kern w:val="0"/>
                <w:sz w:val="18"/>
                <w:szCs w:val="24"/>
                <w:lang w:val="en-US" w:eastAsia="zh-CN" w:bidi="ar-SA"/>
              </w:rPr>
              <w:t xml:space="preserve"> </w:t>
            </w:r>
            <w:r>
              <w:rPr>
                <w:kern w:val="0"/>
                <w:sz w:val="18"/>
                <w:szCs w:val="24"/>
                <w:lang w:val="en-US" w:eastAsia="zh-CN" w:bidi="ar-SA"/>
              </w:rPr>
              <w:t>部分</w:t>
            </w:r>
          </w:p>
        </w:tc>
      </w:tr>
      <w:tr>
        <w:trPr/>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OTD </w:t>
            </w:r>
            <w:r>
              <w:rPr>
                <w:kern w:val="0"/>
                <w:sz w:val="18"/>
                <w:szCs w:val="24"/>
                <w:lang w:val="en-US" w:eastAsia="zh-CN" w:bidi="ar-SA"/>
              </w:rPr>
              <w:t>交付准时率</w:t>
            </w:r>
          </w:p>
        </w:tc>
        <w:tc>
          <w:tcPr>
            <w:tcW w:w="28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准时交付 </w:t>
            </w:r>
            <w:r>
              <w:rPr>
                <w:kern w:val="0"/>
                <w:sz w:val="18"/>
                <w:szCs w:val="24"/>
                <w:lang w:val="en-US" w:eastAsia="zh-CN" w:bidi="ar-SA"/>
              </w:rPr>
              <w:t xml:space="preserve">÷ </w:t>
            </w:r>
            <w:r>
              <w:rPr>
                <w:kern w:val="0"/>
                <w:sz w:val="18"/>
                <w:szCs w:val="24"/>
                <w:lang w:val="en-US" w:eastAsia="zh-CN" w:bidi="ar-SA"/>
              </w:rPr>
              <w:t>应交付（</w:t>
            </w:r>
            <w:r>
              <w:rPr>
                <w:kern w:val="0"/>
                <w:sz w:val="18"/>
                <w:szCs w:val="24"/>
                <w:lang w:val="en-US" w:eastAsia="zh-CN" w:bidi="ar-SA"/>
              </w:rPr>
              <w:t>§8.7</w:t>
            </w: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周 </w:t>
            </w:r>
            <w:r>
              <w:rPr>
                <w:kern w:val="0"/>
                <w:sz w:val="18"/>
                <w:szCs w:val="24"/>
                <w:lang w:val="en-US" w:eastAsia="zh-CN" w:bidi="ar-SA"/>
              </w:rPr>
              <w:t xml:space="preserve">/ </w:t>
            </w:r>
            <w:r>
              <w:rPr>
                <w:kern w:val="0"/>
                <w:sz w:val="18"/>
                <w:szCs w:val="24"/>
                <w:lang w:val="en-US" w:eastAsia="zh-CN" w:bidi="ar-SA"/>
              </w:rPr>
              <w:t>月</w:t>
            </w:r>
          </w:p>
        </w:tc>
        <w:tc>
          <w:tcPr>
            <w:tcW w:w="25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由 </w:t>
            </w:r>
            <w:r>
              <w:rPr>
                <w:rStyle w:val="VerbatimChar"/>
                <w:kern w:val="0"/>
                <w:sz w:val="18"/>
                <w:szCs w:val="24"/>
                <w:lang w:val="en-US" w:eastAsia="zh-CN" w:bidi="ar-SA"/>
              </w:rPr>
              <w:t>short</w:t>
            </w:r>
            <w:r>
              <w:rPr>
                <w:kern w:val="0"/>
                <w:sz w:val="18"/>
                <w:szCs w:val="24"/>
                <w:lang w:val="en-US" w:eastAsia="zh-CN" w:bidi="ar-SA"/>
              </w:rPr>
              <w:t xml:space="preserve"> </w:t>
            </w:r>
            <w:r>
              <w:rPr>
                <w:kern w:val="0"/>
                <w:sz w:val="18"/>
                <w:szCs w:val="24"/>
                <w:lang w:val="en-US" w:eastAsia="zh-CN" w:bidi="ar-SA"/>
              </w:rPr>
              <w:t>近似</w:t>
            </w:r>
          </w:p>
        </w:tc>
      </w:tr>
      <w:tr>
        <w:trPr/>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需求满足率</w:t>
            </w:r>
          </w:p>
        </w:tc>
        <w:tc>
          <w:tcPr>
            <w:tcW w:w="28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交付 </w:t>
            </w:r>
            <w:r>
              <w:rPr>
                <w:kern w:val="0"/>
                <w:sz w:val="18"/>
                <w:szCs w:val="24"/>
                <w:lang w:val="en-US" w:eastAsia="zh-CN" w:bidi="ar-SA"/>
              </w:rPr>
              <w:t xml:space="preserve">÷ </w:t>
            </w:r>
            <w:r>
              <w:rPr>
                <w:kern w:val="0"/>
                <w:sz w:val="18"/>
                <w:szCs w:val="24"/>
                <w:lang w:val="en-US" w:eastAsia="zh-CN" w:bidi="ar-SA"/>
              </w:rPr>
              <w:t>需求</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5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short</w:t>
            </w:r>
            <w:r>
              <w:rPr>
                <w:kern w:val="0"/>
                <w:sz w:val="18"/>
                <w:szCs w:val="24"/>
                <w:lang w:val="en-US" w:eastAsia="zh-CN" w:bidi="ar-SA"/>
              </w:rPr>
              <w:t>（流失）、</w:t>
            </w:r>
            <w:r>
              <w:rPr>
                <w:rStyle w:val="VerbatimChar"/>
                <w:kern w:val="0"/>
                <w:sz w:val="18"/>
                <w:szCs w:val="24"/>
                <w:lang w:val="en-US" w:eastAsia="zh-CN" w:bidi="ar-SA"/>
              </w:rPr>
              <w:t>bl</w:t>
            </w:r>
            <w:r>
              <w:rPr>
                <w:kern w:val="0"/>
                <w:sz w:val="18"/>
                <w:szCs w:val="24"/>
                <w:lang w:val="en-US" w:eastAsia="zh-CN" w:bidi="ar-SA"/>
              </w:rPr>
              <w:t>（积压，</w:t>
            </w:r>
            <w:r>
              <w:rPr>
                <w:kern w:val="0"/>
                <w:sz w:val="18"/>
                <w:szCs w:val="24"/>
                <w:lang w:val="en-US" w:eastAsia="zh-CN" w:bidi="ar-SA"/>
              </w:rPr>
              <w:t>R2</w:t>
            </w:r>
            <w:r>
              <w:rPr>
                <w:kern w:val="0"/>
                <w:sz w:val="18"/>
                <w:szCs w:val="24"/>
                <w:lang w:val="en-US" w:eastAsia="zh-CN" w:bidi="ar-SA"/>
              </w:rPr>
              <w:t>）</w:t>
            </w:r>
          </w:p>
        </w:tc>
      </w:tr>
      <w:tr>
        <w:trPr/>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欠交台数 </w:t>
            </w:r>
            <w:r>
              <w:rPr>
                <w:kern w:val="0"/>
                <w:sz w:val="18"/>
                <w:szCs w:val="24"/>
                <w:lang w:val="en-US" w:eastAsia="zh-CN" w:bidi="ar-SA"/>
              </w:rPr>
              <w:t xml:space="preserve">/ </w:t>
            </w:r>
            <w:r>
              <w:rPr>
                <w:kern w:val="0"/>
                <w:sz w:val="18"/>
                <w:szCs w:val="24"/>
                <w:lang w:val="en-US" w:eastAsia="zh-CN" w:bidi="ar-SA"/>
              </w:rPr>
              <w:t>欠交台月</w:t>
            </w:r>
          </w:p>
        </w:tc>
        <w:tc>
          <w:tcPr>
            <w:tcW w:w="28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月末积压 </w:t>
            </w:r>
            <w:r>
              <w:rPr>
                <w:kern w:val="0"/>
                <w:sz w:val="18"/>
                <w:szCs w:val="24"/>
                <w:lang w:val="en-US" w:eastAsia="zh-CN" w:bidi="ar-SA"/>
              </w:rPr>
              <w:t>bl</w:t>
            </w:r>
            <w:r>
              <w:rPr>
                <w:kern w:val="0"/>
                <w:sz w:val="18"/>
                <w:szCs w:val="24"/>
                <w:lang w:val="en-US" w:eastAsia="zh-CN" w:bidi="ar-SA"/>
              </w:rPr>
              <w:t>（</w:t>
            </w:r>
            <w:r>
              <w:rPr>
                <w:kern w:val="0"/>
                <w:sz w:val="18"/>
                <w:szCs w:val="24"/>
                <w:lang w:val="en-US" w:eastAsia="zh-CN" w:bidi="ar-SA"/>
              </w:rPr>
              <w:t>§8.6</w:t>
            </w: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台；台</w:t>
            </w:r>
            <w:r>
              <w:rPr>
                <w:kern w:val="0"/>
                <w:sz w:val="18"/>
                <w:szCs w:val="24"/>
                <w:lang w:val="en-US" w:eastAsia="zh-CN" w:bidi="ar-SA"/>
              </w:rPr>
              <w:t>·</w:t>
            </w:r>
            <w:r>
              <w:rPr>
                <w:kern w:val="0"/>
                <w:sz w:val="18"/>
                <w:szCs w:val="24"/>
                <w:lang w:val="en-US" w:eastAsia="zh-CN" w:bidi="ar-SA"/>
              </w:rPr>
              <w:t>月</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5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输出“延期台月”“流失台”（</w:t>
            </w:r>
            <w:r>
              <w:rPr>
                <w:kern w:val="0"/>
                <w:sz w:val="18"/>
                <w:szCs w:val="24"/>
                <w:lang w:val="en-US" w:eastAsia="zh-CN" w:bidi="ar-SA"/>
              </w:rPr>
              <w:t>R2</w:t>
            </w:r>
            <w:r>
              <w:rPr>
                <w:kern w:val="0"/>
                <w:sz w:val="18"/>
                <w:szCs w:val="24"/>
                <w:lang w:val="en-US" w:eastAsia="zh-CN" w:bidi="ar-SA"/>
              </w:rPr>
              <w:t>）</w:t>
            </w:r>
          </w:p>
        </w:tc>
      </w:tr>
      <w:tr>
        <w:trPr/>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订单交付周期</w:t>
            </w:r>
          </w:p>
        </w:tc>
        <w:tc>
          <w:tcPr>
            <w:tcW w:w="28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下单到交付的天数</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天</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5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产能利用率</w:t>
            </w:r>
          </w:p>
        </w:tc>
        <w:tc>
          <w:tcPr>
            <w:tcW w:w="28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产量 </w:t>
            </w:r>
            <w:r>
              <w:rPr>
                <w:kern w:val="0"/>
                <w:sz w:val="18"/>
                <w:szCs w:val="24"/>
                <w:lang w:val="en-US" w:eastAsia="zh-CN" w:bidi="ar-SA"/>
              </w:rPr>
              <w:t xml:space="preserve">÷ </w:t>
            </w:r>
            <w:r>
              <w:rPr>
                <w:kern w:val="0"/>
                <w:sz w:val="18"/>
                <w:szCs w:val="24"/>
                <w:lang w:val="en-US" w:eastAsia="zh-CN" w:bidi="ar-SA"/>
              </w:rPr>
              <w:t>产能（</w:t>
            </w:r>
            <w:r>
              <w:rPr>
                <w:kern w:val="0"/>
                <w:sz w:val="18"/>
                <w:szCs w:val="24"/>
                <w:lang w:val="en-US" w:eastAsia="zh-CN" w:bidi="ar-SA"/>
              </w:rPr>
              <w:t>§2.10</w:t>
            </w: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适中</w:t>
            </w:r>
          </w:p>
        </w:tc>
        <w:tc>
          <w:tcPr>
            <w:tcW w:w="8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5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report.util</w:t>
            </w:r>
          </w:p>
        </w:tc>
      </w:tr>
      <w:tr>
        <w:trPr/>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OEE</w:t>
            </w:r>
          </w:p>
        </w:tc>
        <w:tc>
          <w:tcPr>
            <w:tcW w:w="28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 × P × Q</w:t>
            </w:r>
            <w:r>
              <w:rPr>
                <w:kern w:val="0"/>
                <w:sz w:val="18"/>
                <w:szCs w:val="24"/>
                <w:lang w:val="en-US" w:eastAsia="zh-CN" w:bidi="ar-SA"/>
              </w:rPr>
              <w:t>（</w:t>
            </w:r>
            <w:r>
              <w:rPr>
                <w:kern w:val="0"/>
                <w:sz w:val="18"/>
                <w:szCs w:val="24"/>
                <w:lang w:val="en-US" w:eastAsia="zh-CN" w:bidi="ar-SA"/>
              </w:rPr>
              <w:t>§3.1</w:t>
            </w: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8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日 </w:t>
            </w:r>
            <w:r>
              <w:rPr>
                <w:kern w:val="0"/>
                <w:sz w:val="18"/>
                <w:szCs w:val="24"/>
                <w:lang w:val="en-US" w:eastAsia="zh-CN" w:bidi="ar-SA"/>
              </w:rPr>
              <w:t xml:space="preserve">/ </w:t>
            </w:r>
            <w:r>
              <w:rPr>
                <w:kern w:val="0"/>
                <w:sz w:val="18"/>
                <w:szCs w:val="24"/>
                <w:lang w:val="en-US" w:eastAsia="zh-CN" w:bidi="ar-SA"/>
              </w:rPr>
              <w:t>月</w:t>
            </w:r>
          </w:p>
        </w:tc>
        <w:tc>
          <w:tcPr>
            <w:tcW w:w="25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oee.csv</w:t>
            </w:r>
          </w:p>
        </w:tc>
      </w:tr>
    </w:tbl>
    <w:p>
      <w:pPr>
        <w:pStyle w:val="Heading3"/>
        <w:rPr/>
      </w:pPr>
      <w:bookmarkStart w:id="294" w:name="__RefHeading___Toc43411_3242674005"/>
      <w:bookmarkEnd w:id="294"/>
      <w:r>
        <w:rPr/>
        <w:t xml:space="preserve">10.1.4 </w:t>
      </w:r>
      <w:r>
        <w:rPr/>
        <w:t xml:space="preserve">成本 </w:t>
      </w:r>
      <w:r>
        <w:rPr/>
        <w:t>Cost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70"/>
        <w:gridCol w:w="2678"/>
        <w:gridCol w:w="765"/>
        <w:gridCol w:w="1224"/>
        <w:gridCol w:w="766"/>
        <w:gridCol w:w="2907"/>
      </w:tblGrid>
      <w:tr>
        <w:trPr>
          <w:tblHeader w:val="true"/>
        </w:trPr>
        <w:tc>
          <w:tcPr>
            <w:tcW w:w="107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指标</w:t>
            </w:r>
          </w:p>
        </w:tc>
        <w:tc>
          <w:tcPr>
            <w:tcW w:w="267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定义 </w:t>
            </w:r>
            <w:r>
              <w:rPr>
                <w:b/>
                <w:kern w:val="0"/>
                <w:sz w:val="18"/>
                <w:szCs w:val="24"/>
                <w:lang w:val="en-US" w:eastAsia="zh-CN" w:bidi="ar-SA"/>
              </w:rPr>
              <w:t xml:space="preserve">/ </w:t>
            </w:r>
            <w:r>
              <w:rPr>
                <w:b/>
                <w:kern w:val="0"/>
                <w:sz w:val="18"/>
                <w:szCs w:val="24"/>
                <w:lang w:val="en-US" w:eastAsia="zh-CN" w:bidi="ar-SA"/>
              </w:rPr>
              <w:t>公式</w:t>
            </w:r>
          </w:p>
        </w:tc>
        <w:tc>
          <w:tcPr>
            <w:tcW w:w="76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122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方向</w:t>
            </w:r>
          </w:p>
        </w:tc>
        <w:tc>
          <w:tcPr>
            <w:tcW w:w="76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频率</w:t>
            </w:r>
          </w:p>
        </w:tc>
        <w:tc>
          <w:tcPr>
            <w:tcW w:w="290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VCS</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单车转换成本</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 xml:space="preserve">人工 </w:t>
            </w:r>
            <w:r>
              <w:rPr>
                <w:kern w:val="0"/>
                <w:sz w:val="18"/>
                <w:szCs w:val="24"/>
                <w:lang w:val="en-US" w:eastAsia="zh-CN" w:bidi="ar-SA"/>
              </w:rPr>
              <w:t xml:space="preserve">+ </w:t>
            </w:r>
            <w:r>
              <w:rPr>
                <w:kern w:val="0"/>
                <w:sz w:val="18"/>
                <w:szCs w:val="24"/>
                <w:lang w:val="en-US" w:eastAsia="zh-CN" w:bidi="ar-SA"/>
              </w:rPr>
              <w:t>制造费用</w:t>
            </w:r>
            <w:r>
              <w:rPr>
                <w:kern w:val="0"/>
                <w:sz w:val="18"/>
                <w:szCs w:val="24"/>
                <w:lang w:val="en-US" w:eastAsia="zh-CN" w:bidi="ar-SA"/>
              </w:rPr>
              <w:t xml:space="preserve">) ÷ </w:t>
            </w:r>
            <w:r>
              <w:rPr>
                <w:kern w:val="0"/>
                <w:sz w:val="18"/>
                <w:szCs w:val="24"/>
                <w:lang w:val="en-US" w:eastAsia="zh-CN" w:bidi="ar-SA"/>
              </w:rPr>
              <w:t>产量（</w:t>
            </w:r>
            <w:r>
              <w:rPr>
                <w:kern w:val="0"/>
                <w:sz w:val="18"/>
                <w:szCs w:val="24"/>
                <w:lang w:val="en-US" w:eastAsia="zh-CN" w:bidi="ar-SA"/>
              </w:rPr>
              <w:t>§9.13</w:t>
            </w:r>
            <w:r>
              <w:rPr>
                <w:kern w:val="0"/>
                <w:sz w:val="18"/>
                <w:szCs w:val="24"/>
                <w:lang w:val="en-US" w:eastAsia="zh-CN" w:bidi="ar-SA"/>
              </w:rPr>
              <w:t>）</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report.extract()</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单车人工成本</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人工合计 </w:t>
            </w:r>
            <w:r>
              <w:rPr>
                <w:kern w:val="0"/>
                <w:sz w:val="18"/>
                <w:szCs w:val="24"/>
                <w:lang w:val="en-US" w:eastAsia="zh-CN" w:bidi="ar-SA"/>
              </w:rPr>
              <w:t xml:space="preserve">÷ </w:t>
            </w:r>
            <w:r>
              <w:rPr>
                <w:kern w:val="0"/>
                <w:sz w:val="18"/>
                <w:szCs w:val="24"/>
                <w:lang w:val="en-US" w:eastAsia="zh-CN" w:bidi="ar-SA"/>
              </w:rPr>
              <w:t>产量</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是</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HPV / HPU</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投入工时 </w:t>
            </w:r>
            <w:r>
              <w:rPr>
                <w:kern w:val="0"/>
                <w:sz w:val="18"/>
                <w:szCs w:val="24"/>
                <w:lang w:val="en-US" w:eastAsia="zh-CN" w:bidi="ar-SA"/>
              </w:rPr>
              <w:t xml:space="preserve">÷ </w:t>
            </w:r>
            <w:r>
              <w:rPr>
                <w:kern w:val="0"/>
                <w:sz w:val="18"/>
                <w:szCs w:val="24"/>
                <w:lang w:val="en-US" w:eastAsia="zh-CN" w:bidi="ar-SA"/>
              </w:rPr>
              <w:t>产量（</w:t>
            </w:r>
            <w:r>
              <w:rPr>
                <w:kern w:val="0"/>
                <w:sz w:val="18"/>
                <w:szCs w:val="24"/>
                <w:lang w:val="en-US" w:eastAsia="zh-CN" w:bidi="ar-SA"/>
              </w:rPr>
              <w:t>§5.4</w:t>
            </w:r>
            <w:r>
              <w:rPr>
                <w:kern w:val="0"/>
                <w:sz w:val="18"/>
                <w:szCs w:val="24"/>
                <w:lang w:val="en-US" w:eastAsia="zh-CN" w:bidi="ar-SA"/>
              </w:rPr>
              <w:t>）</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w:t>
            </w:r>
            <w:r>
              <w:rPr>
                <w:kern w:val="0"/>
                <w:sz w:val="18"/>
                <w:szCs w:val="24"/>
                <w:lang w:val="en-US" w:eastAsia="zh-CN" w:bidi="ar-SA"/>
              </w:rPr>
              <w:t>·h/</w:t>
            </w:r>
            <w:r>
              <w:rPr>
                <w:kern w:val="0"/>
                <w:sz w:val="18"/>
                <w:szCs w:val="24"/>
                <w:lang w:val="en-US" w:eastAsia="zh-CN" w:bidi="ar-SA"/>
              </w:rPr>
              <w:t>台</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可计算</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人效</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产量 </w:t>
            </w:r>
            <w:r>
              <w:rPr>
                <w:kern w:val="0"/>
                <w:sz w:val="18"/>
                <w:szCs w:val="24"/>
                <w:lang w:val="en-US" w:eastAsia="zh-CN" w:bidi="ar-SA"/>
              </w:rPr>
              <w:t xml:space="preserve">÷ </w:t>
            </w:r>
            <w:r>
              <w:rPr>
                <w:kern w:val="0"/>
                <w:sz w:val="18"/>
                <w:szCs w:val="24"/>
                <w:lang w:val="en-US" w:eastAsia="zh-CN" w:bidi="ar-SA"/>
              </w:rPr>
              <w:t>人数（</w:t>
            </w:r>
            <w:r>
              <w:rPr>
                <w:kern w:val="0"/>
                <w:sz w:val="18"/>
                <w:szCs w:val="24"/>
                <w:lang w:val="en-US" w:eastAsia="zh-CN" w:bidi="ar-SA"/>
              </w:rPr>
              <w:t>§5.5</w:t>
            </w:r>
            <w:r>
              <w:rPr>
                <w:kern w:val="0"/>
                <w:sz w:val="18"/>
                <w:szCs w:val="24"/>
                <w:lang w:val="en-US" w:eastAsia="zh-CN" w:bidi="ar-SA"/>
              </w:rPr>
              <w:t>）</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月</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可计算</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加班率</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加班工时 </w:t>
            </w:r>
            <w:r>
              <w:rPr>
                <w:kern w:val="0"/>
                <w:sz w:val="18"/>
                <w:szCs w:val="24"/>
                <w:lang w:val="en-US" w:eastAsia="zh-CN" w:bidi="ar-SA"/>
              </w:rPr>
              <w:t xml:space="preserve">÷ </w:t>
            </w:r>
            <w:r>
              <w:rPr>
                <w:kern w:val="0"/>
                <w:sz w:val="18"/>
                <w:szCs w:val="24"/>
                <w:lang w:val="en-US" w:eastAsia="zh-CN" w:bidi="ar-SA"/>
              </w:rPr>
              <w:t>正常工时</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ot_hours</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人均月加班小时</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员工加班人</w:t>
            </w:r>
            <w:r>
              <w:rPr>
                <w:kern w:val="0"/>
                <w:sz w:val="18"/>
                <w:szCs w:val="24"/>
                <w:lang w:val="en-US" w:eastAsia="zh-CN" w:bidi="ar-SA"/>
              </w:rPr>
              <w:t>·</w:t>
            </w:r>
            <w:r>
              <w:rPr>
                <w:kern w:val="0"/>
                <w:sz w:val="18"/>
                <w:szCs w:val="24"/>
                <w:lang w:val="en-US" w:eastAsia="zh-CN" w:bidi="ar-SA"/>
              </w:rPr>
              <w:t xml:space="preserve">小时 </w:t>
            </w:r>
            <w:r>
              <w:rPr>
                <w:kern w:val="0"/>
                <w:sz w:val="18"/>
                <w:szCs w:val="24"/>
                <w:lang w:val="en-US" w:eastAsia="zh-CN" w:bidi="ar-SA"/>
              </w:rPr>
              <w:t xml:space="preserve">÷ </w:t>
            </w:r>
            <w:r>
              <w:rPr>
                <w:kern w:val="0"/>
                <w:sz w:val="18"/>
                <w:szCs w:val="24"/>
                <w:lang w:val="en-US" w:eastAsia="zh-CN" w:bidi="ar-SA"/>
              </w:rPr>
              <w:t>人数（</w:t>
            </w:r>
            <w:r>
              <w:rPr>
                <w:kern w:val="0"/>
                <w:sz w:val="18"/>
                <w:szCs w:val="24"/>
                <w:lang w:val="en-US" w:eastAsia="zh-CN" w:bidi="ar-SA"/>
              </w:rPr>
              <w:t>§5.12</w:t>
            </w:r>
            <w:r>
              <w:rPr>
                <w:kern w:val="0"/>
                <w:sz w:val="18"/>
                <w:szCs w:val="24"/>
                <w:lang w:val="en-US" w:eastAsia="zh-CN" w:bidi="ar-SA"/>
              </w:rPr>
              <w:t>，</w:t>
            </w:r>
            <w:r>
              <w:rPr>
                <w:kern w:val="0"/>
                <w:sz w:val="18"/>
                <w:szCs w:val="24"/>
                <w:lang w:val="en-US" w:eastAsia="zh-CN" w:bidi="ar-SA"/>
              </w:rPr>
              <w:t>R4</w:t>
            </w:r>
            <w:r>
              <w:rPr>
                <w:kern w:val="0"/>
                <w:sz w:val="18"/>
                <w:szCs w:val="24"/>
                <w:lang w:val="en-US" w:eastAsia="zh-CN" w:bidi="ar-SA"/>
              </w:rPr>
              <w:t>）</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月</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36</w:t>
            </w:r>
            <w:r>
              <w:rPr>
                <w:kern w:val="0"/>
                <w:sz w:val="18"/>
                <w:szCs w:val="24"/>
                <w:lang w:val="en-US" w:eastAsia="zh-CN" w:bidi="ar-SA"/>
              </w:rPr>
              <w:t>（可突破 ⚠）</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 xml:space="preserve">已输出 </w:t>
            </w:r>
            <w:r>
              <w:rPr>
                <w:rStyle w:val="VerbatimChar"/>
                <w:kern w:val="0"/>
                <w:sz w:val="18"/>
                <w:szCs w:val="24"/>
                <w:lang w:val="en-US" w:eastAsia="zh-CN" w:bidi="ar-SA"/>
              </w:rPr>
              <w:t>ot_per_head</w:t>
            </w:r>
            <w:r>
              <w:rPr>
                <w:kern w:val="0"/>
                <w:sz w:val="18"/>
                <w:szCs w:val="24"/>
                <w:lang w:val="en-US" w:eastAsia="zh-CN" w:bidi="ar-SA"/>
              </w:rPr>
              <w:t>、</w:t>
            </w:r>
            <w:r>
              <w:rPr>
                <w:rStyle w:val="VerbatimChar"/>
                <w:kern w:val="0"/>
                <w:sz w:val="18"/>
                <w:szCs w:val="24"/>
                <w:lang w:val="en-US" w:eastAsia="zh-CN" w:bidi="ar-SA"/>
              </w:rPr>
              <w:t>ot_excess_hours</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单车能源成本</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能源费 </w:t>
            </w:r>
            <w:r>
              <w:rPr>
                <w:kern w:val="0"/>
                <w:sz w:val="18"/>
                <w:szCs w:val="24"/>
                <w:lang w:val="en-US" w:eastAsia="zh-CN" w:bidi="ar-SA"/>
              </w:rPr>
              <w:t xml:space="preserve">÷ </w:t>
            </w:r>
            <w:r>
              <w:rPr>
                <w:kern w:val="0"/>
                <w:sz w:val="18"/>
                <w:szCs w:val="24"/>
                <w:lang w:val="en-US" w:eastAsia="zh-CN" w:bidi="ar-SA"/>
              </w:rPr>
              <w:t>产量</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是</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单车制造费用</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OH ÷ </w:t>
            </w:r>
            <w:r>
              <w:rPr>
                <w:kern w:val="0"/>
                <w:sz w:val="18"/>
                <w:szCs w:val="24"/>
                <w:lang w:val="en-US" w:eastAsia="zh-CN" w:bidi="ar-SA"/>
              </w:rPr>
              <w:t>产量</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是</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库存周转天数</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§7.6</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天</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可计算</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预算达成率</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实际成本 </w:t>
            </w:r>
            <w:r>
              <w:rPr>
                <w:kern w:val="0"/>
                <w:sz w:val="18"/>
                <w:szCs w:val="24"/>
                <w:lang w:val="en-US" w:eastAsia="zh-CN" w:bidi="ar-SA"/>
              </w:rPr>
              <w:t xml:space="preserve">÷ </w:t>
            </w:r>
            <w:r>
              <w:rPr>
                <w:kern w:val="0"/>
                <w:sz w:val="18"/>
                <w:szCs w:val="24"/>
                <w:lang w:val="en-US" w:eastAsia="zh-CN" w:bidi="ar-SA"/>
              </w:rPr>
              <w:t>弹性预算（</w:t>
            </w:r>
            <w:r>
              <w:rPr>
                <w:kern w:val="0"/>
                <w:sz w:val="18"/>
                <w:szCs w:val="24"/>
                <w:lang w:val="en-US" w:eastAsia="zh-CN" w:bidi="ar-SA"/>
              </w:rPr>
              <w:t>§9.15</w:t>
            </w:r>
            <w:r>
              <w:rPr>
                <w:kern w:val="0"/>
                <w:sz w:val="18"/>
                <w:szCs w:val="24"/>
                <w:lang w:val="en-US" w:eastAsia="zh-CN" w:bidi="ar-SA"/>
              </w:rPr>
              <w:t>）</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100%</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07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质量成本占比</w:t>
            </w:r>
          </w:p>
        </w:tc>
        <w:tc>
          <w:tcPr>
            <w:tcW w:w="267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质量成本 </w:t>
            </w:r>
            <w:r>
              <w:rPr>
                <w:kern w:val="0"/>
                <w:sz w:val="18"/>
                <w:szCs w:val="24"/>
                <w:lang w:val="en-US" w:eastAsia="zh-CN" w:bidi="ar-SA"/>
              </w:rPr>
              <w:t xml:space="preserve">÷ </w:t>
            </w:r>
            <w:r>
              <w:rPr>
                <w:kern w:val="0"/>
                <w:sz w:val="18"/>
                <w:szCs w:val="24"/>
                <w:lang w:val="en-US" w:eastAsia="zh-CN" w:bidi="ar-SA"/>
              </w:rPr>
              <w:t>制造成本（</w:t>
            </w:r>
            <w:r>
              <w:rPr>
                <w:kern w:val="0"/>
                <w:sz w:val="18"/>
                <w:szCs w:val="24"/>
                <w:lang w:val="en-US" w:eastAsia="zh-CN" w:bidi="ar-SA"/>
              </w:rPr>
              <w:t>§4.9</w:t>
            </w:r>
            <w:r>
              <w:rPr>
                <w:kern w:val="0"/>
                <w:sz w:val="18"/>
                <w:szCs w:val="24"/>
                <w:lang w:val="en-US" w:eastAsia="zh-CN" w:bidi="ar-SA"/>
              </w:rPr>
              <w:t>）</w:t>
            </w:r>
          </w:p>
        </w:tc>
        <w:tc>
          <w:tcPr>
            <w:tcW w:w="7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22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7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部分</w:t>
            </w:r>
          </w:p>
        </w:tc>
      </w:tr>
    </w:tbl>
    <w:p>
      <w:pPr>
        <w:pStyle w:val="Heading3"/>
        <w:rPr/>
      </w:pPr>
      <w:bookmarkStart w:id="295" w:name="__RefHeading___Toc43413_3242674005"/>
      <w:bookmarkEnd w:id="295"/>
      <w:r>
        <w:rPr/>
        <w:t xml:space="preserve">10.1.5 </w:t>
      </w:r>
      <w:r>
        <w:rPr/>
        <w:t xml:space="preserve">环境 </w:t>
      </w:r>
      <w:r>
        <w:rPr/>
        <w:t>Environment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954"/>
        <w:gridCol w:w="3548"/>
        <w:gridCol w:w="886"/>
        <w:gridCol w:w="681"/>
        <w:gridCol w:w="681"/>
        <w:gridCol w:w="2660"/>
      </w:tblGrid>
      <w:tr>
        <w:trPr>
          <w:tblHeader w:val="true"/>
        </w:trPr>
        <w:tc>
          <w:tcPr>
            <w:tcW w:w="95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指标</w:t>
            </w:r>
          </w:p>
        </w:tc>
        <w:tc>
          <w:tcPr>
            <w:tcW w:w="354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定义 </w:t>
            </w:r>
            <w:r>
              <w:rPr>
                <w:b/>
                <w:kern w:val="0"/>
                <w:sz w:val="18"/>
                <w:szCs w:val="24"/>
                <w:lang w:val="en-US" w:eastAsia="zh-CN" w:bidi="ar-SA"/>
              </w:rPr>
              <w:t xml:space="preserve">/ </w:t>
            </w:r>
            <w:r>
              <w:rPr>
                <w:b/>
                <w:kern w:val="0"/>
                <w:sz w:val="18"/>
                <w:szCs w:val="24"/>
                <w:lang w:val="en-US" w:eastAsia="zh-CN" w:bidi="ar-SA"/>
              </w:rPr>
              <w:t>公式</w:t>
            </w:r>
          </w:p>
        </w:tc>
        <w:tc>
          <w:tcPr>
            <w:tcW w:w="88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68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方向</w:t>
            </w:r>
          </w:p>
        </w:tc>
        <w:tc>
          <w:tcPr>
            <w:tcW w:w="68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频率</w:t>
            </w:r>
          </w:p>
        </w:tc>
        <w:tc>
          <w:tcPr>
            <w:tcW w:w="266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VCS</w:t>
            </w:r>
          </w:p>
        </w:tc>
      </w:tr>
      <w:tr>
        <w:trPr/>
        <w:tc>
          <w:tcPr>
            <w:tcW w:w="9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单车电耗</w:t>
            </w:r>
          </w:p>
        </w:tc>
        <w:tc>
          <w:tcPr>
            <w:tcW w:w="35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用电量 </w:t>
            </w:r>
            <w:r>
              <w:rPr>
                <w:kern w:val="0"/>
                <w:sz w:val="18"/>
                <w:szCs w:val="24"/>
                <w:lang w:val="en-US" w:eastAsia="zh-CN" w:bidi="ar-SA"/>
              </w:rPr>
              <w:t xml:space="preserve">÷ </w:t>
            </w:r>
            <w:r>
              <w:rPr>
                <w:kern w:val="0"/>
                <w:sz w:val="18"/>
                <w:szCs w:val="24"/>
                <w:lang w:val="en-US" w:eastAsia="zh-CN" w:bidi="ar-SA"/>
              </w:rPr>
              <w:t>产量（</w:t>
            </w:r>
            <w:r>
              <w:rPr>
                <w:kern w:val="0"/>
                <w:sz w:val="18"/>
                <w:szCs w:val="24"/>
                <w:lang w:val="en-US" w:eastAsia="zh-CN" w:bidi="ar-SA"/>
              </w:rPr>
              <w:t>§6.1</w:t>
            </w:r>
            <w:r>
              <w:rPr>
                <w:kern w:val="0"/>
                <w:sz w:val="18"/>
                <w:szCs w:val="24"/>
                <w:lang w:val="en-US" w:eastAsia="zh-CN" w:bidi="ar-SA"/>
              </w:rPr>
              <w:t>）</w:t>
            </w:r>
          </w:p>
        </w:tc>
        <w:tc>
          <w:tcPr>
            <w:tcW w:w="8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kWh/</w:t>
            </w:r>
            <w:r>
              <w:rPr>
                <w:kern w:val="0"/>
                <w:sz w:val="18"/>
                <w:szCs w:val="24"/>
                <w:lang w:val="en-US" w:eastAsia="zh-CN" w:bidi="ar-SA"/>
              </w:rPr>
              <w:t>台</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6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可计算</w:t>
            </w:r>
          </w:p>
        </w:tc>
      </w:tr>
      <w:tr>
        <w:trPr/>
        <w:tc>
          <w:tcPr>
            <w:tcW w:w="9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单车综合能耗</w:t>
            </w:r>
          </w:p>
        </w:tc>
        <w:tc>
          <w:tcPr>
            <w:tcW w:w="35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Σ </w:t>
            </w:r>
            <w:r>
              <w:rPr>
                <w:kern w:val="0"/>
                <w:sz w:val="18"/>
                <w:szCs w:val="24"/>
                <w:lang w:val="en-US" w:eastAsia="zh-CN" w:bidi="ar-SA"/>
              </w:rPr>
              <w:t xml:space="preserve">能源 </w:t>
            </w:r>
            <w:r>
              <w:rPr>
                <w:kern w:val="0"/>
                <w:sz w:val="18"/>
                <w:szCs w:val="24"/>
                <w:lang w:val="en-US" w:eastAsia="zh-CN" w:bidi="ar-SA"/>
              </w:rPr>
              <w:t xml:space="preserve">× </w:t>
            </w:r>
            <w:r>
              <w:rPr>
                <w:kern w:val="0"/>
                <w:sz w:val="18"/>
                <w:szCs w:val="24"/>
                <w:lang w:val="en-US" w:eastAsia="zh-CN" w:bidi="ar-SA"/>
              </w:rPr>
              <w:t xml:space="preserve">折标系数 </w:t>
            </w:r>
            <w:r>
              <w:rPr>
                <w:kern w:val="0"/>
                <w:sz w:val="18"/>
                <w:szCs w:val="24"/>
                <w:lang w:val="en-US" w:eastAsia="zh-CN" w:bidi="ar-SA"/>
              </w:rPr>
              <w:t xml:space="preserve">÷ </w:t>
            </w:r>
            <w:r>
              <w:rPr>
                <w:kern w:val="0"/>
                <w:sz w:val="18"/>
                <w:szCs w:val="24"/>
                <w:lang w:val="en-US" w:eastAsia="zh-CN" w:bidi="ar-SA"/>
              </w:rPr>
              <w:t>产量</w:t>
            </w:r>
          </w:p>
        </w:tc>
        <w:tc>
          <w:tcPr>
            <w:tcW w:w="8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kgce/</w:t>
            </w:r>
            <w:r>
              <w:rPr>
                <w:kern w:val="0"/>
                <w:sz w:val="18"/>
                <w:szCs w:val="24"/>
                <w:lang w:val="en-US" w:eastAsia="zh-CN" w:bidi="ar-SA"/>
              </w:rPr>
              <w:t>台</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6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部分（</w:t>
            </w:r>
            <w:r>
              <w:rPr>
                <w:kern w:val="0"/>
                <w:sz w:val="18"/>
                <w:szCs w:val="24"/>
                <w:lang w:val="en-US" w:eastAsia="zh-CN" w:bidi="ar-SA"/>
              </w:rPr>
              <w:t xml:space="preserve">v5.1 </w:t>
            </w:r>
            <w:r>
              <w:rPr>
                <w:kern w:val="0"/>
                <w:sz w:val="18"/>
                <w:szCs w:val="24"/>
                <w:lang w:val="en-US" w:eastAsia="zh-CN" w:bidi="ar-SA"/>
              </w:rPr>
              <w:t>有电、天然气实物量，未折标）</w:t>
            </w:r>
          </w:p>
        </w:tc>
      </w:tr>
      <w:tr>
        <w:trPr/>
        <w:tc>
          <w:tcPr>
            <w:tcW w:w="9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单车 </w:t>
            </w:r>
            <w:r>
              <w:rPr>
                <w:kern w:val="0"/>
                <w:sz w:val="18"/>
                <w:szCs w:val="24"/>
                <w:lang w:val="en-US" w:eastAsia="zh-CN" w:bidi="ar-SA"/>
              </w:rPr>
              <w:t>CO₂</w:t>
            </w:r>
          </w:p>
        </w:tc>
        <w:tc>
          <w:tcPr>
            <w:tcW w:w="35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排放量 </w:t>
            </w:r>
            <w:r>
              <w:rPr>
                <w:kern w:val="0"/>
                <w:sz w:val="18"/>
                <w:szCs w:val="24"/>
                <w:lang w:val="en-US" w:eastAsia="zh-CN" w:bidi="ar-SA"/>
              </w:rPr>
              <w:t xml:space="preserve">÷ </w:t>
            </w:r>
            <w:r>
              <w:rPr>
                <w:kern w:val="0"/>
                <w:sz w:val="18"/>
                <w:szCs w:val="24"/>
                <w:lang w:val="en-US" w:eastAsia="zh-CN" w:bidi="ar-SA"/>
              </w:rPr>
              <w:t>产量（</w:t>
            </w:r>
            <w:r>
              <w:rPr>
                <w:kern w:val="0"/>
                <w:sz w:val="18"/>
                <w:szCs w:val="24"/>
                <w:lang w:val="en-US" w:eastAsia="zh-CN" w:bidi="ar-SA"/>
              </w:rPr>
              <w:t>§6.10</w:t>
            </w:r>
            <w:r>
              <w:rPr>
                <w:kern w:val="0"/>
                <w:sz w:val="18"/>
                <w:szCs w:val="24"/>
                <w:lang w:val="en-US" w:eastAsia="zh-CN" w:bidi="ar-SA"/>
              </w:rPr>
              <w:t>）</w:t>
            </w:r>
          </w:p>
        </w:tc>
        <w:tc>
          <w:tcPr>
            <w:tcW w:w="8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tCO₂/</w:t>
            </w:r>
            <w:r>
              <w:rPr>
                <w:kern w:val="0"/>
                <w:sz w:val="18"/>
                <w:szCs w:val="24"/>
                <w:lang w:val="en-US" w:eastAsia="zh-CN" w:bidi="ar-SA"/>
              </w:rPr>
              <w:t>台</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6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co2_per_unit</w:t>
            </w:r>
          </w:p>
        </w:tc>
      </w:tr>
      <w:tr>
        <w:trPr/>
        <w:tc>
          <w:tcPr>
            <w:tcW w:w="9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可再生电力比例</w:t>
            </w:r>
          </w:p>
        </w:tc>
        <w:tc>
          <w:tcPr>
            <w:tcW w:w="35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绿电 </w:t>
            </w:r>
            <w:r>
              <w:rPr>
                <w:kern w:val="0"/>
                <w:sz w:val="18"/>
                <w:szCs w:val="24"/>
                <w:lang w:val="en-US" w:eastAsia="zh-CN" w:bidi="ar-SA"/>
              </w:rPr>
              <w:t xml:space="preserve">÷ </w:t>
            </w:r>
            <w:r>
              <w:rPr>
                <w:kern w:val="0"/>
                <w:sz w:val="18"/>
                <w:szCs w:val="24"/>
                <w:lang w:val="en-US" w:eastAsia="zh-CN" w:bidi="ar-SA"/>
              </w:rPr>
              <w:t>总用电</w:t>
            </w:r>
          </w:p>
        </w:tc>
        <w:tc>
          <w:tcPr>
            <w:tcW w:w="8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年</w:t>
            </w:r>
          </w:p>
        </w:tc>
        <w:tc>
          <w:tcPr>
            <w:tcW w:w="26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9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单车 </w:t>
            </w:r>
            <w:r>
              <w:rPr>
                <w:kern w:val="0"/>
                <w:sz w:val="18"/>
                <w:szCs w:val="24"/>
                <w:lang w:val="en-US" w:eastAsia="zh-CN" w:bidi="ar-SA"/>
              </w:rPr>
              <w:t xml:space="preserve">VOC </w:t>
            </w:r>
            <w:r>
              <w:rPr>
                <w:kern w:val="0"/>
                <w:sz w:val="18"/>
                <w:szCs w:val="24"/>
                <w:lang w:val="en-US" w:eastAsia="zh-CN" w:bidi="ar-SA"/>
              </w:rPr>
              <w:t>排放</w:t>
            </w:r>
          </w:p>
        </w:tc>
        <w:tc>
          <w:tcPr>
            <w:tcW w:w="35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涂装 </w:t>
            </w:r>
            <w:r>
              <w:rPr>
                <w:kern w:val="0"/>
                <w:sz w:val="18"/>
                <w:szCs w:val="24"/>
                <w:lang w:val="en-US" w:eastAsia="zh-CN" w:bidi="ar-SA"/>
              </w:rPr>
              <w:t xml:space="preserve">VOC </w:t>
            </w:r>
            <w:r>
              <w:rPr>
                <w:kern w:val="0"/>
                <w:sz w:val="18"/>
                <w:szCs w:val="24"/>
                <w:lang w:val="en-US" w:eastAsia="zh-CN" w:bidi="ar-SA"/>
              </w:rPr>
              <w:t xml:space="preserve">排放量 </w:t>
            </w:r>
            <w:r>
              <w:rPr>
                <w:kern w:val="0"/>
                <w:sz w:val="18"/>
                <w:szCs w:val="24"/>
                <w:lang w:val="en-US" w:eastAsia="zh-CN" w:bidi="ar-SA"/>
              </w:rPr>
              <w:t xml:space="preserve">÷ </w:t>
            </w:r>
            <w:r>
              <w:rPr>
                <w:kern w:val="0"/>
                <w:sz w:val="18"/>
                <w:szCs w:val="24"/>
                <w:lang w:val="en-US" w:eastAsia="zh-CN" w:bidi="ar-SA"/>
              </w:rPr>
              <w:t>涂装面积或台数（按排放标准口径 ⚠）</w:t>
            </w:r>
          </w:p>
        </w:tc>
        <w:tc>
          <w:tcPr>
            <w:tcW w:w="8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g/m² </w:t>
            </w:r>
            <w:r>
              <w:rPr>
                <w:kern w:val="0"/>
                <w:sz w:val="18"/>
                <w:szCs w:val="24"/>
                <w:lang w:val="en-US" w:eastAsia="zh-CN" w:bidi="ar-SA"/>
              </w:rPr>
              <w:t xml:space="preserve">或 </w:t>
            </w:r>
            <w:r>
              <w:rPr>
                <w:kern w:val="0"/>
                <w:sz w:val="18"/>
                <w:szCs w:val="24"/>
                <w:lang w:val="en-US" w:eastAsia="zh-CN" w:bidi="ar-SA"/>
              </w:rPr>
              <w:t>kg/</w:t>
            </w:r>
            <w:r>
              <w:rPr>
                <w:kern w:val="0"/>
                <w:sz w:val="18"/>
                <w:szCs w:val="24"/>
                <w:lang w:val="en-US" w:eastAsia="zh-CN" w:bidi="ar-SA"/>
              </w:rPr>
              <w:t>台</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6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9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单车新鲜水耗</w:t>
            </w:r>
          </w:p>
        </w:tc>
        <w:tc>
          <w:tcPr>
            <w:tcW w:w="35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取水量 </w:t>
            </w:r>
            <w:r>
              <w:rPr>
                <w:kern w:val="0"/>
                <w:sz w:val="18"/>
                <w:szCs w:val="24"/>
                <w:lang w:val="en-US" w:eastAsia="zh-CN" w:bidi="ar-SA"/>
              </w:rPr>
              <w:t xml:space="preserve">÷ </w:t>
            </w:r>
            <w:r>
              <w:rPr>
                <w:kern w:val="0"/>
                <w:sz w:val="18"/>
                <w:szCs w:val="24"/>
                <w:lang w:val="en-US" w:eastAsia="zh-CN" w:bidi="ar-SA"/>
              </w:rPr>
              <w:t>产量</w:t>
            </w:r>
          </w:p>
        </w:tc>
        <w:tc>
          <w:tcPr>
            <w:tcW w:w="8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m³/</w:t>
            </w:r>
            <w:r>
              <w:rPr>
                <w:kern w:val="0"/>
                <w:sz w:val="18"/>
                <w:szCs w:val="24"/>
                <w:lang w:val="en-US" w:eastAsia="zh-CN" w:bidi="ar-SA"/>
              </w:rPr>
              <w:t>台</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6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9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单车危废</w:t>
            </w:r>
          </w:p>
        </w:tc>
        <w:tc>
          <w:tcPr>
            <w:tcW w:w="35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危废量 </w:t>
            </w:r>
            <w:r>
              <w:rPr>
                <w:kern w:val="0"/>
                <w:sz w:val="18"/>
                <w:szCs w:val="24"/>
                <w:lang w:val="en-US" w:eastAsia="zh-CN" w:bidi="ar-SA"/>
              </w:rPr>
              <w:t xml:space="preserve">÷ </w:t>
            </w:r>
            <w:r>
              <w:rPr>
                <w:kern w:val="0"/>
                <w:sz w:val="18"/>
                <w:szCs w:val="24"/>
                <w:lang w:val="en-US" w:eastAsia="zh-CN" w:bidi="ar-SA"/>
              </w:rPr>
              <w:t>产量</w:t>
            </w:r>
          </w:p>
        </w:tc>
        <w:tc>
          <w:tcPr>
            <w:tcW w:w="8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kg/</w:t>
            </w:r>
            <w:r>
              <w:rPr>
                <w:kern w:val="0"/>
                <w:sz w:val="18"/>
                <w:szCs w:val="24"/>
                <w:lang w:val="en-US" w:eastAsia="zh-CN" w:bidi="ar-SA"/>
              </w:rPr>
              <w:t>台</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w:t>
            </w:r>
          </w:p>
        </w:tc>
        <w:tc>
          <w:tcPr>
            <w:tcW w:w="26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bl>
    <w:p>
      <w:pPr>
        <w:pStyle w:val="Heading3"/>
        <w:rPr/>
      </w:pPr>
      <w:bookmarkStart w:id="296" w:name="__RefHeading___Toc43415_3242674005"/>
      <w:bookmarkEnd w:id="296"/>
      <w:r>
        <w:rPr/>
        <w:t xml:space="preserve">10.1.6 </w:t>
      </w:r>
      <w:r>
        <w:rPr/>
        <w:t xml:space="preserve">人员 </w:t>
      </w:r>
      <w:r>
        <w:rPr/>
        <w:t>People</w:t>
      </w:r>
      <w:r>
        <w:rPr/>
        <w:t>（补充）</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17"/>
        <w:gridCol w:w="2530"/>
        <w:gridCol w:w="1923"/>
        <w:gridCol w:w="1113"/>
        <w:gridCol w:w="2328"/>
      </w:tblGrid>
      <w:tr>
        <w:trPr>
          <w:tblHeader w:val="true"/>
        </w:trPr>
        <w:tc>
          <w:tcPr>
            <w:tcW w:w="151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指标</w:t>
            </w:r>
          </w:p>
        </w:tc>
        <w:tc>
          <w:tcPr>
            <w:tcW w:w="253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定义 </w:t>
            </w:r>
            <w:r>
              <w:rPr>
                <w:b/>
                <w:kern w:val="0"/>
                <w:sz w:val="18"/>
                <w:szCs w:val="24"/>
                <w:lang w:val="en-US" w:eastAsia="zh-CN" w:bidi="ar-SA"/>
              </w:rPr>
              <w:t xml:space="preserve">/ </w:t>
            </w:r>
            <w:r>
              <w:rPr>
                <w:b/>
                <w:kern w:val="0"/>
                <w:sz w:val="18"/>
                <w:szCs w:val="24"/>
                <w:lang w:val="en-US" w:eastAsia="zh-CN" w:bidi="ar-SA"/>
              </w:rPr>
              <w:t>公式</w:t>
            </w:r>
          </w:p>
        </w:tc>
        <w:tc>
          <w:tcPr>
            <w:tcW w:w="192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111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方向</w:t>
            </w:r>
          </w:p>
        </w:tc>
        <w:tc>
          <w:tcPr>
            <w:tcW w:w="232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VCS</w:t>
            </w:r>
          </w:p>
        </w:tc>
      </w:tr>
      <w:tr>
        <w:trPr/>
        <w:tc>
          <w:tcPr>
            <w:tcW w:w="15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出勤率 </w:t>
            </w:r>
            <w:r>
              <w:rPr>
                <w:kern w:val="0"/>
                <w:sz w:val="18"/>
                <w:szCs w:val="24"/>
                <w:lang w:val="en-US" w:eastAsia="zh-CN" w:bidi="ar-SA"/>
              </w:rPr>
              <w:t xml:space="preserve">/ </w:t>
            </w:r>
            <w:r>
              <w:rPr>
                <w:kern w:val="0"/>
                <w:sz w:val="18"/>
                <w:szCs w:val="24"/>
                <w:lang w:val="en-US" w:eastAsia="zh-CN" w:bidi="ar-SA"/>
              </w:rPr>
              <w:t>缺勤率</w:t>
            </w:r>
          </w:p>
        </w:tc>
        <w:tc>
          <w:tcPr>
            <w:tcW w:w="25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§5.11</w:t>
            </w:r>
          </w:p>
        </w:tc>
        <w:tc>
          <w:tcPr>
            <w:tcW w:w="1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1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 ↓</w:t>
            </w:r>
          </w:p>
        </w:tc>
        <w:tc>
          <w:tcPr>
            <w:tcW w:w="23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attendance.csv</w:t>
            </w:r>
          </w:p>
        </w:tc>
      </w:tr>
      <w:tr>
        <w:trPr/>
        <w:tc>
          <w:tcPr>
            <w:tcW w:w="15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离职率</w:t>
            </w:r>
          </w:p>
        </w:tc>
        <w:tc>
          <w:tcPr>
            <w:tcW w:w="25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§5.11</w:t>
            </w:r>
          </w:p>
        </w:tc>
        <w:tc>
          <w:tcPr>
            <w:tcW w:w="1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月</w:t>
            </w:r>
          </w:p>
        </w:tc>
        <w:tc>
          <w:tcPr>
            <w:tcW w:w="11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3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未建</w:t>
            </w:r>
          </w:p>
        </w:tc>
      </w:tr>
      <w:tr>
        <w:trPr/>
        <w:tc>
          <w:tcPr>
            <w:tcW w:w="15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多能工比例</w:t>
            </w:r>
          </w:p>
        </w:tc>
        <w:tc>
          <w:tcPr>
            <w:tcW w:w="25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掌握 ≥ </w:t>
            </w:r>
            <w:r>
              <w:rPr>
                <w:kern w:val="0"/>
                <w:sz w:val="18"/>
                <w:szCs w:val="24"/>
                <w:lang w:val="en-US" w:eastAsia="zh-CN" w:bidi="ar-SA"/>
              </w:rPr>
              <w:t xml:space="preserve">3 </w:t>
            </w:r>
            <w:r>
              <w:rPr>
                <w:kern w:val="0"/>
                <w:sz w:val="18"/>
                <w:szCs w:val="24"/>
                <w:lang w:val="en-US" w:eastAsia="zh-CN" w:bidi="ar-SA"/>
              </w:rPr>
              <w:t>个工位的员工比例</w:t>
            </w:r>
          </w:p>
        </w:tc>
        <w:tc>
          <w:tcPr>
            <w:tcW w:w="1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1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3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weekly.skill_check</w:t>
            </w:r>
            <w:r>
              <w:rPr>
                <w:kern w:val="0"/>
                <w:sz w:val="18"/>
                <w:szCs w:val="24"/>
                <w:lang w:val="en-US" w:eastAsia="zh-CN" w:bidi="ar-SA"/>
              </w:rPr>
              <w:t xml:space="preserve"> </w:t>
            </w:r>
            <w:r>
              <w:rPr>
                <w:kern w:val="0"/>
                <w:sz w:val="18"/>
                <w:szCs w:val="24"/>
                <w:lang w:val="en-US" w:eastAsia="zh-CN" w:bidi="ar-SA"/>
              </w:rPr>
              <w:t>部分</w:t>
            </w:r>
          </w:p>
        </w:tc>
      </w:tr>
      <w:tr>
        <w:trPr/>
        <w:tc>
          <w:tcPr>
            <w:tcW w:w="15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人数月波动</w:t>
            </w:r>
          </w:p>
        </w:tc>
        <w:tc>
          <w:tcPr>
            <w:tcW w:w="25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人数</w:t>
            </w:r>
            <w:r>
              <w:rPr>
                <w:kern w:val="0"/>
                <w:sz w:val="18"/>
                <w:szCs w:val="24"/>
                <w:lang w:val="en-US" w:eastAsia="zh-CN" w:bidi="ar-SA"/>
              </w:rPr>
              <w:t xml:space="preserve">(t) − </w:t>
            </w:r>
            <w:r>
              <w:rPr>
                <w:kern w:val="0"/>
                <w:sz w:val="18"/>
                <w:szCs w:val="24"/>
                <w:lang w:val="en-US" w:eastAsia="zh-CN" w:bidi="ar-SA"/>
              </w:rPr>
              <w:t>人数</w:t>
            </w:r>
            <w:r>
              <w:rPr>
                <w:kern w:val="0"/>
                <w:sz w:val="18"/>
                <w:szCs w:val="24"/>
                <w:lang w:val="en-US" w:eastAsia="zh-CN" w:bidi="ar-SA"/>
              </w:rPr>
              <w:t>(t−1)</w:t>
            </w:r>
          </w:p>
        </w:tc>
        <w:tc>
          <w:tcPr>
            <w:tcW w:w="11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人数</w:t>
            </w:r>
            <w:r>
              <w:rPr>
                <w:kern w:val="0"/>
                <w:sz w:val="18"/>
                <w:szCs w:val="24"/>
                <w:lang w:val="en-US" w:eastAsia="zh-CN" w:bidi="ar-SA"/>
              </w:rPr>
              <w:t>(t−1)</w:t>
            </w:r>
          </w:p>
        </w:tc>
        <w:tc>
          <w:tcPr>
            <w:tcW w:w="23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15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培训时长</w:t>
            </w:r>
          </w:p>
        </w:tc>
        <w:tc>
          <w:tcPr>
            <w:tcW w:w="25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人均培训小时</w:t>
            </w:r>
          </w:p>
        </w:tc>
        <w:tc>
          <w:tcPr>
            <w:tcW w:w="1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r>
              <w:rPr>
                <w:kern w:val="0"/>
                <w:sz w:val="18"/>
                <w:szCs w:val="24"/>
                <w:lang w:val="en-US" w:eastAsia="zh-CN" w:bidi="ar-SA"/>
              </w:rPr>
              <w:t>人</w:t>
            </w:r>
          </w:p>
        </w:tc>
        <w:tc>
          <w:tcPr>
            <w:tcW w:w="111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3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bookmarkStart w:id="297" w:name="sqdcep-指标全景表"/>
            <w:bookmarkEnd w:id="297"/>
          </w:p>
        </w:tc>
      </w:tr>
    </w:tbl>
    <w:p>
      <w:pPr>
        <w:pStyle w:val="Heading2"/>
        <w:rPr/>
      </w:pPr>
      <w:bookmarkStart w:id="298" w:name="__RefHeading___Toc43417_3242674005"/>
      <w:bookmarkEnd w:id="298"/>
      <w:r>
        <w:rPr/>
        <w:t xml:space="preserve">10.2 </w:t>
      </w:r>
      <w:r>
        <w:rPr/>
        <w:t>指标之间的主要关系（白话）</w:t>
      </w:r>
    </w:p>
    <w:p>
      <w:pPr>
        <w:pStyle w:val="Compact"/>
        <w:numPr>
          <w:ilvl w:val="0"/>
          <w:numId w:val="1226"/>
        </w:numPr>
        <w:rPr/>
      </w:pPr>
      <w:r>
        <w:rPr>
          <w:b/>
          <w:bCs/>
        </w:rPr>
        <w:t>时间链</w:t>
      </w:r>
      <w:r>
        <w:rPr/>
        <w:t>：日历时间 →（班制）计划工作时间 →（休息、换型）净可用时间 →（</w:t>
      </w:r>
      <w:r>
        <w:rPr/>
        <w:t>OEE</w:t>
      </w:r>
      <w:r>
        <w:rPr/>
        <w:t>）有效时间。任一环节变短，产能都按比例下降。</w:t>
      </w:r>
    </w:p>
    <w:p>
      <w:pPr>
        <w:pStyle w:val="Compact"/>
        <w:numPr>
          <w:ilvl w:val="0"/>
          <w:numId w:val="1227"/>
        </w:numPr>
        <w:rPr/>
      </w:pPr>
      <w:r>
        <w:rPr>
          <w:b/>
          <w:bCs/>
        </w:rPr>
        <w:t>产能链</w:t>
      </w:r>
      <w:r>
        <w:rPr/>
        <w:t xml:space="preserve">：产能 </w:t>
      </w:r>
      <w:r>
        <w:rPr/>
        <w:t xml:space="preserve">= JPH × </w:t>
      </w:r>
      <w:r>
        <w:rPr/>
        <w:t xml:space="preserve">净可用时间 </w:t>
      </w:r>
      <w:r>
        <w:rPr/>
        <w:t>× f</w:t>
      </w:r>
      <w:r>
        <w:rPr/>
        <w:t>；</w:t>
      </w:r>
      <w:r>
        <w:rPr/>
        <w:t xml:space="preserve">f = </w:t>
      </w:r>
      <w:r>
        <w:rPr/>
        <w:t xml:space="preserve">限产 </w:t>
      </w:r>
      <w:r>
        <w:rPr/>
        <w:t xml:space="preserve">× A × P × </w:t>
      </w:r>
      <w:r>
        <w:rPr/>
        <w:t xml:space="preserve">出勤 </w:t>
      </w:r>
      <w:r>
        <w:rPr/>
        <w:t xml:space="preserve">× </w:t>
      </w:r>
      <w:r>
        <w:rPr/>
        <w:t xml:space="preserve">爬坡 </w:t>
      </w:r>
      <w:r>
        <w:rPr/>
        <w:t>×</w:t>
      </w:r>
      <w:r>
        <w:rPr/>
        <w:t>（</w:t>
      </w:r>
      <w:r>
        <w:rPr/>
        <w:t>FTT</w:t>
      </w:r>
      <w:r>
        <w:rPr/>
        <w:t>）。</w:t>
      </w:r>
    </w:p>
    <w:p>
      <w:pPr>
        <w:pStyle w:val="Compact"/>
        <w:numPr>
          <w:ilvl w:val="0"/>
          <w:numId w:val="1228"/>
        </w:numPr>
        <w:rPr/>
      </w:pPr>
      <w:r>
        <w:rPr>
          <w:b/>
          <w:bCs/>
        </w:rPr>
        <w:t>人力链</w:t>
      </w:r>
      <w:r>
        <w:rPr/>
        <w:t xml:space="preserve">：人数 </w:t>
      </w:r>
      <w:r>
        <w:rPr/>
        <w:t xml:space="preserve">= </w:t>
      </w:r>
      <w:r>
        <w:rPr/>
        <w:t xml:space="preserve">定员（由 </w:t>
      </w:r>
      <w:r>
        <w:rPr/>
        <w:t xml:space="preserve">JPH </w:t>
      </w:r>
      <w:r>
        <w:rPr/>
        <w:t>档决定）</w:t>
      </w:r>
      <w:r>
        <w:rPr/>
        <w:t xml:space="preserve">× </w:t>
      </w:r>
      <w:r>
        <w:rPr/>
        <w:t xml:space="preserve">班次；定员 ≈ 标准工时 </w:t>
      </w:r>
      <w:r>
        <w:rPr/>
        <w:t xml:space="preserve">× JPH ÷ </w:t>
      </w:r>
      <w:r>
        <w:rPr/>
        <w:t>平衡率；</w:t>
      </w:r>
      <w:r>
        <w:rPr/>
        <w:t xml:space="preserve">HPV = </w:t>
      </w:r>
      <w:r>
        <w:rPr/>
        <w:t xml:space="preserve">人数 </w:t>
      </w:r>
      <w:r>
        <w:rPr/>
        <w:t xml:space="preserve">× </w:t>
      </w:r>
      <w:r>
        <w:rPr/>
        <w:t xml:space="preserve">出勤小时 </w:t>
      </w:r>
      <w:r>
        <w:rPr/>
        <w:t xml:space="preserve">÷ </w:t>
      </w:r>
      <w:r>
        <w:rPr/>
        <w:t>产量。</w:t>
      </w:r>
    </w:p>
    <w:p>
      <w:pPr>
        <w:pStyle w:val="Compact"/>
        <w:numPr>
          <w:ilvl w:val="0"/>
          <w:numId w:val="1229"/>
        </w:numPr>
        <w:rPr/>
      </w:pPr>
      <w:r>
        <w:rPr>
          <w:b/>
          <w:bCs/>
        </w:rPr>
        <w:t>成本链</w:t>
      </w:r>
      <w:r>
        <w:rPr/>
        <w:t xml:space="preserve">：单车人工 </w:t>
      </w:r>
      <w:r>
        <w:rPr/>
        <w:t xml:space="preserve">= HPV × </w:t>
      </w:r>
      <w:r>
        <w:rPr/>
        <w:t xml:space="preserve">小时人工成本；小时人工成本 </w:t>
      </w:r>
      <w:r>
        <w:rPr/>
        <w:t xml:space="preserve">= </w:t>
      </w:r>
      <w:r>
        <w:rPr/>
        <w:t xml:space="preserve">工资 </w:t>
      </w:r>
      <w:r>
        <w:rPr/>
        <w:t xml:space="preserve">× </w:t>
      </w:r>
      <w:r>
        <w:rPr/>
        <w:t xml:space="preserve">福利系数 </w:t>
      </w:r>
      <w:r>
        <w:rPr/>
        <w:t xml:space="preserve">÷ </w:t>
      </w:r>
      <w:r>
        <w:rPr/>
        <w:t xml:space="preserve">月有效工时 </w:t>
      </w:r>
      <w:r>
        <w:rPr/>
        <w:t xml:space="preserve">+ </w:t>
      </w:r>
      <w:r>
        <w:rPr/>
        <w:t xml:space="preserve">夜班 </w:t>
      </w:r>
      <w:r>
        <w:rPr/>
        <w:t xml:space="preserve">+ </w:t>
      </w:r>
      <w:r>
        <w:rPr/>
        <w:t>加班溢价。</w:t>
      </w:r>
    </w:p>
    <w:p>
      <w:pPr>
        <w:pStyle w:val="Compact"/>
        <w:numPr>
          <w:ilvl w:val="0"/>
          <w:numId w:val="1230"/>
        </w:numPr>
        <w:rPr/>
      </w:pPr>
      <w:r>
        <w:rPr>
          <w:b/>
          <w:bCs/>
        </w:rPr>
        <w:t>质量—产能—成本</w:t>
      </w:r>
      <w:r>
        <w:rPr/>
        <w:t>：</w:t>
      </w:r>
      <w:r>
        <w:rPr/>
        <w:t xml:space="preserve">FTT↓ → </w:t>
      </w:r>
      <w:r>
        <w:rPr/>
        <w:t>有效产能↓（或返修区负荷↑）→ 加班↑ → 单车人工↑；同时返修成本、报废、保修↑。</w:t>
      </w:r>
    </w:p>
    <w:p>
      <w:pPr>
        <w:pStyle w:val="Compact"/>
        <w:numPr>
          <w:ilvl w:val="0"/>
          <w:numId w:val="1231"/>
        </w:numPr>
        <w:rPr/>
      </w:pPr>
      <w:r>
        <w:rPr>
          <w:b/>
          <w:bCs/>
        </w:rPr>
        <w:t>交付—库存—成本</w:t>
      </w:r>
      <w:r>
        <w:rPr/>
        <w:t xml:space="preserve">：交付准时与库存是一对矛盾：提前造（库存成本）、加班 </w:t>
      </w:r>
      <w:r>
        <w:rPr/>
        <w:t xml:space="preserve">/ </w:t>
      </w:r>
      <w:r>
        <w:rPr/>
        <w:t>开班（人工成本）、延期（欠交成本）三选一或组合（</w:t>
      </w:r>
      <w:r>
        <w:rPr/>
        <w:t>APP</w:t>
      </w:r>
      <w:r>
        <w:rPr/>
        <w:t>，</w:t>
      </w:r>
      <w:r>
        <w:rPr/>
        <w:t>§8.9</w:t>
      </w:r>
      <w:r>
        <w:rPr/>
        <w:t>）。</w:t>
      </w:r>
    </w:p>
    <w:p>
      <w:pPr>
        <w:pStyle w:val="Compact"/>
        <w:numPr>
          <w:ilvl w:val="0"/>
          <w:numId w:val="1232"/>
        </w:numPr>
        <w:rPr/>
      </w:pPr>
      <w:r>
        <w:rPr>
          <w:b/>
          <w:bCs/>
        </w:rPr>
        <w:t>能源—班次</w:t>
      </w:r>
      <w:r>
        <w:rPr/>
        <w:t>：开班增加固定能耗；夜班电价可能更便宜（分时电价），但有夜班补贴。</w:t>
      </w:r>
    </w:p>
    <w:p>
      <w:pPr>
        <w:pStyle w:val="Heading2"/>
        <w:rPr/>
      </w:pPr>
      <w:bookmarkStart w:id="299" w:name="__RefHeading___Toc43419_3242674005"/>
      <w:bookmarkStart w:id="300" w:name="单车成本-kpi-树"/>
      <w:bookmarkEnd w:id="299"/>
      <w:r>
        <w:rPr/>
        <w:t xml:space="preserve">10.3 </w:t>
      </w:r>
      <w:r>
        <w:rPr/>
        <w:t xml:space="preserve">单车成本 </w:t>
      </w:r>
      <w:r>
        <w:rPr/>
        <w:t xml:space="preserve">KPI </w:t>
      </w:r>
      <w:r>
        <w:rPr/>
        <w:t>树</w:t>
      </w:r>
    </w:p>
    <w:p>
      <w:pPr>
        <w:pStyle w:val="SourceCode"/>
        <w:rPr/>
      </w:pPr>
      <w:r>
        <w:rPr>
          <w:rStyle w:val="VerbatimChar"/>
        </w:rPr>
        <w:t>单车成本（转换成本口径，元</w:t>
      </w:r>
      <w:r>
        <w:rPr>
          <w:rStyle w:val="VerbatimChar"/>
        </w:rPr>
        <w:t>/</w:t>
      </w:r>
      <w:r>
        <w:rPr>
          <w:rStyle w:val="VerbatimChar"/>
        </w:rPr>
        <w:t>台）</w:t>
      </w:r>
      <w:r>
        <w:rPr>
          <w:rStyle w:val="VerbatimChar"/>
        </w:rPr>
        <w:t xml:space="preserve">= </w:t>
      </w:r>
      <w:r>
        <w:rPr>
          <w:rStyle w:val="VerbatimChar"/>
        </w:rPr>
        <w:t xml:space="preserve">车间成本合计 </w:t>
      </w:r>
      <w:r>
        <w:rPr>
          <w:rStyle w:val="VerbatimChar"/>
        </w:rPr>
        <w:t xml:space="preserve">÷ </w:t>
      </w:r>
      <w:r>
        <w:rPr>
          <w:rStyle w:val="VerbatimChar"/>
        </w:rPr>
        <w:t>产量</w:t>
      </w:r>
      <w:r>
        <w:rPr/>
        <w:br/>
      </w:r>
      <w:r>
        <w:rPr>
          <w:rStyle w:val="VerbatimChar"/>
        </w:rPr>
        <w:t>│</w:t>
      </w:r>
      <w:r>
        <w:rPr/>
        <w:br/>
      </w:r>
      <w:r>
        <w:rPr>
          <w:rStyle w:val="VerbatimChar"/>
        </w:rPr>
        <w:t xml:space="preserve">├─ </w:t>
      </w:r>
      <w:r>
        <w:rPr>
          <w:rStyle w:val="VerbatimChar"/>
        </w:rPr>
        <w:t xml:space="preserve">单车人工 </w:t>
      </w:r>
      <w:r>
        <w:rPr>
          <w:rStyle w:val="VerbatimChar"/>
        </w:rPr>
        <w:t xml:space="preserve">= HPV × </w:t>
      </w:r>
      <w:r>
        <w:rPr>
          <w:rStyle w:val="VerbatimChar"/>
        </w:rPr>
        <w:t>小时人工成本</w:t>
      </w:r>
      <w:r>
        <w:rPr/>
        <w:br/>
      </w:r>
      <w:r>
        <w:rPr>
          <w:rStyle w:val="VerbatimChar"/>
        </w:rPr>
        <w:t>│   ├─ HPV = (</w:t>
      </w:r>
      <w:r>
        <w:rPr>
          <w:rStyle w:val="VerbatimChar"/>
        </w:rPr>
        <w:t xml:space="preserve">定员 </w:t>
      </w:r>
      <w:r>
        <w:rPr>
          <w:rStyle w:val="VerbatimChar"/>
        </w:rPr>
        <w:t xml:space="preserve">× </w:t>
      </w:r>
      <w:r>
        <w:rPr>
          <w:rStyle w:val="VerbatimChar"/>
        </w:rPr>
        <w:t xml:space="preserve">班次 </w:t>
      </w:r>
      <w:r>
        <w:rPr>
          <w:rStyle w:val="VerbatimChar"/>
        </w:rPr>
        <w:t xml:space="preserve">× </w:t>
      </w:r>
      <w:r>
        <w:rPr>
          <w:rStyle w:val="VerbatimChar"/>
        </w:rPr>
        <w:t xml:space="preserve">出勤小时 </w:t>
      </w:r>
      <w:r>
        <w:rPr>
          <w:rStyle w:val="VerbatimChar"/>
        </w:rPr>
        <w:t xml:space="preserve">+ </w:t>
      </w:r>
      <w:r>
        <w:rPr>
          <w:rStyle w:val="VerbatimChar"/>
        </w:rPr>
        <w:t>加班人</w:t>
      </w:r>
      <w:r>
        <w:rPr>
          <w:rStyle w:val="VerbatimChar"/>
        </w:rPr>
        <w:t>·</w:t>
      </w:r>
      <w:r>
        <w:rPr>
          <w:rStyle w:val="VerbatimChar"/>
        </w:rPr>
        <w:t>小时</w:t>
      </w:r>
      <w:r>
        <w:rPr>
          <w:rStyle w:val="VerbatimChar"/>
        </w:rPr>
        <w:t xml:space="preserve">) ÷ </w:t>
      </w:r>
      <w:r>
        <w:rPr>
          <w:rStyle w:val="VerbatimChar"/>
        </w:rPr>
        <w:t>产量</w:t>
      </w:r>
      <w:r>
        <w:rPr/>
        <w:br/>
      </w:r>
      <w:r>
        <w:rPr>
          <w:rStyle w:val="VerbatimChar"/>
        </w:rPr>
        <w:t xml:space="preserve">│   │   ├─ </w:t>
      </w:r>
      <w:r>
        <w:rPr>
          <w:rStyle w:val="VerbatimChar"/>
        </w:rPr>
        <w:t xml:space="preserve">定员 </w:t>
      </w:r>
      <w:r>
        <w:rPr>
          <w:rStyle w:val="VerbatimChar"/>
        </w:rPr>
        <w:t>÷ JPH</w:t>
      </w:r>
      <w:r>
        <w:rPr>
          <w:rStyle w:val="VerbatimChar"/>
        </w:rPr>
        <w:t xml:space="preserve">（设计 </w:t>
      </w:r>
      <w:r>
        <w:rPr>
          <w:rStyle w:val="VerbatimChar"/>
        </w:rPr>
        <w:t>HPU</w:t>
      </w:r>
      <w:r>
        <w:rPr>
          <w:rStyle w:val="VerbatimChar"/>
        </w:rPr>
        <w:t>）← 标准工时</w:t>
      </w:r>
      <w:r>
        <w:rPr>
          <w:rStyle w:val="VerbatimChar"/>
        </w:rPr>
        <w:t xml:space="preserve">(SAM/WES) ÷ </w:t>
      </w:r>
      <w:r>
        <w:rPr>
          <w:rStyle w:val="VerbatimChar"/>
        </w:rPr>
        <w:t>平衡率  【</w:t>
      </w:r>
      <w:r>
        <w:rPr>
          <w:rStyle w:val="VerbatimChar"/>
        </w:rPr>
        <w:t>IE</w:t>
      </w:r>
      <w:r>
        <w:rPr>
          <w:rStyle w:val="VerbatimChar"/>
        </w:rPr>
        <w:t>】</w:t>
      </w:r>
      <w:r>
        <w:rPr/>
        <w:br/>
      </w:r>
      <w:r>
        <w:rPr>
          <w:rStyle w:val="VerbatimChar"/>
        </w:rPr>
        <w:t xml:space="preserve">│   │   ├─ </w:t>
      </w:r>
      <w:r>
        <w:rPr>
          <w:rStyle w:val="VerbatimChar"/>
        </w:rPr>
        <w:t xml:space="preserve">有效产出系数 </w:t>
      </w:r>
      <w:r>
        <w:rPr>
          <w:rStyle w:val="VerbatimChar"/>
        </w:rPr>
        <w:t>f ← OEE(A×P)</w:t>
      </w:r>
      <w:r>
        <w:rPr>
          <w:rStyle w:val="VerbatimChar"/>
        </w:rPr>
        <w:t>、出勤、爬坡、</w:t>
      </w:r>
      <w:r>
        <w:rPr>
          <w:rStyle w:val="VerbatimChar"/>
        </w:rPr>
        <w:t xml:space="preserve">FTT        </w:t>
      </w:r>
      <w:r>
        <w:rPr>
          <w:rStyle w:val="VerbatimChar"/>
        </w:rPr>
        <w:t>【生产</w:t>
      </w:r>
      <w:r>
        <w:rPr>
          <w:rStyle w:val="VerbatimChar"/>
        </w:rPr>
        <w:t>/</w:t>
      </w:r>
      <w:r>
        <w:rPr>
          <w:rStyle w:val="VerbatimChar"/>
        </w:rPr>
        <w:t>设备</w:t>
      </w:r>
      <w:r>
        <w:rPr>
          <w:rStyle w:val="VerbatimChar"/>
        </w:rPr>
        <w:t>/</w:t>
      </w:r>
      <w:r>
        <w:rPr>
          <w:rStyle w:val="VerbatimChar"/>
        </w:rPr>
        <w:t>质量】</w:t>
      </w:r>
      <w:r>
        <w:rPr/>
        <w:br/>
      </w:r>
      <w:r>
        <w:rPr>
          <w:rStyle w:val="VerbatimChar"/>
        </w:rPr>
        <w:t xml:space="preserve">│   │   └─ </w:t>
      </w:r>
      <w:r>
        <w:rPr>
          <w:rStyle w:val="VerbatimChar"/>
        </w:rPr>
        <w:t xml:space="preserve">产能利用率 ← 需求 </w:t>
      </w:r>
      <w:r>
        <w:rPr>
          <w:rStyle w:val="VerbatimChar"/>
        </w:rPr>
        <w:t xml:space="preserve">÷ </w:t>
      </w:r>
      <w:r>
        <w:rPr>
          <w:rStyle w:val="VerbatimChar"/>
        </w:rPr>
        <w:t>产能（固定人数被摊薄的程度）   【计划】</w:t>
      </w:r>
      <w:r>
        <w:rPr/>
        <w:br/>
      </w:r>
      <w:r>
        <w:rPr>
          <w:rStyle w:val="VerbatimChar"/>
        </w:rPr>
        <w:t xml:space="preserve">│   └─ </w:t>
      </w:r>
      <w:r>
        <w:rPr>
          <w:rStyle w:val="VerbatimChar"/>
        </w:rPr>
        <w:t xml:space="preserve">小时人工成本 </w:t>
      </w:r>
      <w:r>
        <w:rPr>
          <w:rStyle w:val="VerbatimChar"/>
        </w:rPr>
        <w:t xml:space="preserve">= </w:t>
      </w:r>
      <w:r>
        <w:rPr>
          <w:rStyle w:val="VerbatimChar"/>
        </w:rPr>
        <w:t xml:space="preserve">工资 </w:t>
      </w:r>
      <w:r>
        <w:rPr>
          <w:rStyle w:val="VerbatimChar"/>
        </w:rPr>
        <w:t xml:space="preserve">× </w:t>
      </w:r>
      <w:r>
        <w:rPr>
          <w:rStyle w:val="VerbatimChar"/>
        </w:rPr>
        <w:t xml:space="preserve">福利系数 </w:t>
      </w:r>
      <w:r>
        <w:rPr>
          <w:rStyle w:val="VerbatimChar"/>
        </w:rPr>
        <w:t xml:space="preserve">÷ </w:t>
      </w:r>
      <w:r>
        <w:rPr>
          <w:rStyle w:val="VerbatimChar"/>
        </w:rPr>
        <w:t xml:space="preserve">有效工时 </w:t>
      </w:r>
      <w:r>
        <w:rPr>
          <w:rStyle w:val="VerbatimChar"/>
        </w:rPr>
        <w:t xml:space="preserve">(+ </w:t>
      </w:r>
      <w:r>
        <w:rPr>
          <w:rStyle w:val="VerbatimChar"/>
        </w:rPr>
        <w:t xml:space="preserve">间接比 </w:t>
      </w:r>
      <w:r>
        <w:rPr>
          <w:rStyle w:val="VerbatimChar"/>
        </w:rPr>
        <w:t xml:space="preserve">+ </w:t>
      </w:r>
      <w:r>
        <w:rPr>
          <w:rStyle w:val="VerbatimChar"/>
        </w:rPr>
        <w:t>夜班补贴</w:t>
      </w:r>
      <w:r>
        <w:rPr>
          <w:rStyle w:val="VerbatimChar"/>
        </w:rPr>
        <w:t xml:space="preserve">)  </w:t>
      </w:r>
      <w:r>
        <w:rPr>
          <w:rStyle w:val="VerbatimChar"/>
        </w:rPr>
        <w:t>【</w:t>
      </w:r>
      <w:r>
        <w:rPr>
          <w:rStyle w:val="VerbatimChar"/>
        </w:rPr>
        <w:t>HR</w:t>
      </w:r>
      <w:r>
        <w:rPr>
          <w:rStyle w:val="VerbatimChar"/>
        </w:rPr>
        <w:t>】</w:t>
      </w:r>
      <w:r>
        <w:rPr/>
        <w:br/>
      </w:r>
      <w:r>
        <w:rPr>
          <w:rStyle w:val="VerbatimChar"/>
        </w:rPr>
        <w:t>│</w:t>
      </w:r>
      <w:r>
        <w:rPr/>
        <w:br/>
      </w:r>
      <w:r>
        <w:rPr>
          <w:rStyle w:val="VerbatimChar"/>
        </w:rPr>
        <w:t xml:space="preserve">├─ </w:t>
      </w:r>
      <w:r>
        <w:rPr>
          <w:rStyle w:val="VerbatimChar"/>
        </w:rPr>
        <w:t xml:space="preserve">单车加班 </w:t>
      </w:r>
      <w:r>
        <w:rPr>
          <w:rStyle w:val="VerbatimChar"/>
        </w:rPr>
        <w:t xml:space="preserve">= </w:t>
      </w:r>
      <w:r>
        <w:rPr>
          <w:rStyle w:val="VerbatimChar"/>
        </w:rPr>
        <w:t>加班人</w:t>
      </w:r>
      <w:r>
        <w:rPr>
          <w:rStyle w:val="VerbatimChar"/>
        </w:rPr>
        <w:t>·</w:t>
      </w:r>
      <w:r>
        <w:rPr>
          <w:rStyle w:val="VerbatimChar"/>
        </w:rPr>
        <w:t xml:space="preserve">小时 </w:t>
      </w:r>
      <w:r>
        <w:rPr>
          <w:rStyle w:val="VerbatimChar"/>
        </w:rPr>
        <w:t xml:space="preserve">× </w:t>
      </w:r>
      <w:r>
        <w:rPr>
          <w:rStyle w:val="VerbatimChar"/>
        </w:rPr>
        <w:t xml:space="preserve">小时工资 </w:t>
      </w:r>
      <w:r>
        <w:rPr>
          <w:rStyle w:val="VerbatimChar"/>
        </w:rPr>
        <w:t xml:space="preserve">× </w:t>
      </w:r>
      <w:r>
        <w:rPr>
          <w:rStyle w:val="VerbatimChar"/>
        </w:rPr>
        <w:t xml:space="preserve">倍数 </w:t>
      </w:r>
      <w:r>
        <w:rPr>
          <w:rStyle w:val="VerbatimChar"/>
        </w:rPr>
        <w:t xml:space="preserve">× </w:t>
      </w:r>
      <w:r>
        <w:rPr>
          <w:rStyle w:val="VerbatimChar"/>
        </w:rPr>
        <w:t xml:space="preserve">福利系数 </w:t>
      </w:r>
      <w:r>
        <w:rPr>
          <w:rStyle w:val="VerbatimChar"/>
        </w:rPr>
        <w:t xml:space="preserve">÷ </w:t>
      </w:r>
      <w:r>
        <w:rPr>
          <w:rStyle w:val="VerbatimChar"/>
        </w:rPr>
        <w:t>产量</w:t>
      </w:r>
      <w:r>
        <w:rPr/>
        <w:br/>
      </w:r>
      <w:r>
        <w:rPr>
          <w:rStyle w:val="VerbatimChar"/>
        </w:rPr>
        <w:t xml:space="preserve">│   └─ </w:t>
      </w:r>
      <w:r>
        <w:rPr>
          <w:rStyle w:val="VerbatimChar"/>
        </w:rPr>
        <w:t>加班人</w:t>
      </w:r>
      <w:r>
        <w:rPr>
          <w:rStyle w:val="VerbatimChar"/>
        </w:rPr>
        <w:t>·</w:t>
      </w:r>
      <w:r>
        <w:rPr>
          <w:rStyle w:val="VerbatimChar"/>
        </w:rPr>
        <w:t xml:space="preserve">小时 </w:t>
      </w:r>
      <w:r>
        <w:rPr>
          <w:rStyle w:val="VerbatimChar"/>
        </w:rPr>
        <w:t xml:space="preserve">= </w:t>
      </w:r>
      <w:r>
        <w:rPr>
          <w:rStyle w:val="VerbatimChar"/>
        </w:rPr>
        <w:t xml:space="preserve">缺口 </w:t>
      </w:r>
      <w:r>
        <w:rPr>
          <w:rStyle w:val="VerbatimChar"/>
        </w:rPr>
        <w:t xml:space="preserve">÷ (JPH × f) × </w:t>
      </w:r>
      <w:r>
        <w:rPr>
          <w:rStyle w:val="VerbatimChar"/>
        </w:rPr>
        <w:t>定员 ← 需求 − 正常班产能</w:t>
      </w:r>
      <w:r>
        <w:rPr/>
        <w:br/>
      </w:r>
      <w:r>
        <w:rPr>
          <w:rStyle w:val="VerbatimChar"/>
        </w:rPr>
        <w:t>│</w:t>
      </w:r>
      <w:r>
        <w:rPr/>
        <w:br/>
      </w:r>
      <w:r>
        <w:rPr>
          <w:rStyle w:val="VerbatimChar"/>
        </w:rPr>
        <w:t xml:space="preserve">├─ </w:t>
      </w:r>
      <w:r>
        <w:rPr>
          <w:rStyle w:val="VerbatimChar"/>
        </w:rPr>
        <w:t xml:space="preserve">单车能源 </w:t>
      </w:r>
      <w:r>
        <w:rPr>
          <w:rStyle w:val="VerbatimChar"/>
        </w:rPr>
        <w:t xml:space="preserve">= </w:t>
      </w:r>
      <w:r>
        <w:rPr>
          <w:rStyle w:val="VerbatimChar"/>
        </w:rPr>
        <w:t xml:space="preserve">运行功率 </w:t>
      </w:r>
      <w:r>
        <w:rPr>
          <w:rStyle w:val="VerbatimChar"/>
        </w:rPr>
        <w:t xml:space="preserve">× </w:t>
      </w:r>
      <w:r>
        <w:rPr>
          <w:rStyle w:val="VerbatimChar"/>
        </w:rPr>
        <w:t xml:space="preserve">开动小时 </w:t>
      </w:r>
      <w:r>
        <w:rPr>
          <w:rStyle w:val="VerbatimChar"/>
        </w:rPr>
        <w:t xml:space="preserve">× </w:t>
      </w:r>
      <w:r>
        <w:rPr>
          <w:rStyle w:val="VerbatimChar"/>
        </w:rPr>
        <w:t xml:space="preserve">电价 </w:t>
      </w:r>
      <w:r>
        <w:rPr>
          <w:rStyle w:val="VerbatimChar"/>
        </w:rPr>
        <w:t xml:space="preserve">÷ </w:t>
      </w:r>
      <w:r>
        <w:rPr>
          <w:rStyle w:val="VerbatimChar"/>
        </w:rPr>
        <w:t xml:space="preserve">产量 </w:t>
      </w:r>
      <w:r>
        <w:rPr>
          <w:rStyle w:val="VerbatimChar"/>
        </w:rPr>
        <w:t xml:space="preserve">+ </w:t>
      </w:r>
      <w:r>
        <w:rPr>
          <w:rStyle w:val="VerbatimChar"/>
        </w:rPr>
        <w:t xml:space="preserve">单车电耗 </w:t>
      </w:r>
      <w:r>
        <w:rPr>
          <w:rStyle w:val="VerbatimChar"/>
        </w:rPr>
        <w:t xml:space="preserve">× </w:t>
      </w:r>
      <w:r>
        <w:rPr>
          <w:rStyle w:val="VerbatimChar"/>
        </w:rPr>
        <w:t xml:space="preserve">电价 </w:t>
      </w:r>
      <w:r>
        <w:rPr>
          <w:rStyle w:val="VerbatimChar"/>
        </w:rPr>
        <w:t xml:space="preserve">(+ </w:t>
      </w:r>
      <w:r>
        <w:rPr>
          <w:rStyle w:val="VerbatimChar"/>
        </w:rPr>
        <w:t>燃气、基本电费</w:t>
      </w:r>
      <w:r>
        <w:rPr>
          <w:rStyle w:val="VerbatimChar"/>
        </w:rPr>
        <w:t>)</w:t>
      </w:r>
      <w:r>
        <w:rPr/>
        <w:br/>
      </w:r>
      <w:r>
        <w:rPr>
          <w:rStyle w:val="VerbatimChar"/>
        </w:rPr>
        <w:t>│</w:t>
      </w:r>
      <w:r>
        <w:rPr/>
        <w:br/>
      </w:r>
      <w:r>
        <w:rPr>
          <w:rStyle w:val="VerbatimChar"/>
        </w:rPr>
        <w:t xml:space="preserve">├─ </w:t>
      </w:r>
      <w:r>
        <w:rPr>
          <w:rStyle w:val="VerbatimChar"/>
        </w:rPr>
        <w:t>单车班车</w:t>
      </w:r>
      <w:r>
        <w:rPr>
          <w:rStyle w:val="VerbatimChar"/>
        </w:rPr>
        <w:t>/</w:t>
      </w:r>
      <w:r>
        <w:rPr>
          <w:rStyle w:val="VerbatimChar"/>
        </w:rPr>
        <w:t xml:space="preserve">外包 </w:t>
      </w:r>
      <w:r>
        <w:rPr>
          <w:rStyle w:val="VerbatimChar"/>
        </w:rPr>
        <w:t xml:space="preserve">= </w:t>
      </w:r>
      <w:r>
        <w:rPr>
          <w:rStyle w:val="VerbatimChar"/>
        </w:rPr>
        <w:t xml:space="preserve">每班月费 </w:t>
      </w:r>
      <w:r>
        <w:rPr>
          <w:rStyle w:val="VerbatimChar"/>
        </w:rPr>
        <w:t xml:space="preserve">× </w:t>
      </w:r>
      <w:r>
        <w:rPr>
          <w:rStyle w:val="VerbatimChar"/>
        </w:rPr>
        <w:t xml:space="preserve">班次 </w:t>
      </w:r>
      <w:r>
        <w:rPr>
          <w:rStyle w:val="VerbatimChar"/>
        </w:rPr>
        <w:t xml:space="preserve">÷ </w:t>
      </w:r>
      <w:r>
        <w:rPr>
          <w:rStyle w:val="VerbatimChar"/>
        </w:rPr>
        <w:t>产量</w:t>
      </w:r>
      <w:r>
        <w:rPr/>
        <w:br/>
      </w:r>
      <w:r>
        <w:rPr>
          <w:rStyle w:val="VerbatimChar"/>
        </w:rPr>
        <w:t>│</w:t>
      </w:r>
      <w:r>
        <w:rPr/>
        <w:br/>
      </w:r>
      <w:r>
        <w:rPr>
          <w:rStyle w:val="VerbatimChar"/>
        </w:rPr>
        <w:t xml:space="preserve">├─ </w:t>
      </w:r>
      <w:r>
        <w:rPr>
          <w:rStyle w:val="VerbatimChar"/>
        </w:rPr>
        <w:t xml:space="preserve">单车制造费用 </w:t>
      </w:r>
      <w:r>
        <w:rPr>
          <w:rStyle w:val="VerbatimChar"/>
        </w:rPr>
        <w:t xml:space="preserve">= </w:t>
      </w:r>
      <w:r>
        <w:rPr>
          <w:rStyle w:val="VerbatimChar"/>
        </w:rPr>
        <w:t xml:space="preserve">固定 </w:t>
      </w:r>
      <w:r>
        <w:rPr>
          <w:rStyle w:val="VerbatimChar"/>
        </w:rPr>
        <w:t xml:space="preserve">OH ÷ </w:t>
      </w:r>
      <w:r>
        <w:rPr>
          <w:rStyle w:val="VerbatimChar"/>
        </w:rPr>
        <w:t xml:space="preserve">产量 </w:t>
      </w:r>
      <w:r>
        <w:rPr>
          <w:rStyle w:val="VerbatimChar"/>
        </w:rPr>
        <w:t xml:space="preserve">+ </w:t>
      </w:r>
      <w:r>
        <w:rPr>
          <w:rStyle w:val="VerbatimChar"/>
        </w:rPr>
        <w:t xml:space="preserve">变动 </w:t>
      </w:r>
      <w:r>
        <w:rPr>
          <w:rStyle w:val="VerbatimChar"/>
        </w:rPr>
        <w:t>OH/</w:t>
      </w:r>
      <w:r>
        <w:rPr>
          <w:rStyle w:val="VerbatimChar"/>
        </w:rPr>
        <w:t>台</w:t>
      </w:r>
      <w:r>
        <w:rPr/>
        <w:br/>
      </w:r>
      <w:r>
        <w:rPr>
          <w:rStyle w:val="VerbatimChar"/>
        </w:rPr>
        <w:t>│</w:t>
      </w:r>
      <w:r>
        <w:rPr/>
        <w:br/>
      </w:r>
      <w:r>
        <w:rPr>
          <w:rStyle w:val="VerbatimChar"/>
        </w:rPr>
        <w:t xml:space="preserve">├─ </w:t>
      </w:r>
      <w:r>
        <w:rPr>
          <w:rStyle w:val="VerbatimChar"/>
        </w:rPr>
        <w:t>单车折旧</w:t>
      </w:r>
      <w:r>
        <w:rPr>
          <w:rStyle w:val="VerbatimChar"/>
        </w:rPr>
        <w:t>/</w:t>
      </w:r>
      <w:r>
        <w:rPr>
          <w:rStyle w:val="VerbatimChar"/>
        </w:rPr>
        <w:t xml:space="preserve">模具 </w:t>
      </w:r>
      <w:r>
        <w:rPr>
          <w:rStyle w:val="VerbatimChar"/>
        </w:rPr>
        <w:t xml:space="preserve">= </w:t>
      </w:r>
      <w:r>
        <w:rPr>
          <w:rStyle w:val="VerbatimChar"/>
        </w:rPr>
        <w:t xml:space="preserve">月折旧 </w:t>
      </w:r>
      <w:r>
        <w:rPr>
          <w:rStyle w:val="VerbatimChar"/>
        </w:rPr>
        <w:t xml:space="preserve">÷ </w:t>
      </w:r>
      <w:r>
        <w:rPr>
          <w:rStyle w:val="VerbatimChar"/>
        </w:rPr>
        <w:t>产量</w:t>
      </w:r>
      <w:r>
        <w:rPr/>
        <w:br/>
      </w:r>
      <w:r>
        <w:rPr>
          <w:rStyle w:val="VerbatimChar"/>
        </w:rPr>
        <w:t>│</w:t>
      </w:r>
      <w:r>
        <w:rPr/>
        <w:br/>
      </w:r>
      <w:r>
        <w:rPr>
          <w:rStyle w:val="VerbatimChar"/>
        </w:rPr>
        <w:t xml:space="preserve">├─ </w:t>
      </w:r>
      <w:r>
        <w:rPr>
          <w:rStyle w:val="VerbatimChar"/>
        </w:rPr>
        <w:t xml:space="preserve">单车质量 </w:t>
      </w:r>
      <w:r>
        <w:rPr>
          <w:rStyle w:val="VerbatimChar"/>
        </w:rPr>
        <w:t xml:space="preserve">= (1 − FTT) × </w:t>
      </w:r>
      <w:r>
        <w:rPr>
          <w:rStyle w:val="VerbatimChar"/>
        </w:rPr>
        <w:t xml:space="preserve">返修工时 </w:t>
      </w:r>
      <w:r>
        <w:rPr>
          <w:rStyle w:val="VerbatimChar"/>
        </w:rPr>
        <w:t xml:space="preserve">× </w:t>
      </w:r>
      <w:r>
        <w:rPr>
          <w:rStyle w:val="VerbatimChar"/>
        </w:rPr>
        <w:t xml:space="preserve">费率 </w:t>
      </w:r>
      <w:r>
        <w:rPr>
          <w:rStyle w:val="VerbatimChar"/>
        </w:rPr>
        <w:t xml:space="preserve">+ </w:t>
      </w:r>
      <w:r>
        <w:rPr>
          <w:rStyle w:val="VerbatimChar"/>
        </w:rPr>
        <w:t xml:space="preserve">报废率 </w:t>
      </w:r>
      <w:r>
        <w:rPr>
          <w:rStyle w:val="VerbatimChar"/>
        </w:rPr>
        <w:t xml:space="preserve">× </w:t>
      </w:r>
      <w:r>
        <w:rPr>
          <w:rStyle w:val="VerbatimChar"/>
        </w:rPr>
        <w:t xml:space="preserve">报废单价 </w:t>
      </w:r>
      <w:r>
        <w:rPr>
          <w:rStyle w:val="VerbatimChar"/>
        </w:rPr>
        <w:t xml:space="preserve">(+ </w:t>
      </w:r>
      <w:r>
        <w:rPr>
          <w:rStyle w:val="VerbatimChar"/>
        </w:rPr>
        <w:t>保修计提，整车计一次</w:t>
      </w:r>
      <w:r>
        <w:rPr>
          <w:rStyle w:val="VerbatimChar"/>
        </w:rPr>
        <w:t>)</w:t>
      </w:r>
      <w:r>
        <w:rPr/>
        <w:br/>
      </w:r>
      <w:r>
        <w:rPr>
          <w:rStyle w:val="VerbatimChar"/>
        </w:rPr>
        <w:t>│</w:t>
      </w:r>
      <w:r>
        <w:rPr/>
        <w:br/>
      </w:r>
      <w:r>
        <w:rPr>
          <w:rStyle w:val="VerbatimChar"/>
        </w:rPr>
        <w:t xml:space="preserve">├─ </w:t>
      </w:r>
      <w:r>
        <w:rPr>
          <w:rStyle w:val="VerbatimChar"/>
        </w:rPr>
        <w:t xml:space="preserve">单车物流 </w:t>
      </w:r>
      <w:r>
        <w:rPr>
          <w:rStyle w:val="VerbatimChar"/>
        </w:rPr>
        <w:t xml:space="preserve">= Σ </w:t>
      </w:r>
      <w:r>
        <w:rPr>
          <w:rStyle w:val="VerbatimChar"/>
        </w:rPr>
        <w:t xml:space="preserve">趟次 </w:t>
      </w:r>
      <w:r>
        <w:rPr>
          <w:rStyle w:val="VerbatimChar"/>
        </w:rPr>
        <w:t xml:space="preserve">× </w:t>
      </w:r>
      <w:r>
        <w:rPr>
          <w:rStyle w:val="VerbatimChar"/>
        </w:rPr>
        <w:t xml:space="preserve">趟费 </w:t>
      </w:r>
      <w:r>
        <w:rPr>
          <w:rStyle w:val="VerbatimChar"/>
        </w:rPr>
        <w:t xml:space="preserve">÷ </w:t>
      </w:r>
      <w:r>
        <w:rPr>
          <w:rStyle w:val="VerbatimChar"/>
        </w:rPr>
        <w:t>产量</w:t>
      </w:r>
      <w:r>
        <w:rPr/>
        <w:br/>
      </w:r>
      <w:r>
        <w:rPr>
          <w:rStyle w:val="VerbatimChar"/>
        </w:rPr>
        <w:t>│</w:t>
      </w:r>
      <w:r>
        <w:rPr/>
        <w:br/>
      </w:r>
      <w:r>
        <w:rPr>
          <w:rStyle w:val="VerbatimChar"/>
        </w:rPr>
        <w:t xml:space="preserve">└─ </w:t>
      </w:r>
      <w:r>
        <w:rPr>
          <w:rStyle w:val="VerbatimChar"/>
        </w:rPr>
        <w:t xml:space="preserve">单车库存 </w:t>
      </w:r>
      <w:r>
        <w:rPr>
          <w:rStyle w:val="VerbatimChar"/>
        </w:rPr>
        <w:t xml:space="preserve">= Σ </w:t>
      </w:r>
      <w:r>
        <w:rPr>
          <w:rStyle w:val="VerbatimChar"/>
        </w:rPr>
        <w:t xml:space="preserve">库存台数 </w:t>
      </w:r>
      <w:r>
        <w:rPr>
          <w:rStyle w:val="VerbatimChar"/>
        </w:rPr>
        <w:t>× (</w:t>
      </w:r>
      <w:r>
        <w:rPr>
          <w:rStyle w:val="VerbatimChar"/>
        </w:rPr>
        <w:t xml:space="preserve">持有成本 </w:t>
      </w:r>
      <w:r>
        <w:rPr>
          <w:rStyle w:val="VerbatimChar"/>
        </w:rPr>
        <w:t xml:space="preserve">+ </w:t>
      </w:r>
      <w:r>
        <w:rPr>
          <w:rStyle w:val="VerbatimChar"/>
        </w:rPr>
        <w:t xml:space="preserve">资金率 </w:t>
      </w:r>
      <w:r>
        <w:rPr>
          <w:rStyle w:val="VerbatimChar"/>
        </w:rPr>
        <w:t xml:space="preserve">× </w:t>
      </w:r>
      <w:r>
        <w:rPr>
          <w:rStyle w:val="VerbatimChar"/>
        </w:rPr>
        <w:t>单车价值</w:t>
      </w:r>
      <w:r>
        <w:rPr>
          <w:rStyle w:val="VerbatimChar"/>
        </w:rPr>
        <w:t xml:space="preserve">) ÷ </w:t>
      </w:r>
      <w:r>
        <w:rPr>
          <w:rStyle w:val="VerbatimChar"/>
        </w:rPr>
        <w:t>产量</w:t>
      </w:r>
      <w:r>
        <w:rPr/>
        <w:br/>
      </w:r>
      <w:r>
        <w:rPr>
          <w:rStyle w:val="VerbatimChar"/>
        </w:rPr>
        <w:t xml:space="preserve">（另：单车物料 </w:t>
      </w:r>
      <w:r>
        <w:rPr>
          <w:rStyle w:val="VerbatimChar"/>
        </w:rPr>
        <w:t xml:space="preserve">= BOM × </w:t>
      </w:r>
      <w:r>
        <w:rPr>
          <w:rStyle w:val="VerbatimChar"/>
        </w:rPr>
        <w:t xml:space="preserve">零件价，只做口径，不进 </w:t>
      </w:r>
      <w:r>
        <w:rPr>
          <w:rStyle w:val="VerbatimChar"/>
        </w:rPr>
        <w:t xml:space="preserve">VCS </w:t>
      </w:r>
      <w:r>
        <w:rPr>
          <w:rStyle w:val="VerbatimChar"/>
        </w:rPr>
        <w:t>目标）</w:t>
      </w:r>
      <w:bookmarkEnd w:id="300"/>
    </w:p>
    <w:p>
      <w:pPr>
        <w:pStyle w:val="Heading2"/>
        <w:rPr/>
      </w:pPr>
      <w:bookmarkStart w:id="301" w:name="__RefHeading___Toc43421_3242674005"/>
      <w:bookmarkStart w:id="302" w:name="X1b0d16293493c82b7c7854ccb008906c01b473b"/>
      <w:bookmarkEnd w:id="301"/>
      <w:r>
        <w:rPr/>
        <w:t xml:space="preserve">10.4 KPI </w:t>
      </w:r>
      <w:r>
        <w:rPr/>
        <w:t>树数值示例（示例数据，</w:t>
      </w:r>
      <w:r>
        <w:rPr/>
        <w:t xml:space="preserve">FULL_COST </w:t>
      </w:r>
      <w:r>
        <w:rPr/>
        <w:t xml:space="preserve">总装 </w:t>
      </w:r>
      <w:r>
        <w:rPr/>
        <w:t xml:space="preserve">10 </w:t>
      </w:r>
      <w:r>
        <w:rPr/>
        <w:t>月，</w:t>
      </w:r>
      <w:r>
        <w:rPr/>
        <w:t xml:space="preserve">36×2 + </w:t>
      </w:r>
      <w:r>
        <w:rPr/>
        <w:t xml:space="preserve">加班 </w:t>
      </w:r>
      <w:r>
        <w:rPr/>
        <w:t>72.24 h</w:t>
      </w:r>
      <w:r>
        <w:rPr/>
        <w:t>，</w:t>
      </w:r>
      <w:r>
        <w:rPr/>
        <w:t xml:space="preserve">v4 </w:t>
      </w:r>
      <w:r>
        <w:rPr/>
        <w:t>口径）</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712"/>
        <w:gridCol w:w="3066"/>
        <w:gridCol w:w="855"/>
        <w:gridCol w:w="927"/>
        <w:gridCol w:w="712"/>
        <w:gridCol w:w="3138"/>
      </w:tblGrid>
      <w:tr>
        <w:trPr>
          <w:tblHeader w:val="true"/>
        </w:trPr>
        <w:tc>
          <w:tcPr>
            <w:tcW w:w="71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层级</w:t>
            </w:r>
          </w:p>
        </w:tc>
        <w:tc>
          <w:tcPr>
            <w:tcW w:w="306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指标</w:t>
            </w:r>
          </w:p>
        </w:tc>
        <w:tc>
          <w:tcPr>
            <w:tcW w:w="85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金额（万元）</w:t>
            </w:r>
          </w:p>
        </w:tc>
        <w:tc>
          <w:tcPr>
            <w:tcW w:w="92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单车（元</w:t>
            </w:r>
            <w:r>
              <w:rPr>
                <w:b/>
                <w:kern w:val="0"/>
                <w:sz w:val="18"/>
                <w:szCs w:val="24"/>
                <w:lang w:val="en-US" w:eastAsia="zh-CN" w:bidi="ar-SA"/>
              </w:rPr>
              <w:t>/</w:t>
            </w:r>
            <w:r>
              <w:rPr>
                <w:b/>
                <w:kern w:val="0"/>
                <w:sz w:val="18"/>
                <w:szCs w:val="24"/>
                <w:lang w:val="en-US" w:eastAsia="zh-CN" w:bidi="ar-SA"/>
              </w:rPr>
              <w:t>台）</w:t>
            </w:r>
          </w:p>
        </w:tc>
        <w:tc>
          <w:tcPr>
            <w:tcW w:w="71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占比</w:t>
            </w:r>
          </w:p>
        </w:tc>
        <w:tc>
          <w:tcPr>
            <w:tcW w:w="313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主要驱动</w:t>
            </w:r>
          </w:p>
        </w:tc>
      </w:tr>
      <w:tr>
        <w:trPr/>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w:t>
            </w:r>
          </w:p>
        </w:tc>
        <w:tc>
          <w:tcPr>
            <w:tcW w:w="30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车间成本合计</w:t>
            </w:r>
          </w:p>
        </w:tc>
        <w:tc>
          <w:tcPr>
            <w:tcW w:w="8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2,126.9</w:t>
            </w:r>
          </w:p>
        </w:tc>
        <w:tc>
          <w:tcPr>
            <w:tcW w:w="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1,934</w:t>
            </w:r>
          </w:p>
        </w:tc>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100%</w:t>
            </w:r>
          </w:p>
        </w:tc>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r>
      <w:tr>
        <w:trPr/>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30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人工（直接 </w:t>
            </w:r>
            <w:r>
              <w:rPr>
                <w:kern w:val="0"/>
                <w:sz w:val="18"/>
                <w:szCs w:val="24"/>
                <w:lang w:val="en-US" w:eastAsia="zh-CN" w:bidi="ar-SA"/>
              </w:rPr>
              <w:t xml:space="preserve">765.0 + </w:t>
            </w:r>
            <w:r>
              <w:rPr>
                <w:kern w:val="0"/>
                <w:sz w:val="18"/>
                <w:szCs w:val="24"/>
                <w:lang w:val="en-US" w:eastAsia="zh-CN" w:bidi="ar-SA"/>
              </w:rPr>
              <w:t xml:space="preserve">间接 </w:t>
            </w:r>
            <w:r>
              <w:rPr>
                <w:kern w:val="0"/>
                <w:sz w:val="18"/>
                <w:szCs w:val="24"/>
                <w:lang w:val="en-US" w:eastAsia="zh-CN" w:bidi="ar-SA"/>
              </w:rPr>
              <w:t xml:space="preserve">97.2 + </w:t>
            </w:r>
            <w:r>
              <w:rPr>
                <w:kern w:val="0"/>
                <w:sz w:val="18"/>
                <w:szCs w:val="24"/>
                <w:lang w:val="en-US" w:eastAsia="zh-CN" w:bidi="ar-SA"/>
              </w:rPr>
              <w:t xml:space="preserve">夜班 </w:t>
            </w:r>
            <w:r>
              <w:rPr>
                <w:kern w:val="0"/>
                <w:sz w:val="18"/>
                <w:szCs w:val="24"/>
                <w:lang w:val="en-US" w:eastAsia="zh-CN" w:bidi="ar-SA"/>
              </w:rPr>
              <w:t>25.87</w:t>
            </w:r>
            <w:r>
              <w:rPr>
                <w:kern w:val="0"/>
                <w:sz w:val="18"/>
                <w:szCs w:val="24"/>
                <w:lang w:val="en-US" w:eastAsia="zh-CN" w:bidi="ar-SA"/>
              </w:rPr>
              <w:t>）</w:t>
            </w:r>
          </w:p>
        </w:tc>
        <w:tc>
          <w:tcPr>
            <w:tcW w:w="8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888.1</w:t>
            </w:r>
          </w:p>
        </w:tc>
        <w:tc>
          <w:tcPr>
            <w:tcW w:w="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807</w:t>
            </w:r>
          </w:p>
        </w:tc>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41.8%</w:t>
            </w:r>
          </w:p>
        </w:tc>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定员 </w:t>
            </w:r>
            <w:r>
              <w:rPr>
                <w:kern w:val="0"/>
                <w:sz w:val="18"/>
                <w:szCs w:val="24"/>
                <w:lang w:val="en-US" w:eastAsia="zh-CN" w:bidi="ar-SA"/>
              </w:rPr>
              <w:t xml:space="preserve">× </w:t>
            </w:r>
            <w:r>
              <w:rPr>
                <w:kern w:val="0"/>
                <w:sz w:val="18"/>
                <w:szCs w:val="24"/>
                <w:lang w:val="en-US" w:eastAsia="zh-CN" w:bidi="ar-SA"/>
              </w:rPr>
              <w:t xml:space="preserve">班次 </w:t>
            </w:r>
            <w:r>
              <w:rPr>
                <w:kern w:val="0"/>
                <w:sz w:val="18"/>
                <w:szCs w:val="24"/>
                <w:lang w:val="en-US" w:eastAsia="zh-CN" w:bidi="ar-SA"/>
              </w:rPr>
              <w:t xml:space="preserve">× </w:t>
            </w:r>
            <w:r>
              <w:rPr>
                <w:kern w:val="0"/>
                <w:sz w:val="18"/>
                <w:szCs w:val="24"/>
                <w:lang w:val="en-US" w:eastAsia="zh-CN" w:bidi="ar-SA"/>
              </w:rPr>
              <w:t>工资；</w:t>
            </w:r>
            <w:r>
              <w:rPr>
                <w:kern w:val="0"/>
                <w:sz w:val="18"/>
                <w:szCs w:val="24"/>
                <w:lang w:val="en-US" w:eastAsia="zh-CN" w:bidi="ar-SA"/>
              </w:rPr>
              <w:t>R6</w:t>
            </w:r>
            <w:r>
              <w:rPr>
                <w:kern w:val="0"/>
                <w:sz w:val="18"/>
                <w:szCs w:val="24"/>
                <w:lang w:val="en-US" w:eastAsia="zh-CN" w:bidi="ar-SA"/>
              </w:rPr>
              <w:t>、</w:t>
            </w:r>
            <w:r>
              <w:rPr>
                <w:kern w:val="0"/>
                <w:sz w:val="18"/>
                <w:szCs w:val="24"/>
                <w:lang w:val="en-US" w:eastAsia="zh-CN" w:bidi="ar-SA"/>
              </w:rPr>
              <w:t>R7</w:t>
            </w:r>
          </w:p>
        </w:tc>
      </w:tr>
      <w:tr>
        <w:trPr/>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30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福利社保</w:t>
            </w:r>
          </w:p>
        </w:tc>
        <w:tc>
          <w:tcPr>
            <w:tcW w:w="8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301.8</w:t>
            </w:r>
          </w:p>
        </w:tc>
        <w:tc>
          <w:tcPr>
            <w:tcW w:w="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274</w:t>
            </w:r>
          </w:p>
        </w:tc>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14.2%</w:t>
            </w:r>
          </w:p>
        </w:tc>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burden_rate 1.35</w:t>
            </w:r>
          </w:p>
        </w:tc>
      </w:tr>
      <w:tr>
        <w:trPr/>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30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加班人工（含超限溢价 </w:t>
            </w:r>
            <w:r>
              <w:rPr>
                <w:kern w:val="0"/>
                <w:sz w:val="18"/>
                <w:szCs w:val="24"/>
                <w:lang w:val="en-US" w:eastAsia="zh-CN" w:bidi="ar-SA"/>
              </w:rPr>
              <w:t>0.35</w:t>
            </w:r>
            <w:r>
              <w:rPr>
                <w:kern w:val="0"/>
                <w:sz w:val="18"/>
                <w:szCs w:val="24"/>
                <w:lang w:val="en-US" w:eastAsia="zh-CN" w:bidi="ar-SA"/>
              </w:rPr>
              <w:t>）</w:t>
            </w:r>
          </w:p>
        </w:tc>
        <w:tc>
          <w:tcPr>
            <w:tcW w:w="8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362.8</w:t>
            </w:r>
          </w:p>
        </w:tc>
        <w:tc>
          <w:tcPr>
            <w:tcW w:w="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330</w:t>
            </w:r>
          </w:p>
        </w:tc>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17.1%</w:t>
            </w:r>
          </w:p>
        </w:tc>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缺口 </w:t>
            </w:r>
            <w:r>
              <w:rPr>
                <w:kern w:val="0"/>
                <w:sz w:val="18"/>
                <w:szCs w:val="24"/>
                <w:lang w:val="en-US" w:eastAsia="zh-CN" w:bidi="ar-SA"/>
              </w:rPr>
              <w:t xml:space="preserve">2,325 </w:t>
            </w:r>
            <w:r>
              <w:rPr>
                <w:kern w:val="0"/>
                <w:sz w:val="18"/>
                <w:szCs w:val="24"/>
                <w:lang w:val="en-US" w:eastAsia="zh-CN" w:bidi="ar-SA"/>
              </w:rPr>
              <w:t xml:space="preserve">台、人均 </w:t>
            </w:r>
            <w:r>
              <w:rPr>
                <w:kern w:val="0"/>
                <w:sz w:val="18"/>
                <w:szCs w:val="24"/>
                <w:lang w:val="en-US" w:eastAsia="zh-CN" w:bidi="ar-SA"/>
              </w:rPr>
              <w:t>36.1 h</w:t>
            </w:r>
            <w:r>
              <w:rPr>
                <w:kern w:val="0"/>
                <w:sz w:val="18"/>
                <w:szCs w:val="24"/>
                <w:lang w:val="en-US" w:eastAsia="zh-CN" w:bidi="ar-SA"/>
              </w:rPr>
              <w:t xml:space="preserve">；班组 </w:t>
            </w:r>
            <w:r>
              <w:rPr>
                <w:kern w:val="0"/>
                <w:sz w:val="18"/>
                <w:szCs w:val="24"/>
                <w:lang w:val="en-US" w:eastAsia="zh-CN" w:bidi="ar-SA"/>
              </w:rPr>
              <w:t xml:space="preserve">425 + 54 </w:t>
            </w:r>
            <w:r>
              <w:rPr>
                <w:kern w:val="0"/>
                <w:sz w:val="18"/>
                <w:szCs w:val="24"/>
                <w:lang w:val="en-US" w:eastAsia="zh-CN" w:bidi="ar-SA"/>
              </w:rPr>
              <w:t>人</w:t>
            </w:r>
          </w:p>
        </w:tc>
      </w:tr>
      <w:tr>
        <w:trPr/>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30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能源（固定 </w:t>
            </w:r>
            <w:r>
              <w:rPr>
                <w:kern w:val="0"/>
                <w:sz w:val="18"/>
                <w:szCs w:val="24"/>
                <w:lang w:val="en-US" w:eastAsia="zh-CN" w:bidi="ar-SA"/>
              </w:rPr>
              <w:t xml:space="preserve">20.2 + </w:t>
            </w:r>
            <w:r>
              <w:rPr>
                <w:kern w:val="0"/>
                <w:sz w:val="18"/>
                <w:szCs w:val="24"/>
                <w:lang w:val="en-US" w:eastAsia="zh-CN" w:bidi="ar-SA"/>
              </w:rPr>
              <w:t xml:space="preserve">变动 </w:t>
            </w:r>
            <w:r>
              <w:rPr>
                <w:kern w:val="0"/>
                <w:sz w:val="18"/>
                <w:szCs w:val="24"/>
                <w:lang w:val="en-US" w:eastAsia="zh-CN" w:bidi="ar-SA"/>
              </w:rPr>
              <w:t xml:space="preserve">24.8 + </w:t>
            </w:r>
            <w:r>
              <w:rPr>
                <w:kern w:val="0"/>
                <w:sz w:val="18"/>
                <w:szCs w:val="24"/>
                <w:lang w:val="en-US" w:eastAsia="zh-CN" w:bidi="ar-SA"/>
              </w:rPr>
              <w:t xml:space="preserve">加班 </w:t>
            </w:r>
            <w:r>
              <w:rPr>
                <w:kern w:val="0"/>
                <w:sz w:val="18"/>
                <w:szCs w:val="24"/>
                <w:lang w:val="en-US" w:eastAsia="zh-CN" w:bidi="ar-SA"/>
              </w:rPr>
              <w:t>5.4</w:t>
            </w:r>
            <w:r>
              <w:rPr>
                <w:kern w:val="0"/>
                <w:sz w:val="18"/>
                <w:szCs w:val="24"/>
                <w:lang w:val="en-US" w:eastAsia="zh-CN" w:bidi="ar-SA"/>
              </w:rPr>
              <w:t>）</w:t>
            </w:r>
          </w:p>
        </w:tc>
        <w:tc>
          <w:tcPr>
            <w:tcW w:w="8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50.4</w:t>
            </w:r>
          </w:p>
        </w:tc>
        <w:tc>
          <w:tcPr>
            <w:tcW w:w="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46</w:t>
            </w:r>
          </w:p>
        </w:tc>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2.4%</w:t>
            </w:r>
          </w:p>
        </w:tc>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1,000 kW</w:t>
            </w:r>
            <w:r>
              <w:rPr>
                <w:kern w:val="0"/>
                <w:sz w:val="18"/>
                <w:szCs w:val="24"/>
                <w:lang w:val="en-US" w:eastAsia="zh-CN" w:bidi="ar-SA"/>
              </w:rPr>
              <w:t>、</w:t>
            </w:r>
            <w:r>
              <w:rPr>
                <w:kern w:val="0"/>
                <w:sz w:val="18"/>
                <w:szCs w:val="24"/>
                <w:lang w:val="en-US" w:eastAsia="zh-CN" w:bidi="ar-SA"/>
              </w:rPr>
              <w:t>30 kWh/</w:t>
            </w:r>
            <w:r>
              <w:rPr>
                <w:kern w:val="0"/>
                <w:sz w:val="18"/>
                <w:szCs w:val="24"/>
                <w:lang w:val="en-US" w:eastAsia="zh-CN" w:bidi="ar-SA"/>
              </w:rPr>
              <w:t>台</w:t>
            </w:r>
          </w:p>
        </w:tc>
      </w:tr>
      <w:tr>
        <w:trPr/>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30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班车 </w:t>
            </w:r>
            <w:r>
              <w:rPr>
                <w:kern w:val="0"/>
                <w:sz w:val="18"/>
                <w:szCs w:val="24"/>
                <w:lang w:val="en-US" w:eastAsia="zh-CN" w:bidi="ar-SA"/>
              </w:rPr>
              <w:t xml:space="preserve">+ </w:t>
            </w:r>
            <w:r>
              <w:rPr>
                <w:kern w:val="0"/>
                <w:sz w:val="18"/>
                <w:szCs w:val="24"/>
                <w:lang w:val="en-US" w:eastAsia="zh-CN" w:bidi="ar-SA"/>
              </w:rPr>
              <w:t>外包</w:t>
            </w:r>
          </w:p>
        </w:tc>
        <w:tc>
          <w:tcPr>
            <w:tcW w:w="8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28.0</w:t>
            </w:r>
          </w:p>
        </w:tc>
        <w:tc>
          <w:tcPr>
            <w:tcW w:w="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w:t>
            </w:r>
          </w:p>
        </w:tc>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w:t>
            </w:r>
          </w:p>
        </w:tc>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2 </w:t>
            </w:r>
            <w:r>
              <w:rPr>
                <w:kern w:val="0"/>
                <w:sz w:val="18"/>
                <w:szCs w:val="24"/>
                <w:lang w:val="en-US" w:eastAsia="zh-CN" w:bidi="ar-SA"/>
              </w:rPr>
              <w:t>班阶梯</w:t>
            </w:r>
          </w:p>
        </w:tc>
      </w:tr>
      <w:tr>
        <w:trPr/>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30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制造费用（固定 </w:t>
            </w:r>
            <w:r>
              <w:rPr>
                <w:kern w:val="0"/>
                <w:sz w:val="18"/>
                <w:szCs w:val="24"/>
                <w:lang w:val="en-US" w:eastAsia="zh-CN" w:bidi="ar-SA"/>
              </w:rPr>
              <w:t xml:space="preserve">132 + </w:t>
            </w:r>
            <w:r>
              <w:rPr>
                <w:kern w:val="0"/>
                <w:sz w:val="18"/>
                <w:szCs w:val="24"/>
                <w:lang w:val="en-US" w:eastAsia="zh-CN" w:bidi="ar-SA"/>
              </w:rPr>
              <w:t xml:space="preserve">变动 </w:t>
            </w:r>
            <w:r>
              <w:rPr>
                <w:kern w:val="0"/>
                <w:sz w:val="18"/>
                <w:szCs w:val="24"/>
                <w:lang w:val="en-US" w:eastAsia="zh-CN" w:bidi="ar-SA"/>
              </w:rPr>
              <w:t>275</w:t>
            </w:r>
            <w:r>
              <w:rPr>
                <w:kern w:val="0"/>
                <w:sz w:val="18"/>
                <w:szCs w:val="24"/>
                <w:lang w:val="en-US" w:eastAsia="zh-CN" w:bidi="ar-SA"/>
              </w:rPr>
              <w:t>）</w:t>
            </w:r>
          </w:p>
        </w:tc>
        <w:tc>
          <w:tcPr>
            <w:tcW w:w="8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407.0</w:t>
            </w:r>
          </w:p>
        </w:tc>
        <w:tc>
          <w:tcPr>
            <w:tcW w:w="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370</w:t>
            </w:r>
          </w:p>
        </w:tc>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19.1%</w:t>
            </w:r>
          </w:p>
        </w:tc>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r>
      <w:tr>
        <w:trPr/>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30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折旧</w:t>
            </w:r>
          </w:p>
        </w:tc>
        <w:tc>
          <w:tcPr>
            <w:tcW w:w="8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88.0</w:t>
            </w:r>
          </w:p>
        </w:tc>
        <w:tc>
          <w:tcPr>
            <w:tcW w:w="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80</w:t>
            </w:r>
          </w:p>
        </w:tc>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4.1%</w:t>
            </w:r>
          </w:p>
        </w:tc>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直线法</w:t>
            </w:r>
          </w:p>
        </w:tc>
      </w:tr>
      <w:tr>
        <w:trPr/>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w:t>
            </w:r>
          </w:p>
        </w:tc>
        <w:tc>
          <w:tcPr>
            <w:tcW w:w="30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质量成本 </w:t>
            </w:r>
            <w:r>
              <w:rPr>
                <w:kern w:val="0"/>
                <w:sz w:val="18"/>
                <w:szCs w:val="24"/>
                <w:lang w:val="en-US" w:eastAsia="zh-CN" w:bidi="ar-SA"/>
              </w:rPr>
              <w:t xml:space="preserve">+ </w:t>
            </w:r>
            <w:r>
              <w:rPr>
                <w:kern w:val="0"/>
                <w:sz w:val="18"/>
                <w:szCs w:val="24"/>
                <w:lang w:val="en-US" w:eastAsia="zh-CN" w:bidi="ar-SA"/>
              </w:rPr>
              <w:t>换型</w:t>
            </w:r>
          </w:p>
        </w:tc>
        <w:tc>
          <w:tcPr>
            <w:tcW w:w="8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0.9</w:t>
            </w:r>
          </w:p>
        </w:tc>
        <w:tc>
          <w:tcPr>
            <w:tcW w:w="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w:t>
            </w:r>
          </w:p>
        </w:tc>
        <w:tc>
          <w:tcPr>
            <w:tcW w:w="7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返修 </w:t>
            </w:r>
            <w:r>
              <w:rPr>
                <w:kern w:val="0"/>
                <w:sz w:val="18"/>
                <w:szCs w:val="24"/>
                <w:lang w:val="en-US" w:eastAsia="zh-CN" w:bidi="ar-SA"/>
              </w:rPr>
              <w:t xml:space="preserve">0.45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 xml:space="preserve">台；换型 </w:t>
            </w:r>
            <w:r>
              <w:rPr>
                <w:kern w:val="0"/>
                <w:sz w:val="18"/>
                <w:szCs w:val="24"/>
                <w:lang w:val="en-US" w:eastAsia="zh-CN" w:bidi="ar-SA"/>
              </w:rPr>
              <w:t xml:space="preserve">2 </w:t>
            </w:r>
            <w:r>
              <w:rPr>
                <w:kern w:val="0"/>
                <w:sz w:val="18"/>
                <w:szCs w:val="24"/>
                <w:lang w:val="en-US" w:eastAsia="zh-CN" w:bidi="ar-SA"/>
              </w:rPr>
              <w:t>次</w:t>
            </w:r>
          </w:p>
        </w:tc>
      </w:tr>
    </w:tbl>
    <w:p>
      <w:pPr>
        <w:pStyle w:val="Compact"/>
        <w:numPr>
          <w:ilvl w:val="0"/>
          <w:numId w:val="1233"/>
        </w:numPr>
        <w:rPr/>
      </w:pPr>
      <w:r>
        <w:rPr>
          <w:b/>
          <w:bCs/>
        </w:rPr>
        <w:t>怎么读</w:t>
      </w:r>
      <w:r>
        <w:rPr/>
        <w:t xml:space="preserve">：人工 </w:t>
      </w:r>
      <w:r>
        <w:rPr/>
        <w:t xml:space="preserve">+ </w:t>
      </w:r>
      <w:r>
        <w:rPr/>
        <w:t xml:space="preserve">福利 </w:t>
      </w:r>
      <w:r>
        <w:rPr/>
        <w:t xml:space="preserve">+ </w:t>
      </w:r>
      <w:r>
        <w:rPr/>
        <w:t xml:space="preserve">加班 </w:t>
      </w:r>
      <w:r>
        <w:rPr/>
        <w:t>= 73.0%</w:t>
      </w:r>
      <w:r>
        <w:rPr/>
        <w:t xml:space="preserve">，是绝对大头；其中“加班人工”一项就占 </w:t>
      </w:r>
      <w:r>
        <w:rPr/>
        <w:t>17%</w:t>
      </w:r>
      <w:r>
        <w:rPr/>
        <w:t xml:space="preserve">，说明 </w:t>
      </w:r>
      <w:r>
        <w:rPr/>
        <w:t xml:space="preserve">36×2 </w:t>
      </w:r>
      <w:r>
        <w:rPr/>
        <w:t xml:space="preserve">产能已经很紧——需求再涨，应评估 </w:t>
      </w:r>
      <w:r>
        <w:rPr/>
        <w:t xml:space="preserve">36×3 </w:t>
      </w:r>
      <w:r>
        <w:rPr/>
        <w:t xml:space="preserve">或提升 </w:t>
      </w:r>
      <w:r>
        <w:rPr/>
        <w:t>f</w:t>
      </w:r>
      <w:r>
        <w:rPr/>
        <w:t>（</w:t>
      </w:r>
      <w:r>
        <w:rPr/>
        <w:t>OEE</w:t>
      </w:r>
      <w:r>
        <w:rPr/>
        <w:t>、出勤）。</w:t>
      </w:r>
    </w:p>
    <w:p>
      <w:pPr>
        <w:pStyle w:val="Compact"/>
        <w:numPr>
          <w:ilvl w:val="0"/>
          <w:numId w:val="1234"/>
        </w:numPr>
        <w:rPr/>
      </w:pPr>
      <w:r>
        <w:rPr>
          <w:b/>
          <w:bCs/>
        </w:rPr>
        <w:t>改善杠杆排序（示例）</w:t>
      </w:r>
      <w:r>
        <w:rPr/>
        <w:t>：</w:t>
      </w:r>
      <w:r>
        <w:rPr/>
        <w:t xml:space="preserve">f </w:t>
      </w:r>
      <w:r>
        <w:rPr/>
        <w:t xml:space="preserve">从 </w:t>
      </w:r>
      <w:r>
        <w:rPr/>
        <w:t xml:space="preserve">0.894 </w:t>
      </w:r>
      <w:r>
        <w:rPr/>
        <w:t xml:space="preserve">提升到 </w:t>
      </w:r>
      <w:r>
        <w:rPr/>
        <w:t>0.92</w:t>
      </w:r>
      <w:r>
        <w:rPr/>
        <w:t>（</w:t>
      </w:r>
      <w:r>
        <w:rPr/>
        <w:t>+2.9%</w:t>
      </w:r>
      <w:r>
        <w:rPr/>
        <w:t xml:space="preserve">）→ 正常班产能 </w:t>
      </w:r>
      <w:r>
        <w:rPr/>
        <w:t xml:space="preserve">36 × 269.6 × 0.92 = 8,929 </w:t>
      </w:r>
      <w:r>
        <w:rPr/>
        <w:t>台（</w:t>
      </w:r>
      <w:r>
        <w:rPr/>
        <w:t>+254</w:t>
      </w:r>
      <w:r>
        <w:rPr/>
        <w:t xml:space="preserve">）→ 线体加班从 </w:t>
      </w:r>
      <w:r>
        <w:rPr/>
        <w:t xml:space="preserve">72.24 h </w:t>
      </w:r>
      <w:r>
        <w:rPr/>
        <w:t xml:space="preserve">降到 </w:t>
      </w:r>
      <w:r>
        <w:rPr/>
        <w:t>62.5 h</w:t>
      </w:r>
      <w:r>
        <w:rPr/>
        <w:t>（−</w:t>
      </w:r>
      <w:r>
        <w:rPr/>
        <w:t>9.7 h</w:t>
      </w:r>
      <w:r>
        <w:rPr/>
        <w:t xml:space="preserve">，人均降到 </w:t>
      </w:r>
      <w:r>
        <w:rPr/>
        <w:t xml:space="preserve">36 h </w:t>
      </w:r>
      <w:r>
        <w:rPr/>
        <w:t xml:space="preserve">以内，超限溢价也消失）→ 每线体小时加班成本 </w:t>
      </w:r>
      <w:r>
        <w:rPr/>
        <w:t xml:space="preserve">479 × 77.59 × 1.35 + 1,000 × 0.75 ≈ 5.09 </w:t>
      </w:r>
      <w:r>
        <w:rPr/>
        <w:t xml:space="preserve">万元 → 省约 </w:t>
      </w:r>
      <w:r>
        <w:rPr/>
        <w:t xml:space="preserve">50 </w:t>
      </w:r>
      <w:r>
        <w:rPr/>
        <w:t>万元</w:t>
      </w:r>
      <w:r>
        <w:rPr/>
        <w:t>/</w:t>
      </w:r>
      <w:r>
        <w:rPr/>
        <w:t xml:space="preserve">月；直接 </w:t>
      </w:r>
      <w:r>
        <w:rPr/>
        <w:t xml:space="preserve">HPV </w:t>
      </w:r>
      <w:r>
        <w:rPr/>
        <w:t xml:space="preserve">下降约 </w:t>
      </w:r>
      <w:r>
        <w:rPr/>
        <w:t>2.7%</w:t>
      </w:r>
      <w:r>
        <w:rPr/>
        <w:t>。</w:t>
      </w:r>
      <w:bookmarkEnd w:id="302"/>
    </w:p>
    <w:p>
      <w:pPr>
        <w:pStyle w:val="Heading2"/>
        <w:rPr/>
      </w:pPr>
      <w:bookmarkStart w:id="303" w:name="__RefHeading___Toc43423_3242674005"/>
      <w:bookmarkEnd w:id="303"/>
      <w:r>
        <w:rPr/>
        <w:t xml:space="preserve">10.5 KPI </w:t>
      </w:r>
      <w:r>
        <w:rPr/>
        <w:t xml:space="preserve">与 </w:t>
      </w:r>
      <w:r>
        <w:rPr/>
        <w:t xml:space="preserve">VCS </w:t>
      </w:r>
      <w:r>
        <w:rPr/>
        <w:t>模块对照（谁的数、改哪里）</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314"/>
        <w:gridCol w:w="1389"/>
        <w:gridCol w:w="4628"/>
        <w:gridCol w:w="1079"/>
      </w:tblGrid>
      <w:tr>
        <w:trPr>
          <w:tblHeader w:val="true"/>
        </w:trPr>
        <w:tc>
          <w:tcPr>
            <w:tcW w:w="231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KPI</w:t>
            </w:r>
          </w:p>
        </w:tc>
        <w:tc>
          <w:tcPr>
            <w:tcW w:w="138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参数所有者</w:t>
            </w:r>
          </w:p>
        </w:tc>
        <w:tc>
          <w:tcPr>
            <w:tcW w:w="462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VCS </w:t>
            </w:r>
            <w:r>
              <w:rPr>
                <w:b/>
                <w:kern w:val="0"/>
                <w:sz w:val="18"/>
                <w:szCs w:val="24"/>
                <w:lang w:val="en-US" w:eastAsia="zh-CN" w:bidi="ar-SA"/>
              </w:rPr>
              <w:t>输入</w:t>
            </w:r>
          </w:p>
        </w:tc>
        <w:tc>
          <w:tcPr>
            <w:tcW w:w="107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VCS </w:t>
            </w:r>
            <w:r>
              <w:rPr>
                <w:b/>
                <w:kern w:val="0"/>
                <w:sz w:val="18"/>
                <w:szCs w:val="24"/>
                <w:lang w:val="en-US" w:eastAsia="zh-CN" w:bidi="ar-SA"/>
              </w:rPr>
              <w:t>输出</w:t>
            </w:r>
          </w:p>
        </w:tc>
      </w:tr>
      <w:tr>
        <w:trPr/>
        <w:tc>
          <w:tcPr>
            <w:tcW w:w="23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OEE</w:t>
            </w:r>
            <w:r>
              <w:rPr>
                <w:kern w:val="0"/>
                <w:sz w:val="18"/>
                <w:szCs w:val="24"/>
                <w:lang w:val="en-US" w:eastAsia="zh-CN" w:bidi="ar-SA"/>
              </w:rPr>
              <w:t>、</w:t>
            </w:r>
            <w:r>
              <w:rPr>
                <w:kern w:val="0"/>
                <w:sz w:val="18"/>
                <w:szCs w:val="24"/>
                <w:lang w:val="en-US" w:eastAsia="zh-CN" w:bidi="ar-SA"/>
              </w:rPr>
              <w:t>MTBF</w:t>
            </w:r>
            <w:r>
              <w:rPr>
                <w:kern w:val="0"/>
                <w:sz w:val="18"/>
                <w:szCs w:val="24"/>
                <w:lang w:val="en-US" w:eastAsia="zh-CN" w:bidi="ar-SA"/>
              </w:rPr>
              <w:t>、</w:t>
            </w:r>
            <w:r>
              <w:rPr>
                <w:kern w:val="0"/>
                <w:sz w:val="18"/>
                <w:szCs w:val="24"/>
                <w:lang w:val="en-US" w:eastAsia="zh-CN" w:bidi="ar-SA"/>
              </w:rPr>
              <w:t>MTTR</w:t>
            </w:r>
          </w:p>
        </w:tc>
        <w:tc>
          <w:tcPr>
            <w:tcW w:w="13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设备 </w:t>
            </w:r>
            <w:r>
              <w:rPr>
                <w:kern w:val="0"/>
                <w:sz w:val="18"/>
                <w:szCs w:val="24"/>
                <w:lang w:val="en-US" w:eastAsia="zh-CN" w:bidi="ar-SA"/>
              </w:rPr>
              <w:t xml:space="preserve">/ </w:t>
            </w:r>
            <w:r>
              <w:rPr>
                <w:kern w:val="0"/>
                <w:sz w:val="18"/>
                <w:szCs w:val="24"/>
                <w:lang w:val="en-US" w:eastAsia="zh-CN" w:bidi="ar-SA"/>
              </w:rPr>
              <w:t>生产</w:t>
            </w:r>
          </w:p>
        </w:tc>
        <w:tc>
          <w:tcPr>
            <w:tcW w:w="46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oee.csv</w:t>
            </w:r>
          </w:p>
        </w:tc>
        <w:tc>
          <w:tcPr>
            <w:tcW w:w="10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产能、加班</w:t>
            </w:r>
          </w:p>
        </w:tc>
      </w:tr>
      <w:tr>
        <w:trPr/>
        <w:tc>
          <w:tcPr>
            <w:tcW w:w="23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FTT</w:t>
            </w:r>
            <w:r>
              <w:rPr>
                <w:kern w:val="0"/>
                <w:sz w:val="18"/>
                <w:szCs w:val="24"/>
                <w:lang w:val="en-US" w:eastAsia="zh-CN" w:bidi="ar-SA"/>
              </w:rPr>
              <w:t>、返修、报废</w:t>
            </w:r>
          </w:p>
        </w:tc>
        <w:tc>
          <w:tcPr>
            <w:tcW w:w="13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质量</w:t>
            </w:r>
          </w:p>
        </w:tc>
        <w:tc>
          <w:tcPr>
            <w:tcW w:w="46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quality.csv</w:t>
            </w:r>
            <w:r>
              <w:rPr>
                <w:kern w:val="0"/>
                <w:sz w:val="18"/>
                <w:szCs w:val="24"/>
                <w:lang w:val="en-US" w:eastAsia="zh-CN" w:bidi="ar-SA"/>
              </w:rPr>
              <w:t>、</w:t>
            </w:r>
            <w:r>
              <w:rPr>
                <w:rStyle w:val="VerbatimChar"/>
                <w:kern w:val="0"/>
                <w:sz w:val="18"/>
                <w:szCs w:val="24"/>
                <w:lang w:val="en-US" w:eastAsia="zh-CN" w:bidi="ar-SA"/>
              </w:rPr>
              <w:t>rework.csv</w:t>
            </w:r>
          </w:p>
        </w:tc>
        <w:tc>
          <w:tcPr>
            <w:tcW w:w="10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产能、质量成本</w:t>
            </w:r>
          </w:p>
        </w:tc>
      </w:tr>
      <w:tr>
        <w:trPr/>
        <w:tc>
          <w:tcPr>
            <w:tcW w:w="23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标准工时、平衡率、定员</w:t>
            </w:r>
          </w:p>
        </w:tc>
        <w:tc>
          <w:tcPr>
            <w:tcW w:w="13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IE</w:t>
            </w:r>
          </w:p>
        </w:tc>
        <w:tc>
          <w:tcPr>
            <w:tcW w:w="46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jph_options.csv</w:t>
            </w:r>
            <w:r>
              <w:rPr>
                <w:kern w:val="0"/>
                <w:sz w:val="18"/>
                <w:szCs w:val="24"/>
                <w:lang w:val="en-US" w:eastAsia="zh-CN" w:bidi="ar-SA"/>
              </w:rPr>
              <w:t>、</w:t>
            </w:r>
            <w:r>
              <w:rPr>
                <w:rStyle w:val="VerbatimChar"/>
                <w:kern w:val="0"/>
                <w:sz w:val="18"/>
                <w:szCs w:val="24"/>
                <w:lang w:val="en-US" w:eastAsia="zh-CN" w:bidi="ar-SA"/>
              </w:rPr>
              <w:t>indirect.csv</w:t>
            </w:r>
          </w:p>
        </w:tc>
        <w:tc>
          <w:tcPr>
            <w:tcW w:w="10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人数、人工</w:t>
            </w:r>
          </w:p>
        </w:tc>
      </w:tr>
      <w:tr>
        <w:trPr/>
        <w:tc>
          <w:tcPr>
            <w:tcW w:w="23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出勤率</w:t>
            </w:r>
          </w:p>
        </w:tc>
        <w:tc>
          <w:tcPr>
            <w:tcW w:w="13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HR / </w:t>
            </w:r>
            <w:r>
              <w:rPr>
                <w:kern w:val="0"/>
                <w:sz w:val="18"/>
                <w:szCs w:val="24"/>
                <w:lang w:val="en-US" w:eastAsia="zh-CN" w:bidi="ar-SA"/>
              </w:rPr>
              <w:t>生产</w:t>
            </w:r>
          </w:p>
        </w:tc>
        <w:tc>
          <w:tcPr>
            <w:tcW w:w="46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attendance.csv</w:t>
            </w:r>
          </w:p>
        </w:tc>
        <w:tc>
          <w:tcPr>
            <w:tcW w:w="10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产能</w:t>
            </w:r>
          </w:p>
        </w:tc>
      </w:tr>
      <w:tr>
        <w:trPr/>
        <w:tc>
          <w:tcPr>
            <w:tcW w:w="23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工资、福利、加班倍数、夜班补贴</w:t>
            </w:r>
          </w:p>
        </w:tc>
        <w:tc>
          <w:tcPr>
            <w:tcW w:w="13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HR</w:t>
            </w:r>
          </w:p>
        </w:tc>
        <w:tc>
          <w:tcPr>
            <w:tcW w:w="46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global_params.csv</w:t>
            </w:r>
            <w:r>
              <w:rPr>
                <w:kern w:val="0"/>
                <w:sz w:val="18"/>
                <w:szCs w:val="24"/>
                <w:lang w:val="en-US" w:eastAsia="zh-CN" w:bidi="ar-SA"/>
              </w:rPr>
              <w:t>、</w:t>
            </w:r>
            <w:r>
              <w:rPr>
                <w:rStyle w:val="VerbatimChar"/>
                <w:kern w:val="0"/>
                <w:sz w:val="18"/>
                <w:szCs w:val="24"/>
                <w:lang w:val="en-US" w:eastAsia="zh-CN" w:bidi="ar-SA"/>
              </w:rPr>
              <w:t>shift_options.csv</w:t>
            </w:r>
          </w:p>
        </w:tc>
        <w:tc>
          <w:tcPr>
            <w:tcW w:w="10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人工、加班</w:t>
            </w:r>
          </w:p>
        </w:tc>
      </w:tr>
      <w:tr>
        <w:trPr/>
        <w:tc>
          <w:tcPr>
            <w:tcW w:w="23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电价、功率、单耗</w:t>
            </w:r>
          </w:p>
        </w:tc>
        <w:tc>
          <w:tcPr>
            <w:tcW w:w="13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能源</w:t>
            </w:r>
          </w:p>
        </w:tc>
        <w:tc>
          <w:tcPr>
            <w:tcW w:w="46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global_params.csv</w:t>
            </w:r>
            <w:r>
              <w:rPr>
                <w:kern w:val="0"/>
                <w:sz w:val="18"/>
                <w:szCs w:val="24"/>
                <w:lang w:val="en-US" w:eastAsia="zh-CN" w:bidi="ar-SA"/>
              </w:rPr>
              <w:t>、</w:t>
            </w:r>
            <w:r>
              <w:rPr>
                <w:rStyle w:val="VerbatimChar"/>
                <w:kern w:val="0"/>
                <w:sz w:val="18"/>
                <w:szCs w:val="24"/>
                <w:lang w:val="en-US" w:eastAsia="zh-CN" w:bidi="ar-SA"/>
              </w:rPr>
              <w:t>jph_options.csv:run_kw</w:t>
            </w:r>
            <w:r>
              <w:rPr>
                <w:kern w:val="0"/>
                <w:sz w:val="18"/>
                <w:szCs w:val="24"/>
                <w:lang w:val="en-US" w:eastAsia="zh-CN" w:bidi="ar-SA"/>
              </w:rPr>
              <w:t>、</w:t>
            </w:r>
            <w:r>
              <w:rPr>
                <w:rStyle w:val="VerbatimChar"/>
                <w:kern w:val="0"/>
                <w:sz w:val="18"/>
                <w:szCs w:val="24"/>
                <w:lang w:val="en-US" w:eastAsia="zh-CN" w:bidi="ar-SA"/>
              </w:rPr>
              <w:t>shop_params.csv:kwh_per_unit</w:t>
            </w:r>
          </w:p>
        </w:tc>
        <w:tc>
          <w:tcPr>
            <w:tcW w:w="10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能源成本</w:t>
            </w:r>
          </w:p>
        </w:tc>
      </w:tr>
      <w:tr>
        <w:trPr/>
        <w:tc>
          <w:tcPr>
            <w:tcW w:w="23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OH</w:t>
            </w:r>
            <w:r>
              <w:rPr>
                <w:kern w:val="0"/>
                <w:sz w:val="18"/>
                <w:szCs w:val="24"/>
                <w:lang w:val="en-US" w:eastAsia="zh-CN" w:bidi="ar-SA"/>
              </w:rPr>
              <w:t>、折旧、班车、外包</w:t>
            </w:r>
          </w:p>
        </w:tc>
        <w:tc>
          <w:tcPr>
            <w:tcW w:w="13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财务 </w:t>
            </w:r>
            <w:r>
              <w:rPr>
                <w:kern w:val="0"/>
                <w:sz w:val="18"/>
                <w:szCs w:val="24"/>
                <w:lang w:val="en-US" w:eastAsia="zh-CN" w:bidi="ar-SA"/>
              </w:rPr>
              <w:t xml:space="preserve">/ </w:t>
            </w:r>
            <w:r>
              <w:rPr>
                <w:kern w:val="0"/>
                <w:sz w:val="18"/>
                <w:szCs w:val="24"/>
                <w:lang w:val="en-US" w:eastAsia="zh-CN" w:bidi="ar-SA"/>
              </w:rPr>
              <w:t xml:space="preserve">采购 </w:t>
            </w:r>
            <w:r>
              <w:rPr>
                <w:kern w:val="0"/>
                <w:sz w:val="18"/>
                <w:szCs w:val="24"/>
                <w:lang w:val="en-US" w:eastAsia="zh-CN" w:bidi="ar-SA"/>
              </w:rPr>
              <w:t xml:space="preserve">/ </w:t>
            </w:r>
            <w:r>
              <w:rPr>
                <w:kern w:val="0"/>
                <w:sz w:val="18"/>
                <w:szCs w:val="24"/>
                <w:lang w:val="en-US" w:eastAsia="zh-CN" w:bidi="ar-SA"/>
              </w:rPr>
              <w:t>行政</w:t>
            </w:r>
          </w:p>
        </w:tc>
        <w:tc>
          <w:tcPr>
            <w:tcW w:w="46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shop_params.csv</w:t>
            </w:r>
            <w:r>
              <w:rPr>
                <w:kern w:val="0"/>
                <w:sz w:val="18"/>
                <w:szCs w:val="24"/>
                <w:lang w:val="en-US" w:eastAsia="zh-CN" w:bidi="ar-SA"/>
              </w:rPr>
              <w:t>、</w:t>
            </w:r>
            <w:r>
              <w:rPr>
                <w:rStyle w:val="VerbatimChar"/>
                <w:kern w:val="0"/>
                <w:sz w:val="18"/>
                <w:szCs w:val="24"/>
                <w:lang w:val="en-US" w:eastAsia="zh-CN" w:bidi="ar-SA"/>
              </w:rPr>
              <w:t>asset.csv</w:t>
            </w:r>
            <w:r>
              <w:rPr>
                <w:kern w:val="0"/>
                <w:sz w:val="18"/>
                <w:szCs w:val="24"/>
                <w:lang w:val="en-US" w:eastAsia="zh-CN" w:bidi="ar-SA"/>
              </w:rPr>
              <w:t>、</w:t>
            </w:r>
            <w:r>
              <w:rPr>
                <w:rStyle w:val="VerbatimChar"/>
                <w:kern w:val="0"/>
                <w:sz w:val="18"/>
                <w:szCs w:val="24"/>
                <w:lang w:val="en-US" w:eastAsia="zh-CN" w:bidi="ar-SA"/>
              </w:rPr>
              <w:t>shift_options.csv</w:t>
            </w:r>
          </w:p>
        </w:tc>
        <w:tc>
          <w:tcPr>
            <w:tcW w:w="10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制造费用</w:t>
            </w:r>
          </w:p>
        </w:tc>
      </w:tr>
      <w:tr>
        <w:trPr/>
        <w:tc>
          <w:tcPr>
            <w:tcW w:w="23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需求、日历、上限</w:t>
            </w:r>
          </w:p>
        </w:tc>
        <w:tc>
          <w:tcPr>
            <w:tcW w:w="13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w:t>
            </w:r>
          </w:p>
        </w:tc>
        <w:tc>
          <w:tcPr>
            <w:tcW w:w="46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demand.csv</w:t>
            </w:r>
            <w:r>
              <w:rPr>
                <w:kern w:val="0"/>
                <w:sz w:val="18"/>
                <w:szCs w:val="24"/>
                <w:lang w:val="en-US" w:eastAsia="zh-CN" w:bidi="ar-SA"/>
              </w:rPr>
              <w:t>、</w:t>
            </w:r>
            <w:r>
              <w:rPr>
                <w:rStyle w:val="VerbatimChar"/>
                <w:kern w:val="0"/>
                <w:sz w:val="18"/>
                <w:szCs w:val="24"/>
                <w:lang w:val="en-US" w:eastAsia="zh-CN" w:bidi="ar-SA"/>
              </w:rPr>
              <w:t>calendar.csv</w:t>
            </w:r>
            <w:r>
              <w:rPr>
                <w:kern w:val="0"/>
                <w:sz w:val="18"/>
                <w:szCs w:val="24"/>
                <w:lang w:val="en-US" w:eastAsia="zh-CN" w:bidi="ar-SA"/>
              </w:rPr>
              <w:t>、</w:t>
            </w:r>
            <w:r>
              <w:rPr>
                <w:rStyle w:val="VerbatimChar"/>
                <w:kern w:val="0"/>
                <w:sz w:val="18"/>
                <w:szCs w:val="24"/>
                <w:lang w:val="en-US" w:eastAsia="zh-CN" w:bidi="ar-SA"/>
              </w:rPr>
              <w:t>capacity_limit.csv</w:t>
            </w:r>
          </w:p>
        </w:tc>
        <w:tc>
          <w:tcPr>
            <w:tcW w:w="10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全部</w:t>
            </w:r>
          </w:p>
        </w:tc>
      </w:tr>
      <w:tr>
        <w:trPr/>
        <w:tc>
          <w:tcPr>
            <w:tcW w:w="23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缓存、发运、物流</w:t>
            </w:r>
          </w:p>
        </w:tc>
        <w:tc>
          <w:tcPr>
            <w:tcW w:w="13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物流</w:t>
            </w:r>
          </w:p>
        </w:tc>
        <w:tc>
          <w:tcPr>
            <w:tcW w:w="46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shop_params.csv:buffer_cap</w:t>
            </w:r>
            <w:r>
              <w:rPr>
                <w:kern w:val="0"/>
                <w:sz w:val="18"/>
                <w:szCs w:val="24"/>
                <w:lang w:val="en-US" w:eastAsia="zh-CN" w:bidi="ar-SA"/>
              </w:rPr>
              <w:t>、</w:t>
            </w:r>
            <w:r>
              <w:rPr>
                <w:rStyle w:val="VerbatimChar"/>
                <w:kern w:val="0"/>
                <w:sz w:val="18"/>
                <w:szCs w:val="24"/>
                <w:lang w:val="en-US" w:eastAsia="zh-CN" w:bidi="ar-SA"/>
              </w:rPr>
              <w:t>carrier.csv</w:t>
            </w:r>
            <w:r>
              <w:rPr>
                <w:kern w:val="0"/>
                <w:sz w:val="18"/>
                <w:szCs w:val="24"/>
                <w:lang w:val="en-US" w:eastAsia="zh-CN" w:bidi="ar-SA"/>
              </w:rPr>
              <w:t>、</w:t>
            </w:r>
            <w:r>
              <w:rPr>
                <w:rStyle w:val="VerbatimChar"/>
                <w:kern w:val="0"/>
                <w:sz w:val="18"/>
                <w:szCs w:val="24"/>
                <w:lang w:val="en-US" w:eastAsia="zh-CN" w:bidi="ar-SA"/>
              </w:rPr>
              <w:t>shipping_cap.csv</w:t>
            </w:r>
            <w:r>
              <w:rPr>
                <w:kern w:val="0"/>
                <w:sz w:val="18"/>
                <w:szCs w:val="24"/>
                <w:lang w:val="en-US" w:eastAsia="zh-CN" w:bidi="ar-SA"/>
              </w:rPr>
              <w:t>、</w:t>
            </w:r>
            <w:r>
              <w:rPr>
                <w:rStyle w:val="VerbatimChar"/>
                <w:kern w:val="0"/>
                <w:sz w:val="18"/>
                <w:szCs w:val="24"/>
                <w:lang w:val="en-US" w:eastAsia="zh-CN" w:bidi="ar-SA"/>
              </w:rPr>
              <w:t>logistics.csv</w:t>
            </w:r>
          </w:p>
        </w:tc>
        <w:tc>
          <w:tcPr>
            <w:tcW w:w="10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库存、物流成本</w:t>
            </w:r>
            <w:bookmarkStart w:id="304" w:name="核心-kpi-体系与关系树"/>
            <w:bookmarkStart w:id="305" w:name="kpi-与-vcs-模块对照谁的数改哪里"/>
            <w:bookmarkEnd w:id="304"/>
            <w:bookmarkEnd w:id="305"/>
          </w:p>
        </w:tc>
      </w:tr>
    </w:tbl>
    <w:p>
      <w:pPr>
        <w:pStyle w:val="Heading1"/>
        <w:rPr/>
      </w:pPr>
      <w:bookmarkStart w:id="306" w:name="__RefHeading___Toc43425_3242674005"/>
      <w:bookmarkEnd w:id="306"/>
      <w:r>
        <w:rPr/>
        <w:t xml:space="preserve">11 </w:t>
      </w:r>
      <w:r>
        <w:rPr/>
        <w:t>优化与分析方法</w:t>
      </w:r>
    </w:p>
    <w:p>
      <w:pPr>
        <w:pStyle w:val="BlockText"/>
        <w:rPr/>
      </w:pPr>
      <w:r>
        <w:rPr/>
        <w:t xml:space="preserve">本章解释 </w:t>
      </w:r>
      <w:r>
        <w:rPr/>
        <w:t xml:space="preserve">VCS </w:t>
      </w:r>
      <w:r>
        <w:rPr/>
        <w:t xml:space="preserve">背后的数学与管理方法：为什么用混合整数规划、怎么读影子价格和敏感性、蒙特卡洛和场景测试在回答什么问题，以及 </w:t>
      </w:r>
      <w:r>
        <w:rPr/>
        <w:t>TOC</w:t>
      </w:r>
      <w:r>
        <w:rPr/>
        <w:t>、精益、学习曲线等管理理论在模型中的位置。</w:t>
      </w:r>
    </w:p>
    <w:p>
      <w:pPr>
        <w:pStyle w:val="Heading2"/>
        <w:rPr/>
      </w:pPr>
      <w:bookmarkStart w:id="307" w:name="__RefHeading___Toc43427_3242674005"/>
      <w:bookmarkStart w:id="308" w:name="线性规划-lp-与混合整数规划-mip"/>
      <w:bookmarkEnd w:id="307"/>
      <w:r>
        <w:rPr/>
        <w:t xml:space="preserve">11.1 </w:t>
      </w:r>
      <w:r>
        <w:rPr/>
        <w:t xml:space="preserve">线性规划 </w:t>
      </w:r>
      <w:r>
        <w:rPr/>
        <w:t xml:space="preserve">LP </w:t>
      </w:r>
      <w:r>
        <w:rPr/>
        <w:t xml:space="preserve">与混合整数规划 </w:t>
      </w:r>
      <w:r>
        <w:rPr/>
        <w:t>MIP</w:t>
      </w:r>
    </w:p>
    <w:p>
      <w:pPr>
        <w:pStyle w:val="Compact"/>
        <w:numPr>
          <w:ilvl w:val="0"/>
          <w:numId w:val="1235"/>
        </w:numPr>
        <w:rPr/>
      </w:pPr>
      <w:r>
        <w:rPr>
          <w:b/>
          <w:bCs/>
        </w:rPr>
        <w:t>定义</w:t>
      </w:r>
      <w:r>
        <w:rPr/>
        <w:t>：</w:t>
      </w:r>
    </w:p>
    <w:p>
      <w:pPr>
        <w:pStyle w:val="Compact"/>
        <w:numPr>
          <w:ilvl w:val="1"/>
          <w:numId w:val="1236"/>
        </w:numPr>
        <w:rPr/>
      </w:pPr>
      <w:r>
        <w:rPr>
          <w:b/>
          <w:bCs/>
        </w:rPr>
        <w:t>线性规划（</w:t>
      </w:r>
      <w:r>
        <w:rPr>
          <w:b/>
          <w:bCs/>
        </w:rPr>
        <w:t>LP</w:t>
      </w:r>
      <w:r>
        <w:rPr>
          <w:b/>
          <w:bCs/>
        </w:rPr>
        <w:t>）</w:t>
      </w:r>
      <w:r>
        <w:rPr/>
        <w:t>：在线性约束下求线性目标函数的最小（大）值，变量连续。</w:t>
      </w:r>
    </w:p>
    <w:p>
      <w:pPr>
        <w:pStyle w:val="Compact"/>
        <w:numPr>
          <w:ilvl w:val="1"/>
          <w:numId w:val="1237"/>
        </w:numPr>
        <w:rPr/>
      </w:pPr>
      <w:r>
        <w:rPr>
          <w:b/>
          <w:bCs/>
        </w:rPr>
        <w:t>混合整数规划（</w:t>
      </w:r>
      <w:r>
        <w:rPr>
          <w:b/>
          <w:bCs/>
        </w:rPr>
        <w:t>MIP / MILP</w:t>
      </w:r>
      <w:r>
        <w:rPr>
          <w:b/>
          <w:bCs/>
        </w:rPr>
        <w:t>）</w:t>
      </w:r>
      <w:r>
        <w:rPr/>
        <w:t xml:space="preserve">：部分变量必须取整数（如 </w:t>
      </w:r>
      <w:r>
        <w:rPr/>
        <w:t xml:space="preserve">0/1 </w:t>
      </w:r>
      <w:r>
        <w:rPr/>
        <w:t>二元变量），其余连续。</w:t>
      </w:r>
    </w:p>
    <w:p>
      <w:pPr>
        <w:pStyle w:val="Compact"/>
        <w:numPr>
          <w:ilvl w:val="0"/>
          <w:numId w:val="1238"/>
        </w:numPr>
        <w:rPr/>
      </w:pPr>
      <w:r>
        <w:rPr>
          <w:b/>
          <w:bCs/>
        </w:rPr>
        <w:t xml:space="preserve">为什么 </w:t>
      </w:r>
      <w:r>
        <w:rPr>
          <w:b/>
          <w:bCs/>
        </w:rPr>
        <w:t xml:space="preserve">VCS </w:t>
      </w:r>
      <w:r>
        <w:rPr>
          <w:b/>
          <w:bCs/>
        </w:rPr>
        <w:t xml:space="preserve">必须用 </w:t>
      </w:r>
      <w:r>
        <w:rPr>
          <w:b/>
          <w:bCs/>
        </w:rPr>
        <w:t>MIP</w:t>
      </w:r>
      <w:r>
        <w:rPr/>
        <w:t>：</w:t>
      </w:r>
    </w:p>
    <w:p>
      <w:pPr>
        <w:pStyle w:val="Compact"/>
        <w:numPr>
          <w:ilvl w:val="1"/>
          <w:numId w:val="1239"/>
        </w:numPr>
        <w:rPr/>
      </w:pPr>
      <w:r>
        <w:rPr>
          <w:b/>
          <w:bCs/>
        </w:rPr>
        <w:t>决策是离散的</w:t>
      </w:r>
      <w:r>
        <w:rPr/>
        <w:t xml:space="preserve">：选哪个 </w:t>
      </w:r>
      <w:r>
        <w:rPr/>
        <w:t xml:space="preserve">JPH </w:t>
      </w:r>
      <w:r>
        <w:rPr/>
        <w:t>档、开几个班、发几趟车、是否换色——不存在”</w:t>
      </w:r>
      <w:r>
        <w:rPr/>
        <w:t xml:space="preserve">2.4 </w:t>
      </w:r>
      <w:r>
        <w:rPr/>
        <w:t>个班”或”</w:t>
      </w:r>
      <w:r>
        <w:rPr/>
        <w:t>33.7 JPH”</w:t>
      </w:r>
      <w:r>
        <w:rPr/>
        <w:t>；</w:t>
      </w:r>
    </w:p>
    <w:p>
      <w:pPr>
        <w:pStyle w:val="Compact"/>
        <w:numPr>
          <w:ilvl w:val="1"/>
          <w:numId w:val="1240"/>
        </w:numPr>
        <w:rPr/>
      </w:pPr>
      <w:r>
        <w:rPr>
          <w:b/>
          <w:bCs/>
        </w:rPr>
        <w:t>成本是阶梯的</w:t>
      </w:r>
      <w:r>
        <w:rPr/>
        <w:t>：开一个班就要付一整班的人工、班车、外包；</w:t>
      </w:r>
    </w:p>
    <w:p>
      <w:pPr>
        <w:pStyle w:val="Compact"/>
        <w:numPr>
          <w:ilvl w:val="1"/>
          <w:numId w:val="1241"/>
        </w:numPr>
        <w:rPr/>
      </w:pPr>
      <w:r>
        <w:rPr>
          <w:b/>
          <w:bCs/>
        </w:rPr>
        <w:t>车间之间、月份之间相互耦合</w:t>
      </w:r>
      <w:r>
        <w:rPr/>
        <w:t>：通过缓存、成品库、欠交（</w:t>
      </w:r>
      <w:r>
        <w:rPr/>
        <w:t>R2</w:t>
      </w:r>
      <w:r>
        <w:rPr/>
        <w:t>）连接，不能逐月逐车间单独决策。</w:t>
      </w:r>
    </w:p>
    <w:p>
      <w:pPr>
        <w:pStyle w:val="Compact"/>
        <w:numPr>
          <w:ilvl w:val="0"/>
          <w:numId w:val="1242"/>
        </w:numPr>
        <w:rPr/>
      </w:pPr>
      <w:r>
        <w:rPr>
          <w:b/>
          <w:bCs/>
        </w:rPr>
        <w:t xml:space="preserve">VCS </w:t>
      </w:r>
      <w:r>
        <w:rPr>
          <w:b/>
          <w:bCs/>
        </w:rPr>
        <w:t>数学模型骨架</w:t>
      </w:r>
      <w:r>
        <w:rPr/>
        <w:t>：</w:t>
      </w:r>
    </w:p>
    <w:p>
      <w:pPr>
        <w:pStyle w:val="SourceCode"/>
        <w:rPr/>
      </w:pPr>
      <w:r>
        <w:rPr>
          <w:rStyle w:val="VerbatimChar"/>
        </w:rPr>
        <w:t xml:space="preserve">集合：车间 </w:t>
      </w:r>
      <w:r>
        <w:rPr>
          <w:rStyle w:val="VerbatimChar"/>
        </w:rPr>
        <w:t>s ∈ S</w:t>
      </w:r>
      <w:r>
        <w:rPr>
          <w:rStyle w:val="VerbatimChar"/>
        </w:rPr>
        <w:t xml:space="preserve">（有序链），车型 </w:t>
      </w:r>
      <w:r>
        <w:rPr>
          <w:rStyle w:val="VerbatimChar"/>
        </w:rPr>
        <w:t>m ∈ M</w:t>
      </w:r>
      <w:r>
        <w:rPr>
          <w:rStyle w:val="VerbatimChar"/>
        </w:rPr>
        <w:t xml:space="preserve">，月 </w:t>
      </w:r>
      <w:r>
        <w:rPr>
          <w:rStyle w:val="VerbatimChar"/>
        </w:rPr>
        <w:t>t ∈ T</w:t>
      </w:r>
      <w:r>
        <w:rPr>
          <w:rStyle w:val="VerbatimChar"/>
        </w:rPr>
        <w:t>，</w:t>
      </w:r>
      <w:r>
        <w:rPr>
          <w:rStyle w:val="VerbatimChar"/>
        </w:rPr>
        <w:t xml:space="preserve">JPH </w:t>
      </w:r>
      <w:r>
        <w:rPr>
          <w:rStyle w:val="VerbatimChar"/>
        </w:rPr>
        <w:t xml:space="preserve">档 </w:t>
      </w:r>
      <w:r>
        <w:rPr>
          <w:rStyle w:val="VerbatimChar"/>
        </w:rPr>
        <w:t>i ∈ I_s</w:t>
      </w:r>
      <w:r>
        <w:rPr>
          <w:rStyle w:val="VerbatimChar"/>
        </w:rPr>
        <w:t xml:space="preserve">，班次 </w:t>
      </w:r>
      <w:r>
        <w:rPr>
          <w:rStyle w:val="VerbatimChar"/>
        </w:rPr>
        <w:t>k ∈ K</w:t>
      </w:r>
      <w:r>
        <w:rPr>
          <w:rStyle w:val="VerbatimChar"/>
        </w:rPr>
        <w:t xml:space="preserve">（建议含 </w:t>
      </w:r>
      <w:r>
        <w:rPr>
          <w:rStyle w:val="VerbatimChar"/>
        </w:rPr>
        <w:t>0</w:t>
      </w:r>
      <w:r>
        <w:rPr>
          <w:rStyle w:val="VerbatimChar"/>
        </w:rPr>
        <w:t>）</w:t>
      </w:r>
      <w:r>
        <w:rPr/>
        <w:br/>
      </w:r>
      <w:r>
        <w:rPr>
          <w:rStyle w:val="VerbatimChar"/>
        </w:rPr>
        <w:t>决策变量：</w:t>
      </w:r>
      <w:r>
        <w:rPr/>
        <w:br/>
      </w:r>
      <w:r>
        <w:rPr>
          <w:rStyle w:val="VerbatimChar"/>
        </w:rPr>
        <w:t xml:space="preserve">  y[s,i,k,t] ∈ {0,1}   </w:t>
      </w:r>
      <w:r>
        <w:rPr>
          <w:rStyle w:val="VerbatimChar"/>
        </w:rPr>
        <w:t>选档选班</w:t>
      </w:r>
      <w:r>
        <w:rPr/>
        <w:br/>
      </w:r>
      <w:r>
        <w:rPr>
          <w:rStyle w:val="VerbatimChar"/>
        </w:rPr>
        <w:t xml:space="preserve">  ot[s,i,t] ≥ 0        </w:t>
      </w:r>
      <w:r>
        <w:rPr>
          <w:rStyle w:val="VerbatimChar"/>
        </w:rPr>
        <w:t>线体加班小时</w:t>
      </w:r>
      <w:r>
        <w:rPr/>
        <w:br/>
      </w:r>
      <w:r>
        <w:rPr>
          <w:rStyle w:val="VerbatimChar"/>
        </w:rPr>
        <w:t xml:space="preserve">  x[s,m,t] ≥ 0         </w:t>
      </w:r>
      <w:r>
        <w:rPr>
          <w:rStyle w:val="VerbatimChar"/>
        </w:rPr>
        <w:t>产量</w:t>
      </w:r>
      <w:r>
        <w:rPr/>
        <w:br/>
      </w:r>
      <w:r>
        <w:rPr>
          <w:rStyle w:val="VerbatimChar"/>
        </w:rPr>
        <w:t xml:space="preserve">  inv[s,m,t] ≥ 0       </w:t>
      </w:r>
      <w:r>
        <w:rPr>
          <w:rStyle w:val="VerbatimChar"/>
        </w:rPr>
        <w:t>车间间缓存（链尾除外）</w:t>
      </w:r>
      <w:r>
        <w:rPr/>
        <w:br/>
      </w:r>
      <w:r>
        <w:rPr>
          <w:rStyle w:val="VerbatimChar"/>
        </w:rPr>
        <w:t xml:space="preserve">  bl[m,t] ≥ 0          </w:t>
      </w:r>
      <w:r>
        <w:rPr>
          <w:rStyle w:val="VerbatimChar"/>
        </w:rPr>
        <w:t>月末积压（</w:t>
      </w:r>
      <w:r>
        <w:rPr>
          <w:rStyle w:val="VerbatimChar"/>
        </w:rPr>
        <w:t>R2</w:t>
      </w:r>
      <w:r>
        <w:rPr>
          <w:rStyle w:val="VerbatimChar"/>
        </w:rPr>
        <w:t>：延期到下月）</w:t>
      </w:r>
      <w:r>
        <w:rPr/>
        <w:br/>
      </w:r>
      <w:r>
        <w:rPr>
          <w:rStyle w:val="VerbatimChar"/>
        </w:rPr>
        <w:t xml:space="preserve">  short[m,t] ≥ 0       </w:t>
      </w:r>
      <w:r>
        <w:rPr>
          <w:rStyle w:val="VerbatimChar"/>
        </w:rPr>
        <w:t>期末流失（只在最后一个月非零）</w:t>
      </w:r>
      <w:r>
        <w:rPr/>
        <w:br/>
      </w:r>
      <w:r>
        <w:rPr>
          <w:rStyle w:val="VerbatimChar"/>
        </w:rPr>
        <w:t xml:space="preserve">  </w:t>
      </w:r>
      <w:r>
        <w:rPr>
          <w:rStyle w:val="VerbatimChar"/>
        </w:rPr>
        <w:t>（可选）</w:t>
      </w:r>
      <w:r>
        <w:rPr>
          <w:rStyle w:val="VerbatimChar"/>
        </w:rPr>
        <w:t>fginv/ship</w:t>
      </w:r>
      <w:r>
        <w:rPr>
          <w:rStyle w:val="VerbatimChar"/>
        </w:rPr>
        <w:t>、</w:t>
      </w:r>
      <w:r>
        <w:rPr>
          <w:rStyle w:val="VerbatimChar"/>
        </w:rPr>
        <w:t>trips</w:t>
      </w:r>
      <w:r>
        <w:rPr>
          <w:rStyle w:val="VerbatimChar"/>
        </w:rPr>
        <w:t>（整数）、</w:t>
      </w:r>
      <w:r>
        <w:rPr>
          <w:rStyle w:val="VerbatimChar"/>
        </w:rPr>
        <w:t>st</w:t>
      </w:r>
      <w:r>
        <w:rPr>
          <w:rStyle w:val="VerbatimChar"/>
        </w:rPr>
        <w:t>（整数换型次数）、</w:t>
      </w:r>
      <w:r>
        <w:rPr>
          <w:rStyle w:val="VerbatimChar"/>
        </w:rPr>
        <w:t>calloff/line_inv</w:t>
      </w:r>
      <w:r>
        <w:rPr>
          <w:rStyle w:val="VerbatimChar"/>
        </w:rPr>
        <w:t>、</w:t>
      </w:r>
      <w:r>
        <w:rPr>
          <w:rStyle w:val="VerbatimChar"/>
        </w:rPr>
        <w:t>co2over</w:t>
      </w:r>
      <w:r>
        <w:rPr/>
        <w:br/>
      </w:r>
      <w:r>
        <w:rPr>
          <w:rStyle w:val="VerbatimChar"/>
        </w:rPr>
        <w:t>目标：</w:t>
      </w:r>
      <w:r>
        <w:rPr/>
        <w:br/>
      </w:r>
      <w:r>
        <w:rPr>
          <w:rStyle w:val="VerbatimChar"/>
        </w:rPr>
        <w:t xml:space="preserve">  min Σ </w:t>
      </w:r>
      <w:r>
        <w:rPr>
          <w:rStyle w:val="VerbatimChar"/>
        </w:rPr>
        <w:t>固定成本</w:t>
      </w:r>
      <w:r>
        <w:rPr>
          <w:rStyle w:val="VerbatimChar"/>
        </w:rPr>
        <w:t xml:space="preserve">(s,i,k,t)·y + Σ </w:t>
      </w:r>
      <w:r>
        <w:rPr>
          <w:rStyle w:val="VerbatimChar"/>
        </w:rPr>
        <w:t>加班单价</w:t>
      </w:r>
      <w:r>
        <w:rPr>
          <w:rStyle w:val="VerbatimChar"/>
        </w:rPr>
        <w:t xml:space="preserve">·ot + Σ </w:t>
      </w:r>
      <w:r>
        <w:rPr>
          <w:rStyle w:val="VerbatimChar"/>
        </w:rPr>
        <w:t>变动单价</w:t>
      </w:r>
      <w:r>
        <w:rPr>
          <w:rStyle w:val="VerbatimChar"/>
        </w:rPr>
        <w:t xml:space="preserve">·x + Σ </w:t>
      </w:r>
      <w:r>
        <w:rPr>
          <w:rStyle w:val="VerbatimChar"/>
        </w:rPr>
        <w:t>持有成本</w:t>
      </w:r>
      <w:r>
        <w:rPr>
          <w:rStyle w:val="VerbatimChar"/>
        </w:rPr>
        <w:t>·inv</w:t>
      </w:r>
      <w:r>
        <w:rPr/>
        <w:br/>
      </w:r>
      <w:r>
        <w:rPr>
          <w:rStyle w:val="VerbatimChar"/>
        </w:rPr>
        <w:t xml:space="preserve">      + </w:t>
      </w:r>
      <w:r>
        <w:rPr>
          <w:rStyle w:val="VerbatimChar"/>
        </w:rPr>
        <w:t>缺口惩罚</w:t>
      </w:r>
      <w:r>
        <w:rPr>
          <w:rStyle w:val="VerbatimChar"/>
        </w:rPr>
        <w:t xml:space="preserve">·short − </w:t>
      </w:r>
      <w:r>
        <w:rPr>
          <w:rStyle w:val="VerbatimChar"/>
        </w:rPr>
        <w:t>边际贡献</w:t>
      </w:r>
      <w:r>
        <w:rPr>
          <w:rStyle w:val="VerbatimChar"/>
        </w:rPr>
        <w:t>·</w:t>
      </w:r>
      <w:r>
        <w:rPr>
          <w:rStyle w:val="VerbatimChar"/>
        </w:rPr>
        <w:t xml:space="preserve">交付 </w:t>
      </w:r>
      <w:r>
        <w:rPr>
          <w:rStyle w:val="VerbatimChar"/>
        </w:rPr>
        <w:t xml:space="preserve">+ </w:t>
      </w:r>
      <w:r>
        <w:rPr>
          <w:rStyle w:val="VerbatimChar"/>
        </w:rPr>
        <w:t xml:space="preserve">物流 </w:t>
      </w:r>
      <w:r>
        <w:rPr>
          <w:rStyle w:val="VerbatimChar"/>
        </w:rPr>
        <w:t xml:space="preserve">+ </w:t>
      </w:r>
      <w:r>
        <w:rPr>
          <w:rStyle w:val="VerbatimChar"/>
        </w:rPr>
        <w:t xml:space="preserve">换型 </w:t>
      </w:r>
      <w:r>
        <w:rPr>
          <w:rStyle w:val="VerbatimChar"/>
        </w:rPr>
        <w:t xml:space="preserve">+ </w:t>
      </w:r>
      <w:r>
        <w:rPr>
          <w:rStyle w:val="VerbatimChar"/>
        </w:rPr>
        <w:t xml:space="preserve">碳 </w:t>
      </w:r>
      <w:r>
        <w:rPr>
          <w:rStyle w:val="VerbatimChar"/>
        </w:rPr>
        <w:t xml:space="preserve">+ </w:t>
      </w:r>
      <w:r>
        <w:rPr>
          <w:rStyle w:val="VerbatimChar"/>
        </w:rPr>
        <w:t>常数</w:t>
      </w:r>
      <w:r>
        <w:rPr>
          <w:rStyle w:val="VerbatimChar"/>
        </w:rPr>
        <w:t>(OH</w:t>
      </w:r>
      <w:r>
        <w:rPr>
          <w:rStyle w:val="VerbatimChar"/>
        </w:rPr>
        <w:t>固定、折旧、模具</w:t>
      </w:r>
      <w:r>
        <w:rPr>
          <w:rStyle w:val="VerbatimChar"/>
        </w:rPr>
        <w:t>)</w:t>
      </w:r>
      <w:r>
        <w:rPr/>
        <w:br/>
      </w:r>
      <w:r>
        <w:rPr>
          <w:rStyle w:val="VerbatimChar"/>
        </w:rPr>
        <w:t>约束：</w:t>
      </w:r>
      <w:r>
        <w:rPr/>
        <w:br/>
      </w:r>
      <w:r>
        <w:rPr>
          <w:rStyle w:val="VerbatimChar"/>
        </w:rPr>
        <w:t xml:space="preserve">  C1 </w:t>
      </w:r>
      <w:r>
        <w:rPr>
          <w:rStyle w:val="VerbatimChar"/>
        </w:rPr>
        <w:t>每车间每月恰选一个方案：</w:t>
      </w:r>
      <w:r>
        <w:rPr>
          <w:rStyle w:val="VerbatimChar"/>
        </w:rPr>
        <w:t>Σ_i,k y = 1</w:t>
      </w:r>
      <w:r>
        <w:rPr/>
        <w:br/>
      </w:r>
      <w:r>
        <w:rPr>
          <w:rStyle w:val="VerbatimChar"/>
        </w:rPr>
        <w:t xml:space="preserve">  C2 </w:t>
      </w:r>
      <w:r>
        <w:rPr>
          <w:rStyle w:val="VerbatimChar"/>
        </w:rPr>
        <w:t>加班只能挂在所选档上：</w:t>
      </w:r>
      <w:r>
        <w:rPr>
          <w:rStyle w:val="VerbatimChar"/>
        </w:rPr>
        <w:t xml:space="preserve">ot[s,i,t] ≤ </w:t>
      </w:r>
      <w:r>
        <w:rPr>
          <w:rStyle w:val="VerbatimChar"/>
        </w:rPr>
        <w:t xml:space="preserve">上限 </w:t>
      </w:r>
      <w:r>
        <w:rPr>
          <w:rStyle w:val="VerbatimChar"/>
        </w:rPr>
        <w:t>× Σ_k y[s,i,k,t]</w:t>
      </w:r>
      <w:r>
        <w:rPr/>
        <w:br/>
      </w:r>
      <w:r>
        <w:rPr>
          <w:rStyle w:val="VerbatimChar"/>
        </w:rPr>
        <w:t xml:space="preserve">  C3 </w:t>
      </w:r>
      <w:r>
        <w:rPr>
          <w:rStyle w:val="VerbatimChar"/>
        </w:rPr>
        <w:t>产能：</w:t>
      </w:r>
      <w:r>
        <w:rPr>
          <w:rStyle w:val="VerbatimChar"/>
        </w:rPr>
        <w:t xml:space="preserve">Σ_m x ≤ Σ </w:t>
      </w:r>
      <w:r>
        <w:rPr>
          <w:rStyle w:val="VerbatimChar"/>
        </w:rPr>
        <w:t>产能</w:t>
      </w:r>
      <w:r>
        <w:rPr>
          <w:rStyle w:val="VerbatimChar"/>
        </w:rPr>
        <w:t>·y + Σ JPH·f·ot</w:t>
      </w:r>
      <w:r>
        <w:rPr>
          <w:rStyle w:val="VerbatimChar"/>
        </w:rPr>
        <w:t>（扣换型）</w:t>
      </w:r>
      <w:r>
        <w:rPr/>
        <w:br/>
      </w:r>
      <w:r>
        <w:rPr>
          <w:rStyle w:val="VerbatimChar"/>
        </w:rPr>
        <w:t xml:space="preserve">  C4 </w:t>
      </w:r>
      <w:r>
        <w:rPr>
          <w:rStyle w:val="VerbatimChar"/>
        </w:rPr>
        <w:t>车型上限：</w:t>
      </w:r>
      <w:r>
        <w:rPr>
          <w:rStyle w:val="VerbatimChar"/>
        </w:rPr>
        <w:t>x ≤ cap(s,m,t)</w:t>
      </w:r>
      <w:r>
        <w:rPr/>
        <w:br/>
      </w:r>
      <w:r>
        <w:rPr>
          <w:rStyle w:val="VerbatimChar"/>
        </w:rPr>
        <w:t xml:space="preserve">  C5 </w:t>
      </w:r>
      <w:r>
        <w:rPr>
          <w:rStyle w:val="VerbatimChar"/>
        </w:rPr>
        <w:t>需求：链尾产量（或发运）</w:t>
      </w:r>
      <w:r>
        <w:rPr>
          <w:rStyle w:val="VerbatimChar"/>
        </w:rPr>
        <w:t xml:space="preserve">+ </w:t>
      </w:r>
      <w:r>
        <w:rPr>
          <w:rStyle w:val="VerbatimChar"/>
        </w:rPr>
        <w:t>缺口 ≥ 需求</w:t>
      </w:r>
      <w:r>
        <w:rPr/>
        <w:br/>
      </w:r>
      <w:r>
        <w:rPr>
          <w:rStyle w:val="VerbatimChar"/>
        </w:rPr>
        <w:t xml:space="preserve">  C7 </w:t>
      </w:r>
      <w:r>
        <w:rPr>
          <w:rStyle w:val="VerbatimChar"/>
        </w:rPr>
        <w:t>流平衡：</w:t>
      </w:r>
      <w:r>
        <w:rPr>
          <w:rStyle w:val="VerbatimChar"/>
        </w:rPr>
        <w:t>inv(t−1) + x(</w:t>
      </w:r>
      <w:r>
        <w:rPr>
          <w:rStyle w:val="VerbatimChar"/>
        </w:rPr>
        <w:t>上游</w:t>
      </w:r>
      <w:r>
        <w:rPr>
          <w:rStyle w:val="VerbatimChar"/>
        </w:rPr>
        <w:t>) = x(</w:t>
      </w:r>
      <w:r>
        <w:rPr>
          <w:rStyle w:val="VerbatimChar"/>
        </w:rPr>
        <w:t>下游</w:t>
      </w:r>
      <w:r>
        <w:rPr>
          <w:rStyle w:val="VerbatimChar"/>
        </w:rPr>
        <w:t>) + inv(t)</w:t>
      </w:r>
      <w:r>
        <w:rPr/>
        <w:br/>
      </w:r>
      <w:r>
        <w:rPr>
          <w:rStyle w:val="VerbatimChar"/>
        </w:rPr>
        <w:t xml:space="preserve">  C8 </w:t>
      </w:r>
      <w:r>
        <w:rPr>
          <w:rStyle w:val="VerbatimChar"/>
        </w:rPr>
        <w:t>缓存上限（</w:t>
      </w:r>
      <w:r>
        <w:rPr>
          <w:rStyle w:val="VerbatimChar"/>
        </w:rPr>
        <w:t xml:space="preserve">R1 </w:t>
      </w:r>
      <w:r>
        <w:rPr>
          <w:rStyle w:val="VerbatimChar"/>
        </w:rPr>
        <w:t>总量）：</w:t>
      </w:r>
      <w:r>
        <w:rPr>
          <w:rStyle w:val="VerbatimChar"/>
        </w:rPr>
        <w:t>Σ_m inv ≤ buffer_cap</w:t>
      </w:r>
      <w:r>
        <w:rPr/>
        <w:br/>
      </w:r>
      <w:r>
        <w:rPr>
          <w:rStyle w:val="VerbatimChar"/>
        </w:rPr>
        <w:t xml:space="preserve">  C9–C13 </w:t>
      </w:r>
      <w:r>
        <w:rPr>
          <w:rStyle w:val="VerbatimChar"/>
        </w:rPr>
        <w:t>策略约束：利用率上限、人数变化、</w:t>
      </w:r>
      <w:r>
        <w:rPr>
          <w:rStyle w:val="VerbatimChar"/>
        </w:rPr>
        <w:t xml:space="preserve">JPH </w:t>
      </w:r>
      <w:r>
        <w:rPr>
          <w:rStyle w:val="VerbatimChar"/>
        </w:rPr>
        <w:t>渐变、班次按季、方案锁定</w:t>
      </w:r>
    </w:p>
    <w:p>
      <w:pPr>
        <w:pStyle w:val="Compact"/>
        <w:numPr>
          <w:ilvl w:val="0"/>
          <w:numId w:val="1243"/>
        </w:numPr>
        <w:rPr/>
      </w:pPr>
      <w:r>
        <w:rPr>
          <w:b/>
          <w:bCs/>
        </w:rPr>
        <w:t>规模（示例）</w:t>
      </w:r>
      <w:r>
        <w:rPr/>
        <w:t>：</w:t>
      </w:r>
      <w:r>
        <w:rPr/>
        <w:t xml:space="preserve">4 </w:t>
      </w:r>
      <w:r>
        <w:rPr/>
        <w:t xml:space="preserve">车间 </w:t>
      </w:r>
      <w:r>
        <w:rPr/>
        <w:t xml:space="preserve">× 3 </w:t>
      </w:r>
      <w:r>
        <w:rPr/>
        <w:t xml:space="preserve">档 </w:t>
      </w:r>
      <w:r>
        <w:rPr/>
        <w:t xml:space="preserve">× 3 </w:t>
      </w:r>
      <w:r>
        <w:rPr/>
        <w:t xml:space="preserve">班 </w:t>
      </w:r>
      <w:r>
        <w:rPr/>
        <w:t xml:space="preserve">× 12 </w:t>
      </w:r>
      <w:r>
        <w:rPr/>
        <w:t xml:space="preserve">月 </w:t>
      </w:r>
      <w:r>
        <w:rPr/>
        <w:t xml:space="preserve">= 432 </w:t>
      </w:r>
      <w:r>
        <w:rPr/>
        <w:t xml:space="preserve">个二元变量，加连续变量约 </w:t>
      </w:r>
      <w:r>
        <w:rPr/>
        <w:t>700</w:t>
      </w:r>
      <w:r>
        <w:rPr/>
        <w:t xml:space="preserve">、约束约 </w:t>
      </w:r>
      <w:r>
        <w:rPr/>
        <w:t>1,500</w:t>
      </w:r>
      <w:r>
        <w:rPr/>
        <w:t>；</w:t>
      </w:r>
      <w:r>
        <w:rPr/>
        <w:t xml:space="preserve">HiGHS / CBC </w:t>
      </w:r>
      <w:r>
        <w:rPr/>
        <w:t>几秒到几十秒可解。</w:t>
      </w:r>
    </w:p>
    <w:p>
      <w:pPr>
        <w:pStyle w:val="Compact"/>
        <w:numPr>
          <w:ilvl w:val="0"/>
          <w:numId w:val="1244"/>
        </w:numPr>
        <w:rPr/>
      </w:pPr>
      <w:r>
        <w:rPr>
          <w:b/>
          <w:bCs/>
        </w:rPr>
        <w:t xml:space="preserve">口径注意 </w:t>
      </w:r>
      <w:r>
        <w:rPr>
          <w:b/>
          <w:bCs/>
        </w:rPr>
        <w:t xml:space="preserve">/ </w:t>
      </w:r>
      <w:r>
        <w:rPr>
          <w:b/>
          <w:bCs/>
        </w:rPr>
        <w:t>常见误区</w:t>
      </w:r>
      <w:r>
        <w:rPr/>
        <w:t>：</w:t>
      </w:r>
    </w:p>
    <w:p>
      <w:pPr>
        <w:pStyle w:val="Compact"/>
        <w:numPr>
          <w:ilvl w:val="1"/>
          <w:numId w:val="1245"/>
        </w:numPr>
        <w:rPr/>
      </w:pPr>
      <w:r>
        <w:rPr>
          <w:b/>
          <w:bCs/>
        </w:rPr>
        <w:t>MIP gap</w:t>
      </w:r>
      <w:r>
        <w:rPr/>
        <w:t xml:space="preserve">：求解器在”已知最好解”与”理论下界”差距小于 </w:t>
      </w:r>
      <w:r>
        <w:rPr/>
        <w:t>gap</w:t>
      </w:r>
      <w:r>
        <w:rPr/>
        <w:t>（</w:t>
      </w:r>
      <w:r>
        <w:rPr/>
        <w:t xml:space="preserve">HiGHS </w:t>
      </w:r>
      <w:r>
        <w:rPr/>
        <w:t xml:space="preserve">默认相对 </w:t>
      </w:r>
      <w:r>
        <w:rPr/>
        <w:t>0.01%</w:t>
      </w:r>
      <w:r>
        <w:rPr/>
        <w:t xml:space="preserve">）时报 </w:t>
      </w:r>
      <w:r>
        <w:rPr/>
        <w:t>Optimal</w:t>
      </w:r>
      <w:r>
        <w:rPr/>
        <w:t xml:space="preserve">，所以两次”最优”可能差几万元（示例：原版 </w:t>
      </w:r>
      <w:r>
        <w:rPr/>
        <w:t xml:space="preserve">/ </w:t>
      </w:r>
      <w:r>
        <w:rPr/>
        <w:t xml:space="preserve">复跑 </w:t>
      </w:r>
      <w:r>
        <w:rPr/>
        <w:t xml:space="preserve">/ patched </w:t>
      </w:r>
      <w:r>
        <w:rPr/>
        <w:t xml:space="preserve">的需求 </w:t>
      </w:r>
      <w:r>
        <w:rPr/>
        <w:t xml:space="preserve">+10% </w:t>
      </w:r>
      <w:r>
        <w:rPr/>
        <w:t xml:space="preserve">场景为 </w:t>
      </w:r>
      <w:r>
        <w:rPr/>
        <w:t xml:space="preserve">46,002 / 46,004 / 46,047 </w:t>
      </w:r>
      <w:r>
        <w:rPr/>
        <w:t xml:space="preserve">万），差异小于 </w:t>
      </w:r>
      <w:r>
        <w:rPr/>
        <w:t xml:space="preserve">gap </w:t>
      </w:r>
      <w:r>
        <w:rPr/>
        <w:t xml:space="preserve">时应视为”无显著差异”（审查 </w:t>
      </w:r>
      <w:r>
        <w:rPr/>
        <w:t>P1-4</w:t>
      </w:r>
      <w:r>
        <w:rPr/>
        <w:t>）。</w:t>
      </w:r>
      <w:r>
        <w:rPr/>
        <w:t xml:space="preserve">v4 </w:t>
      </w:r>
      <w:r>
        <w:rPr/>
        <w:t xml:space="preserve">已显式设置 </w:t>
      </w:r>
      <w:r>
        <w:rPr>
          <w:rStyle w:val="VerbatimChar"/>
        </w:rPr>
        <w:t>gapRel = mip_rel_gap</w:t>
      </w:r>
      <w:r>
        <w:rPr/>
        <w:t xml:space="preserve">（默认 </w:t>
      </w:r>
      <w:r>
        <w:rPr/>
        <w:t>1e-4</w:t>
      </w:r>
      <w:r>
        <w:rPr/>
        <w:t>，</w:t>
      </w:r>
      <w:r>
        <w:rPr>
          <w:rStyle w:val="VerbatimChar"/>
        </w:rPr>
        <w:t>model_builder.py:220–223</w:t>
      </w:r>
      <w:r>
        <w:rPr/>
        <w:t>）。</w:t>
      </w:r>
    </w:p>
    <w:p>
      <w:pPr>
        <w:pStyle w:val="Compact"/>
        <w:numPr>
          <w:ilvl w:val="1"/>
          <w:numId w:val="1246"/>
        </w:numPr>
        <w:rPr/>
      </w:pPr>
      <w:r>
        <w:rPr>
          <w:b/>
          <w:bCs/>
        </w:rPr>
        <w:t>时间上限截断</w:t>
      </w:r>
      <w:r>
        <w:rPr/>
        <w:t xml:space="preserve">：触顶时限时结果可能不是最优，应在 </w:t>
      </w:r>
      <w:r>
        <w:rPr/>
        <w:t xml:space="preserve">summary </w:t>
      </w:r>
      <w:r>
        <w:rPr/>
        <w:t xml:space="preserve">中输出 </w:t>
      </w:r>
      <w:r>
        <w:rPr/>
        <w:t>gap</w:t>
      </w:r>
      <w:r>
        <w:rPr/>
        <w:t>、用时、是否触顶。</w:t>
      </w:r>
    </w:p>
    <w:p>
      <w:pPr>
        <w:pStyle w:val="Compact"/>
        <w:numPr>
          <w:ilvl w:val="1"/>
          <w:numId w:val="1247"/>
        </w:numPr>
        <w:rPr/>
      </w:pPr>
      <w:r>
        <w:rPr>
          <w:b/>
          <w:bCs/>
        </w:rPr>
        <w:t>目标 ≠ 报表</w:t>
      </w:r>
      <w:r>
        <w:rPr/>
        <w:t xml:space="preserve">：目标函数与报表若用两套公式，会出现 </w:t>
      </w:r>
      <w:r>
        <w:rPr/>
        <w:t xml:space="preserve">P0-2/3/4 </w:t>
      </w:r>
      <w:r>
        <w:rPr/>
        <w:t>类问题；根本解法是按科目构造目标、报表直接取值——</w:t>
      </w:r>
      <w:r>
        <w:rPr/>
        <w:t xml:space="preserve">v4 </w:t>
      </w:r>
      <w:r>
        <w:rPr/>
        <w:t>已这样实现（</w:t>
      </w:r>
      <w:r>
        <w:rPr>
          <w:rStyle w:val="VerbatimChar"/>
        </w:rPr>
        <w:t>model_builder.py:49–116</w:t>
      </w:r>
      <w:r>
        <w:rPr/>
        <w:t xml:space="preserve"> </w:t>
      </w:r>
      <w:r>
        <w:rPr/>
        <w:t xml:space="preserve">的 </w:t>
      </w:r>
      <w:r>
        <w:rPr>
          <w:rStyle w:val="VerbatimChar"/>
        </w:rPr>
        <w:t>acc[</w:t>
      </w:r>
      <w:r>
        <w:rPr>
          <w:rStyle w:val="VerbatimChar"/>
        </w:rPr>
        <w:t>科目</w:t>
      </w:r>
      <w:r>
        <w:rPr>
          <w:rStyle w:val="VerbatimChar"/>
        </w:rPr>
        <w:t>]</w:t>
      </w:r>
      <w:r>
        <w:rPr/>
        <w:t>，</w:t>
      </w:r>
      <w:r>
        <w:rPr>
          <w:rStyle w:val="VerbatimChar"/>
        </w:rPr>
        <w:t>report.selfcheck()</w:t>
      </w:r>
      <w:r>
        <w:rPr/>
        <w:t xml:space="preserve"> </w:t>
      </w:r>
      <w:r>
        <w:rPr/>
        <w:t xml:space="preserve">校验科目合计 </w:t>
      </w:r>
      <w:r>
        <w:rPr/>
        <w:t xml:space="preserve">= </w:t>
      </w:r>
      <w:r>
        <w:rPr/>
        <w:t>目标）。</w:t>
      </w:r>
    </w:p>
    <w:p>
      <w:pPr>
        <w:pStyle w:val="Compact"/>
        <w:numPr>
          <w:ilvl w:val="0"/>
          <w:numId w:val="1248"/>
        </w:numPr>
        <w:rPr/>
      </w:pPr>
      <w:r>
        <w:rPr>
          <w:b/>
          <w:bCs/>
        </w:rPr>
        <w:t>代码</w:t>
      </w:r>
      <w:r>
        <w:rPr/>
        <w:t>：</w:t>
      </w:r>
      <w:r>
        <w:rPr>
          <w:rStyle w:val="VerbatimChar"/>
        </w:rPr>
        <w:t>model_builder.build()</w:t>
      </w:r>
      <w:r>
        <w:rPr/>
        <w:t>（</w:t>
      </w:r>
      <w:r>
        <w:rPr/>
        <w:t>v4 L12–219</w:t>
      </w:r>
      <w:r>
        <w:rPr/>
        <w:t>）、</w:t>
      </w:r>
      <w:r>
        <w:rPr>
          <w:rStyle w:val="VerbatimChar"/>
        </w:rPr>
        <w:t>solve()</w:t>
      </w:r>
      <w:r>
        <w:rPr/>
        <w:t>（</w:t>
      </w:r>
      <w:r>
        <w:rPr/>
        <w:t>L220–223</w:t>
      </w:r>
      <w:r>
        <w:rPr/>
        <w:t>）。</w:t>
      </w:r>
      <w:bookmarkEnd w:id="308"/>
    </w:p>
    <w:p>
      <w:pPr>
        <w:pStyle w:val="Heading2"/>
        <w:rPr/>
      </w:pPr>
      <w:bookmarkStart w:id="309" w:name="__RefHeading___Toc43429_3242674005"/>
      <w:bookmarkStart w:id="310" w:name="影子价格与对偶-shadow-price-dual-value"/>
      <w:bookmarkEnd w:id="309"/>
      <w:r>
        <w:rPr/>
        <w:t xml:space="preserve">11.2 </w:t>
      </w:r>
      <w:r>
        <w:rPr/>
        <w:t xml:space="preserve">影子价格与对偶 </w:t>
      </w:r>
      <w:r>
        <w:rPr/>
        <w:t>Shadow Price / Dual Value</w:t>
      </w:r>
    </w:p>
    <w:p>
      <w:pPr>
        <w:pStyle w:val="Compact"/>
        <w:numPr>
          <w:ilvl w:val="0"/>
          <w:numId w:val="1249"/>
        </w:numPr>
        <w:rPr/>
      </w:pPr>
      <w:r>
        <w:rPr>
          <w:b/>
          <w:bCs/>
        </w:rPr>
        <w:t>定义</w:t>
      </w:r>
      <w:r>
        <w:rPr/>
        <w:t>：约束右端放宽一个单位时，最优目标值的改善量。它回答”这个资源每多一单位值多少钱”。</w:t>
      </w:r>
    </w:p>
    <w:p>
      <w:pPr>
        <w:pStyle w:val="Compact"/>
        <w:numPr>
          <w:ilvl w:val="0"/>
          <w:numId w:val="1250"/>
        </w:numPr>
        <w:rPr/>
      </w:pPr>
      <w:r>
        <w:rPr>
          <w:b/>
          <w:bCs/>
        </w:rPr>
        <w:t>公式</w:t>
      </w:r>
      <w:r>
        <w:rPr/>
        <w:t xml:space="preserve">：影子价格 </w:t>
      </w:r>
      <w:r>
        <w:rPr/>
        <w:t>= ∂(</w:t>
      </w:r>
      <w:r>
        <w:rPr/>
        <w:t>最优目标值</w:t>
      </w:r>
      <w:r>
        <w:rPr/>
        <w:t>) ÷ ∂(</w:t>
      </w:r>
      <w:r>
        <w:rPr/>
        <w:t>约束右端</w:t>
      </w:r>
      <w:r>
        <w:rPr/>
        <w:t>)</w:t>
      </w:r>
      <w:r>
        <w:rPr/>
        <w:t>；只对</w:t>
      </w:r>
      <w:r>
        <w:rPr>
          <w:b/>
          <w:bCs/>
        </w:rPr>
        <w:t>有效（紧）约束</w:t>
      </w:r>
      <w:r>
        <w:rPr/>
        <w:t>非零。</w:t>
      </w:r>
    </w:p>
    <w:p>
      <w:pPr>
        <w:pStyle w:val="Compact"/>
        <w:numPr>
          <w:ilvl w:val="0"/>
          <w:numId w:val="1251"/>
        </w:numPr>
        <w:rPr/>
      </w:pPr>
      <w:r>
        <w:rPr>
          <w:b/>
          <w:bCs/>
        </w:rPr>
        <w:t xml:space="preserve">MIP </w:t>
      </w:r>
      <w:r>
        <w:rPr>
          <w:b/>
          <w:bCs/>
        </w:rPr>
        <w:t>中的做法</w:t>
      </w:r>
      <w:r>
        <w:rPr/>
        <w:t>：</w:t>
      </w:r>
      <w:r>
        <w:rPr/>
        <w:t xml:space="preserve">MIP </w:t>
      </w:r>
      <w:r>
        <w:rPr/>
        <w:t>没有严格的对偶；常用做法是</w:t>
      </w:r>
      <w:r>
        <w:rPr>
          <w:b/>
          <w:bCs/>
        </w:rPr>
        <w:t>固定整数变量（</w:t>
      </w:r>
      <w:r>
        <w:rPr>
          <w:b/>
          <w:bCs/>
        </w:rPr>
        <w:t>y</w:t>
      </w:r>
      <w:r>
        <w:rPr>
          <w:b/>
          <w:bCs/>
        </w:rPr>
        <w:t xml:space="preserve">）后求解 </w:t>
      </w:r>
      <w:r>
        <w:rPr>
          <w:b/>
          <w:bCs/>
        </w:rPr>
        <w:t>LP</w:t>
      </w:r>
      <w:r>
        <w:rPr/>
        <w:t xml:space="preserve">，读取 </w:t>
      </w:r>
      <w:r>
        <w:rPr/>
        <w:t xml:space="preserve">LP </w:t>
      </w:r>
      <w:r>
        <w:rPr/>
        <w:t>的对偶值，解释为”在当前选档选班不变的前提下”的边际价值 ⚠。</w:t>
      </w:r>
    </w:p>
    <w:p>
      <w:pPr>
        <w:pStyle w:val="Compact"/>
        <w:numPr>
          <w:ilvl w:val="0"/>
          <w:numId w:val="1252"/>
        </w:numPr>
        <w:rPr/>
      </w:pPr>
      <w:r>
        <w:rPr>
          <w:b/>
          <w:bCs/>
        </w:rPr>
        <w:t xml:space="preserve">示例（基础口径，假设总装 </w:t>
      </w:r>
      <w:r>
        <w:rPr>
          <w:b/>
          <w:bCs/>
        </w:rPr>
        <w:t xml:space="preserve">10 </w:t>
      </w:r>
      <w:r>
        <w:rPr>
          <w:b/>
          <w:bCs/>
        </w:rPr>
        <w:t xml:space="preserve">月需求 </w:t>
      </w:r>
      <w:r>
        <w:rPr>
          <w:b/>
          <w:bCs/>
        </w:rPr>
        <w:t>12,000</w:t>
      </w:r>
      <w:r>
        <w:rPr>
          <w:b/>
          <w:bCs/>
        </w:rPr>
        <w:t xml:space="preserve">、方案固定为 </w:t>
      </w:r>
      <w:r>
        <w:rPr>
          <w:b/>
          <w:bCs/>
        </w:rPr>
        <w:t>36×2</w:t>
      </w:r>
      <w:r>
        <w:rPr>
          <w:b/>
          <w:bCs/>
        </w:rPr>
        <w:t>）</w:t>
      </w:r>
      <w:r>
        <w:rPr/>
        <w:t>：</w:t>
      </w:r>
    </w:p>
    <w:p>
      <w:pPr>
        <w:pStyle w:val="Compact"/>
        <w:numPr>
          <w:ilvl w:val="1"/>
          <w:numId w:val="1253"/>
        </w:numPr>
        <w:rPr/>
      </w:pPr>
      <w:r>
        <w:rPr/>
        <w:t xml:space="preserve">正常班产能 </w:t>
      </w:r>
      <w:r>
        <w:rPr/>
        <w:t xml:space="preserve">9,720 + </w:t>
      </w:r>
      <w:r>
        <w:rPr/>
        <w:t xml:space="preserve">加班上限 </w:t>
      </w:r>
      <w:r>
        <w:rPr/>
        <w:t xml:space="preserve">36 h × 36 = 1,296 → </w:t>
      </w:r>
      <w:r>
        <w:rPr/>
        <w:t xml:space="preserve">最多 </w:t>
      </w:r>
      <w:r>
        <w:rPr/>
        <w:t xml:space="preserve">11,016 </w:t>
      </w:r>
      <w:r>
        <w:rPr/>
        <w:t xml:space="preserve">台，缺口 </w:t>
      </w:r>
      <w:r>
        <w:rPr/>
        <w:t xml:space="preserve">984 </w:t>
      </w:r>
      <w:r>
        <w:rPr/>
        <w:t>台；</w:t>
      </w:r>
    </w:p>
    <w:p>
      <w:pPr>
        <w:pStyle w:val="Compact"/>
        <w:numPr>
          <w:ilvl w:val="1"/>
          <w:numId w:val="1254"/>
        </w:numPr>
        <w:rPr/>
      </w:pPr>
      <w:r>
        <w:rPr/>
        <w:t xml:space="preserve">加班上限约束的影子价格 </w:t>
      </w:r>
      <w:r>
        <w:rPr/>
        <w:t xml:space="preserve">= </w:t>
      </w:r>
      <w:r>
        <w:rPr/>
        <w:t xml:space="preserve">多加 </w:t>
      </w:r>
      <w:r>
        <w:rPr/>
        <w:t xml:space="preserve">1 h </w:t>
      </w:r>
      <w:r>
        <w:rPr/>
        <w:t xml:space="preserve">可多产 </w:t>
      </w:r>
      <w:r>
        <w:rPr/>
        <w:t xml:space="preserve">36 </w:t>
      </w:r>
      <w:r>
        <w:rPr/>
        <w:t xml:space="preserve">台、少缺 </w:t>
      </w:r>
      <w:r>
        <w:rPr/>
        <w:t xml:space="preserve">36 </w:t>
      </w:r>
      <w:r>
        <w:rPr/>
        <w:t>台：</w:t>
      </w:r>
      <w:r>
        <w:rPr/>
        <w:t>36 × 30,000</w:t>
      </w:r>
      <w:r>
        <w:rPr/>
        <w:t xml:space="preserve">（缺口惩罚）− </w:t>
      </w:r>
      <w:r>
        <w:rPr/>
        <w:t>32,625</w:t>
      </w:r>
      <w:r>
        <w:rPr/>
        <w:t xml:space="preserve">（加班 </w:t>
      </w:r>
      <w:r>
        <w:rPr/>
        <w:t xml:space="preserve">1 h </w:t>
      </w:r>
      <w:r>
        <w:rPr/>
        <w:t>成本）</w:t>
      </w:r>
      <w:r>
        <w:rPr/>
        <w:t xml:space="preserve">= </w:t>
      </w:r>
      <w:r>
        <w:rPr>
          <w:b/>
          <w:bCs/>
        </w:rPr>
        <w:t xml:space="preserve">约 </w:t>
      </w:r>
      <w:r>
        <w:rPr>
          <w:b/>
          <w:bCs/>
        </w:rPr>
        <w:t xml:space="preserve">104.7 </w:t>
      </w:r>
      <w:r>
        <w:rPr>
          <w:b/>
          <w:bCs/>
        </w:rPr>
        <w:t>万元</w:t>
      </w:r>
      <w:r>
        <w:rPr>
          <w:b/>
          <w:bCs/>
        </w:rPr>
        <w:t>/h</w:t>
      </w:r>
      <w:r>
        <w:rPr/>
        <w:t>；</w:t>
      </w:r>
    </w:p>
    <w:p>
      <w:pPr>
        <w:pStyle w:val="Compact"/>
        <w:numPr>
          <w:ilvl w:val="1"/>
          <w:numId w:val="1255"/>
        </w:numPr>
        <w:rPr/>
      </w:pPr>
      <w:r>
        <w:rPr/>
        <w:t xml:space="preserve">需求约束的影子价格 </w:t>
      </w:r>
      <w:r>
        <w:rPr/>
        <w:t xml:space="preserve">= 30,000 </w:t>
      </w:r>
      <w:r>
        <w:rPr/>
        <w:t>元</w:t>
      </w:r>
      <w:r>
        <w:rPr/>
        <w:t>/</w:t>
      </w:r>
      <w:r>
        <w:rPr/>
        <w:t>台（边际一台由缺口满足）。</w:t>
      </w:r>
    </w:p>
    <w:p>
      <w:pPr>
        <w:pStyle w:val="Compact"/>
        <w:numPr>
          <w:ilvl w:val="1"/>
          <w:numId w:val="1256"/>
        </w:numPr>
        <w:rPr/>
      </w:pPr>
      <w:r>
        <w:rPr/>
        <w:t xml:space="preserve">解读：只要缺口存在，放宽加班上限价值巨大；但这只在 </w:t>
      </w:r>
      <w:r>
        <w:rPr/>
        <w:t xml:space="preserve">y </w:t>
      </w:r>
      <w:r>
        <w:rPr/>
        <w:t xml:space="preserve">固定时成立，若允许改选 </w:t>
      </w:r>
      <w:r>
        <w:rPr/>
        <w:t>36×3</w:t>
      </w:r>
      <w:r>
        <w:rPr/>
        <w:t>，影子价格会大幅下降。</w:t>
      </w:r>
    </w:p>
    <w:p>
      <w:pPr>
        <w:pStyle w:val="Compact"/>
        <w:numPr>
          <w:ilvl w:val="0"/>
          <w:numId w:val="1257"/>
        </w:numPr>
        <w:rPr/>
      </w:pPr>
      <w:r>
        <w:rPr>
          <w:b/>
          <w:bCs/>
        </w:rPr>
        <w:t>用途</w:t>
      </w:r>
      <w:r>
        <w:rPr/>
        <w:t xml:space="preserve">：加班审批（“加班上限每放宽 </w:t>
      </w:r>
      <w:r>
        <w:rPr/>
        <w:t xml:space="preserve">1 h </w:t>
      </w:r>
      <w:r>
        <w:rPr/>
        <w:t xml:space="preserve">省多少”）、投资评估（“某车间 </w:t>
      </w:r>
      <w:r>
        <w:rPr/>
        <w:t xml:space="preserve">JPH +1 </w:t>
      </w:r>
      <w:r>
        <w:rPr/>
        <w:t xml:space="preserve">值多少”）、瓶颈识别（影子价格最高的产能约束 </w:t>
      </w:r>
      <w:r>
        <w:rPr/>
        <w:t xml:space="preserve">= </w:t>
      </w:r>
      <w:r>
        <w:rPr/>
        <w:t>瓶颈）。</w:t>
      </w:r>
    </w:p>
    <w:p>
      <w:pPr>
        <w:pStyle w:val="Compact"/>
        <w:numPr>
          <w:ilvl w:val="0"/>
          <w:numId w:val="1258"/>
        </w:numPr>
        <w:rPr/>
      </w:pPr>
      <w:r>
        <w:rPr>
          <w:b/>
          <w:bCs/>
        </w:rPr>
        <w:t>代码</w:t>
      </w:r>
      <w:r>
        <w:rPr/>
        <w:t>：</w:t>
      </w:r>
      <w:r>
        <w:rPr/>
        <w:t xml:space="preserve">v5 </w:t>
      </w:r>
      <w:r>
        <w:rPr>
          <w:rStyle w:val="VerbatimChar"/>
        </w:rPr>
        <w:t>outputs_v5.shadow_prices()</w:t>
      </w:r>
      <w:r>
        <w:rPr/>
        <w:t>（月度，有限差分）；</w:t>
      </w:r>
      <w:r>
        <w:rPr/>
        <w:t xml:space="preserve">v5.1 </w:t>
      </w:r>
      <w:r>
        <w:rPr>
          <w:rStyle w:val="VerbatimChar"/>
        </w:rPr>
        <w:t>daily.py</w:t>
      </w:r>
      <w:r>
        <w:rPr/>
        <w:t xml:space="preserve">（固定二进制后读 </w:t>
      </w:r>
      <w:r>
        <w:rPr>
          <w:rStyle w:val="VerbatimChar"/>
        </w:rPr>
        <w:t>bufmax_j</w:t>
      </w:r>
      <w:r>
        <w:rPr/>
        <w:t xml:space="preserve"> </w:t>
      </w:r>
      <w:r>
        <w:rPr/>
        <w:t xml:space="preserve">的 </w:t>
      </w:r>
      <w:r>
        <w:rPr>
          <w:rStyle w:val="VerbatimChar"/>
        </w:rPr>
        <w:t>pi</w:t>
      </w:r>
      <w:r>
        <w:rPr/>
        <w:t>，白车身库容影子价格）。</w:t>
      </w:r>
      <w:bookmarkEnd w:id="310"/>
    </w:p>
    <w:p>
      <w:pPr>
        <w:pStyle w:val="Heading2"/>
        <w:rPr/>
      </w:pPr>
      <w:bookmarkStart w:id="311" w:name="__RefHeading___Toc43431_3242674005"/>
      <w:bookmarkStart w:id="312" w:name="敏感性分析-sensitivity-analysis"/>
      <w:bookmarkEnd w:id="311"/>
      <w:r>
        <w:rPr/>
        <w:t xml:space="preserve">11.3 </w:t>
      </w:r>
      <w:r>
        <w:rPr/>
        <w:t xml:space="preserve">敏感性分析 </w:t>
      </w:r>
      <w:r>
        <w:rPr/>
        <w:t>Sensitivity Analysis</w:t>
      </w:r>
    </w:p>
    <w:p>
      <w:pPr>
        <w:pStyle w:val="Compact"/>
        <w:numPr>
          <w:ilvl w:val="0"/>
          <w:numId w:val="1259"/>
        </w:numPr>
        <w:rPr/>
      </w:pPr>
      <w:r>
        <w:rPr>
          <w:b/>
          <w:bCs/>
        </w:rPr>
        <w:t>定义</w:t>
      </w:r>
      <w:r>
        <w:rPr/>
        <w:t>：考察输入参数变化对输出（总成本、单车成本、方案选择）的影响。</w:t>
      </w:r>
    </w:p>
    <w:p>
      <w:pPr>
        <w:pStyle w:val="Compact"/>
        <w:numPr>
          <w:ilvl w:val="0"/>
          <w:numId w:val="1260"/>
        </w:numPr>
        <w:rPr/>
      </w:pPr>
      <w:r>
        <w:rPr>
          <w:b/>
          <w:bCs/>
        </w:rPr>
        <w:t>常用方法</w:t>
      </w:r>
      <w:r>
        <w:rPr/>
        <w:t>：</w:t>
      </w:r>
    </w:p>
    <w:p>
      <w:pPr>
        <w:pStyle w:val="Compact"/>
        <w:numPr>
          <w:ilvl w:val="1"/>
          <w:numId w:val="1261"/>
        </w:numPr>
        <w:rPr/>
      </w:pPr>
      <w:r>
        <w:rPr>
          <w:b/>
          <w:bCs/>
        </w:rPr>
        <w:t>单因素敏感性（</w:t>
      </w:r>
      <w:r>
        <w:rPr>
          <w:b/>
          <w:bCs/>
        </w:rPr>
        <w:t>One-at-a-time</w:t>
      </w:r>
      <w:r>
        <w:rPr>
          <w:b/>
          <w:bCs/>
        </w:rPr>
        <w:t>）</w:t>
      </w:r>
      <w:r>
        <w:rPr/>
        <w:t xml:space="preserve">：每次改一个参数（如 </w:t>
      </w:r>
      <w:r>
        <w:rPr/>
        <w:t>±10%</w:t>
      </w:r>
      <w:r>
        <w:rPr/>
        <w:t>），其他不变；</w:t>
      </w:r>
    </w:p>
    <w:p>
      <w:pPr>
        <w:pStyle w:val="Compact"/>
        <w:numPr>
          <w:ilvl w:val="1"/>
          <w:numId w:val="1262"/>
        </w:numPr>
        <w:rPr/>
      </w:pPr>
      <w:r>
        <w:rPr>
          <w:b/>
          <w:bCs/>
        </w:rPr>
        <w:t>龙卷风图（</w:t>
      </w:r>
      <w:r>
        <w:rPr>
          <w:b/>
          <w:bCs/>
        </w:rPr>
        <w:t>Tornado</w:t>
      </w:r>
      <w:r>
        <w:rPr>
          <w:b/>
          <w:bCs/>
        </w:rPr>
        <w:t>）</w:t>
      </w:r>
      <w:r>
        <w:rPr/>
        <w:t xml:space="preserve">：把各参数 </w:t>
      </w:r>
      <w:r>
        <w:rPr/>
        <w:t xml:space="preserve">±10% </w:t>
      </w:r>
      <w:r>
        <w:rPr/>
        <w:t>对总成本的影响按大小排列；</w:t>
      </w:r>
    </w:p>
    <w:p>
      <w:pPr>
        <w:pStyle w:val="Compact"/>
        <w:numPr>
          <w:ilvl w:val="1"/>
          <w:numId w:val="1263"/>
        </w:numPr>
        <w:rPr/>
      </w:pPr>
      <w:r>
        <w:rPr>
          <w:b/>
          <w:bCs/>
        </w:rPr>
        <w:t>弹性</w:t>
      </w:r>
      <w:r>
        <w:rPr/>
        <w:t xml:space="preserve">：输出变化率 </w:t>
      </w:r>
      <w:r>
        <w:rPr/>
        <w:t xml:space="preserve">÷ </w:t>
      </w:r>
      <w:r>
        <w:rPr/>
        <w:t>输入变化率；</w:t>
      </w:r>
    </w:p>
    <w:p>
      <w:pPr>
        <w:pStyle w:val="Compact"/>
        <w:numPr>
          <w:ilvl w:val="1"/>
          <w:numId w:val="1264"/>
        </w:numPr>
        <w:rPr/>
      </w:pPr>
      <w:r>
        <w:rPr>
          <w:b/>
          <w:bCs/>
        </w:rPr>
        <w:t>临界值分析</w:t>
      </w:r>
      <w:r>
        <w:rPr/>
        <w:t xml:space="preserve">：参数变到多少时最优方案发生切换（如需求增加多少时总装从 </w:t>
      </w:r>
      <w:r>
        <w:rPr/>
        <w:t xml:space="preserve">36×2 </w:t>
      </w:r>
      <w:r>
        <w:rPr/>
        <w:t xml:space="preserve">改为 </w:t>
      </w:r>
      <w:r>
        <w:rPr/>
        <w:t>36×3</w:t>
      </w:r>
      <w:r>
        <w:rPr/>
        <w:t>）。</w:t>
      </w:r>
    </w:p>
    <w:p>
      <w:pPr>
        <w:pStyle w:val="Compact"/>
        <w:numPr>
          <w:ilvl w:val="0"/>
          <w:numId w:val="1265"/>
        </w:numPr>
        <w:rPr/>
      </w:pPr>
      <w:r>
        <w:rPr>
          <w:b/>
          <w:bCs/>
        </w:rPr>
        <w:t xml:space="preserve">示例（基础口径 </w:t>
      </w:r>
      <w:r>
        <w:rPr>
          <w:b/>
          <w:bCs/>
        </w:rPr>
        <w:t xml:space="preserve">v4 </w:t>
      </w:r>
      <w:r>
        <w:rPr>
          <w:b/>
          <w:bCs/>
        </w:rPr>
        <w:t>示例运行结果，</w:t>
      </w:r>
      <w:r>
        <w:rPr>
          <w:rStyle w:val="VerbatimChar"/>
          <w:b/>
          <w:bCs/>
        </w:rPr>
        <w:t>v4/output/scenario_summary.csv</w:t>
      </w:r>
      <w:r>
        <w:rPr>
          <w:b/>
          <w:bCs/>
        </w:rPr>
        <w:t>）</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904"/>
        <w:gridCol w:w="1267"/>
        <w:gridCol w:w="904"/>
        <w:gridCol w:w="904"/>
        <w:gridCol w:w="5432"/>
      </w:tblGrid>
      <w:tr>
        <w:trPr>
          <w:tblHeader w:val="true"/>
        </w:trPr>
        <w:tc>
          <w:tcPr>
            <w:tcW w:w="90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场景</w:t>
            </w:r>
          </w:p>
        </w:tc>
        <w:tc>
          <w:tcPr>
            <w:tcW w:w="126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总成本（万元）</w:t>
            </w:r>
          </w:p>
        </w:tc>
        <w:tc>
          <w:tcPr>
            <w:tcW w:w="90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变化</w:t>
            </w:r>
          </w:p>
        </w:tc>
        <w:tc>
          <w:tcPr>
            <w:tcW w:w="90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弹性</w:t>
            </w:r>
          </w:p>
        </w:tc>
        <w:tc>
          <w:tcPr>
            <w:tcW w:w="543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方案是否改变</w:t>
            </w:r>
          </w:p>
        </w:tc>
      </w:tr>
      <w:tr>
        <w:trPr/>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基准</w:t>
            </w:r>
          </w:p>
        </w:tc>
        <w:tc>
          <w:tcPr>
            <w:tcW w:w="12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43,433</w:t>
            </w:r>
          </w:p>
        </w:tc>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5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需求 </w:t>
            </w:r>
            <w:r>
              <w:rPr>
                <w:kern w:val="0"/>
                <w:sz w:val="18"/>
                <w:szCs w:val="24"/>
                <w:lang w:val="en-US" w:eastAsia="zh-CN" w:bidi="ar-SA"/>
              </w:rPr>
              <w:t>+10%</w:t>
            </w:r>
          </w:p>
        </w:tc>
        <w:tc>
          <w:tcPr>
            <w:tcW w:w="12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46,366</w:t>
            </w:r>
          </w:p>
        </w:tc>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+6.8%</w:t>
            </w:r>
          </w:p>
        </w:tc>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0.68</w:t>
            </w:r>
          </w:p>
        </w:tc>
        <w:tc>
          <w:tcPr>
            <w:tcW w:w="5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是（多个月焊装 </w:t>
            </w:r>
            <w:r>
              <w:rPr>
                <w:kern w:val="0"/>
                <w:sz w:val="18"/>
                <w:szCs w:val="24"/>
                <w:lang w:val="en-US" w:eastAsia="zh-CN" w:bidi="ar-SA"/>
              </w:rPr>
              <w:t xml:space="preserve">/ </w:t>
            </w:r>
            <w:r>
              <w:rPr>
                <w:kern w:val="0"/>
                <w:sz w:val="18"/>
                <w:szCs w:val="24"/>
                <w:lang w:val="en-US" w:eastAsia="zh-CN" w:bidi="ar-SA"/>
              </w:rPr>
              <w:t xml:space="preserve">涂装 </w:t>
            </w:r>
            <w:r>
              <w:rPr>
                <w:kern w:val="0"/>
                <w:sz w:val="18"/>
                <w:szCs w:val="24"/>
                <w:lang w:val="en-US" w:eastAsia="zh-CN" w:bidi="ar-SA"/>
              </w:rPr>
              <w:t xml:space="preserve">/ </w:t>
            </w:r>
            <w:r>
              <w:rPr>
                <w:kern w:val="0"/>
                <w:sz w:val="18"/>
                <w:szCs w:val="24"/>
                <w:lang w:val="en-US" w:eastAsia="zh-CN" w:bidi="ar-SA"/>
              </w:rPr>
              <w:t xml:space="preserve">总装由 </w:t>
            </w:r>
            <w:r>
              <w:rPr>
                <w:kern w:val="0"/>
                <w:sz w:val="18"/>
                <w:szCs w:val="24"/>
                <w:lang w:val="en-US" w:eastAsia="zh-CN" w:bidi="ar-SA"/>
              </w:rPr>
              <w:t xml:space="preserve">30×2 </w:t>
            </w:r>
            <w:r>
              <w:rPr>
                <w:kern w:val="0"/>
                <w:sz w:val="18"/>
                <w:szCs w:val="24"/>
                <w:lang w:val="en-US" w:eastAsia="zh-CN" w:bidi="ar-SA"/>
              </w:rPr>
              <w:t xml:space="preserve">升到 </w:t>
            </w:r>
            <w:r>
              <w:rPr>
                <w:kern w:val="0"/>
                <w:sz w:val="18"/>
                <w:szCs w:val="24"/>
                <w:lang w:val="en-US" w:eastAsia="zh-CN" w:bidi="ar-SA"/>
              </w:rPr>
              <w:t>36×2</w:t>
            </w:r>
            <w:r>
              <w:rPr>
                <w:kern w:val="0"/>
                <w:sz w:val="18"/>
                <w:szCs w:val="24"/>
                <w:lang w:val="en-US" w:eastAsia="zh-CN" w:bidi="ar-SA"/>
              </w:rPr>
              <w:t xml:space="preserve">，冲压部分月份 </w:t>
            </w:r>
            <w:r>
              <w:rPr>
                <w:kern w:val="0"/>
                <w:sz w:val="18"/>
                <w:szCs w:val="24"/>
                <w:lang w:val="en-US" w:eastAsia="zh-CN" w:bidi="ar-SA"/>
              </w:rPr>
              <w:t>40×2</w:t>
            </w:r>
            <w:r>
              <w:rPr>
                <w:kern w:val="0"/>
                <w:sz w:val="18"/>
                <w:szCs w:val="24"/>
                <w:lang w:val="en-US" w:eastAsia="zh-CN" w:bidi="ar-SA"/>
              </w:rPr>
              <w:t>）</w:t>
            </w:r>
          </w:p>
        </w:tc>
      </w:tr>
      <w:tr>
        <w:trPr/>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需求 −</w:t>
            </w:r>
            <w:r>
              <w:rPr>
                <w:kern w:val="0"/>
                <w:sz w:val="18"/>
                <w:szCs w:val="24"/>
                <w:lang w:val="en-US" w:eastAsia="zh-CN" w:bidi="ar-SA"/>
              </w:rPr>
              <w:t>10%</w:t>
            </w:r>
          </w:p>
        </w:tc>
        <w:tc>
          <w:tcPr>
            <w:tcW w:w="12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40,126</w:t>
            </w:r>
          </w:p>
        </w:tc>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r>
              <w:rPr>
                <w:kern w:val="0"/>
                <w:sz w:val="18"/>
                <w:szCs w:val="24"/>
                <w:lang w:val="en-US" w:eastAsia="zh-CN" w:bidi="ar-SA"/>
              </w:rPr>
              <w:t>7.6%</w:t>
            </w:r>
          </w:p>
        </w:tc>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0.76</w:t>
            </w:r>
          </w:p>
        </w:tc>
        <w:tc>
          <w:tcPr>
            <w:tcW w:w="5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是（部分月份降到 </w:t>
            </w:r>
            <w:r>
              <w:rPr>
                <w:kern w:val="0"/>
                <w:sz w:val="18"/>
                <w:szCs w:val="24"/>
                <w:lang w:val="en-US" w:eastAsia="zh-CN" w:bidi="ar-SA"/>
              </w:rPr>
              <w:t xml:space="preserve">24×2 </w:t>
            </w:r>
            <w:r>
              <w:rPr>
                <w:kern w:val="0"/>
                <w:sz w:val="18"/>
                <w:szCs w:val="24"/>
                <w:lang w:val="en-US" w:eastAsia="zh-CN" w:bidi="ar-SA"/>
              </w:rPr>
              <w:t xml:space="preserve">或 </w:t>
            </w:r>
            <w:r>
              <w:rPr>
                <w:kern w:val="0"/>
                <w:sz w:val="18"/>
                <w:szCs w:val="24"/>
                <w:lang w:val="en-US" w:eastAsia="zh-CN" w:bidi="ar-SA"/>
              </w:rPr>
              <w:t>36×1</w:t>
            </w:r>
            <w:r>
              <w:rPr>
                <w:kern w:val="0"/>
                <w:sz w:val="18"/>
                <w:szCs w:val="24"/>
                <w:lang w:val="en-US" w:eastAsia="zh-CN" w:bidi="ar-SA"/>
              </w:rPr>
              <w:t>）</w:t>
            </w:r>
          </w:p>
        </w:tc>
      </w:tr>
      <w:tr>
        <w:trPr/>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电价 </w:t>
            </w:r>
            <w:r>
              <w:rPr>
                <w:kern w:val="0"/>
                <w:sz w:val="18"/>
                <w:szCs w:val="24"/>
                <w:lang w:val="en-US" w:eastAsia="zh-CN" w:bidi="ar-SA"/>
              </w:rPr>
              <w:t>+20%</w:t>
            </w:r>
          </w:p>
        </w:tc>
        <w:tc>
          <w:tcPr>
            <w:tcW w:w="12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44,240</w:t>
            </w:r>
          </w:p>
        </w:tc>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w:t>
            </w:r>
          </w:p>
        </w:tc>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0.09</w:t>
            </w:r>
          </w:p>
        </w:tc>
        <w:tc>
          <w:tcPr>
            <w:tcW w:w="5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否</w:t>
            </w:r>
          </w:p>
        </w:tc>
      </w:tr>
      <w:tr>
        <w:trPr/>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工资 </w:t>
            </w:r>
            <w:r>
              <w:rPr>
                <w:kern w:val="0"/>
                <w:sz w:val="18"/>
                <w:szCs w:val="24"/>
                <w:lang w:val="en-US" w:eastAsia="zh-CN" w:bidi="ar-SA"/>
              </w:rPr>
              <w:t>+5%</w:t>
            </w:r>
          </w:p>
        </w:tc>
        <w:tc>
          <w:tcPr>
            <w:tcW w:w="12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44,278</w:t>
            </w:r>
          </w:p>
        </w:tc>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w:t>
            </w:r>
          </w:p>
        </w:tc>
        <w:tc>
          <w:tcPr>
            <w:tcW w:w="9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0.39</w:t>
            </w:r>
          </w:p>
        </w:tc>
        <w:tc>
          <w:tcPr>
            <w:tcW w:w="5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否</w:t>
            </w:r>
          </w:p>
        </w:tc>
      </w:tr>
    </w:tbl>
    <w:p>
      <w:pPr>
        <w:pStyle w:val="BodyText"/>
        <w:rPr/>
      </w:pPr>
      <w:r>
        <w:rPr/>
        <w:t xml:space="preserve">解读：需求弹性 </w:t>
      </w:r>
      <w:r>
        <w:rPr/>
        <w:t xml:space="preserve">&lt; 1 </w:t>
      </w:r>
      <w:r>
        <w:rPr/>
        <w:t xml:space="preserve">说明有固定成本摊薄（单车 </w:t>
      </w:r>
      <w:r>
        <w:rPr/>
        <w:t xml:space="preserve">3,513 ↔ 3,715 </w:t>
      </w:r>
      <w:r>
        <w:rPr/>
        <w:t xml:space="preserve">元）；工资弹性约 </w:t>
      </w:r>
      <w:r>
        <w:rPr/>
        <w:t xml:space="preserve">0.39 </w:t>
      </w:r>
      <w:r>
        <w:rPr/>
        <w:t>说明人工（含福利、加班，</w:t>
      </w:r>
      <w:r>
        <w:rPr/>
        <w:t xml:space="preserve">v4 </w:t>
      </w:r>
      <w:r>
        <w:rPr/>
        <w:t>中加班单价随工资联动，</w:t>
      </w:r>
      <w:r>
        <w:rPr/>
        <w:t>R5</w:t>
      </w:r>
      <w:r>
        <w:rPr/>
        <w:t>）约占可控成本的四成；电价不敏感、不改变方案。原版（</w:t>
      </w:r>
      <w:r>
        <w:rPr/>
        <w:t xml:space="preserve">R1–R7 </w:t>
      </w:r>
      <w:r>
        <w:rPr/>
        <w:t xml:space="preserve">实施前）对应结果为 </w:t>
      </w:r>
      <w:r>
        <w:rPr/>
        <w:t xml:space="preserve">42,953 / 46,002 / 39,711 / 43,764 / 43,765 </w:t>
      </w:r>
      <w:r>
        <w:rPr/>
        <w:t>万元，差异主要来自两班夜班补贴（</w:t>
      </w:r>
      <w:r>
        <w:rPr/>
        <w:t>R6</w:t>
      </w:r>
      <w:r>
        <w:rPr/>
        <w:t xml:space="preserve">）和加班单价 </w:t>
      </w:r>
      <w:r>
        <w:rPr/>
        <w:t xml:space="preserve">75 → 77.6 </w:t>
      </w:r>
      <w:r>
        <w:rPr/>
        <w:t>元（</w:t>
      </w:r>
      <w:r>
        <w:rPr/>
        <w:t>R5</w:t>
      </w:r>
      <w:r>
        <w:rPr/>
        <w:t xml:space="preserve">）。 </w:t>
      </w:r>
      <w:r>
        <w:rPr/>
        <w:t xml:space="preserve">- </w:t>
      </w:r>
      <w:r>
        <w:rPr>
          <w:b/>
          <w:bCs/>
        </w:rPr>
        <w:t>口径注意</w:t>
      </w:r>
      <w:r>
        <w:rPr/>
        <w:t xml:space="preserve">：敏感性要同时看”成本变化”和”方案是否变化”；方案切换点附近的参数最需要业务确认。 </w:t>
      </w:r>
      <w:r>
        <w:rPr/>
        <w:t xml:space="preserve">- </w:t>
      </w:r>
      <w:r>
        <w:rPr>
          <w:b/>
          <w:bCs/>
        </w:rPr>
        <w:t>代码</w:t>
      </w:r>
      <w:r>
        <w:rPr/>
        <w:t>：</w:t>
      </w:r>
      <w:r>
        <w:rPr>
          <w:rStyle w:val="VerbatimChar"/>
        </w:rPr>
        <w:t>run.py</w:t>
      </w:r>
      <w:r>
        <w:rPr/>
        <w:t>（</w:t>
      </w:r>
      <w:r>
        <w:rPr/>
        <w:t xml:space="preserve">5 </w:t>
      </w:r>
      <w:r>
        <w:rPr/>
        <w:t>场景）、</w:t>
      </w:r>
      <w:r>
        <w:rPr>
          <w:rStyle w:val="VerbatimChar"/>
        </w:rPr>
        <w:t>data_loader.scenario()</w:t>
      </w:r>
      <w:r>
        <w:rPr/>
        <w:t>、</w:t>
      </w:r>
      <w:r>
        <w:rPr>
          <w:rStyle w:val="VerbatimChar"/>
        </w:rPr>
        <w:t>scenarios.apply_knobs()</w:t>
      </w:r>
      <w:r>
        <w:rPr/>
        <w:t xml:space="preserve">；龙卷风图未建（审查 </w:t>
      </w:r>
      <w:r>
        <w:rPr/>
        <w:t xml:space="preserve">§2.5 </w:t>
      </w:r>
      <w:r>
        <w:rPr/>
        <w:t>建议）。</w:t>
      </w:r>
      <w:bookmarkEnd w:id="312"/>
    </w:p>
    <w:p>
      <w:pPr>
        <w:pStyle w:val="Heading2"/>
        <w:rPr/>
      </w:pPr>
      <w:bookmarkStart w:id="313" w:name="__RefHeading___Toc43433_3242674005"/>
      <w:bookmarkStart w:id="314" w:name="蒙特卡洛模拟-monte-carlo-simulation"/>
      <w:bookmarkEnd w:id="313"/>
      <w:r>
        <w:rPr/>
        <w:t xml:space="preserve">11.4 </w:t>
      </w:r>
      <w:r>
        <w:rPr/>
        <w:t xml:space="preserve">蒙特卡洛模拟 </w:t>
      </w:r>
      <w:r>
        <w:rPr/>
        <w:t>Monte Carlo Simulation</w:t>
      </w:r>
    </w:p>
    <w:p>
      <w:pPr>
        <w:pStyle w:val="Compact"/>
        <w:numPr>
          <w:ilvl w:val="0"/>
          <w:numId w:val="1266"/>
        </w:numPr>
        <w:rPr/>
      </w:pPr>
      <w:r>
        <w:rPr>
          <w:b/>
          <w:bCs/>
        </w:rPr>
        <w:t>定义</w:t>
      </w:r>
      <w:r>
        <w:rPr/>
        <w:t>：对不确定参数按概率分布随机抽样，多次计算，得到输出的分布（均值、</w:t>
      </w:r>
      <w:r>
        <w:rPr/>
        <w:t>P90</w:t>
      </w:r>
      <w:r>
        <w:rPr/>
        <w:t>、超标概率）。</w:t>
      </w:r>
    </w:p>
    <w:p>
      <w:pPr>
        <w:pStyle w:val="Compact"/>
        <w:numPr>
          <w:ilvl w:val="0"/>
          <w:numId w:val="1267"/>
        </w:numPr>
        <w:rPr/>
      </w:pPr>
      <w:r>
        <w:rPr>
          <w:b/>
          <w:bCs/>
        </w:rPr>
        <w:t xml:space="preserve">VCS </w:t>
      </w:r>
      <w:r>
        <w:rPr>
          <w:b/>
          <w:bCs/>
        </w:rPr>
        <w:t>做法</w:t>
      </w:r>
      <w:r>
        <w:rPr/>
        <w:t xml:space="preserve">：先用确定性模型选定方案（锁定 </w:t>
      </w:r>
      <w:r>
        <w:rPr/>
        <w:t>y</w:t>
      </w:r>
      <w:r>
        <w:rPr/>
        <w:t xml:space="preserve">），再对需求按月独立抽样 </w:t>
      </w:r>
      <w:r>
        <w:rPr/>
        <w:t>±8%</w:t>
      </w:r>
      <w:r>
        <w:rPr/>
        <w:t>（</w:t>
      </w:r>
      <w:r>
        <w:rPr/>
        <w:t xml:space="preserve">20 </w:t>
      </w:r>
      <w:r>
        <w:rPr/>
        <w:t>次），只让加班、产量、缓存重新优化，看成本分布和缺口概率。</w:t>
      </w:r>
    </w:p>
    <w:p>
      <w:pPr>
        <w:pStyle w:val="Compact"/>
        <w:numPr>
          <w:ilvl w:val="0"/>
          <w:numId w:val="1268"/>
        </w:numPr>
        <w:rPr/>
      </w:pPr>
      <w:r>
        <w:rPr>
          <w:b/>
          <w:bCs/>
        </w:rPr>
        <w:t>示例（示例数据，</w:t>
      </w:r>
      <w:r>
        <w:rPr>
          <w:rStyle w:val="VerbatimChar"/>
          <w:b/>
          <w:bCs/>
        </w:rPr>
        <w:t>montecarlo_summary.csv</w:t>
      </w:r>
      <w:r>
        <w:rPr>
          <w:b/>
          <w:bCs/>
        </w:rPr>
        <w:t>）</w:t>
      </w:r>
      <w:r>
        <w:rPr/>
        <w:t xml:space="preserve">：成本优先方案平均 </w:t>
      </w:r>
      <w:r>
        <w:rPr/>
        <w:t xml:space="preserve">42,794 </w:t>
      </w:r>
      <w:r>
        <w:rPr/>
        <w:t>万、</w:t>
      </w:r>
      <w:r>
        <w:rPr/>
        <w:t xml:space="preserve">P90 43,213 </w:t>
      </w:r>
      <w:r>
        <w:rPr/>
        <w:t>万、</w:t>
      </w:r>
      <w:r>
        <w:rPr>
          <w:b/>
          <w:bCs/>
        </w:rPr>
        <w:t xml:space="preserve">90% </w:t>
      </w:r>
      <w:r>
        <w:rPr>
          <w:b/>
          <w:bCs/>
        </w:rPr>
        <w:t>的样本出现缺口</w:t>
      </w:r>
      <w:r>
        <w:rPr/>
        <w:t xml:space="preserve">；稳定优先方案平均 </w:t>
      </w:r>
      <w:r>
        <w:rPr/>
        <w:t xml:space="preserve">44,795 </w:t>
      </w:r>
      <w:r>
        <w:rPr/>
        <w:t>万、</w:t>
      </w:r>
      <w:r>
        <w:rPr/>
        <w:t xml:space="preserve">P90 45,071 </w:t>
      </w:r>
      <w:r>
        <w:rPr/>
        <w:t>万、</w:t>
      </w:r>
      <w:r>
        <w:rPr>
          <w:b/>
          <w:bCs/>
        </w:rPr>
        <w:t xml:space="preserve">0% </w:t>
      </w:r>
      <w:r>
        <w:rPr>
          <w:b/>
          <w:bCs/>
        </w:rPr>
        <w:t>缺口</w:t>
      </w:r>
      <w:r>
        <w:rPr/>
        <w:t xml:space="preserve">。→ “稳定的价格”约 </w:t>
      </w:r>
      <w:r>
        <w:rPr/>
        <w:t xml:space="preserve">2,000 </w:t>
      </w:r>
      <w:r>
        <w:rPr/>
        <w:t>万元</w:t>
      </w:r>
      <w:r>
        <w:rPr/>
        <w:t>/</w:t>
      </w:r>
      <w:r>
        <w:rPr/>
        <w:t>年（示例），换来抗需求波动能力。</w:t>
      </w:r>
    </w:p>
    <w:p>
      <w:pPr>
        <w:pStyle w:val="Compact"/>
        <w:numPr>
          <w:ilvl w:val="0"/>
          <w:numId w:val="1269"/>
        </w:numPr>
        <w:rPr/>
      </w:pPr>
      <w:r>
        <w:rPr>
          <w:b/>
          <w:bCs/>
        </w:rPr>
        <w:t>口径注意</w:t>
      </w:r>
      <w:r>
        <w:rPr/>
        <w:t xml:space="preserve">：样本数 </w:t>
      </w:r>
      <w:r>
        <w:rPr/>
        <w:t xml:space="preserve">20 </w:t>
      </w:r>
      <w:r>
        <w:rPr/>
        <w:t xml:space="preserve">偏少，只能看趋势；分布假设（均匀 </w:t>
      </w:r>
      <w:r>
        <w:rPr/>
        <w:t>±8%</w:t>
      </w:r>
      <w:r>
        <w:rPr/>
        <w:t>、月间独立）需要用历史预测误差校准 ⚠。</w:t>
      </w:r>
    </w:p>
    <w:p>
      <w:pPr>
        <w:pStyle w:val="Compact"/>
        <w:numPr>
          <w:ilvl w:val="0"/>
          <w:numId w:val="1270"/>
        </w:numPr>
        <w:rPr/>
      </w:pPr>
      <w:r>
        <w:rPr>
          <w:b/>
          <w:bCs/>
        </w:rPr>
        <w:t>代码</w:t>
      </w:r>
      <w:r>
        <w:rPr/>
        <w:t>：</w:t>
      </w:r>
      <w:r>
        <w:rPr>
          <w:rStyle w:val="VerbatimChar"/>
        </w:rPr>
        <w:t>strategies.monte_carlo()</w:t>
      </w:r>
      <w:r>
        <w:rPr/>
        <w:t>（</w:t>
      </w:r>
      <w:r>
        <w:rPr>
          <w:rStyle w:val="VerbatimChar"/>
        </w:rPr>
        <w:t>n=20, spread=0.08, seed=7</w:t>
      </w:r>
      <w:r>
        <w:rPr/>
        <w:t>）。</w:t>
      </w:r>
      <w:bookmarkEnd w:id="314"/>
    </w:p>
    <w:p>
      <w:pPr>
        <w:pStyle w:val="Heading2"/>
        <w:rPr/>
      </w:pPr>
      <w:bookmarkStart w:id="315" w:name="__RefHeading___Toc43435_3242674005"/>
      <w:bookmarkStart w:id="316" w:name="场景分析与压力测试-scenario-stress-testing"/>
      <w:bookmarkEnd w:id="315"/>
      <w:r>
        <w:rPr/>
        <w:t xml:space="preserve">11.5 </w:t>
      </w:r>
      <w:r>
        <w:rPr/>
        <w:t xml:space="preserve">场景分析与压力测试 </w:t>
      </w:r>
      <w:r>
        <w:rPr/>
        <w:t>Scenario &amp; Stress Testing</w:t>
      </w:r>
    </w:p>
    <w:p>
      <w:pPr>
        <w:pStyle w:val="Compact"/>
        <w:numPr>
          <w:ilvl w:val="0"/>
          <w:numId w:val="1271"/>
        </w:numPr>
        <w:rPr/>
      </w:pPr>
      <w:r>
        <w:rPr>
          <w:b/>
          <w:bCs/>
        </w:rPr>
        <w:t>定义</w:t>
      </w:r>
      <w:r>
        <w:rPr/>
        <w:t>：</w:t>
      </w:r>
    </w:p>
    <w:p>
      <w:pPr>
        <w:pStyle w:val="Compact"/>
        <w:numPr>
          <w:ilvl w:val="1"/>
          <w:numId w:val="1272"/>
        </w:numPr>
        <w:rPr/>
      </w:pPr>
      <w:r>
        <w:rPr>
          <w:b/>
          <w:bCs/>
        </w:rPr>
        <w:t>场景分析</w:t>
      </w:r>
      <w:r>
        <w:rPr/>
        <w:t>：预先定义一组”如果……“（旺季、缺芯、限电、停线），比较结果；</w:t>
      </w:r>
    </w:p>
    <w:p>
      <w:pPr>
        <w:pStyle w:val="Compact"/>
        <w:numPr>
          <w:ilvl w:val="1"/>
          <w:numId w:val="1273"/>
        </w:numPr>
        <w:rPr/>
      </w:pPr>
      <w:r>
        <w:rPr>
          <w:b/>
          <w:bCs/>
        </w:rPr>
        <w:t>压力测试</w:t>
      </w:r>
      <w:r>
        <w:rPr/>
        <w:t>：把某一冲击逐步加大，找到系统”击穿点”（开始出现缺口或成本陡升的点）。</w:t>
      </w:r>
    </w:p>
    <w:p>
      <w:pPr>
        <w:pStyle w:val="Compact"/>
        <w:numPr>
          <w:ilvl w:val="0"/>
          <w:numId w:val="1274"/>
        </w:numPr>
        <w:rPr/>
      </w:pPr>
      <w:r>
        <w:rPr>
          <w:b/>
          <w:bCs/>
        </w:rPr>
        <w:t>示例（示例数据）</w:t>
      </w:r>
      <w:r>
        <w:rPr/>
        <w:t xml:space="preserve">：场景库 </w:t>
      </w:r>
      <w:r>
        <w:rPr/>
        <w:t xml:space="preserve">8 </w:t>
      </w:r>
      <w:r>
        <w:rPr/>
        <w:t xml:space="preserve">条（旺季 </w:t>
      </w:r>
      <w:r>
        <w:rPr/>
        <w:t>+15%</w:t>
      </w:r>
      <w:r>
        <w:rPr/>
        <w:t xml:space="preserve">、出口集中发运、缺芯 </w:t>
      </w:r>
      <w:r>
        <w:rPr/>
        <w:t>70%</w:t>
      </w:r>
      <w:r>
        <w:rPr/>
        <w:t xml:space="preserve">、焊装停线一周、春节后出勤低、限电、电价上涨、组合）；焊装 </w:t>
      </w:r>
      <w:r>
        <w:rPr/>
        <w:t xml:space="preserve">6 </w:t>
      </w:r>
      <w:r>
        <w:rPr/>
        <w:t xml:space="preserve">月停线 </w:t>
      </w:r>
      <w:r>
        <w:rPr/>
        <w:t xml:space="preserve">0–10 </w:t>
      </w:r>
      <w:r>
        <w:rPr/>
        <w:t xml:space="preserve">天扫描；需求 </w:t>
      </w:r>
      <w:r>
        <w:rPr/>
        <w:t xml:space="preserve">1.0–1.5 </w:t>
      </w:r>
      <w:r>
        <w:rPr/>
        <w:t>倍扫描找需求上限。</w:t>
      </w:r>
    </w:p>
    <w:p>
      <w:pPr>
        <w:pStyle w:val="Compact"/>
        <w:numPr>
          <w:ilvl w:val="0"/>
          <w:numId w:val="1275"/>
        </w:numPr>
        <w:rPr/>
      </w:pPr>
      <w:r>
        <w:rPr>
          <w:b/>
          <w:bCs/>
        </w:rPr>
        <w:t>代码</w:t>
      </w:r>
      <w:r>
        <w:rPr/>
        <w:t>：</w:t>
      </w:r>
      <w:r>
        <w:rPr>
          <w:rStyle w:val="VerbatimChar"/>
        </w:rPr>
        <w:t>scenario_library.csv</w:t>
      </w:r>
      <w:r>
        <w:rPr/>
        <w:t>、</w:t>
      </w:r>
      <w:r>
        <w:rPr>
          <w:rStyle w:val="VerbatimChar"/>
        </w:rPr>
        <w:t>scenarios.apply_knobs()</w:t>
      </w:r>
      <w:r>
        <w:rPr/>
        <w:t>、</w:t>
      </w:r>
      <w:r>
        <w:rPr>
          <w:rStyle w:val="VerbatimChar"/>
        </w:rPr>
        <w:t>stress_test.py</w:t>
      </w:r>
      <w:r>
        <w:rPr/>
        <w:t>、</w:t>
      </w:r>
      <w:r>
        <w:rPr>
          <w:rStyle w:val="VerbatimChar"/>
        </w:rPr>
        <w:t>plot_stress.py</w:t>
      </w:r>
      <w:r>
        <w:rPr/>
        <w:t>。</w:t>
      </w:r>
      <w:bookmarkEnd w:id="316"/>
    </w:p>
    <w:p>
      <w:pPr>
        <w:pStyle w:val="Heading2"/>
        <w:rPr/>
      </w:pPr>
      <w:bookmarkStart w:id="317" w:name="__RefHeading___Toc43437_3242674005"/>
      <w:bookmarkStart w:id="318" w:name="约束理论-toc-theory-of-constraints"/>
      <w:bookmarkEnd w:id="317"/>
      <w:r>
        <w:rPr/>
        <w:t xml:space="preserve">11.6 </w:t>
      </w:r>
      <w:r>
        <w:rPr/>
        <w:t xml:space="preserve">约束理论 </w:t>
      </w:r>
      <w:r>
        <w:rPr/>
        <w:t>TOC Theory of Constraints</w:t>
      </w:r>
    </w:p>
    <w:p>
      <w:pPr>
        <w:pStyle w:val="Compact"/>
        <w:numPr>
          <w:ilvl w:val="0"/>
          <w:numId w:val="1276"/>
        </w:numPr>
        <w:rPr/>
      </w:pPr>
      <w:r>
        <w:rPr>
          <w:b/>
          <w:bCs/>
        </w:rPr>
        <w:t>定义</w:t>
      </w:r>
      <w:r>
        <w:rPr/>
        <w:t xml:space="preserve">：高德拉特提出的管理理论：系统产出由其最薄弱的环节（约束 </w:t>
      </w:r>
      <w:r>
        <w:rPr/>
        <w:t xml:space="preserve">/ </w:t>
      </w:r>
      <w:r>
        <w:rPr/>
        <w:t>瓶颈）决定。</w:t>
      </w:r>
    </w:p>
    <w:p>
      <w:pPr>
        <w:pStyle w:val="Compact"/>
        <w:numPr>
          <w:ilvl w:val="0"/>
          <w:numId w:val="1277"/>
        </w:numPr>
        <w:rPr/>
      </w:pPr>
      <w:r>
        <w:rPr>
          <w:b/>
          <w:bCs/>
        </w:rPr>
        <w:t>五步聚焦法</w:t>
      </w:r>
      <w:r>
        <w:rPr/>
        <w:t>：① 识别约束；② 充分利用约束（不让瓶颈闲着、不在瓶颈上做次品）；③ 其他一切服从约束；④ 提升约束（加班、加设备、外包）；⑤ 约束被打破后回到第 ①步，防止惰性。</w:t>
      </w:r>
    </w:p>
    <w:p>
      <w:pPr>
        <w:pStyle w:val="Compact"/>
        <w:numPr>
          <w:ilvl w:val="0"/>
          <w:numId w:val="1278"/>
        </w:numPr>
        <w:rPr/>
      </w:pPr>
      <w:r>
        <w:rPr>
          <w:b/>
          <w:bCs/>
        </w:rPr>
        <w:t>DBR</w:t>
      </w:r>
      <w:r>
        <w:rPr>
          <w:b/>
          <w:bCs/>
        </w:rPr>
        <w:t>（鼓</w:t>
      </w:r>
      <w:r>
        <w:rPr>
          <w:b/>
          <w:bCs/>
        </w:rPr>
        <w:t>-</w:t>
      </w:r>
      <w:r>
        <w:rPr>
          <w:b/>
          <w:bCs/>
        </w:rPr>
        <w:t>缓冲</w:t>
      </w:r>
      <w:r>
        <w:rPr>
          <w:b/>
          <w:bCs/>
        </w:rPr>
        <w:t>-</w:t>
      </w:r>
      <w:r>
        <w:rPr>
          <w:b/>
          <w:bCs/>
        </w:rPr>
        <w:t>绳）</w:t>
      </w:r>
      <w:r>
        <w:rPr/>
        <w:t xml:space="preserve">：见 </w:t>
      </w:r>
      <w:r>
        <w:rPr/>
        <w:t>§2.11</w:t>
      </w:r>
      <w:r>
        <w:rPr/>
        <w:t>。</w:t>
      </w:r>
    </w:p>
    <w:p>
      <w:pPr>
        <w:pStyle w:val="Compact"/>
        <w:numPr>
          <w:ilvl w:val="0"/>
          <w:numId w:val="1279"/>
        </w:numPr>
        <w:rPr/>
      </w:pPr>
      <w:r>
        <w:rPr>
          <w:b/>
          <w:bCs/>
        </w:rPr>
        <w:t xml:space="preserve">在 </w:t>
      </w:r>
      <w:r>
        <w:rPr>
          <w:b/>
          <w:bCs/>
        </w:rPr>
        <w:t xml:space="preserve">VCS </w:t>
      </w:r>
      <w:r>
        <w:rPr>
          <w:b/>
          <w:bCs/>
        </w:rPr>
        <w:t>中</w:t>
      </w:r>
      <w:r>
        <w:rPr/>
        <w:t xml:space="preserve">：瓶颈 </w:t>
      </w:r>
      <w:r>
        <w:rPr/>
        <w:t xml:space="preserve">= </w:t>
      </w:r>
      <w:r>
        <w:rPr/>
        <w:t xml:space="preserve">产能余量最小 </w:t>
      </w:r>
      <w:r>
        <w:rPr/>
        <w:t xml:space="preserve">/ </w:t>
      </w:r>
      <w:r>
        <w:rPr/>
        <w:t>影子价格最高的车间；缓存（</w:t>
      </w:r>
      <w:r>
        <w:rPr/>
        <w:t>WBS / PBS</w:t>
      </w:r>
      <w:r>
        <w:rPr/>
        <w:t>）</w:t>
      </w:r>
      <w:r>
        <w:rPr/>
        <w:t xml:space="preserve">= </w:t>
      </w:r>
      <w:r>
        <w:rPr/>
        <w:t xml:space="preserve">缓冲；流平衡 </w:t>
      </w:r>
      <w:r>
        <w:rPr/>
        <w:t xml:space="preserve">= </w:t>
      </w:r>
      <w:r>
        <w:rPr/>
        <w:t>绳。</w:t>
      </w:r>
    </w:p>
    <w:p>
      <w:pPr>
        <w:pStyle w:val="Compact"/>
        <w:numPr>
          <w:ilvl w:val="0"/>
          <w:numId w:val="1280"/>
        </w:numPr>
        <w:rPr/>
      </w:pPr>
      <w:r>
        <w:rPr>
          <w:b/>
          <w:bCs/>
        </w:rPr>
        <w:t>代码</w:t>
      </w:r>
      <w:r>
        <w:rPr/>
        <w:t>：</w:t>
      </w:r>
      <w:r>
        <w:rPr>
          <w:rStyle w:val="VerbatimChar"/>
        </w:rPr>
        <w:t>stress_test.bottleneck()</w:t>
      </w:r>
      <w:r>
        <w:rPr/>
        <w:t>。</w:t>
      </w:r>
      <w:bookmarkEnd w:id="318"/>
    </w:p>
    <w:p>
      <w:pPr>
        <w:pStyle w:val="Heading2"/>
        <w:rPr/>
      </w:pPr>
      <w:bookmarkStart w:id="319" w:name="__RefHeading___Toc43439_3242674005"/>
      <w:bookmarkStart w:id="320" w:name="精益生产与浪费-lean-waste"/>
      <w:bookmarkEnd w:id="319"/>
      <w:r>
        <w:rPr/>
        <w:t xml:space="preserve">11.7 </w:t>
      </w:r>
      <w:r>
        <w:rPr/>
        <w:t xml:space="preserve">精益生产与浪费 </w:t>
      </w:r>
      <w:r>
        <w:rPr/>
        <w:t>Lean &amp; Waste</w:t>
      </w:r>
    </w:p>
    <w:p>
      <w:pPr>
        <w:pStyle w:val="Compact"/>
        <w:numPr>
          <w:ilvl w:val="0"/>
          <w:numId w:val="1281"/>
        </w:numPr>
        <w:rPr/>
      </w:pPr>
      <w:r>
        <w:rPr>
          <w:b/>
          <w:bCs/>
        </w:rPr>
        <w:t>定义</w:t>
      </w:r>
      <w:r>
        <w:rPr/>
        <w:t>：源于丰田生产方式（</w:t>
      </w:r>
      <w:r>
        <w:rPr/>
        <w:t>TPS</w:t>
      </w:r>
      <w:r>
        <w:rPr/>
        <w:t>），以消除浪费、创造价值流为核心。</w:t>
      </w:r>
    </w:p>
    <w:p>
      <w:pPr>
        <w:pStyle w:val="Compact"/>
        <w:numPr>
          <w:ilvl w:val="0"/>
          <w:numId w:val="1282"/>
        </w:numPr>
        <w:rPr/>
      </w:pPr>
      <w:r>
        <w:rPr>
          <w:b/>
          <w:bCs/>
        </w:rPr>
        <w:t xml:space="preserve">八大浪费（常用 </w:t>
      </w:r>
      <w:r>
        <w:rPr>
          <w:b/>
          <w:bCs/>
        </w:rPr>
        <w:t xml:space="preserve">TIMWOODS </w:t>
      </w:r>
      <w:r>
        <w:rPr>
          <w:b/>
          <w:bCs/>
        </w:rPr>
        <w:t>记忆）</w:t>
      </w:r>
      <w:r>
        <w:rPr/>
        <w:t>：运输（</w:t>
      </w:r>
      <w:r>
        <w:rPr/>
        <w:t>Transport</w:t>
      </w:r>
      <w:r>
        <w:rPr/>
        <w:t>）、库存（</w:t>
      </w:r>
      <w:r>
        <w:rPr/>
        <w:t>Inventory</w:t>
      </w:r>
      <w:r>
        <w:rPr/>
        <w:t>）、动作（</w:t>
      </w:r>
      <w:r>
        <w:rPr/>
        <w:t>Motion</w:t>
      </w:r>
      <w:r>
        <w:rPr/>
        <w:t>）、等待（</w:t>
      </w:r>
      <w:r>
        <w:rPr/>
        <w:t>Waiting</w:t>
      </w:r>
      <w:r>
        <w:rPr/>
        <w:t>）、过量生产（</w:t>
      </w:r>
      <w:r>
        <w:rPr/>
        <w:t>Overproduction</w:t>
      </w:r>
      <w:r>
        <w:rPr/>
        <w:t>）、过度加工（</w:t>
      </w:r>
      <w:r>
        <w:rPr/>
        <w:t>Over-processing</w:t>
      </w:r>
      <w:r>
        <w:rPr/>
        <w:t>）、缺陷（</w:t>
      </w:r>
      <w:r>
        <w:rPr/>
        <w:t>Defects</w:t>
      </w:r>
      <w:r>
        <w:rPr/>
        <w:t>）、未被利用的人才（</w:t>
      </w:r>
      <w:r>
        <w:rPr/>
        <w:t>Skills</w:t>
      </w:r>
      <w:r>
        <w:rPr/>
        <w:t>）。</w:t>
      </w:r>
    </w:p>
    <w:p>
      <w:pPr>
        <w:pStyle w:val="Compact"/>
        <w:numPr>
          <w:ilvl w:val="0"/>
          <w:numId w:val="1283"/>
        </w:numPr>
        <w:rPr/>
      </w:pPr>
      <w:r>
        <w:rPr>
          <w:b/>
          <w:bCs/>
        </w:rPr>
        <w:t>与本手册的对应</w:t>
      </w:r>
      <w:r>
        <w:rPr/>
        <w:t xml:space="preserve">：动作 </w:t>
      </w:r>
      <w:r>
        <w:rPr/>
        <w:t xml:space="preserve">/ </w:t>
      </w:r>
      <w:r>
        <w:rPr/>
        <w:t xml:space="preserve">等待 </w:t>
      </w:r>
      <w:r>
        <w:rPr/>
        <w:t>= NVA</w:t>
      </w:r>
      <w:r>
        <w:rPr/>
        <w:t>（</w:t>
      </w:r>
      <w:r>
        <w:rPr/>
        <w:t>§5.2</w:t>
      </w:r>
      <w:r>
        <w:rPr/>
        <w:t xml:space="preserve">）；库存 </w:t>
      </w:r>
      <w:r>
        <w:rPr/>
        <w:t xml:space="preserve">= WIP </w:t>
      </w:r>
      <w:r>
        <w:rPr/>
        <w:t>与缓存（</w:t>
      </w:r>
      <w:r>
        <w:rPr/>
        <w:t>§7</w:t>
      </w:r>
      <w:r>
        <w:rPr/>
        <w:t xml:space="preserve">）；缺陷 </w:t>
      </w:r>
      <w:r>
        <w:rPr/>
        <w:t xml:space="preserve">= </w:t>
      </w:r>
      <w:r>
        <w:rPr/>
        <w:t>返修报废（</w:t>
      </w:r>
      <w:r>
        <w:rPr/>
        <w:t>§4</w:t>
      </w:r>
      <w:r>
        <w:rPr/>
        <w:t xml:space="preserve">）；过量生产 </w:t>
      </w:r>
      <w:r>
        <w:rPr/>
        <w:t xml:space="preserve">= </w:t>
      </w:r>
      <w:r>
        <w:rPr/>
        <w:t>提前造（成品库，</w:t>
      </w:r>
      <w:r>
        <w:rPr/>
        <w:t>§7.10</w:t>
      </w:r>
      <w:r>
        <w:rPr/>
        <w:t xml:space="preserve">）；等待 </w:t>
      </w:r>
      <w:r>
        <w:rPr/>
        <w:t xml:space="preserve">= OEE </w:t>
      </w:r>
      <w:r>
        <w:rPr/>
        <w:t>时间损失（</w:t>
      </w:r>
      <w:r>
        <w:rPr/>
        <w:t>§3</w:t>
      </w:r>
      <w:r>
        <w:rPr/>
        <w:t>）。</w:t>
      </w:r>
    </w:p>
    <w:p>
      <w:pPr>
        <w:pStyle w:val="Compact"/>
        <w:numPr>
          <w:ilvl w:val="0"/>
          <w:numId w:val="1284"/>
        </w:numPr>
        <w:rPr/>
      </w:pPr>
      <w:r>
        <w:rPr>
          <w:b/>
          <w:bCs/>
        </w:rPr>
        <w:t>关键工具</w:t>
      </w:r>
      <w:r>
        <w:rPr/>
        <w:t>：标准作业、</w:t>
      </w:r>
      <w:r>
        <w:rPr/>
        <w:t>5S</w:t>
      </w:r>
      <w:r>
        <w:rPr/>
        <w:t>、看板、均衡化（</w:t>
      </w:r>
      <w:r>
        <w:rPr/>
        <w:t>§8.5</w:t>
      </w:r>
      <w:r>
        <w:rPr/>
        <w:t>）、</w:t>
      </w:r>
      <w:r>
        <w:rPr/>
        <w:t>SMED</w:t>
      </w:r>
      <w:r>
        <w:rPr/>
        <w:t>（</w:t>
      </w:r>
      <w:r>
        <w:rPr/>
        <w:t>§2.12.1</w:t>
      </w:r>
      <w:r>
        <w:rPr/>
        <w:t>）、</w:t>
      </w:r>
      <w:r>
        <w:rPr/>
        <w:t>TPM</w:t>
      </w:r>
      <w:r>
        <w:rPr/>
        <w:t>（</w:t>
      </w:r>
      <w:r>
        <w:rPr/>
        <w:t>§3.11</w:t>
      </w:r>
      <w:r>
        <w:rPr/>
        <w:t>）、价值流图（</w:t>
      </w:r>
      <w:r>
        <w:rPr/>
        <w:t>VSM</w:t>
      </w:r>
      <w:r>
        <w:rPr/>
        <w:t>）、防错（</w:t>
      </w:r>
      <w:r>
        <w:rPr/>
        <w:t>Poka-yoke</w:t>
      </w:r>
      <w:r>
        <w:rPr/>
        <w:t>）、</w:t>
      </w:r>
      <w:r>
        <w:rPr/>
        <w:t>Andon</w:t>
      </w:r>
      <w:r>
        <w:rPr/>
        <w:t>（异常拉停）。</w:t>
      </w:r>
    </w:p>
    <w:p>
      <w:pPr>
        <w:pStyle w:val="Compact"/>
        <w:numPr>
          <w:ilvl w:val="0"/>
          <w:numId w:val="1285"/>
        </w:numPr>
        <w:rPr/>
      </w:pPr>
      <w:r>
        <w:rPr>
          <w:b/>
          <w:bCs/>
        </w:rPr>
        <w:t>代码</w:t>
      </w:r>
      <w:r>
        <w:rPr/>
        <w:t>：概念性（体现在参数改善，不是模型结构）。</w:t>
      </w:r>
      <w:bookmarkEnd w:id="320"/>
    </w:p>
    <w:p>
      <w:pPr>
        <w:pStyle w:val="Heading2"/>
        <w:rPr/>
      </w:pPr>
      <w:bookmarkStart w:id="321" w:name="__RefHeading___Toc43441_3242674005"/>
      <w:bookmarkStart w:id="322" w:name="学习曲线方法层面"/>
      <w:bookmarkEnd w:id="321"/>
      <w:r>
        <w:rPr/>
        <w:t xml:space="preserve">11.8 </w:t>
      </w:r>
      <w:r>
        <w:rPr/>
        <w:t>学习曲线（方法层面）</w:t>
      </w:r>
    </w:p>
    <w:p>
      <w:pPr>
        <w:pStyle w:val="Compact"/>
        <w:numPr>
          <w:ilvl w:val="0"/>
          <w:numId w:val="1286"/>
        </w:numPr>
        <w:rPr/>
      </w:pPr>
      <w:r>
        <w:rPr/>
        <w:t xml:space="preserve">见 </w:t>
      </w:r>
      <w:r>
        <w:rPr/>
        <w:t>§5.17</w:t>
      </w:r>
      <w:r>
        <w:rPr/>
        <w:t>。在分析中常用于：新车型爬坡期产能与工时预测（</w:t>
      </w:r>
      <w:r>
        <w:rPr>
          <w:rStyle w:val="VerbatimChar"/>
        </w:rPr>
        <w:t>ramp.csv</w:t>
      </w:r>
      <w:r>
        <w:rPr/>
        <w:t>）、新员工比例高时的效率折扣、投资回收期内单位成本下降估计。</w:t>
      </w:r>
      <w:bookmarkEnd w:id="322"/>
    </w:p>
    <w:p>
      <w:pPr>
        <w:pStyle w:val="Heading2"/>
        <w:rPr/>
      </w:pPr>
      <w:bookmarkStart w:id="323" w:name="__RefHeading___Toc43443_3242674005"/>
      <w:bookmarkStart w:id="324" w:name="排队论与-little-定律方法层面"/>
      <w:bookmarkEnd w:id="323"/>
      <w:r>
        <w:rPr/>
        <w:t xml:space="preserve">11.9 </w:t>
      </w:r>
      <w:r>
        <w:rPr/>
        <w:t xml:space="preserve">排队论与 </w:t>
      </w:r>
      <w:r>
        <w:rPr/>
        <w:t xml:space="preserve">Little </w:t>
      </w:r>
      <w:r>
        <w:rPr/>
        <w:t>定律（方法层面）</w:t>
      </w:r>
    </w:p>
    <w:p>
      <w:pPr>
        <w:pStyle w:val="Compact"/>
        <w:numPr>
          <w:ilvl w:val="0"/>
          <w:numId w:val="1287"/>
        </w:numPr>
        <w:rPr/>
      </w:pPr>
      <w:r>
        <w:rPr/>
        <w:t xml:space="preserve">见 </w:t>
      </w:r>
      <w:r>
        <w:rPr/>
        <w:t>§7.4</w:t>
      </w:r>
      <w:r>
        <w:rPr/>
        <w:t xml:space="preserve">。排队论还给出”利用率越接近 </w:t>
      </w:r>
      <w:r>
        <w:rPr/>
        <w:t>100%</w:t>
      </w:r>
      <w:r>
        <w:rPr/>
        <w:t xml:space="preserve">，等待时间越急剧上升”的规律（如 </w:t>
      </w:r>
      <w:r>
        <w:rPr/>
        <w:t xml:space="preserve">M/M/1 </w:t>
      </w:r>
      <w:r>
        <w:rPr/>
        <w:t xml:space="preserve">队列平均排队时间 ∝ </w:t>
      </w:r>
      <w:r>
        <w:rPr/>
        <w:t>ρ ÷ (1 − ρ)</w:t>
      </w:r>
      <w:r>
        <w:rPr/>
        <w:t xml:space="preserve">），这是不宜把产能利用率排满到 </w:t>
      </w:r>
      <w:r>
        <w:rPr/>
        <w:t xml:space="preserve">100% </w:t>
      </w:r>
      <w:r>
        <w:rPr/>
        <w:t xml:space="preserve">的理论依据之一，与”稳定优先”策略的 </w:t>
      </w:r>
      <w:r>
        <w:rPr>
          <w:rStyle w:val="VerbatimChar"/>
        </w:rPr>
        <w:t>util_cap = 0.9</w:t>
      </w:r>
      <w:r>
        <w:rPr/>
        <w:t xml:space="preserve"> </w:t>
      </w:r>
      <w:r>
        <w:rPr/>
        <w:t>一致。</w:t>
      </w:r>
      <w:bookmarkEnd w:id="324"/>
    </w:p>
    <w:p>
      <w:pPr>
        <w:pStyle w:val="Heading2"/>
        <w:rPr/>
      </w:pPr>
      <w:bookmarkStart w:id="325" w:name="__RefHeading___Toc43445_3242674005"/>
      <w:bookmarkStart w:id="326" w:name="仿真与数字孪生-simulation-digital-twin"/>
      <w:bookmarkEnd w:id="325"/>
      <w:r>
        <w:rPr/>
        <w:t xml:space="preserve">11.10 </w:t>
      </w:r>
      <w:r>
        <w:rPr/>
        <w:t xml:space="preserve">仿真与数字孪生 </w:t>
      </w:r>
      <w:r>
        <w:rPr/>
        <w:t>Simulation / Digital Twin</w:t>
      </w:r>
    </w:p>
    <w:p>
      <w:pPr>
        <w:pStyle w:val="Compact"/>
        <w:numPr>
          <w:ilvl w:val="0"/>
          <w:numId w:val="1288"/>
        </w:numPr>
        <w:rPr/>
      </w:pPr>
      <w:r>
        <w:rPr>
          <w:b/>
          <w:bCs/>
        </w:rPr>
        <w:t>定义</w:t>
      </w:r>
      <w:r>
        <w:rPr/>
        <w:t>：用离散事件仿真（</w:t>
      </w:r>
      <w:r>
        <w:rPr/>
        <w:t>DES</w:t>
      </w:r>
      <w:r>
        <w:rPr/>
        <w:t xml:space="preserve">）模拟产线逐台车的流动、停机、缓存，评估小时 </w:t>
      </w:r>
      <w:r>
        <w:rPr/>
        <w:t xml:space="preserve">/ </w:t>
      </w:r>
      <w:r>
        <w:rPr/>
        <w:t>班级的动态行为；数字孪生指与实时数据同步的仿真模型。</w:t>
      </w:r>
    </w:p>
    <w:p>
      <w:pPr>
        <w:pStyle w:val="Compact"/>
        <w:numPr>
          <w:ilvl w:val="0"/>
          <w:numId w:val="1289"/>
        </w:numPr>
        <w:rPr/>
      </w:pPr>
      <w:r>
        <w:rPr>
          <w:b/>
          <w:bCs/>
        </w:rPr>
        <w:t xml:space="preserve">与 </w:t>
      </w:r>
      <w:r>
        <w:rPr>
          <w:b/>
          <w:bCs/>
        </w:rPr>
        <w:t xml:space="preserve">VCS </w:t>
      </w:r>
      <w:r>
        <w:rPr>
          <w:b/>
          <w:bCs/>
        </w:rPr>
        <w:t>的分工</w:t>
      </w:r>
      <w:r>
        <w:rPr/>
        <w:t>：</w:t>
      </w:r>
      <w:r>
        <w:rPr/>
        <w:t>VCS</w:t>
      </w:r>
      <w:r>
        <w:rPr/>
        <w:t xml:space="preserve">（月度 </w:t>
      </w:r>
      <w:r>
        <w:rPr/>
        <w:t>MIP</w:t>
      </w:r>
      <w:r>
        <w:rPr/>
        <w:t>）回答”开几个班、选哪档最省”；仿真回答”这个方案在小时级会不会因停机、排序、缓存不足而跑不通”。两者可串联：</w:t>
      </w:r>
      <w:r>
        <w:rPr/>
        <w:t xml:space="preserve">MIP </w:t>
      </w:r>
      <w:r>
        <w:rPr/>
        <w:t xml:space="preserve">出方案 → 仿真验证 → 不可行则回写约束（类似 </w:t>
      </w:r>
      <w:r>
        <w:rPr>
          <w:rStyle w:val="VerbatimChar"/>
        </w:rPr>
        <w:t>weekly.py</w:t>
      </w:r>
      <w:r>
        <w:rPr/>
        <w:t xml:space="preserve"> </w:t>
      </w:r>
      <w:r>
        <w:rPr/>
        <w:t>的槽位回写）。</w:t>
      </w:r>
    </w:p>
    <w:p>
      <w:pPr>
        <w:pStyle w:val="Compact"/>
        <w:numPr>
          <w:ilvl w:val="0"/>
          <w:numId w:val="1290"/>
        </w:numPr>
        <w:rPr/>
      </w:pPr>
      <w:r>
        <w:rPr>
          <w:b/>
          <w:bCs/>
        </w:rPr>
        <w:t>代码</w:t>
      </w:r>
      <w:r>
        <w:rPr/>
        <w:t>：未建（</w:t>
      </w:r>
      <w:r>
        <w:rPr>
          <w:rStyle w:val="VerbatimChar"/>
        </w:rPr>
        <w:t>weekly.py</w:t>
      </w:r>
      <w:r>
        <w:rPr/>
        <w:t xml:space="preserve"> </w:t>
      </w:r>
      <w:r>
        <w:rPr/>
        <w:t>是周层的简化版）。</w:t>
      </w:r>
      <w:bookmarkEnd w:id="326"/>
    </w:p>
    <w:p>
      <w:pPr>
        <w:pStyle w:val="Heading2"/>
        <w:rPr/>
      </w:pPr>
      <w:bookmarkStart w:id="327" w:name="__RefHeading___Toc43447_3242674005"/>
      <w:bookmarkStart w:id="328" w:name="多目标与策略包-multi-objective"/>
      <w:bookmarkEnd w:id="327"/>
      <w:r>
        <w:rPr/>
        <w:t xml:space="preserve">11.11 </w:t>
      </w:r>
      <w:r>
        <w:rPr/>
        <w:t xml:space="preserve">多目标与策略包 </w:t>
      </w:r>
      <w:r>
        <w:rPr/>
        <w:t>Multi-objective</w:t>
      </w:r>
    </w:p>
    <w:p>
      <w:pPr>
        <w:pStyle w:val="Compact"/>
        <w:numPr>
          <w:ilvl w:val="0"/>
          <w:numId w:val="1291"/>
        </w:numPr>
        <w:rPr/>
      </w:pPr>
      <w:r>
        <w:rPr>
          <w:b/>
          <w:bCs/>
        </w:rPr>
        <w:t>定义</w:t>
      </w:r>
      <w:r>
        <w:rPr/>
        <w:t>：成本、稳定性、交付、合规往往冲突。常用处理：</w:t>
      </w:r>
    </w:p>
    <w:p>
      <w:pPr>
        <w:pStyle w:val="Compact"/>
        <w:numPr>
          <w:ilvl w:val="1"/>
          <w:numId w:val="1292"/>
        </w:numPr>
        <w:rPr/>
      </w:pPr>
      <w:r>
        <w:rPr>
          <w:b/>
          <w:bCs/>
        </w:rPr>
        <w:t>加权法</w:t>
      </w:r>
      <w:r>
        <w:rPr/>
        <w:t xml:space="preserve">：目标 </w:t>
      </w:r>
      <w:r>
        <w:rPr/>
        <w:t xml:space="preserve">= </w:t>
      </w:r>
      <w:r>
        <w:rPr/>
        <w:t xml:space="preserve">成本 </w:t>
      </w:r>
      <w:r>
        <w:rPr/>
        <w:t xml:space="preserve">+ λ × </w:t>
      </w:r>
      <w:r>
        <w:rPr/>
        <w:t>波动；</w:t>
      </w:r>
    </w:p>
    <w:p>
      <w:pPr>
        <w:pStyle w:val="Compact"/>
        <w:numPr>
          <w:ilvl w:val="1"/>
          <w:numId w:val="1293"/>
        </w:numPr>
        <w:rPr/>
      </w:pPr>
      <w:r>
        <w:rPr>
          <w:b/>
          <w:bCs/>
        </w:rPr>
        <w:t>ε-</w:t>
      </w:r>
      <w:r>
        <w:rPr>
          <w:b/>
          <w:bCs/>
        </w:rPr>
        <w:t>约束法</w:t>
      </w:r>
      <w:r>
        <w:rPr/>
        <w:t xml:space="preserve">：把次要目标设为约束（如人数月波动 ≤ </w:t>
      </w:r>
      <w:r>
        <w:rPr/>
        <w:t>5%</w:t>
      </w:r>
      <w:r>
        <w:rPr/>
        <w:t xml:space="preserve">、利用率 ≤ </w:t>
      </w:r>
      <w:r>
        <w:rPr/>
        <w:t>90%</w:t>
      </w:r>
      <w:r>
        <w:rPr/>
        <w:t>），再最小化成本——</w:t>
      </w:r>
      <w:r>
        <w:rPr/>
        <w:t xml:space="preserve">VCS </w:t>
      </w:r>
      <w:r>
        <w:rPr/>
        <w:t>的”策略包”就是这种方法；</w:t>
      </w:r>
    </w:p>
    <w:p>
      <w:pPr>
        <w:pStyle w:val="Compact"/>
        <w:numPr>
          <w:ilvl w:val="1"/>
          <w:numId w:val="1294"/>
        </w:numPr>
        <w:rPr/>
      </w:pPr>
      <w:r>
        <w:rPr>
          <w:b/>
          <w:bCs/>
        </w:rPr>
        <w:t>帕累托前沿</w:t>
      </w:r>
      <w:r>
        <w:rPr/>
        <w:t>：列出”多花多少钱、换来多少稳定”的一组方案。</w:t>
      </w:r>
    </w:p>
    <w:p>
      <w:pPr>
        <w:pStyle w:val="Compact"/>
        <w:numPr>
          <w:ilvl w:val="0"/>
          <w:numId w:val="1295"/>
        </w:numPr>
        <w:rPr/>
      </w:pPr>
      <w:r>
        <w:rPr>
          <w:b/>
          <w:bCs/>
        </w:rPr>
        <w:t>示例（示例数据，</w:t>
      </w:r>
      <w:r>
        <w:rPr>
          <w:rStyle w:val="VerbatimChar"/>
          <w:b/>
          <w:bCs/>
        </w:rPr>
        <w:t>strategy_summary.csv</w:t>
      </w:r>
      <w:r>
        <w:rPr>
          <w:b/>
          <w:bCs/>
        </w:rPr>
        <w:t>）</w:t>
      </w:r>
      <w:r>
        <w:rPr/>
        <w:t xml:space="preserve">：成本优先 </w:t>
      </w:r>
      <w:r>
        <w:rPr/>
        <w:t xml:space="preserve">43,433 </w:t>
      </w:r>
      <w:r>
        <w:rPr/>
        <w:t xml:space="preserve">万（人数月波动 </w:t>
      </w:r>
      <w:r>
        <w:rPr/>
        <w:t>61%</w:t>
      </w:r>
      <w:r>
        <w:rPr/>
        <w:t xml:space="preserve">）；保人力 </w:t>
      </w:r>
      <w:r>
        <w:rPr/>
        <w:t xml:space="preserve">43,636 </w:t>
      </w:r>
      <w:r>
        <w:rPr/>
        <w:t>万（</w:t>
      </w:r>
      <w:r>
        <w:rPr/>
        <w:t>0%</w:t>
      </w:r>
      <w:r>
        <w:rPr/>
        <w:t xml:space="preserve">）；稳定优先 </w:t>
      </w:r>
      <w:r>
        <w:rPr/>
        <w:t xml:space="preserve">45,361 </w:t>
      </w:r>
      <w:r>
        <w:rPr/>
        <w:t>万（</w:t>
      </w:r>
      <w:r>
        <w:rPr/>
        <w:t>25%</w:t>
      </w:r>
      <w:r>
        <w:rPr/>
        <w:t xml:space="preserve">，平均利用率 </w:t>
      </w:r>
      <w:r>
        <w:rPr/>
        <w:t>89.9%</w:t>
      </w:r>
      <w:r>
        <w:rPr/>
        <w:t>）——</w:t>
      </w:r>
      <w:r>
        <w:rPr/>
        <w:t xml:space="preserve">v4 </w:t>
      </w:r>
      <w:r>
        <w:rPr/>
        <w:t>中延期（</w:t>
      </w:r>
      <w:r>
        <w:rPr/>
        <w:t>R2</w:t>
      </w:r>
      <w:r>
        <w:rPr/>
        <w:t>）和超限加班（</w:t>
      </w:r>
      <w:r>
        <w:rPr/>
        <w:t>R4</w:t>
      </w:r>
      <w:r>
        <w:rPr/>
        <w:t>）可吸收波动，所以稳定类策略的代价比原版小。</w:t>
      </w:r>
    </w:p>
    <w:p>
      <w:pPr>
        <w:pStyle w:val="Compact"/>
        <w:numPr>
          <w:ilvl w:val="0"/>
          <w:numId w:val="1296"/>
        </w:numPr>
        <w:rPr/>
      </w:pPr>
      <w:r>
        <w:rPr>
          <w:b/>
          <w:bCs/>
        </w:rPr>
        <w:t>代码</w:t>
      </w:r>
      <w:r>
        <w:rPr/>
        <w:t>：</w:t>
      </w:r>
      <w:r>
        <w:rPr>
          <w:rStyle w:val="VerbatimChar"/>
        </w:rPr>
        <w:t>strategies.py</w:t>
      </w:r>
      <w:r>
        <w:rPr/>
        <w:t xml:space="preserve"> </w:t>
      </w:r>
      <w:r>
        <w:rPr/>
        <w:t xml:space="preserve">的 </w:t>
      </w:r>
      <w:r>
        <w:rPr>
          <w:rStyle w:val="VerbatimChar"/>
        </w:rPr>
        <w:t>STRAT</w:t>
      </w:r>
      <w:r>
        <w:rPr/>
        <w:t>；</w:t>
      </w:r>
      <w:r>
        <w:rPr>
          <w:rStyle w:val="VerbatimChar"/>
        </w:rPr>
        <w:t>model_builder.build()</w:t>
      </w:r>
      <w:r>
        <w:rPr/>
        <w:t xml:space="preserve"> </w:t>
      </w:r>
      <w:r>
        <w:rPr/>
        <w:t xml:space="preserve">的 </w:t>
      </w:r>
      <w:r>
        <w:rPr>
          <w:rStyle w:val="VerbatimChar"/>
        </w:rPr>
        <w:t>util_cap / head_change / jph_step / shift_quarter</w:t>
      </w:r>
      <w:r>
        <w:rPr/>
        <w:t>。</w:t>
      </w:r>
      <w:bookmarkEnd w:id="328"/>
    </w:p>
    <w:p>
      <w:pPr>
        <w:pStyle w:val="Heading2"/>
        <w:rPr/>
      </w:pPr>
      <w:bookmarkStart w:id="329" w:name="__RefHeading___Toc43449_3242674005"/>
      <w:bookmarkStart w:id="330" w:name="top-k-备选方案与可解释性"/>
      <w:bookmarkEnd w:id="329"/>
      <w:r>
        <w:rPr/>
        <w:t xml:space="preserve">11.12 Top-K </w:t>
      </w:r>
      <w:r>
        <w:rPr/>
        <w:t>备选方案与可解释性</w:t>
      </w:r>
    </w:p>
    <w:p>
      <w:pPr>
        <w:pStyle w:val="Compact"/>
        <w:numPr>
          <w:ilvl w:val="0"/>
          <w:numId w:val="1297"/>
        </w:numPr>
        <w:rPr/>
      </w:pPr>
      <w:r>
        <w:rPr>
          <w:b/>
          <w:bCs/>
        </w:rPr>
        <w:t>定义</w:t>
      </w:r>
      <w:r>
        <w:rPr/>
        <w:t xml:space="preserve">：除了最优解，再给出第 </w:t>
      </w:r>
      <w:r>
        <w:rPr/>
        <w:t>2</w:t>
      </w:r>
      <w:r>
        <w:rPr/>
        <w:t xml:space="preserve">、第 </w:t>
      </w:r>
      <w:r>
        <w:rPr/>
        <w:t xml:space="preserve">3 </w:t>
      </w:r>
      <w:r>
        <w:rPr/>
        <w:t>好的方案，便于管理层权衡非量化因素。</w:t>
      </w:r>
    </w:p>
    <w:p>
      <w:pPr>
        <w:pStyle w:val="Compact"/>
        <w:numPr>
          <w:ilvl w:val="0"/>
          <w:numId w:val="1298"/>
        </w:numPr>
        <w:rPr/>
      </w:pPr>
      <w:r>
        <w:rPr>
          <w:b/>
          <w:bCs/>
        </w:rPr>
        <w:t>方法</w:t>
      </w:r>
      <w:r>
        <w:rPr/>
        <w:t>：在模型中加”排除当前最优解”的切割约束（</w:t>
      </w:r>
      <w:r>
        <w:rPr/>
        <w:t>no-good cut</w:t>
      </w:r>
      <w:r>
        <w:rPr/>
        <w:t>：</w:t>
      </w:r>
      <w:r>
        <w:rPr/>
        <w:t>Σ_{y</w:t>
      </w:r>
      <w:r>
        <w:rPr>
          <w:i/>
          <w:iCs/>
        </w:rPr>
        <w:t>=1} y ≤ |y</w:t>
      </w:r>
      <w:r>
        <w:rPr/>
        <w:t>| − 1</w:t>
      </w:r>
      <w:r>
        <w:rPr/>
        <w:t>），重解。</w:t>
      </w:r>
    </w:p>
    <w:p>
      <w:pPr>
        <w:pStyle w:val="Compact"/>
        <w:numPr>
          <w:ilvl w:val="0"/>
          <w:numId w:val="1299"/>
        </w:numPr>
        <w:rPr/>
      </w:pPr>
      <w:r>
        <w:rPr>
          <w:b/>
          <w:bCs/>
        </w:rPr>
        <w:t>代码</w:t>
      </w:r>
      <w:r>
        <w:rPr/>
        <w:t>：</w:t>
      </w:r>
      <w:r>
        <w:rPr/>
        <w:t xml:space="preserve">v5 </w:t>
      </w:r>
      <w:r>
        <w:rPr>
          <w:rStyle w:val="VerbatimChar"/>
        </w:rPr>
        <w:t>strategy_v5.py</w:t>
      </w:r>
      <w:r>
        <w:rPr/>
        <w:t xml:space="preserve">（权重扫描 </w:t>
      </w:r>
      <w:r>
        <w:rPr/>
        <w:t xml:space="preserve">+ no-good cut </w:t>
      </w:r>
      <w:r>
        <w:rPr/>
        <w:t>生成前三备选）、</w:t>
      </w:r>
      <w:r>
        <w:rPr>
          <w:rStyle w:val="VerbatimChar"/>
        </w:rPr>
        <w:t>outputs_v5.decision_sheet()</w:t>
      </w:r>
      <w:r>
        <w:rPr/>
        <w:t>。</w:t>
      </w:r>
      <w:bookmarkEnd w:id="330"/>
    </w:p>
    <w:p>
      <w:pPr>
        <w:pStyle w:val="Heading2"/>
        <w:rPr/>
      </w:pPr>
      <w:bookmarkStart w:id="331" w:name="__RefHeading___Toc43451_3242674005"/>
      <w:bookmarkStart w:id="332" w:name="回测与模型校准-backtesting-calibration"/>
      <w:bookmarkEnd w:id="331"/>
      <w:r>
        <w:rPr/>
        <w:t xml:space="preserve">11.13 </w:t>
      </w:r>
      <w:r>
        <w:rPr/>
        <w:t xml:space="preserve">回测与模型校准 </w:t>
      </w:r>
      <w:r>
        <w:rPr/>
        <w:t>Backtesting &amp; Calibration</w:t>
      </w:r>
    </w:p>
    <w:p>
      <w:pPr>
        <w:pStyle w:val="Compact"/>
        <w:numPr>
          <w:ilvl w:val="0"/>
          <w:numId w:val="1300"/>
        </w:numPr>
        <w:rPr/>
      </w:pPr>
      <w:r>
        <w:rPr>
          <w:b/>
          <w:bCs/>
        </w:rPr>
        <w:t>定义</w:t>
      </w:r>
      <w:r>
        <w:rPr/>
        <w:t xml:space="preserve">：用历史实际数据检验模型——把历史月份的实际 </w:t>
      </w:r>
      <w:r>
        <w:rPr/>
        <w:t>JPH</w:t>
      </w:r>
      <w:r>
        <w:rPr/>
        <w:t xml:space="preserve">、班次、需求输入模型，比较测算成本与实际成本，偏差超阈值（示例 </w:t>
      </w:r>
      <w:r>
        <w:rPr/>
        <w:t>±5% ⚠</w:t>
      </w:r>
      <w:r>
        <w:rPr/>
        <w:t>）时追溯到参数（开动率、工时、单价）。</w:t>
      </w:r>
    </w:p>
    <w:p>
      <w:pPr>
        <w:pStyle w:val="Compact"/>
        <w:numPr>
          <w:ilvl w:val="0"/>
          <w:numId w:val="1301"/>
        </w:numPr>
        <w:rPr/>
      </w:pPr>
      <w:r>
        <w:rPr>
          <w:b/>
          <w:bCs/>
        </w:rPr>
        <w:t>七层验证</w:t>
      </w:r>
      <w:r>
        <w:rPr/>
        <w:t>：</w:t>
      </w:r>
      <w:r>
        <w:rPr/>
        <w:t xml:space="preserve">L1 </w:t>
      </w:r>
      <w:r>
        <w:rPr/>
        <w:t xml:space="preserve">单元正确 → </w:t>
      </w:r>
      <w:r>
        <w:rPr/>
        <w:t xml:space="preserve">L2 </w:t>
      </w:r>
      <w:r>
        <w:rPr/>
        <w:t xml:space="preserve">守恒 → </w:t>
      </w:r>
      <w:r>
        <w:rPr/>
        <w:t xml:space="preserve">L3 </w:t>
      </w:r>
      <w:r>
        <w:rPr/>
        <w:t xml:space="preserve">口径一致 → </w:t>
      </w:r>
      <w:r>
        <w:rPr/>
        <w:t xml:space="preserve">L4 </w:t>
      </w:r>
      <w:r>
        <w:rPr/>
        <w:t xml:space="preserve">单调 → </w:t>
      </w:r>
      <w:r>
        <w:rPr/>
        <w:t xml:space="preserve">L5 </w:t>
      </w:r>
      <w:r>
        <w:rPr/>
        <w:t xml:space="preserve">极端 → </w:t>
      </w:r>
      <w:r>
        <w:rPr/>
        <w:t xml:space="preserve">L6 </w:t>
      </w:r>
      <w:r>
        <w:rPr/>
        <w:t xml:space="preserve">基准对照（小规模穷举）→ </w:t>
      </w:r>
      <w:r>
        <w:rPr/>
        <w:t xml:space="preserve">L7 </w:t>
      </w:r>
      <w:r>
        <w:rPr/>
        <w:t xml:space="preserve">业务有效性（回测、专家评审）（审查报告 </w:t>
      </w:r>
      <w:r>
        <w:rPr/>
        <w:t>§2.1</w:t>
      </w:r>
      <w:r>
        <w:rPr/>
        <w:t>）。</w:t>
      </w:r>
    </w:p>
    <w:p>
      <w:pPr>
        <w:pStyle w:val="Compact"/>
        <w:numPr>
          <w:ilvl w:val="0"/>
          <w:numId w:val="1302"/>
        </w:numPr>
        <w:rPr/>
      </w:pPr>
      <w:r>
        <w:rPr>
          <w:b/>
          <w:bCs/>
        </w:rPr>
        <w:t>代码</w:t>
      </w:r>
      <w:r>
        <w:rPr/>
        <w:t>：</w:t>
      </w:r>
      <w:r>
        <w:rPr>
          <w:rStyle w:val="VerbatimChar"/>
        </w:rPr>
        <w:t>run_plant.py</w:t>
      </w:r>
      <w:r>
        <w:rPr/>
        <w:t>、</w:t>
      </w:r>
      <w:r>
        <w:rPr>
          <w:rStyle w:val="VerbatimChar"/>
        </w:rPr>
        <w:t>plant_check.py</w:t>
      </w:r>
      <w:r>
        <w:rPr/>
        <w:t>、</w:t>
      </w:r>
      <w:r>
        <w:rPr>
          <w:rStyle w:val="VerbatimChar"/>
        </w:rPr>
        <w:t>plants/DEMO_B/actual.csv</w:t>
      </w:r>
      <w:r>
        <w:rPr/>
        <w:t xml:space="preserve">；测试套件 </w:t>
      </w:r>
      <w:r>
        <w:rPr>
          <w:rStyle w:val="VerbatimChar"/>
        </w:rPr>
        <w:t>review/tests/</w:t>
      </w:r>
      <w:r>
        <w:rPr/>
        <w:t>。</w:t>
      </w:r>
      <w:bookmarkEnd w:id="332"/>
    </w:p>
    <w:p>
      <w:pPr>
        <w:pStyle w:val="Heading1"/>
        <w:rPr/>
      </w:pPr>
      <w:bookmarkStart w:id="333" w:name="__RefHeading___Toc43453_3242674005"/>
      <w:bookmarkStart w:id="334" w:name="综合算例从需求到单车成本示例数据"/>
      <w:bookmarkEnd w:id="333"/>
      <w:r>
        <w:rPr/>
        <w:t xml:space="preserve">12 </w:t>
      </w:r>
      <w:r>
        <w:rPr/>
        <w:t>综合算例：从需求到单车成本（示例数据）</w:t>
      </w:r>
    </w:p>
    <w:p>
      <w:pPr>
        <w:pStyle w:val="BlockText"/>
        <w:rPr/>
      </w:pPr>
      <w:r>
        <w:rPr/>
        <w:t xml:space="preserve">本章用一个端到端的例子，把前 </w:t>
      </w:r>
      <w:r>
        <w:rPr/>
        <w:t xml:space="preserve">11 </w:t>
      </w:r>
      <w:r>
        <w:rPr/>
        <w:t>章的概念串起来：</w:t>
      </w:r>
      <w:r>
        <w:rPr>
          <w:b/>
          <w:bCs/>
        </w:rPr>
        <w:t xml:space="preserve">需求 → 时间 → 节拍与所需 </w:t>
      </w:r>
      <w:r>
        <w:rPr>
          <w:b/>
          <w:bCs/>
        </w:rPr>
        <w:t xml:space="preserve">JPH → </w:t>
      </w:r>
      <w:r>
        <w:rPr>
          <w:b/>
          <w:bCs/>
        </w:rPr>
        <w:t>方案枚举（</w:t>
      </w:r>
      <w:r>
        <w:rPr>
          <w:b/>
          <w:bCs/>
        </w:rPr>
        <w:t xml:space="preserve">JPH </w:t>
      </w:r>
      <w:r>
        <w:rPr>
          <w:b/>
          <w:bCs/>
        </w:rPr>
        <w:t xml:space="preserve">档 </w:t>
      </w:r>
      <w:r>
        <w:rPr>
          <w:b/>
          <w:bCs/>
        </w:rPr>
        <w:t xml:space="preserve">× </w:t>
      </w:r>
      <w:r>
        <w:rPr>
          <w:b/>
          <w:bCs/>
        </w:rPr>
        <w:t xml:space="preserve">班次）→ 定员 → 加班 → 能源 → 成本汇总 → 单车成本与 </w:t>
      </w:r>
      <w:r>
        <w:rPr>
          <w:b/>
          <w:bCs/>
        </w:rPr>
        <w:t>KPI</w:t>
      </w:r>
      <w:r>
        <w:rPr/>
        <w:t>。所有数字为</w:t>
      </w:r>
      <w:r>
        <w:rPr>
          <w:b/>
          <w:bCs/>
        </w:rPr>
        <w:t>示例数据</w:t>
      </w:r>
      <w:r>
        <w:rPr/>
        <w:t xml:space="preserve">，由脚本 </w:t>
      </w:r>
      <w:r>
        <w:rPr>
          <w:rStyle w:val="VerbatimChar"/>
        </w:rPr>
        <w:t>review/manual_build/calc_example.py</w:t>
      </w:r>
      <w:r>
        <w:rPr/>
        <w:t xml:space="preserve"> </w:t>
      </w:r>
      <w:r>
        <w:rPr/>
        <w:t xml:space="preserve">直接调用 </w:t>
      </w:r>
      <w:r>
        <w:rPr>
          <w:b/>
          <w:bCs/>
        </w:rPr>
        <w:t xml:space="preserve">v4 </w:t>
      </w:r>
      <w:r>
        <w:rPr>
          <w:b/>
          <w:bCs/>
        </w:rPr>
        <w:t>代码</w:t>
      </w:r>
      <w:r>
        <w:rPr/>
        <w:t>（</w:t>
      </w:r>
      <w:r>
        <w:rPr>
          <w:rStyle w:val="VerbatimChar"/>
        </w:rPr>
        <w:t>review/v4/cost_functions.py</w:t>
      </w:r>
      <w:r>
        <w:rPr/>
        <w:t xml:space="preserve">）与 </w:t>
      </w:r>
      <w:r>
        <w:rPr/>
        <w:t xml:space="preserve">v4 </w:t>
      </w:r>
      <w:r>
        <w:rPr/>
        <w:t xml:space="preserve">的 </w:t>
      </w:r>
      <w:r>
        <w:rPr/>
        <w:t xml:space="preserve">FULL_COST </w:t>
      </w:r>
      <w:r>
        <w:rPr/>
        <w:t>示例包计算，可复现。</w:t>
      </w:r>
      <w:r>
        <w:rPr>
          <w:b/>
          <w:bCs/>
        </w:rPr>
        <w:t>本章是单月静态示意</w:t>
      </w:r>
      <w:r>
        <w:rPr/>
        <w:t xml:space="preserve">：只看 </w:t>
      </w:r>
      <w:r>
        <w:rPr/>
        <w:t xml:space="preserve">10 </w:t>
      </w:r>
      <w:r>
        <w:rPr/>
        <w:t xml:space="preserve">月一个月、逐车间枚举方案，不做 </w:t>
      </w:r>
      <w:r>
        <w:rPr/>
        <w:t xml:space="preserve">12 </w:t>
      </w:r>
      <w:r>
        <w:rPr/>
        <w:t xml:space="preserve">个月联合优化，所以选出的方案和金额与 </w:t>
      </w:r>
      <w:r>
        <w:rPr/>
        <w:t xml:space="preserve">v4 </w:t>
      </w:r>
      <w:r>
        <w:rPr/>
        <w:t xml:space="preserve">模拟器全年求解结果不必相同（差异见 </w:t>
      </w:r>
      <w:r>
        <w:rPr/>
        <w:t>§12.10</w:t>
      </w:r>
      <w:r>
        <w:rPr/>
        <w:t xml:space="preserve">），但成本口径与 </w:t>
      </w:r>
      <w:r>
        <w:rPr/>
        <w:t xml:space="preserve">v4 </w:t>
      </w:r>
      <w:r>
        <w:rPr/>
        <w:t>一致。</w:t>
      </w:r>
    </w:p>
    <w:p>
      <w:pPr>
        <w:pStyle w:val="BlockText"/>
        <w:rPr/>
      </w:pPr>
      <w:r>
        <w:rPr>
          <w:b/>
          <w:bCs/>
        </w:rPr>
        <w:t xml:space="preserve">v5.2 </w:t>
      </w:r>
      <w:r>
        <w:rPr>
          <w:b/>
          <w:bCs/>
        </w:rPr>
        <w:t>说明</w:t>
      </w:r>
      <w:r>
        <w:rPr/>
        <w:t xml:space="preserve">：本算例沿用 </w:t>
      </w:r>
      <w:r>
        <w:rPr/>
        <w:t xml:space="preserve">v4 </w:t>
      </w:r>
      <w:r>
        <w:rPr/>
        <w:t xml:space="preserve">口径（单一电价 </w:t>
      </w:r>
      <w:r>
        <w:rPr/>
        <w:t>0.75</w:t>
      </w:r>
      <w:r>
        <w:rPr/>
        <w:t>、无天然气</w:t>
      </w:r>
      <w:r>
        <w:rPr/>
        <w:t>/</w:t>
      </w:r>
      <w:r>
        <w:rPr/>
        <w:t>待机</w:t>
      </w:r>
      <w:r>
        <w:rPr/>
        <w:t>/</w:t>
      </w:r>
      <w:r>
        <w:rPr/>
        <w:t>需量、无人工弹性与换档成本），用于理解基本计算链；</w:t>
      </w:r>
      <w:r>
        <w:rPr/>
        <w:t xml:space="preserve">v5.1/v5.2 </w:t>
      </w:r>
      <w:r>
        <w:rPr/>
        <w:t xml:space="preserve">新口径的算例见 </w:t>
      </w:r>
      <w:r>
        <w:rPr/>
        <w:t>§13.2–13.9</w:t>
      </w:r>
      <w:r>
        <w:rPr/>
        <w:t>。</w:t>
      </w:r>
    </w:p>
    <w:p>
      <w:pPr>
        <w:pStyle w:val="Heading2"/>
        <w:rPr/>
      </w:pPr>
      <w:bookmarkStart w:id="335" w:name="__RefHeading___Toc43455_3242674005"/>
      <w:bookmarkEnd w:id="335"/>
      <w:r>
        <w:rPr/>
        <w:t xml:space="preserve">12.0 </w:t>
      </w:r>
      <w:r>
        <w:rPr/>
        <w:t>算例口径与假设</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45"/>
        <w:gridCol w:w="4182"/>
        <w:gridCol w:w="4184"/>
      </w:tblGrid>
      <w:tr>
        <w:trPr>
          <w:tblHeader w:val="true"/>
        </w:trPr>
        <w:tc>
          <w:tcPr>
            <w:tcW w:w="104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项</w:t>
            </w:r>
          </w:p>
        </w:tc>
        <w:tc>
          <w:tcPr>
            <w:tcW w:w="418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取值 </w:t>
            </w:r>
            <w:r>
              <w:rPr>
                <w:b/>
                <w:kern w:val="0"/>
                <w:sz w:val="18"/>
                <w:szCs w:val="24"/>
                <w:lang w:val="en-US" w:eastAsia="zh-CN" w:bidi="ar-SA"/>
              </w:rPr>
              <w:t xml:space="preserve">/ </w:t>
            </w:r>
            <w:r>
              <w:rPr>
                <w:b/>
                <w:kern w:val="0"/>
                <w:sz w:val="18"/>
                <w:szCs w:val="24"/>
                <w:lang w:val="en-US" w:eastAsia="zh-CN" w:bidi="ar-SA"/>
              </w:rPr>
              <w:t>口径</w:t>
            </w:r>
          </w:p>
        </w:tc>
        <w:tc>
          <w:tcPr>
            <w:tcW w:w="418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来源</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工厂与月份</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FULL_COST </w:t>
            </w:r>
            <w:r>
              <w:rPr>
                <w:kern w:val="0"/>
                <w:sz w:val="18"/>
                <w:szCs w:val="24"/>
                <w:lang w:val="en-US" w:eastAsia="zh-CN" w:bidi="ar-SA"/>
              </w:rPr>
              <w:t>示例配置包，</w:t>
            </w:r>
            <w:r>
              <w:rPr>
                <w:kern w:val="0"/>
                <w:sz w:val="18"/>
                <w:szCs w:val="24"/>
                <w:lang w:val="en-US" w:eastAsia="zh-CN" w:bidi="ar-SA"/>
              </w:rPr>
              <w:t xml:space="preserve">10 </w:t>
            </w:r>
            <w:r>
              <w:rPr>
                <w:kern w:val="0"/>
                <w:sz w:val="18"/>
                <w:szCs w:val="24"/>
                <w:lang w:val="en-US" w:eastAsia="zh-CN" w:bidi="ar-SA"/>
              </w:rPr>
              <w:t xml:space="preserve">月，工作日 </w:t>
            </w:r>
            <w:r>
              <w:rPr>
                <w:kern w:val="0"/>
                <w:sz w:val="18"/>
                <w:szCs w:val="24"/>
                <w:lang w:val="en-US" w:eastAsia="zh-CN" w:bidi="ar-SA"/>
              </w:rPr>
              <w:t xml:space="preserve">18 </w:t>
            </w:r>
            <w:r>
              <w:rPr>
                <w:kern w:val="0"/>
                <w:sz w:val="18"/>
                <w:szCs w:val="24"/>
                <w:lang w:val="en-US" w:eastAsia="zh-CN" w:bidi="ar-SA"/>
              </w:rPr>
              <w:t>天</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plants/FULL_COST/</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需求</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V446K 4,620</w:t>
            </w:r>
            <w:r>
              <w:rPr>
                <w:kern w:val="0"/>
                <w:sz w:val="18"/>
                <w:szCs w:val="24"/>
                <w:lang w:val="en-US" w:eastAsia="zh-CN" w:bidi="ar-SA"/>
              </w:rPr>
              <w:t>、</w:t>
            </w:r>
            <w:r>
              <w:rPr>
                <w:kern w:val="0"/>
                <w:sz w:val="18"/>
                <w:szCs w:val="24"/>
                <w:lang w:val="en-US" w:eastAsia="zh-CN" w:bidi="ar-SA"/>
              </w:rPr>
              <w:t>V451 3,630</w:t>
            </w:r>
            <w:r>
              <w:rPr>
                <w:kern w:val="0"/>
                <w:sz w:val="18"/>
                <w:szCs w:val="24"/>
                <w:lang w:val="en-US" w:eastAsia="zh-CN" w:bidi="ar-SA"/>
              </w:rPr>
              <w:t>、</w:t>
            </w:r>
            <w:r>
              <w:rPr>
                <w:kern w:val="0"/>
                <w:sz w:val="18"/>
                <w:szCs w:val="24"/>
                <w:lang w:val="en-US" w:eastAsia="zh-CN" w:bidi="ar-SA"/>
              </w:rPr>
              <w:t>V452 2,750</w:t>
            </w:r>
            <w:r>
              <w:rPr>
                <w:kern w:val="0"/>
                <w:sz w:val="18"/>
                <w:szCs w:val="24"/>
                <w:lang w:val="en-US" w:eastAsia="zh-CN" w:bidi="ar-SA"/>
              </w:rPr>
              <w:t xml:space="preserve">，合计 </w:t>
            </w:r>
            <w:r>
              <w:rPr>
                <w:kern w:val="0"/>
                <w:sz w:val="18"/>
                <w:szCs w:val="24"/>
                <w:lang w:val="en-US" w:eastAsia="zh-CN" w:bidi="ar-SA"/>
              </w:rPr>
              <w:t xml:space="preserve">11,000 </w:t>
            </w:r>
            <w:r>
              <w:rPr>
                <w:kern w:val="0"/>
                <w:sz w:val="18"/>
                <w:szCs w:val="24"/>
                <w:lang w:val="en-US" w:eastAsia="zh-CN" w:bidi="ar-SA"/>
              </w:rPr>
              <w:t>台</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demand.csv</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每班有效小时</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1/2 </w:t>
            </w:r>
            <w:r>
              <w:rPr>
                <w:kern w:val="0"/>
                <w:sz w:val="18"/>
                <w:szCs w:val="24"/>
                <w:lang w:val="en-US" w:eastAsia="zh-CN" w:bidi="ar-SA"/>
              </w:rPr>
              <w:t xml:space="preserve">班 </w:t>
            </w:r>
            <w:r>
              <w:rPr>
                <w:kern w:val="0"/>
                <w:sz w:val="18"/>
                <w:szCs w:val="24"/>
                <w:lang w:val="en-US" w:eastAsia="zh-CN" w:bidi="ar-SA"/>
              </w:rPr>
              <w:t>7.5 h</w:t>
            </w:r>
            <w:r>
              <w:rPr>
                <w:kern w:val="0"/>
                <w:sz w:val="18"/>
                <w:szCs w:val="24"/>
                <w:lang w:val="en-US" w:eastAsia="zh-CN" w:bidi="ar-SA"/>
              </w:rPr>
              <w:t>，</w:t>
            </w:r>
            <w:r>
              <w:rPr>
                <w:kern w:val="0"/>
                <w:sz w:val="18"/>
                <w:szCs w:val="24"/>
                <w:lang w:val="en-US" w:eastAsia="zh-CN" w:bidi="ar-SA"/>
              </w:rPr>
              <w:t xml:space="preserve">3 </w:t>
            </w:r>
            <w:r>
              <w:rPr>
                <w:kern w:val="0"/>
                <w:sz w:val="18"/>
                <w:szCs w:val="24"/>
                <w:lang w:val="en-US" w:eastAsia="zh-CN" w:bidi="ar-SA"/>
              </w:rPr>
              <w:t xml:space="preserve">班 </w:t>
            </w:r>
            <w:r>
              <w:rPr>
                <w:kern w:val="0"/>
                <w:sz w:val="18"/>
                <w:szCs w:val="24"/>
                <w:lang w:val="en-US" w:eastAsia="zh-CN" w:bidi="ar-SA"/>
              </w:rPr>
              <w:t>7.0 h</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shift_options.csv</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有效产出系数 </w:t>
            </w:r>
            <w:r>
              <w:rPr>
                <w:kern w:val="0"/>
                <w:sz w:val="18"/>
                <w:szCs w:val="24"/>
                <w:lang w:val="en-US" w:eastAsia="zh-CN" w:bidi="ar-SA"/>
              </w:rPr>
              <w:t>f</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w:t>
            </w:r>
            <w:r>
              <w:rPr>
                <w:kern w:val="0"/>
                <w:sz w:val="18"/>
                <w:szCs w:val="24"/>
                <w:lang w:val="en-US" w:eastAsia="zh-CN" w:bidi="ar-SA"/>
              </w:rPr>
              <w:t>/</w:t>
            </w:r>
            <w:r>
              <w:rPr>
                <w:kern w:val="0"/>
                <w:sz w:val="18"/>
                <w:szCs w:val="24"/>
                <w:lang w:val="en-US" w:eastAsia="zh-CN" w:bidi="ar-SA"/>
              </w:rPr>
              <w:t>焊装</w:t>
            </w:r>
            <w:r>
              <w:rPr>
                <w:kern w:val="0"/>
                <w:sz w:val="18"/>
                <w:szCs w:val="24"/>
                <w:lang w:val="en-US" w:eastAsia="zh-CN" w:bidi="ar-SA"/>
              </w:rPr>
              <w:t>/</w:t>
            </w:r>
            <w:r>
              <w:rPr>
                <w:kern w:val="0"/>
                <w:sz w:val="18"/>
                <w:szCs w:val="24"/>
                <w:lang w:val="en-US" w:eastAsia="zh-CN" w:bidi="ar-SA"/>
              </w:rPr>
              <w:t>总装：</w:t>
            </w:r>
            <w:r>
              <w:rPr>
                <w:kern w:val="0"/>
                <w:sz w:val="18"/>
                <w:szCs w:val="24"/>
                <w:lang w:val="en-US" w:eastAsia="zh-CN" w:bidi="ar-SA"/>
              </w:rPr>
              <w:t>0.95 × 0.97 × 0.97 = 0.8939</w:t>
            </w:r>
            <w:r>
              <w:rPr>
                <w:kern w:val="0"/>
                <w:sz w:val="18"/>
                <w:szCs w:val="24"/>
                <w:lang w:val="en-US" w:eastAsia="zh-CN" w:bidi="ar-SA"/>
              </w:rPr>
              <w:t>；涂装：</w:t>
            </w:r>
            <w:r>
              <w:rPr>
                <w:kern w:val="0"/>
                <w:sz w:val="18"/>
                <w:szCs w:val="24"/>
                <w:lang w:val="en-US" w:eastAsia="zh-CN" w:bidi="ar-SA"/>
              </w:rPr>
              <w:t>0.93 × 0.95 × 0.97 = 0.8570</w:t>
            </w:r>
            <w:r>
              <w:rPr>
                <w:kern w:val="0"/>
                <w:sz w:val="18"/>
                <w:szCs w:val="24"/>
                <w:lang w:val="en-US" w:eastAsia="zh-CN" w:bidi="ar-SA"/>
              </w:rPr>
              <w:t>（启用返修区，</w:t>
            </w:r>
            <w:r>
              <w:rPr>
                <w:kern w:val="0"/>
                <w:sz w:val="18"/>
                <w:szCs w:val="24"/>
                <w:lang w:val="en-US" w:eastAsia="zh-CN" w:bidi="ar-SA"/>
              </w:rPr>
              <w:t xml:space="preserve">FTT </w:t>
            </w:r>
            <w:r>
              <w:rPr>
                <w:kern w:val="0"/>
                <w:sz w:val="18"/>
                <w:szCs w:val="24"/>
                <w:lang w:val="en-US" w:eastAsia="zh-CN" w:bidi="ar-SA"/>
              </w:rPr>
              <w:t xml:space="preserve">不进 </w:t>
            </w:r>
            <w:r>
              <w:rPr>
                <w:kern w:val="0"/>
                <w:sz w:val="18"/>
                <w:szCs w:val="24"/>
                <w:lang w:val="en-US" w:eastAsia="zh-CN" w:bidi="ar-SA"/>
              </w:rPr>
              <w:t>f</w:t>
            </w:r>
            <w:r>
              <w:rPr>
                <w:kern w:val="0"/>
                <w:sz w:val="18"/>
                <w:szCs w:val="24"/>
                <w:lang w:val="en-US" w:eastAsia="zh-CN" w:bidi="ar-SA"/>
              </w:rPr>
              <w:t>）</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oee.csv</w:t>
            </w:r>
            <w:r>
              <w:rPr>
                <w:kern w:val="0"/>
                <w:sz w:val="18"/>
                <w:szCs w:val="24"/>
                <w:lang w:val="en-US" w:eastAsia="zh-CN" w:bidi="ar-SA"/>
              </w:rPr>
              <w:t>、</w:t>
            </w:r>
            <w:r>
              <w:rPr>
                <w:rStyle w:val="VerbatimChar"/>
                <w:kern w:val="0"/>
                <w:sz w:val="18"/>
                <w:szCs w:val="24"/>
                <w:lang w:val="en-US" w:eastAsia="zh-CN" w:bidi="ar-SA"/>
              </w:rPr>
              <w:t>attendance.csv</w:t>
            </w:r>
            <w:r>
              <w:rPr>
                <w:kern w:val="0"/>
                <w:sz w:val="18"/>
                <w:szCs w:val="24"/>
                <w:lang w:val="en-US" w:eastAsia="zh-CN" w:bidi="ar-SA"/>
              </w:rPr>
              <w:t>、</w:t>
            </w:r>
            <w:r>
              <w:rPr>
                <w:rStyle w:val="VerbatimChar"/>
                <w:kern w:val="0"/>
                <w:sz w:val="18"/>
                <w:szCs w:val="24"/>
                <w:lang w:val="en-US" w:eastAsia="zh-CN" w:bidi="ar-SA"/>
              </w:rPr>
              <w:t>rework.csv</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工资 </w:t>
            </w:r>
            <w:r>
              <w:rPr>
                <w:kern w:val="0"/>
                <w:sz w:val="18"/>
                <w:szCs w:val="24"/>
                <w:lang w:val="en-US" w:eastAsia="zh-CN" w:bidi="ar-SA"/>
              </w:rPr>
              <w:t xml:space="preserve">/ </w:t>
            </w:r>
            <w:r>
              <w:rPr>
                <w:kern w:val="0"/>
                <w:sz w:val="18"/>
                <w:szCs w:val="24"/>
                <w:lang w:val="en-US" w:eastAsia="zh-CN" w:bidi="ar-SA"/>
              </w:rPr>
              <w:t>福利系数</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9,000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月；</w:t>
            </w:r>
            <w:r>
              <w:rPr>
                <w:kern w:val="0"/>
                <w:sz w:val="18"/>
                <w:szCs w:val="24"/>
                <w:lang w:val="en-US" w:eastAsia="zh-CN" w:bidi="ar-SA"/>
              </w:rPr>
              <w:t>burden_rate 1.35</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global_params.csv</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加班单价（</w:t>
            </w:r>
            <w:r>
              <w:rPr>
                <w:kern w:val="0"/>
                <w:sz w:val="18"/>
                <w:szCs w:val="24"/>
                <w:lang w:val="en-US" w:eastAsia="zh-CN" w:bidi="ar-SA"/>
              </w:rPr>
              <w:t>R5</w:t>
            </w:r>
            <w:r>
              <w:rPr>
                <w:kern w:val="0"/>
                <w:sz w:val="18"/>
                <w:szCs w:val="24"/>
                <w:lang w:val="en-US" w:eastAsia="zh-CN" w:bidi="ar-SA"/>
              </w:rPr>
              <w:t>）</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小时工资 </w:t>
            </w:r>
            <w:r>
              <w:rPr>
                <w:kern w:val="0"/>
                <w:sz w:val="18"/>
                <w:szCs w:val="24"/>
                <w:lang w:val="en-US" w:eastAsia="zh-CN" w:bidi="ar-SA"/>
              </w:rPr>
              <w:t>9,000 ÷ 174</w:t>
            </w:r>
            <w:r>
              <w:rPr>
                <w:kern w:val="0"/>
                <w:sz w:val="18"/>
                <w:szCs w:val="24"/>
                <w:lang w:val="en-US" w:eastAsia="zh-CN" w:bidi="ar-SA"/>
              </w:rPr>
              <w:t>（</w:t>
            </w:r>
            <w:r>
              <w:rPr>
                <w:kern w:val="0"/>
                <w:sz w:val="18"/>
                <w:szCs w:val="24"/>
                <w:lang w:val="en-US" w:eastAsia="zh-CN" w:bidi="ar-SA"/>
              </w:rPr>
              <w:t>= 21.75 × 8</w:t>
            </w:r>
            <w:r>
              <w:rPr>
                <w:kern w:val="0"/>
                <w:sz w:val="18"/>
                <w:szCs w:val="24"/>
                <w:lang w:val="en-US" w:eastAsia="zh-CN" w:bidi="ar-SA"/>
              </w:rPr>
              <w:t>）</w:t>
            </w:r>
            <w:r>
              <w:rPr>
                <w:kern w:val="0"/>
                <w:sz w:val="18"/>
                <w:szCs w:val="24"/>
                <w:lang w:val="en-US" w:eastAsia="zh-CN" w:bidi="ar-SA"/>
              </w:rPr>
              <w:t xml:space="preserve">= 51.72 </w:t>
            </w:r>
            <w:r>
              <w:rPr>
                <w:kern w:val="0"/>
                <w:sz w:val="18"/>
                <w:szCs w:val="24"/>
                <w:lang w:val="en-US" w:eastAsia="zh-CN" w:bidi="ar-SA"/>
              </w:rPr>
              <w:t xml:space="preserve">元 </w:t>
            </w:r>
            <w:r>
              <w:rPr>
                <w:kern w:val="0"/>
                <w:sz w:val="18"/>
                <w:szCs w:val="24"/>
                <w:lang w:val="en-US" w:eastAsia="zh-CN" w:bidi="ar-SA"/>
              </w:rPr>
              <w:t xml:space="preserve">× 1.5 = </w:t>
            </w:r>
            <w:r>
              <w:rPr>
                <w:b/>
                <w:bCs/>
                <w:kern w:val="0"/>
                <w:sz w:val="18"/>
                <w:szCs w:val="24"/>
                <w:lang w:val="en-US" w:eastAsia="zh-CN" w:bidi="ar-SA"/>
              </w:rPr>
              <w:t xml:space="preserve">77.59 </w:t>
            </w:r>
            <w:r>
              <w:rPr>
                <w:b/>
                <w:bCs/>
                <w:kern w:val="0"/>
                <w:sz w:val="18"/>
                <w:szCs w:val="24"/>
                <w:lang w:val="en-US" w:eastAsia="zh-CN" w:bidi="ar-SA"/>
              </w:rPr>
              <w:t>元</w:t>
            </w:r>
            <w:r>
              <w:rPr>
                <w:b/>
                <w:bCs/>
                <w:kern w:val="0"/>
                <w:sz w:val="18"/>
                <w:szCs w:val="24"/>
                <w:lang w:val="en-US" w:eastAsia="zh-CN" w:bidi="ar-SA"/>
              </w:rPr>
              <w:t>/</w:t>
            </w:r>
            <w:r>
              <w:rPr>
                <w:b/>
                <w:bCs/>
                <w:kern w:val="0"/>
                <w:sz w:val="18"/>
                <w:szCs w:val="24"/>
                <w:lang w:val="en-US" w:eastAsia="zh-CN" w:bidi="ar-SA"/>
              </w:rPr>
              <w:t>人</w:t>
            </w:r>
            <w:r>
              <w:rPr>
                <w:b/>
                <w:bCs/>
                <w:kern w:val="0"/>
                <w:sz w:val="18"/>
                <w:szCs w:val="24"/>
                <w:lang w:val="en-US" w:eastAsia="zh-CN" w:bidi="ar-SA"/>
              </w:rPr>
              <w:t>·h</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cost_functions.ot_rate()</w:t>
            </w:r>
            <w:r>
              <w:rPr>
                <w:kern w:val="0"/>
                <w:sz w:val="18"/>
                <w:szCs w:val="24"/>
                <w:lang w:val="en-US" w:eastAsia="zh-CN" w:bidi="ar-SA"/>
              </w:rPr>
              <w:t xml:space="preserve"> v4 L126–127</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夜班补贴（</w:t>
            </w:r>
            <w:r>
              <w:rPr>
                <w:kern w:val="0"/>
                <w:sz w:val="18"/>
                <w:szCs w:val="24"/>
                <w:lang w:val="en-US" w:eastAsia="zh-CN" w:bidi="ar-SA"/>
              </w:rPr>
              <w:t>R6</w:t>
            </w:r>
            <w:r>
              <w:rPr>
                <w:kern w:val="0"/>
                <w:sz w:val="18"/>
                <w:szCs w:val="24"/>
                <w:lang w:val="en-US" w:eastAsia="zh-CN" w:bidi="ar-SA"/>
              </w:rPr>
              <w:t>）</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 xml:space="preserve">每班直接 </w:t>
            </w:r>
            <w:r>
              <w:rPr>
                <w:kern w:val="0"/>
                <w:sz w:val="18"/>
                <w:szCs w:val="24"/>
                <w:lang w:val="en-US" w:eastAsia="zh-CN" w:bidi="ar-SA"/>
              </w:rPr>
              <w:t xml:space="preserve">+ </w:t>
            </w:r>
            <w:r>
              <w:rPr>
                <w:kern w:val="0"/>
                <w:sz w:val="18"/>
                <w:szCs w:val="24"/>
                <w:lang w:val="en-US" w:eastAsia="zh-CN" w:bidi="ar-SA"/>
              </w:rPr>
              <w:t>间接定员</w:t>
            </w:r>
            <w:r>
              <w:rPr>
                <w:kern w:val="0"/>
                <w:sz w:val="18"/>
                <w:szCs w:val="24"/>
                <w:lang w:val="en-US" w:eastAsia="zh-CN" w:bidi="ar-SA"/>
              </w:rPr>
              <w:t xml:space="preserve">) × </w:t>
            </w:r>
            <w:r>
              <w:rPr>
                <w:kern w:val="0"/>
                <w:sz w:val="18"/>
                <w:szCs w:val="24"/>
                <w:lang w:val="en-US" w:eastAsia="zh-CN" w:bidi="ar-SA"/>
              </w:rPr>
              <w:t>每天夜班个数（</w:t>
            </w:r>
            <w:r>
              <w:rPr>
                <w:kern w:val="0"/>
                <w:sz w:val="18"/>
                <w:szCs w:val="24"/>
                <w:lang w:val="en-US" w:eastAsia="zh-CN" w:bidi="ar-SA"/>
              </w:rPr>
              <w:t xml:space="preserve">2 </w:t>
            </w:r>
            <w:r>
              <w:rPr>
                <w:kern w:val="0"/>
                <w:sz w:val="18"/>
                <w:szCs w:val="24"/>
                <w:lang w:val="en-US" w:eastAsia="zh-CN" w:bidi="ar-SA"/>
              </w:rPr>
              <w:t>班、</w:t>
            </w:r>
            <w:r>
              <w:rPr>
                <w:kern w:val="0"/>
                <w:sz w:val="18"/>
                <w:szCs w:val="24"/>
                <w:lang w:val="en-US" w:eastAsia="zh-CN" w:bidi="ar-SA"/>
              </w:rPr>
              <w:t xml:space="preserve">3 </w:t>
            </w:r>
            <w:r>
              <w:rPr>
                <w:kern w:val="0"/>
                <w:sz w:val="18"/>
                <w:szCs w:val="24"/>
                <w:lang w:val="en-US" w:eastAsia="zh-CN" w:bidi="ar-SA"/>
              </w:rPr>
              <w:t xml:space="preserve">班均为 </w:t>
            </w:r>
            <w:r>
              <w:rPr>
                <w:kern w:val="0"/>
                <w:sz w:val="18"/>
                <w:szCs w:val="24"/>
                <w:lang w:val="en-US" w:eastAsia="zh-CN" w:bidi="ar-SA"/>
              </w:rPr>
              <w:t>1</w:t>
            </w:r>
            <w:r>
              <w:rPr>
                <w:kern w:val="0"/>
                <w:sz w:val="18"/>
                <w:szCs w:val="24"/>
                <w:lang w:val="en-US" w:eastAsia="zh-CN" w:bidi="ar-SA"/>
              </w:rPr>
              <w:t>）</w:t>
            </w:r>
            <w:r>
              <w:rPr>
                <w:kern w:val="0"/>
                <w:sz w:val="18"/>
                <w:szCs w:val="24"/>
                <w:lang w:val="en-US" w:eastAsia="zh-CN" w:bidi="ar-SA"/>
              </w:rPr>
              <w:t xml:space="preserve">× </w:t>
            </w:r>
            <w:r>
              <w:rPr>
                <w:kern w:val="0"/>
                <w:sz w:val="18"/>
                <w:szCs w:val="24"/>
                <w:lang w:val="en-US" w:eastAsia="zh-CN" w:bidi="ar-SA"/>
              </w:rPr>
              <w:t xml:space="preserve">开工天数 </w:t>
            </w:r>
            <w:r>
              <w:rPr>
                <w:kern w:val="0"/>
                <w:sz w:val="18"/>
                <w:szCs w:val="24"/>
                <w:lang w:val="en-US" w:eastAsia="zh-CN" w:bidi="ar-SA"/>
              </w:rPr>
              <w:t xml:space="preserve">× 30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夜班 ⚠（暂定）</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labor_breakdown()</w:t>
            </w:r>
            <w:r>
              <w:rPr>
                <w:kern w:val="0"/>
                <w:sz w:val="18"/>
                <w:szCs w:val="24"/>
                <w:lang w:val="en-US" w:eastAsia="zh-CN" w:bidi="ar-SA"/>
              </w:rPr>
              <w:t xml:space="preserve"> v4 L98–105</w:t>
            </w:r>
            <w:r>
              <w:rPr>
                <w:kern w:val="0"/>
                <w:sz w:val="18"/>
                <w:szCs w:val="24"/>
                <w:lang w:val="en-US" w:eastAsia="zh-CN" w:bidi="ar-SA"/>
              </w:rPr>
              <w:t>；</w:t>
            </w:r>
            <w:r>
              <w:rPr>
                <w:rStyle w:val="VerbatimChar"/>
                <w:kern w:val="0"/>
                <w:sz w:val="18"/>
                <w:szCs w:val="24"/>
                <w:lang w:val="en-US" w:eastAsia="zh-CN" w:bidi="ar-SA"/>
              </w:rPr>
              <w:t>shift_options.csv:night_shifts</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间接人工（</w:t>
            </w:r>
            <w:r>
              <w:rPr>
                <w:kern w:val="0"/>
                <w:sz w:val="18"/>
                <w:szCs w:val="24"/>
                <w:lang w:val="en-US" w:eastAsia="zh-CN" w:bidi="ar-SA"/>
              </w:rPr>
              <w:t>R7</w:t>
            </w:r>
            <w:r>
              <w:rPr>
                <w:kern w:val="0"/>
                <w:sz w:val="18"/>
                <w:szCs w:val="24"/>
                <w:lang w:val="en-US" w:eastAsia="zh-CN" w:bidi="ar-SA"/>
              </w:rPr>
              <w:t>）</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并入“人工”科目（人工 </w:t>
            </w:r>
            <w:r>
              <w:rPr>
                <w:kern w:val="0"/>
                <w:sz w:val="18"/>
                <w:szCs w:val="24"/>
                <w:lang w:val="en-US" w:eastAsia="zh-CN" w:bidi="ar-SA"/>
              </w:rPr>
              <w:t xml:space="preserve">= </w:t>
            </w:r>
            <w:r>
              <w:rPr>
                <w:kern w:val="0"/>
                <w:sz w:val="18"/>
                <w:szCs w:val="24"/>
                <w:lang w:val="en-US" w:eastAsia="zh-CN" w:bidi="ar-SA"/>
              </w:rPr>
              <w:t xml:space="preserve">直接 </w:t>
            </w:r>
            <w:r>
              <w:rPr>
                <w:kern w:val="0"/>
                <w:sz w:val="18"/>
                <w:szCs w:val="24"/>
                <w:lang w:val="en-US" w:eastAsia="zh-CN" w:bidi="ar-SA"/>
              </w:rPr>
              <w:t xml:space="preserve">+ </w:t>
            </w:r>
            <w:r>
              <w:rPr>
                <w:kern w:val="0"/>
                <w:sz w:val="18"/>
                <w:szCs w:val="24"/>
                <w:lang w:val="en-US" w:eastAsia="zh-CN" w:bidi="ar-SA"/>
              </w:rPr>
              <w:t xml:space="preserve">间接 </w:t>
            </w:r>
            <w:r>
              <w:rPr>
                <w:kern w:val="0"/>
                <w:sz w:val="18"/>
                <w:szCs w:val="24"/>
                <w:lang w:val="en-US" w:eastAsia="zh-CN" w:bidi="ar-SA"/>
              </w:rPr>
              <w:t xml:space="preserve">+ </w:t>
            </w:r>
            <w:r>
              <w:rPr>
                <w:kern w:val="0"/>
                <w:sz w:val="18"/>
                <w:szCs w:val="24"/>
                <w:lang w:val="en-US" w:eastAsia="zh-CN" w:bidi="ar-SA"/>
              </w:rPr>
              <w:t>夜班补贴），不单列、不重复</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fixed_breakdown()</w:t>
            </w:r>
            <w:r>
              <w:rPr>
                <w:kern w:val="0"/>
                <w:sz w:val="18"/>
                <w:szCs w:val="24"/>
                <w:lang w:val="en-US" w:eastAsia="zh-CN" w:bidi="ar-SA"/>
              </w:rPr>
              <w:t xml:space="preserve"> v4 L120</w:t>
            </w:r>
            <w:r>
              <w:rPr>
                <w:kern w:val="0"/>
                <w:sz w:val="18"/>
                <w:szCs w:val="24"/>
                <w:lang w:val="en-US" w:eastAsia="zh-CN" w:bidi="ar-SA"/>
              </w:rPr>
              <w:t>；</w:t>
            </w:r>
            <w:r>
              <w:rPr>
                <w:rStyle w:val="VerbatimChar"/>
                <w:kern w:val="0"/>
                <w:sz w:val="18"/>
                <w:szCs w:val="24"/>
                <w:lang w:val="en-US" w:eastAsia="zh-CN" w:bidi="ar-SA"/>
              </w:rPr>
              <w:t>report.py:69</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加班上限（</w:t>
            </w:r>
            <w:r>
              <w:rPr>
                <w:kern w:val="0"/>
                <w:sz w:val="18"/>
                <w:szCs w:val="24"/>
                <w:lang w:val="en-US" w:eastAsia="zh-CN" w:bidi="ar-SA"/>
              </w:rPr>
              <w:t>R4</w:t>
            </w:r>
            <w:r>
              <w:rPr>
                <w:kern w:val="0"/>
                <w:sz w:val="18"/>
                <w:szCs w:val="24"/>
                <w:lang w:val="en-US" w:eastAsia="zh-CN" w:bidi="ar-SA"/>
              </w:rPr>
              <w:t>）</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人均加班 </w:t>
            </w:r>
            <w:r>
              <w:rPr>
                <w:kern w:val="0"/>
                <w:sz w:val="18"/>
                <w:szCs w:val="24"/>
                <w:lang w:val="en-US" w:eastAsia="zh-CN" w:bidi="ar-SA"/>
              </w:rPr>
              <w:t xml:space="preserve">= </w:t>
            </w:r>
            <w:r>
              <w:rPr>
                <w:kern w:val="0"/>
                <w:sz w:val="18"/>
                <w:szCs w:val="24"/>
                <w:lang w:val="en-US" w:eastAsia="zh-CN" w:bidi="ar-SA"/>
              </w:rPr>
              <w:t xml:space="preserve">线体加班小时 </w:t>
            </w:r>
            <w:r>
              <w:rPr>
                <w:kern w:val="0"/>
                <w:sz w:val="18"/>
                <w:szCs w:val="24"/>
                <w:lang w:val="en-US" w:eastAsia="zh-CN" w:bidi="ar-SA"/>
              </w:rPr>
              <w:t xml:space="preserve">÷ </w:t>
            </w:r>
            <w:r>
              <w:rPr>
                <w:kern w:val="0"/>
                <w:sz w:val="18"/>
                <w:szCs w:val="24"/>
                <w:lang w:val="en-US" w:eastAsia="zh-CN" w:bidi="ar-SA"/>
              </w:rPr>
              <w:t xml:space="preserve">班次数；≤ </w:t>
            </w:r>
            <w:r>
              <w:rPr>
                <w:kern w:val="0"/>
                <w:sz w:val="18"/>
                <w:szCs w:val="24"/>
                <w:lang w:val="en-US" w:eastAsia="zh-CN" w:bidi="ar-SA"/>
              </w:rPr>
              <w:t xml:space="preserve">36 h </w:t>
            </w:r>
            <w:r>
              <w:rPr>
                <w:kern w:val="0"/>
                <w:sz w:val="18"/>
                <w:szCs w:val="24"/>
                <w:lang w:val="en-US" w:eastAsia="zh-CN" w:bidi="ar-SA"/>
              </w:rPr>
              <w:t>为常规，</w:t>
            </w:r>
            <w:r>
              <w:rPr>
                <w:kern w:val="0"/>
                <w:sz w:val="18"/>
                <w:szCs w:val="24"/>
                <w:lang w:val="en-US" w:eastAsia="zh-CN" w:bidi="ar-SA"/>
              </w:rPr>
              <w:t xml:space="preserve">36–60 h </w:t>
            </w:r>
            <w:r>
              <w:rPr>
                <w:kern w:val="0"/>
                <w:sz w:val="18"/>
                <w:szCs w:val="24"/>
                <w:lang w:val="en-US" w:eastAsia="zh-CN" w:bidi="ar-SA"/>
              </w:rPr>
              <w:t xml:space="preserve">为“超限”（另付 </w:t>
            </w:r>
            <w:r>
              <w:rPr>
                <w:kern w:val="0"/>
                <w:sz w:val="18"/>
                <w:szCs w:val="24"/>
                <w:lang w:val="en-US" w:eastAsia="zh-CN" w:bidi="ar-SA"/>
              </w:rPr>
              <w:t xml:space="preserve">30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 xml:space="preserve">·h </w:t>
            </w:r>
            <w:r>
              <w:rPr>
                <w:kern w:val="0"/>
                <w:sz w:val="18"/>
                <w:szCs w:val="24"/>
                <w:lang w:val="en-US" w:eastAsia="zh-CN" w:bidi="ar-SA"/>
              </w:rPr>
              <w:t>溢价 ⚠），</w:t>
            </w:r>
            <w:r>
              <w:rPr>
                <w:kern w:val="0"/>
                <w:sz w:val="18"/>
                <w:szCs w:val="24"/>
                <w:lang w:val="en-US" w:eastAsia="zh-CN" w:bidi="ar-SA"/>
              </w:rPr>
              <w:t xml:space="preserve">&gt; 60 h </w:t>
            </w:r>
            <w:r>
              <w:rPr>
                <w:kern w:val="0"/>
                <w:sz w:val="18"/>
                <w:szCs w:val="24"/>
                <w:lang w:val="en-US" w:eastAsia="zh-CN" w:bidi="ar-SA"/>
              </w:rPr>
              <w:t>不可行</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w:t>
            </w:r>
            <w:r>
              <w:rPr>
                <w:kern w:val="0"/>
                <w:sz w:val="18"/>
                <w:szCs w:val="24"/>
                <w:lang w:val="en-US" w:eastAsia="zh-CN" w:bidi="ar-SA"/>
              </w:rPr>
              <w:t xml:space="preserve"> v4 L26–27</w:t>
            </w:r>
            <w:r>
              <w:rPr>
                <w:kern w:val="0"/>
                <w:sz w:val="18"/>
                <w:szCs w:val="24"/>
                <w:lang w:val="en-US" w:eastAsia="zh-CN" w:bidi="ar-SA"/>
              </w:rPr>
              <w:t>、</w:t>
            </w:r>
            <w:r>
              <w:rPr>
                <w:kern w:val="0"/>
                <w:sz w:val="18"/>
                <w:szCs w:val="24"/>
                <w:lang w:val="en-US" w:eastAsia="zh-CN" w:bidi="ar-SA"/>
              </w:rPr>
              <w:t>L124–127</w:t>
            </w:r>
            <w:r>
              <w:rPr>
                <w:kern w:val="0"/>
                <w:sz w:val="18"/>
                <w:szCs w:val="24"/>
                <w:lang w:val="en-US" w:eastAsia="zh-CN" w:bidi="ar-SA"/>
              </w:rPr>
              <w:t>；</w:t>
            </w:r>
            <w:r>
              <w:rPr>
                <w:rStyle w:val="VerbatimChar"/>
                <w:kern w:val="0"/>
                <w:sz w:val="18"/>
                <w:szCs w:val="24"/>
                <w:lang w:val="en-US" w:eastAsia="zh-CN" w:bidi="ar-SA"/>
              </w:rPr>
              <w:t>ot_excess_per_hour()</w:t>
            </w:r>
            <w:r>
              <w:rPr>
                <w:kern w:val="0"/>
                <w:sz w:val="18"/>
                <w:szCs w:val="24"/>
                <w:lang w:val="en-US" w:eastAsia="zh-CN" w:bidi="ar-SA"/>
              </w:rPr>
              <w:t xml:space="preserve"> L135–136</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电价</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0.75 </w:t>
            </w:r>
            <w:r>
              <w:rPr>
                <w:kern w:val="0"/>
                <w:sz w:val="18"/>
                <w:szCs w:val="24"/>
                <w:lang w:val="en-US" w:eastAsia="zh-CN" w:bidi="ar-SA"/>
              </w:rPr>
              <w:t>元</w:t>
            </w:r>
            <w:r>
              <w:rPr>
                <w:kern w:val="0"/>
                <w:sz w:val="18"/>
                <w:szCs w:val="24"/>
                <w:lang w:val="en-US" w:eastAsia="zh-CN" w:bidi="ar-SA"/>
              </w:rPr>
              <w:t>/kWh</w:t>
            </w:r>
            <w:r>
              <w:rPr>
                <w:kern w:val="0"/>
                <w:sz w:val="18"/>
                <w:szCs w:val="24"/>
                <w:lang w:val="en-US" w:eastAsia="zh-CN" w:bidi="ar-SA"/>
              </w:rPr>
              <w:t>（不分时）</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global_params.csv</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加班人数</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一个线体加班小时 </w:t>
            </w:r>
            <w:r>
              <w:rPr>
                <w:kern w:val="0"/>
                <w:sz w:val="18"/>
                <w:szCs w:val="24"/>
                <w:lang w:val="en-US" w:eastAsia="zh-CN" w:bidi="ar-SA"/>
              </w:rPr>
              <w:t xml:space="preserve">= </w:t>
            </w:r>
            <w:r>
              <w:rPr>
                <w:kern w:val="0"/>
                <w:sz w:val="18"/>
                <w:szCs w:val="24"/>
                <w:lang w:val="en-US" w:eastAsia="zh-CN" w:bidi="ar-SA"/>
              </w:rPr>
              <w:t xml:space="preserve">一个班组（直接 </w:t>
            </w:r>
            <w:r>
              <w:rPr>
                <w:kern w:val="0"/>
                <w:sz w:val="18"/>
                <w:szCs w:val="24"/>
                <w:lang w:val="en-US" w:eastAsia="zh-CN" w:bidi="ar-SA"/>
              </w:rPr>
              <w:t xml:space="preserve">+ </w:t>
            </w:r>
            <w:r>
              <w:rPr>
                <w:kern w:val="0"/>
                <w:sz w:val="18"/>
                <w:szCs w:val="24"/>
                <w:lang w:val="en-US" w:eastAsia="zh-CN" w:bidi="ar-SA"/>
              </w:rPr>
              <w:t>间接）在加班</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ot_heads()</w:t>
            </w:r>
            <w:r>
              <w:rPr>
                <w:kern w:val="0"/>
                <w:sz w:val="18"/>
                <w:szCs w:val="24"/>
                <w:lang w:val="en-US" w:eastAsia="zh-CN" w:bidi="ar-SA"/>
              </w:rPr>
              <w:t xml:space="preserve"> v4 L129–130</w:t>
            </w:r>
          </w:p>
        </w:tc>
      </w:tr>
      <w:tr>
        <w:trPr/>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简化</w:t>
            </w:r>
          </w:p>
        </w:tc>
        <w:tc>
          <w:tcPr>
            <w:tcW w:w="41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 xml:space="preserve">单月、各车间都按 </w:t>
            </w:r>
            <w:r>
              <w:rPr>
                <w:b/>
                <w:bCs/>
                <w:kern w:val="0"/>
                <w:sz w:val="18"/>
                <w:szCs w:val="24"/>
                <w:lang w:val="en-US" w:eastAsia="zh-CN" w:bidi="ar-SA"/>
              </w:rPr>
              <w:t xml:space="preserve">11,000 </w:t>
            </w:r>
            <w:r>
              <w:rPr>
                <w:b/>
                <w:bCs/>
                <w:kern w:val="0"/>
                <w:sz w:val="18"/>
                <w:szCs w:val="24"/>
                <w:lang w:val="en-US" w:eastAsia="zh-CN" w:bidi="ar-SA"/>
              </w:rPr>
              <w:t>台生产、不使用跨月缓存、不延期</w:t>
            </w:r>
            <w:r>
              <w:rPr>
                <w:kern w:val="0"/>
                <w:sz w:val="18"/>
                <w:szCs w:val="24"/>
                <w:lang w:val="en-US" w:eastAsia="zh-CN" w:bidi="ar-SA"/>
              </w:rPr>
              <w:t xml:space="preserve">；涂装换色、成品发运能力单独讨论；因此与 </w:t>
            </w:r>
            <w:r>
              <w:rPr>
                <w:kern w:val="0"/>
                <w:sz w:val="18"/>
                <w:szCs w:val="24"/>
                <w:lang w:val="en-US" w:eastAsia="zh-CN" w:bidi="ar-SA"/>
              </w:rPr>
              <w:t xml:space="preserve">v4 </w:t>
            </w:r>
            <w:r>
              <w:rPr>
                <w:kern w:val="0"/>
                <w:sz w:val="18"/>
                <w:szCs w:val="24"/>
                <w:lang w:val="en-US" w:eastAsia="zh-CN" w:bidi="ar-SA"/>
              </w:rPr>
              <w:t xml:space="preserve">模拟器 </w:t>
            </w:r>
            <w:r>
              <w:rPr>
                <w:kern w:val="0"/>
                <w:sz w:val="18"/>
                <w:szCs w:val="24"/>
                <w:lang w:val="en-US" w:eastAsia="zh-CN" w:bidi="ar-SA"/>
              </w:rPr>
              <w:t xml:space="preserve">12 </w:t>
            </w:r>
            <w:r>
              <w:rPr>
                <w:kern w:val="0"/>
                <w:sz w:val="18"/>
                <w:szCs w:val="24"/>
                <w:lang w:val="en-US" w:eastAsia="zh-CN" w:bidi="ar-SA"/>
              </w:rPr>
              <w:t xml:space="preserve">个月联合求解的结果不完全相同（见 </w:t>
            </w:r>
            <w:r>
              <w:rPr>
                <w:kern w:val="0"/>
                <w:sz w:val="18"/>
                <w:szCs w:val="24"/>
                <w:lang w:val="en-US" w:eastAsia="zh-CN" w:bidi="ar-SA"/>
              </w:rPr>
              <w:t>§12.10</w:t>
            </w:r>
            <w:r>
              <w:rPr>
                <w:kern w:val="0"/>
                <w:sz w:val="18"/>
                <w:szCs w:val="24"/>
                <w:lang w:val="en-US" w:eastAsia="zh-CN" w:bidi="ar-SA"/>
              </w:rPr>
              <w:t>）</w:t>
            </w:r>
          </w:p>
        </w:tc>
        <w:tc>
          <w:tcPr>
            <w:tcW w:w="41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bookmarkStart w:id="336" w:name="算例口径与假设"/>
            <w:bookmarkEnd w:id="336"/>
          </w:p>
        </w:tc>
      </w:tr>
    </w:tbl>
    <w:p>
      <w:pPr>
        <w:pStyle w:val="Heading2"/>
        <w:rPr/>
      </w:pPr>
      <w:bookmarkStart w:id="337" w:name="__RefHeading___Toc43457_3242674005"/>
      <w:bookmarkEnd w:id="337"/>
      <w:r>
        <w:rPr/>
        <w:t xml:space="preserve">12.1 </w:t>
      </w:r>
      <w:r>
        <w:rPr/>
        <w:t>第一步：需求与上限检查</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622"/>
        <w:gridCol w:w="1622"/>
        <w:gridCol w:w="1948"/>
        <w:gridCol w:w="1947"/>
        <w:gridCol w:w="2272"/>
      </w:tblGrid>
      <w:tr>
        <w:trPr>
          <w:tblHeader w:val="true"/>
        </w:trPr>
        <w:tc>
          <w:tcPr>
            <w:tcW w:w="162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车型</w:t>
            </w:r>
          </w:p>
        </w:tc>
        <w:tc>
          <w:tcPr>
            <w:tcW w:w="162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10 </w:t>
            </w:r>
            <w:r>
              <w:rPr>
                <w:b/>
                <w:kern w:val="0"/>
                <w:sz w:val="18"/>
                <w:szCs w:val="24"/>
                <w:lang w:val="en-US" w:eastAsia="zh-CN" w:bidi="ar-SA"/>
              </w:rPr>
              <w:t>月需求</w:t>
            </w:r>
          </w:p>
        </w:tc>
        <w:tc>
          <w:tcPr>
            <w:tcW w:w="194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总装产能上限</w:t>
            </w:r>
          </w:p>
        </w:tc>
        <w:tc>
          <w:tcPr>
            <w:tcW w:w="194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发运能力上限</w:t>
            </w:r>
          </w:p>
        </w:tc>
        <w:tc>
          <w:tcPr>
            <w:tcW w:w="227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是否超发运能力</w:t>
            </w:r>
          </w:p>
        </w:tc>
      </w:tr>
      <w:tr>
        <w:trPr/>
        <w:tc>
          <w:tcPr>
            <w:tcW w:w="16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V446K</w:t>
            </w:r>
          </w:p>
        </w:tc>
        <w:tc>
          <w:tcPr>
            <w:tcW w:w="16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4,620</w:t>
            </w:r>
          </w:p>
        </w:tc>
        <w:tc>
          <w:tcPr>
            <w:tcW w:w="19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6,000</w:t>
            </w:r>
          </w:p>
        </w:tc>
        <w:tc>
          <w:tcPr>
            <w:tcW w:w="19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4,500</w:t>
            </w:r>
          </w:p>
        </w:tc>
        <w:tc>
          <w:tcPr>
            <w:tcW w:w="227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超 </w:t>
            </w:r>
            <w:r>
              <w:rPr>
                <w:kern w:val="0"/>
                <w:sz w:val="18"/>
                <w:szCs w:val="24"/>
                <w:lang w:val="en-US" w:eastAsia="zh-CN" w:bidi="ar-SA"/>
              </w:rPr>
              <w:t>120</w:t>
            </w:r>
          </w:p>
        </w:tc>
      </w:tr>
      <w:tr>
        <w:trPr/>
        <w:tc>
          <w:tcPr>
            <w:tcW w:w="16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V451</w:t>
            </w:r>
          </w:p>
        </w:tc>
        <w:tc>
          <w:tcPr>
            <w:tcW w:w="16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3,630</w:t>
            </w:r>
          </w:p>
        </w:tc>
        <w:tc>
          <w:tcPr>
            <w:tcW w:w="19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4,800</w:t>
            </w:r>
          </w:p>
        </w:tc>
        <w:tc>
          <w:tcPr>
            <w:tcW w:w="19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3,450</w:t>
            </w:r>
          </w:p>
        </w:tc>
        <w:tc>
          <w:tcPr>
            <w:tcW w:w="227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超 </w:t>
            </w:r>
            <w:r>
              <w:rPr>
                <w:kern w:val="0"/>
                <w:sz w:val="18"/>
                <w:szCs w:val="24"/>
                <w:lang w:val="en-US" w:eastAsia="zh-CN" w:bidi="ar-SA"/>
              </w:rPr>
              <w:t>180</w:t>
            </w:r>
          </w:p>
        </w:tc>
      </w:tr>
      <w:tr>
        <w:trPr/>
        <w:tc>
          <w:tcPr>
            <w:tcW w:w="16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V452</w:t>
            </w:r>
          </w:p>
        </w:tc>
        <w:tc>
          <w:tcPr>
            <w:tcW w:w="16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2,750</w:t>
            </w:r>
          </w:p>
        </w:tc>
        <w:tc>
          <w:tcPr>
            <w:tcW w:w="19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4,200</w:t>
            </w:r>
          </w:p>
        </w:tc>
        <w:tc>
          <w:tcPr>
            <w:tcW w:w="19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2,600</w:t>
            </w:r>
          </w:p>
        </w:tc>
        <w:tc>
          <w:tcPr>
            <w:tcW w:w="227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超 </w:t>
            </w:r>
            <w:r>
              <w:rPr>
                <w:kern w:val="0"/>
                <w:sz w:val="18"/>
                <w:szCs w:val="24"/>
                <w:lang w:val="en-US" w:eastAsia="zh-CN" w:bidi="ar-SA"/>
              </w:rPr>
              <w:t>150</w:t>
            </w:r>
          </w:p>
        </w:tc>
      </w:tr>
      <w:tr>
        <w:trPr/>
        <w:tc>
          <w:tcPr>
            <w:tcW w:w="16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合计</w:t>
            </w:r>
          </w:p>
        </w:tc>
        <w:tc>
          <w:tcPr>
            <w:tcW w:w="16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11,000</w:t>
            </w:r>
          </w:p>
        </w:tc>
        <w:tc>
          <w:tcPr>
            <w:tcW w:w="19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15,000</w:t>
            </w:r>
          </w:p>
        </w:tc>
        <w:tc>
          <w:tcPr>
            <w:tcW w:w="19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10,550</w:t>
            </w:r>
          </w:p>
        </w:tc>
        <w:tc>
          <w:tcPr>
            <w:tcW w:w="227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超 </w:t>
            </w:r>
            <w:r>
              <w:rPr>
                <w:kern w:val="0"/>
                <w:sz w:val="18"/>
                <w:szCs w:val="24"/>
                <w:lang w:val="en-US" w:eastAsia="zh-CN" w:bidi="ar-SA"/>
              </w:rPr>
              <w:t>450</w:t>
            </w:r>
          </w:p>
        </w:tc>
      </w:tr>
    </w:tbl>
    <w:p>
      <w:pPr>
        <w:pStyle w:val="Compact"/>
        <w:numPr>
          <w:ilvl w:val="0"/>
          <w:numId w:val="1303"/>
        </w:numPr>
        <w:rPr/>
      </w:pPr>
      <w:r>
        <w:rPr/>
        <w:t>生产上限没有问题，但</w:t>
      </w:r>
      <w:r>
        <w:rPr>
          <w:b/>
          <w:bCs/>
        </w:rPr>
        <w:t xml:space="preserve">发运能力合计 </w:t>
      </w:r>
      <w:r>
        <w:rPr>
          <w:b/>
          <w:bCs/>
        </w:rPr>
        <w:t xml:space="preserve">10,550 </w:t>
      </w:r>
      <w:r>
        <w:rPr>
          <w:b/>
          <w:bCs/>
        </w:rPr>
        <w:t xml:space="preserve">台 </w:t>
      </w:r>
      <w:r>
        <w:rPr>
          <w:b/>
          <w:bCs/>
        </w:rPr>
        <w:t xml:space="preserve">&lt; </w:t>
      </w:r>
      <w:r>
        <w:rPr>
          <w:b/>
          <w:bCs/>
        </w:rPr>
        <w:t xml:space="preserve">需求 </w:t>
      </w:r>
      <w:r>
        <w:rPr>
          <w:b/>
          <w:bCs/>
        </w:rPr>
        <w:t xml:space="preserve">11,000 </w:t>
      </w:r>
      <w:r>
        <w:rPr>
          <w:b/>
          <w:bCs/>
        </w:rPr>
        <w:t>台</w:t>
      </w:r>
      <w:r>
        <w:rPr/>
        <w:t xml:space="preserve">：差 </w:t>
      </w:r>
      <w:r>
        <w:rPr/>
        <w:t xml:space="preserve">450 </w:t>
      </w:r>
      <w:r>
        <w:rPr/>
        <w:t>台当月发不出去。三种处理：</w:t>
      </w:r>
      <w:r>
        <w:rPr/>
        <w:t xml:space="preserve">(a) 9 </w:t>
      </w:r>
      <w:r>
        <w:rPr/>
        <w:t xml:space="preserve">月提前生产入成品库（持有 </w:t>
      </w:r>
      <w:r>
        <w:rPr/>
        <w:t xml:space="preserve">+ </w:t>
      </w:r>
      <w:r>
        <w:rPr/>
        <w:t xml:space="preserve">资金 </w:t>
      </w:r>
      <w:r>
        <w:rPr/>
        <w:t xml:space="preserve">565.9 </w:t>
      </w:r>
      <w:r>
        <w:rPr/>
        <w:t>元</w:t>
      </w:r>
      <w:r>
        <w:rPr/>
        <w:t>/</w:t>
      </w:r>
      <w:r>
        <w:rPr/>
        <w:t>台</w:t>
      </w:r>
      <w:r>
        <w:rPr/>
        <w:t>·</w:t>
      </w:r>
      <w:r>
        <w:rPr/>
        <w:t xml:space="preserve">月 → 约 </w:t>
      </w:r>
      <w:r>
        <w:rPr/>
        <w:t xml:space="preserve">25.5 </w:t>
      </w:r>
      <w:r>
        <w:rPr/>
        <w:t>万元）；</w:t>
      </w:r>
      <w:r>
        <w:rPr/>
        <w:t xml:space="preserve">(b) </w:t>
      </w:r>
      <w:r>
        <w:rPr/>
        <w:t xml:space="preserve">按规则 </w:t>
      </w:r>
      <w:r>
        <w:rPr/>
        <w:t xml:space="preserve">R2 </w:t>
      </w:r>
      <w:r>
        <w:rPr/>
        <w:t xml:space="preserve">延期到 </w:t>
      </w:r>
      <w:r>
        <w:rPr/>
        <w:t xml:space="preserve">11 </w:t>
      </w:r>
      <w:r>
        <w:rPr/>
        <w:t>月交付（</w:t>
      </w:r>
      <w:r>
        <w:rPr/>
        <w:t xml:space="preserve">v4 </w:t>
      </w:r>
      <w:r>
        <w:rPr/>
        <w:t xml:space="preserve">已实现：积压变量 </w:t>
      </w:r>
      <w:r>
        <w:rPr>
          <w:rStyle w:val="VerbatimChar"/>
        </w:rPr>
        <w:t>bl</w:t>
      </w:r>
      <w:r>
        <w:rPr/>
        <w:t xml:space="preserve">，延期成本 </w:t>
      </w:r>
      <w:r>
        <w:rPr/>
        <w:t xml:space="preserve">1,500 </w:t>
      </w:r>
      <w:r>
        <w:rPr/>
        <w:t>元</w:t>
      </w:r>
      <w:r>
        <w:rPr/>
        <w:t>/</w:t>
      </w:r>
      <w:r>
        <w:rPr/>
        <w:t>台</w:t>
      </w:r>
      <w:r>
        <w:rPr/>
        <w:t>·</w:t>
      </w:r>
      <w:r>
        <w:rPr/>
        <w:t>月 ⚠ 示例，</w:t>
      </w:r>
      <w:r>
        <w:rPr>
          <w:rStyle w:val="VerbatimChar"/>
        </w:rPr>
        <w:t>model_builder.py</w:t>
      </w:r>
      <w:r>
        <w:rPr/>
        <w:t xml:space="preserve"> v4 L30</w:t>
      </w:r>
      <w:r>
        <w:rPr/>
        <w:t>、</w:t>
      </w:r>
      <w:r>
        <w:rPr/>
        <w:t>L157–161</w:t>
      </w:r>
      <w:r>
        <w:rPr/>
        <w:t>）；</w:t>
      </w:r>
      <w:r>
        <w:rPr/>
        <w:t xml:space="preserve">(c) </w:t>
      </w:r>
      <w:r>
        <w:rPr/>
        <w:t xml:space="preserve">增加运力。本算例生产仍按 </w:t>
      </w:r>
      <w:r>
        <w:rPr/>
        <w:t xml:space="preserve">11,000 </w:t>
      </w:r>
      <w:r>
        <w:rPr/>
        <w:t>台计。</w:t>
      </w:r>
    </w:p>
    <w:p>
      <w:pPr>
        <w:pStyle w:val="Compact"/>
        <w:numPr>
          <w:ilvl w:val="0"/>
          <w:numId w:val="1304"/>
        </w:numPr>
        <w:rPr/>
      </w:pPr>
      <w:r>
        <w:rPr/>
        <w:t>概念：需求只在链尾考核（</w:t>
      </w:r>
      <w:r>
        <w:rPr/>
        <w:t>§2.12.4</w:t>
      </w:r>
      <w:r>
        <w:rPr/>
        <w:t>），发运上限必须配成品库（</w:t>
      </w:r>
      <w:r>
        <w:rPr/>
        <w:t>§7.10</w:t>
      </w:r>
      <w:r>
        <w:rPr/>
        <w:t>），缺口可延期（</w:t>
      </w:r>
      <w:r>
        <w:rPr/>
        <w:t>§8.6</w:t>
      </w:r>
      <w:r>
        <w:rPr/>
        <w:t>）。</w:t>
      </w:r>
    </w:p>
    <w:p>
      <w:pPr>
        <w:pStyle w:val="Heading2"/>
        <w:rPr/>
      </w:pPr>
      <w:bookmarkStart w:id="338" w:name="__RefHeading___Toc43459_3242674005"/>
      <w:bookmarkStart w:id="339" w:name="第二步可用时间"/>
      <w:bookmarkEnd w:id="338"/>
      <w:r>
        <w:rPr/>
        <w:t xml:space="preserve">12.2 </w:t>
      </w:r>
      <w:r>
        <w:rPr/>
        <w:t>第二步：可用时间</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67"/>
        <w:gridCol w:w="3139"/>
        <w:gridCol w:w="1568"/>
        <w:gridCol w:w="1569"/>
        <w:gridCol w:w="1568"/>
      </w:tblGrid>
      <w:tr>
        <w:trPr>
          <w:tblHeader w:val="true"/>
        </w:trPr>
        <w:tc>
          <w:tcPr>
            <w:tcW w:w="156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车间</w:t>
            </w:r>
          </w:p>
        </w:tc>
        <w:tc>
          <w:tcPr>
            <w:tcW w:w="313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计划换型扣减（</w:t>
            </w:r>
            <w:r>
              <w:rPr>
                <w:b/>
                <w:kern w:val="0"/>
                <w:sz w:val="18"/>
                <w:szCs w:val="24"/>
                <w:lang w:val="en-US" w:eastAsia="zh-CN" w:bidi="ar-SA"/>
              </w:rPr>
              <w:t>h/</w:t>
            </w:r>
            <w:r>
              <w:rPr>
                <w:b/>
                <w:kern w:val="0"/>
                <w:sz w:val="18"/>
                <w:szCs w:val="24"/>
                <w:lang w:val="en-US" w:eastAsia="zh-CN" w:bidi="ar-SA"/>
              </w:rPr>
              <w:t>月）</w:t>
            </w:r>
          </w:p>
        </w:tc>
        <w:tc>
          <w:tcPr>
            <w:tcW w:w="156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H</w:t>
            </w:r>
            <w:r>
              <w:rPr>
                <w:b/>
                <w:kern w:val="0"/>
                <w:sz w:val="18"/>
                <w:szCs w:val="24"/>
                <w:lang w:val="en-US" w:eastAsia="zh-CN" w:bidi="ar-SA"/>
              </w:rPr>
              <w:t>（</w:t>
            </w:r>
            <w:r>
              <w:rPr>
                <w:b/>
                <w:kern w:val="0"/>
                <w:sz w:val="18"/>
                <w:szCs w:val="24"/>
                <w:lang w:val="en-US" w:eastAsia="zh-CN" w:bidi="ar-SA"/>
              </w:rPr>
              <w:t xml:space="preserve">1 </w:t>
            </w:r>
            <w:r>
              <w:rPr>
                <w:b/>
                <w:kern w:val="0"/>
                <w:sz w:val="18"/>
                <w:szCs w:val="24"/>
                <w:lang w:val="en-US" w:eastAsia="zh-CN" w:bidi="ar-SA"/>
              </w:rPr>
              <w:t>班）</w:t>
            </w:r>
          </w:p>
        </w:tc>
        <w:tc>
          <w:tcPr>
            <w:tcW w:w="156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H</w:t>
            </w:r>
            <w:r>
              <w:rPr>
                <w:b/>
                <w:kern w:val="0"/>
                <w:sz w:val="18"/>
                <w:szCs w:val="24"/>
                <w:lang w:val="en-US" w:eastAsia="zh-CN" w:bidi="ar-SA"/>
              </w:rPr>
              <w:t>（</w:t>
            </w:r>
            <w:r>
              <w:rPr>
                <w:b/>
                <w:kern w:val="0"/>
                <w:sz w:val="18"/>
                <w:szCs w:val="24"/>
                <w:lang w:val="en-US" w:eastAsia="zh-CN" w:bidi="ar-SA"/>
              </w:rPr>
              <w:t xml:space="preserve">2 </w:t>
            </w:r>
            <w:r>
              <w:rPr>
                <w:b/>
                <w:kern w:val="0"/>
                <w:sz w:val="18"/>
                <w:szCs w:val="24"/>
                <w:lang w:val="en-US" w:eastAsia="zh-CN" w:bidi="ar-SA"/>
              </w:rPr>
              <w:t>班）</w:t>
            </w:r>
          </w:p>
        </w:tc>
        <w:tc>
          <w:tcPr>
            <w:tcW w:w="156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H</w:t>
            </w:r>
            <w:r>
              <w:rPr>
                <w:b/>
                <w:kern w:val="0"/>
                <w:sz w:val="18"/>
                <w:szCs w:val="24"/>
                <w:lang w:val="en-US" w:eastAsia="zh-CN" w:bidi="ar-SA"/>
              </w:rPr>
              <w:t>（</w:t>
            </w:r>
            <w:r>
              <w:rPr>
                <w:b/>
                <w:kern w:val="0"/>
                <w:sz w:val="18"/>
                <w:szCs w:val="24"/>
                <w:lang w:val="en-US" w:eastAsia="zh-CN" w:bidi="ar-SA"/>
              </w:rPr>
              <w:t xml:space="preserve">3 </w:t>
            </w:r>
            <w:r>
              <w:rPr>
                <w:b/>
                <w:kern w:val="0"/>
                <w:sz w:val="18"/>
                <w:szCs w:val="24"/>
                <w:lang w:val="en-US" w:eastAsia="zh-CN" w:bidi="ar-SA"/>
              </w:rPr>
              <w:t>班）</w:t>
            </w:r>
          </w:p>
        </w:tc>
      </w:tr>
      <w:tr>
        <w:trPr/>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冲压 </w:t>
            </w:r>
            <w:r>
              <w:rPr>
                <w:kern w:val="0"/>
                <w:sz w:val="18"/>
                <w:szCs w:val="24"/>
                <w:lang w:val="en-US" w:eastAsia="zh-CN" w:bidi="ar-SA"/>
              </w:rPr>
              <w:t>STP</w:t>
            </w:r>
          </w:p>
        </w:tc>
        <w:tc>
          <w:tcPr>
            <w:tcW w:w="313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134.0</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269.0</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377.0</w:t>
            </w:r>
          </w:p>
        </w:tc>
      </w:tr>
      <w:tr>
        <w:trPr/>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焊装 </w:t>
            </w:r>
            <w:r>
              <w:rPr>
                <w:kern w:val="0"/>
                <w:sz w:val="18"/>
                <w:szCs w:val="24"/>
                <w:lang w:val="en-US" w:eastAsia="zh-CN" w:bidi="ar-SA"/>
              </w:rPr>
              <w:t>BIW</w:t>
            </w:r>
          </w:p>
        </w:tc>
        <w:tc>
          <w:tcPr>
            <w:tcW w:w="313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0.6</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134.4</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269.4</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377.4</w:t>
            </w:r>
          </w:p>
        </w:tc>
      </w:tr>
      <w:tr>
        <w:trPr/>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涂装 </w:t>
            </w:r>
            <w:r>
              <w:rPr>
                <w:kern w:val="0"/>
                <w:sz w:val="18"/>
                <w:szCs w:val="24"/>
                <w:lang w:val="en-US" w:eastAsia="zh-CN" w:bidi="ar-SA"/>
              </w:rPr>
              <w:t>PNT</w:t>
            </w:r>
          </w:p>
        </w:tc>
        <w:tc>
          <w:tcPr>
            <w:tcW w:w="313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135.0</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270.0</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378.0</w:t>
            </w:r>
          </w:p>
        </w:tc>
      </w:tr>
      <w:tr>
        <w:trPr/>
        <w:tc>
          <w:tcPr>
            <w:tcW w:w="15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总装 </w:t>
            </w:r>
            <w:r>
              <w:rPr>
                <w:kern w:val="0"/>
                <w:sz w:val="18"/>
                <w:szCs w:val="24"/>
                <w:lang w:val="en-US" w:eastAsia="zh-CN" w:bidi="ar-SA"/>
              </w:rPr>
              <w:t>TCF</w:t>
            </w:r>
          </w:p>
        </w:tc>
        <w:tc>
          <w:tcPr>
            <w:tcW w:w="313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0.4</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134.6</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269.6</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377.6</w:t>
            </w:r>
          </w:p>
        </w:tc>
      </w:tr>
    </w:tbl>
    <w:p>
      <w:pPr>
        <w:pStyle w:val="Compact"/>
        <w:numPr>
          <w:ilvl w:val="0"/>
          <w:numId w:val="1305"/>
        </w:numPr>
        <w:rPr/>
      </w:pPr>
      <w:r>
        <w:rPr/>
        <w:t>公式：</w:t>
      </w:r>
      <w:r>
        <w:rPr/>
        <w:t xml:space="preserve">H = </w:t>
      </w:r>
      <w:r>
        <w:rPr/>
        <w:t xml:space="preserve">每班有效小时 </w:t>
      </w:r>
      <w:r>
        <w:rPr/>
        <w:t xml:space="preserve">× </w:t>
      </w:r>
      <w:r>
        <w:rPr/>
        <w:t xml:space="preserve">班次 </w:t>
      </w:r>
      <w:r>
        <w:rPr/>
        <w:t xml:space="preserve">× </w:t>
      </w:r>
      <w:r>
        <w:rPr/>
        <w:t>工作日 − 计划换型小时（</w:t>
      </w:r>
      <w:r>
        <w:rPr/>
        <w:t>§1.4</w:t>
      </w:r>
      <w:r>
        <w:rPr/>
        <w:t>、</w:t>
      </w:r>
      <w:r>
        <w:rPr/>
        <w:t>§1.9</w:t>
      </w:r>
      <w:r>
        <w:rPr/>
        <w:t>；</w:t>
      </w:r>
      <w:r>
        <w:rPr>
          <w:rStyle w:val="VerbatimChar"/>
        </w:rPr>
        <w:t>cost_functions.hours()</w:t>
      </w:r>
      <w:r>
        <w:rPr/>
        <w:t xml:space="preserve">）。涂装为 </w:t>
      </w:r>
      <w:r>
        <w:rPr/>
        <w:t xml:space="preserve">color </w:t>
      </w:r>
      <w:r>
        <w:rPr/>
        <w:t xml:space="preserve">模式，换色在优化中按次数计，这里先不扣（白、黑两色每月至少 </w:t>
      </w:r>
      <w:r>
        <w:rPr/>
        <w:t xml:space="preserve">1 </w:t>
      </w:r>
      <w:r>
        <w:rPr/>
        <w:t>次换色，</w:t>
      </w:r>
      <w:r>
        <w:rPr/>
        <w:t xml:space="preserve">6,000 </w:t>
      </w:r>
      <w:r>
        <w:rPr/>
        <w:t>元、</w:t>
      </w:r>
      <w:r>
        <w:rPr/>
        <w:t>0.25 h</w:t>
      </w:r>
      <w:r>
        <w:rPr/>
        <w:t>，影响很小）。</w:t>
      </w:r>
      <w:bookmarkEnd w:id="339"/>
    </w:p>
    <w:p>
      <w:pPr>
        <w:pStyle w:val="Heading2"/>
        <w:rPr/>
      </w:pPr>
      <w:bookmarkStart w:id="340" w:name="__RefHeading___Toc43461_3242674005"/>
      <w:bookmarkStart w:id="341" w:name="第三步客户节拍与所需-jph"/>
      <w:bookmarkEnd w:id="340"/>
      <w:r>
        <w:rPr/>
        <w:t xml:space="preserve">12.3 </w:t>
      </w:r>
      <w:r>
        <w:rPr/>
        <w:t xml:space="preserve">第三步：客户节拍与所需 </w:t>
      </w:r>
      <w:r>
        <w:rPr/>
        <w:t>JPH</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980"/>
        <w:gridCol w:w="980"/>
        <w:gridCol w:w="1666"/>
        <w:gridCol w:w="1569"/>
        <w:gridCol w:w="1667"/>
        <w:gridCol w:w="1568"/>
        <w:gridCol w:w="980"/>
      </w:tblGrid>
      <w:tr>
        <w:trPr>
          <w:tblHeader w:val="true"/>
        </w:trPr>
        <w:tc>
          <w:tcPr>
            <w:tcW w:w="98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车间</w:t>
            </w:r>
          </w:p>
        </w:tc>
        <w:tc>
          <w:tcPr>
            <w:tcW w:w="98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f</w:t>
            </w:r>
          </w:p>
        </w:tc>
        <w:tc>
          <w:tcPr>
            <w:tcW w:w="166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两班 </w:t>
            </w:r>
            <w:r>
              <w:rPr>
                <w:b/>
                <w:kern w:val="0"/>
                <w:sz w:val="18"/>
                <w:szCs w:val="24"/>
                <w:lang w:val="en-US" w:eastAsia="zh-CN" w:bidi="ar-SA"/>
              </w:rPr>
              <w:t>Takt</w:t>
            </w:r>
            <w:r>
              <w:rPr>
                <w:b/>
                <w:kern w:val="0"/>
                <w:sz w:val="18"/>
                <w:szCs w:val="24"/>
                <w:lang w:val="en-US" w:eastAsia="zh-CN" w:bidi="ar-SA"/>
              </w:rPr>
              <w:t>（</w:t>
            </w:r>
            <w:r>
              <w:rPr>
                <w:b/>
                <w:kern w:val="0"/>
                <w:sz w:val="18"/>
                <w:szCs w:val="24"/>
                <w:lang w:val="en-US" w:eastAsia="zh-CN" w:bidi="ar-SA"/>
              </w:rPr>
              <w:t>s/</w:t>
            </w:r>
            <w:r>
              <w:rPr>
                <w:b/>
                <w:kern w:val="0"/>
                <w:sz w:val="18"/>
                <w:szCs w:val="24"/>
                <w:lang w:val="en-US" w:eastAsia="zh-CN" w:bidi="ar-SA"/>
              </w:rPr>
              <w:t>台）</w:t>
            </w:r>
          </w:p>
        </w:tc>
        <w:tc>
          <w:tcPr>
            <w:tcW w:w="156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两班所需设计 </w:t>
            </w:r>
            <w:r>
              <w:rPr>
                <w:b/>
                <w:kern w:val="0"/>
                <w:sz w:val="18"/>
                <w:szCs w:val="24"/>
                <w:lang w:val="en-US" w:eastAsia="zh-CN" w:bidi="ar-SA"/>
              </w:rPr>
              <w:t>JPH</w:t>
            </w:r>
          </w:p>
        </w:tc>
        <w:tc>
          <w:tcPr>
            <w:tcW w:w="166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三班 </w:t>
            </w:r>
            <w:r>
              <w:rPr>
                <w:b/>
                <w:kern w:val="0"/>
                <w:sz w:val="18"/>
                <w:szCs w:val="24"/>
                <w:lang w:val="en-US" w:eastAsia="zh-CN" w:bidi="ar-SA"/>
              </w:rPr>
              <w:t>Takt</w:t>
            </w:r>
            <w:r>
              <w:rPr>
                <w:b/>
                <w:kern w:val="0"/>
                <w:sz w:val="18"/>
                <w:szCs w:val="24"/>
                <w:lang w:val="en-US" w:eastAsia="zh-CN" w:bidi="ar-SA"/>
              </w:rPr>
              <w:t>（</w:t>
            </w:r>
            <w:r>
              <w:rPr>
                <w:b/>
                <w:kern w:val="0"/>
                <w:sz w:val="18"/>
                <w:szCs w:val="24"/>
                <w:lang w:val="en-US" w:eastAsia="zh-CN" w:bidi="ar-SA"/>
              </w:rPr>
              <w:t>s/</w:t>
            </w:r>
            <w:r>
              <w:rPr>
                <w:b/>
                <w:kern w:val="0"/>
                <w:sz w:val="18"/>
                <w:szCs w:val="24"/>
                <w:lang w:val="en-US" w:eastAsia="zh-CN" w:bidi="ar-SA"/>
              </w:rPr>
              <w:t>台）</w:t>
            </w:r>
          </w:p>
        </w:tc>
        <w:tc>
          <w:tcPr>
            <w:tcW w:w="156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三班所需设计 </w:t>
            </w:r>
            <w:r>
              <w:rPr>
                <w:b/>
                <w:kern w:val="0"/>
                <w:sz w:val="18"/>
                <w:szCs w:val="24"/>
                <w:lang w:val="en-US" w:eastAsia="zh-CN" w:bidi="ar-SA"/>
              </w:rPr>
              <w:t>JPH</w:t>
            </w:r>
          </w:p>
        </w:tc>
        <w:tc>
          <w:tcPr>
            <w:tcW w:w="98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最高档</w:t>
            </w:r>
          </w:p>
        </w:tc>
      </w:tr>
      <w:tr>
        <w:trPr/>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0.8939</w:t>
            </w:r>
          </w:p>
        </w:tc>
        <w:tc>
          <w:tcPr>
            <w:tcW w:w="16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88.0</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45.7</w:t>
            </w:r>
          </w:p>
        </w:tc>
        <w:tc>
          <w:tcPr>
            <w:tcW w:w="16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123.4</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32.6</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50</w:t>
            </w:r>
          </w:p>
        </w:tc>
      </w:tr>
      <w:tr>
        <w:trPr/>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焊装</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0.8939</w:t>
            </w:r>
          </w:p>
        </w:tc>
        <w:tc>
          <w:tcPr>
            <w:tcW w:w="16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88.2</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45.7</w:t>
            </w:r>
          </w:p>
        </w:tc>
        <w:tc>
          <w:tcPr>
            <w:tcW w:w="16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123.5</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32.6</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w:t>
            </w:r>
          </w:p>
        </w:tc>
      </w:tr>
      <w:tr>
        <w:trPr/>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0.8570</w:t>
            </w:r>
          </w:p>
        </w:tc>
        <w:tc>
          <w:tcPr>
            <w:tcW w:w="16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88.4</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47.5</w:t>
            </w:r>
          </w:p>
        </w:tc>
        <w:tc>
          <w:tcPr>
            <w:tcW w:w="16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123.7</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34.0</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w:t>
            </w:r>
          </w:p>
        </w:tc>
      </w:tr>
      <w:tr>
        <w:trPr/>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总装</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0.8939</w:t>
            </w:r>
          </w:p>
        </w:tc>
        <w:tc>
          <w:tcPr>
            <w:tcW w:w="16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88.2</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45.6</w:t>
            </w:r>
          </w:p>
        </w:tc>
        <w:tc>
          <w:tcPr>
            <w:tcW w:w="16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123.6</w:t>
            </w:r>
          </w:p>
        </w:tc>
        <w:tc>
          <w:tcPr>
            <w:tcW w:w="15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32.6</w:t>
            </w:r>
          </w:p>
        </w:tc>
        <w:tc>
          <w:tcPr>
            <w:tcW w:w="9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w:t>
            </w:r>
          </w:p>
        </w:tc>
      </w:tr>
    </w:tbl>
    <w:p>
      <w:pPr>
        <w:pStyle w:val="Compact"/>
        <w:numPr>
          <w:ilvl w:val="0"/>
          <w:numId w:val="1306"/>
        </w:numPr>
        <w:rPr/>
      </w:pPr>
      <w:r>
        <w:rPr/>
        <w:t>公式：</w:t>
      </w:r>
      <w:r>
        <w:rPr/>
        <w:t xml:space="preserve">Takt = H × 3,600 ÷ </w:t>
      </w:r>
      <w:r>
        <w:rPr/>
        <w:t>需求（</w:t>
      </w:r>
      <w:r>
        <w:rPr/>
        <w:t>§2.1</w:t>
      </w:r>
      <w:r>
        <w:rPr/>
        <w:t xml:space="preserve">）；所需设计 </w:t>
      </w:r>
      <w:r>
        <w:rPr/>
        <w:t xml:space="preserve">JPH = </w:t>
      </w:r>
      <w:r>
        <w:rPr/>
        <w:t xml:space="preserve">需求 </w:t>
      </w:r>
      <w:r>
        <w:rPr/>
        <w:t>÷ (H × f)</w:t>
      </w:r>
      <w:r>
        <w:rPr/>
        <w:t>（</w:t>
      </w:r>
      <w:r>
        <w:rPr/>
        <w:t>§2.15</w:t>
      </w:r>
      <w:r>
        <w:rPr/>
        <w:t>）。</w:t>
      </w:r>
    </w:p>
    <w:p>
      <w:pPr>
        <w:pStyle w:val="Compact"/>
        <w:numPr>
          <w:ilvl w:val="0"/>
          <w:numId w:val="1307"/>
        </w:numPr>
        <w:rPr/>
      </w:pPr>
      <w:r>
        <w:rPr/>
        <w:t xml:space="preserve">解读：两班时焊装、涂装、总装所需 </w:t>
      </w:r>
      <w:r>
        <w:rPr/>
        <w:t xml:space="preserve">JPH </w:t>
      </w:r>
      <w:r>
        <w:rPr/>
        <w:t xml:space="preserve">都超过最高档 </w:t>
      </w:r>
      <w:r>
        <w:rPr/>
        <w:t xml:space="preserve">36 → </w:t>
      </w:r>
      <w:r>
        <w:rPr/>
        <w:t xml:space="preserve">两班必须加班；三班时 </w:t>
      </w:r>
      <w:r>
        <w:rPr/>
        <w:t xml:space="preserve">30 </w:t>
      </w:r>
      <w:r>
        <w:rPr/>
        <w:t>档接近、</w:t>
      </w:r>
      <w:r>
        <w:rPr/>
        <w:t xml:space="preserve">36 </w:t>
      </w:r>
      <w:r>
        <w:rPr/>
        <w:t xml:space="preserve">档富余。冲压两班需 </w:t>
      </w:r>
      <w:r>
        <w:rPr/>
        <w:t>45.7 JPH</w:t>
      </w:r>
      <w:r>
        <w:rPr/>
        <w:t>：</w:t>
      </w:r>
      <w:r>
        <w:rPr/>
        <w:t xml:space="preserve">40 </w:t>
      </w:r>
      <w:r>
        <w:rPr/>
        <w:t>档需少量加班、</w:t>
      </w:r>
      <w:r>
        <w:rPr/>
        <w:t xml:space="preserve">50 </w:t>
      </w:r>
      <w:r>
        <w:rPr/>
        <w:t xml:space="preserve">档不必加班；冲压 </w:t>
      </w:r>
      <w:r>
        <w:rPr/>
        <w:t xml:space="preserve">1 </w:t>
      </w:r>
      <w:r>
        <w:rPr/>
        <w:t xml:space="preserve">班需约 </w:t>
      </w:r>
      <w:r>
        <w:rPr/>
        <w:t>92 JPH</w:t>
      </w:r>
      <w:r>
        <w:rPr/>
        <w:t xml:space="preserve">，远超最高档 </w:t>
      </w:r>
      <w:r>
        <w:rPr/>
        <w:t>50</w:t>
      </w:r>
      <w:r>
        <w:rPr/>
        <w:t>，只能靠大量加班，不可行。</w:t>
      </w:r>
      <w:bookmarkEnd w:id="341"/>
    </w:p>
    <w:p>
      <w:pPr>
        <w:pStyle w:val="Heading2"/>
        <w:rPr/>
      </w:pPr>
      <w:bookmarkStart w:id="342" w:name="__RefHeading___Toc43463_3242674005"/>
      <w:bookmarkStart w:id="343" w:name="第四步方案枚举以总装为例"/>
      <w:bookmarkEnd w:id="342"/>
      <w:r>
        <w:rPr/>
        <w:t xml:space="preserve">12.4 </w:t>
      </w:r>
      <w:r>
        <w:rPr/>
        <w:t>第四步：方案枚举（以总装为例）</w:t>
      </w:r>
    </w:p>
    <w:p>
      <w:pPr>
        <w:pStyle w:val="FirstParagraph"/>
        <w:rPr/>
      </w:pPr>
      <w:r>
        <w:rPr/>
        <w:t xml:space="preserve">对总装 </w:t>
      </w:r>
      <w:r>
        <w:rPr/>
        <w:t xml:space="preserve">9 </w:t>
      </w:r>
      <w:r>
        <w:rPr/>
        <w:t>个（</w:t>
      </w:r>
      <w:r>
        <w:rPr/>
        <w:t xml:space="preserve">JPH </w:t>
      </w:r>
      <w:r>
        <w:rPr/>
        <w:t xml:space="preserve">档 </w:t>
      </w:r>
      <w:r>
        <w:rPr/>
        <w:t xml:space="preserve">× </w:t>
      </w:r>
      <w:r>
        <w:rPr/>
        <w:t>班次）组合逐一计算产能、缺口、所需加班、人均加班和月成本（单月口径；</w:t>
      </w:r>
      <w:r>
        <w:rPr/>
        <w:t xml:space="preserve">0 </w:t>
      </w:r>
      <w:r>
        <w:rPr/>
        <w:t xml:space="preserve">班方案产能为 </w:t>
      </w:r>
      <w:r>
        <w:rPr/>
        <w:t>0</w:t>
      </w:r>
      <w:r>
        <w:rPr/>
        <w:t>，本月有需求时不考虑）：</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862"/>
        <w:gridCol w:w="864"/>
        <w:gridCol w:w="863"/>
        <w:gridCol w:w="863"/>
        <w:gridCol w:w="864"/>
        <w:gridCol w:w="863"/>
        <w:gridCol w:w="1555"/>
        <w:gridCol w:w="1122"/>
        <w:gridCol w:w="1554"/>
      </w:tblGrid>
      <w:tr>
        <w:trPr>
          <w:tblHeader w:val="true"/>
        </w:trPr>
        <w:tc>
          <w:tcPr>
            <w:tcW w:w="86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方案</w:t>
            </w:r>
          </w:p>
        </w:tc>
        <w:tc>
          <w:tcPr>
            <w:tcW w:w="86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H</w:t>
            </w:r>
          </w:p>
        </w:tc>
        <w:tc>
          <w:tcPr>
            <w:tcW w:w="86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正常班产能</w:t>
            </w:r>
          </w:p>
        </w:tc>
        <w:tc>
          <w:tcPr>
            <w:tcW w:w="86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缺口</w:t>
            </w:r>
          </w:p>
        </w:tc>
        <w:tc>
          <w:tcPr>
            <w:tcW w:w="86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线体加班 </w:t>
            </w:r>
            <w:r>
              <w:rPr>
                <w:b/>
                <w:kern w:val="0"/>
                <w:sz w:val="18"/>
                <w:szCs w:val="24"/>
                <w:lang w:val="en-US" w:eastAsia="zh-CN" w:bidi="ar-SA"/>
              </w:rPr>
              <w:t>h</w:t>
            </w:r>
          </w:p>
        </w:tc>
        <w:tc>
          <w:tcPr>
            <w:tcW w:w="86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人均加班 </w:t>
            </w:r>
            <w:r>
              <w:rPr>
                <w:b/>
                <w:kern w:val="0"/>
                <w:sz w:val="18"/>
                <w:szCs w:val="24"/>
                <w:lang w:val="en-US" w:eastAsia="zh-CN" w:bidi="ar-SA"/>
              </w:rPr>
              <w:t>h</w:t>
            </w:r>
          </w:p>
        </w:tc>
        <w:tc>
          <w:tcPr>
            <w:tcW w:w="155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R4 </w:t>
            </w:r>
            <w:r>
              <w:rPr>
                <w:b/>
                <w:kern w:val="0"/>
                <w:sz w:val="18"/>
                <w:szCs w:val="24"/>
                <w:lang w:val="en-US" w:eastAsia="zh-CN" w:bidi="ar-SA"/>
              </w:rPr>
              <w:t>判定</w:t>
            </w:r>
          </w:p>
        </w:tc>
        <w:tc>
          <w:tcPr>
            <w:tcW w:w="112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直接</w:t>
            </w:r>
            <w:r>
              <w:rPr>
                <w:b/>
                <w:kern w:val="0"/>
                <w:sz w:val="18"/>
                <w:szCs w:val="24"/>
                <w:lang w:val="en-US" w:eastAsia="zh-CN" w:bidi="ar-SA"/>
              </w:rPr>
              <w:t>+</w:t>
            </w:r>
            <w:r>
              <w:rPr>
                <w:b/>
                <w:kern w:val="0"/>
                <w:sz w:val="18"/>
                <w:szCs w:val="24"/>
                <w:lang w:val="en-US" w:eastAsia="zh-CN" w:bidi="ar-SA"/>
              </w:rPr>
              <w:t>间接人数</w:t>
            </w:r>
          </w:p>
        </w:tc>
        <w:tc>
          <w:tcPr>
            <w:tcW w:w="155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车间月成本（万元）</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36×2</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8,675</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2,325</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72.2</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36.1</w:t>
            </w:r>
          </w:p>
        </w:tc>
        <w:tc>
          <w:tcPr>
            <w:tcW w:w="15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超限 </w:t>
            </w:r>
            <w:r>
              <w:rPr>
                <w:kern w:val="0"/>
                <w:sz w:val="18"/>
                <w:szCs w:val="24"/>
                <w:lang w:val="en-US" w:eastAsia="zh-CN" w:bidi="ar-SA"/>
              </w:rPr>
              <w:t>0.1 h/</w:t>
            </w:r>
            <w:r>
              <w:rPr>
                <w:kern w:val="0"/>
                <w:sz w:val="18"/>
                <w:szCs w:val="24"/>
                <w:lang w:val="en-US" w:eastAsia="zh-CN" w:bidi="ar-SA"/>
              </w:rPr>
              <w:t>人 ⚠</w:t>
            </w:r>
          </w:p>
        </w:tc>
        <w:tc>
          <w:tcPr>
            <w:tcW w:w="11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850+108</w:t>
            </w:r>
          </w:p>
        </w:tc>
        <w:tc>
          <w:tcPr>
            <w:tcW w:w="15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2,126.9</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30×3</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377.6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10,126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874</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32.6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10.9</w:t>
            </w:r>
          </w:p>
        </w:tc>
        <w:tc>
          <w:tcPr>
            <w:tcW w:w="15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常规</w:t>
            </w:r>
          </w:p>
        </w:tc>
        <w:tc>
          <w:tcPr>
            <w:tcW w:w="11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1,080+144</w:t>
            </w:r>
          </w:p>
        </w:tc>
        <w:tc>
          <w:tcPr>
            <w:tcW w:w="15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2,246.3</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30×2</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7,229</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3,771</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140.6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70.3</w:t>
            </w:r>
          </w:p>
        </w:tc>
        <w:tc>
          <w:tcPr>
            <w:tcW w:w="15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不可行（</w:t>
            </w:r>
            <w:r>
              <w:rPr>
                <w:kern w:val="0"/>
                <w:sz w:val="18"/>
                <w:szCs w:val="24"/>
                <w:lang w:val="en-US" w:eastAsia="zh-CN" w:bidi="ar-SA"/>
              </w:rPr>
              <w:t>&gt;60 h/</w:t>
            </w:r>
            <w:r>
              <w:rPr>
                <w:kern w:val="0"/>
                <w:sz w:val="18"/>
                <w:szCs w:val="24"/>
                <w:lang w:val="en-US" w:eastAsia="zh-CN" w:bidi="ar-SA"/>
              </w:rPr>
              <w:t>人）</w:t>
            </w:r>
          </w:p>
        </w:tc>
        <w:tc>
          <w:tcPr>
            <w:tcW w:w="11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720+96</w:t>
            </w:r>
          </w:p>
        </w:tc>
        <w:tc>
          <w:tcPr>
            <w:tcW w:w="15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2,273.1</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36×3</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377.6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12,151</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15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常规</w:t>
            </w:r>
          </w:p>
        </w:tc>
        <w:tc>
          <w:tcPr>
            <w:tcW w:w="11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1,275+162</w:t>
            </w:r>
          </w:p>
        </w:tc>
        <w:tc>
          <w:tcPr>
            <w:tcW w:w="15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2,371.8</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24×3</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377.6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8,100</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2,900</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135.2</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45.1</w:t>
            </w:r>
          </w:p>
        </w:tc>
        <w:tc>
          <w:tcPr>
            <w:tcW w:w="15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超限 </w:t>
            </w:r>
            <w:r>
              <w:rPr>
                <w:kern w:val="0"/>
                <w:sz w:val="18"/>
                <w:szCs w:val="24"/>
                <w:lang w:val="en-US" w:eastAsia="zh-CN" w:bidi="ar-SA"/>
              </w:rPr>
              <w:t>9.1 h/</w:t>
            </w:r>
            <w:r>
              <w:rPr>
                <w:kern w:val="0"/>
                <w:sz w:val="18"/>
                <w:szCs w:val="24"/>
                <w:lang w:val="en-US" w:eastAsia="zh-CN" w:bidi="ar-SA"/>
              </w:rPr>
              <w:t>人 ⚠</w:t>
            </w:r>
          </w:p>
        </w:tc>
        <w:tc>
          <w:tcPr>
            <w:tcW w:w="11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900+132</w:t>
            </w:r>
          </w:p>
        </w:tc>
        <w:tc>
          <w:tcPr>
            <w:tcW w:w="15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2,386.0</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36×1</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134.6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4,331</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6,669</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207.2</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207.2</w:t>
            </w:r>
          </w:p>
        </w:tc>
        <w:tc>
          <w:tcPr>
            <w:tcW w:w="15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不可行（</w:t>
            </w:r>
            <w:r>
              <w:rPr>
                <w:kern w:val="0"/>
                <w:sz w:val="18"/>
                <w:szCs w:val="24"/>
                <w:lang w:val="en-US" w:eastAsia="zh-CN" w:bidi="ar-SA"/>
              </w:rPr>
              <w:t>&gt;60 h/</w:t>
            </w:r>
            <w:r>
              <w:rPr>
                <w:kern w:val="0"/>
                <w:sz w:val="18"/>
                <w:szCs w:val="24"/>
                <w:lang w:val="en-US" w:eastAsia="zh-CN" w:bidi="ar-SA"/>
              </w:rPr>
              <w:t>人）</w:t>
            </w:r>
          </w:p>
        </w:tc>
        <w:tc>
          <w:tcPr>
            <w:tcW w:w="11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425+54</w:t>
            </w:r>
          </w:p>
        </w:tc>
        <w:tc>
          <w:tcPr>
            <w:tcW w:w="15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2,428.1</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24×2</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5,784</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5,216</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243.2</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121.6</w:t>
            </w:r>
          </w:p>
        </w:tc>
        <w:tc>
          <w:tcPr>
            <w:tcW w:w="15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不可行（</w:t>
            </w:r>
            <w:r>
              <w:rPr>
                <w:kern w:val="0"/>
                <w:sz w:val="18"/>
                <w:szCs w:val="24"/>
                <w:lang w:val="en-US" w:eastAsia="zh-CN" w:bidi="ar-SA"/>
              </w:rPr>
              <w:t>&gt;60 h/</w:t>
            </w:r>
            <w:r>
              <w:rPr>
                <w:kern w:val="0"/>
                <w:sz w:val="18"/>
                <w:szCs w:val="24"/>
                <w:lang w:val="en-US" w:eastAsia="zh-CN" w:bidi="ar-SA"/>
              </w:rPr>
              <w:t>人）</w:t>
            </w:r>
          </w:p>
        </w:tc>
        <w:tc>
          <w:tcPr>
            <w:tcW w:w="11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600+88</w:t>
            </w:r>
          </w:p>
        </w:tc>
        <w:tc>
          <w:tcPr>
            <w:tcW w:w="15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2,482.8</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30×1</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134.6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3,609</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7,391</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275.6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275.6</w:t>
            </w:r>
          </w:p>
        </w:tc>
        <w:tc>
          <w:tcPr>
            <w:tcW w:w="15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不可行（</w:t>
            </w:r>
            <w:r>
              <w:rPr>
                <w:kern w:val="0"/>
                <w:sz w:val="18"/>
                <w:szCs w:val="24"/>
                <w:lang w:val="en-US" w:eastAsia="zh-CN" w:bidi="ar-SA"/>
              </w:rPr>
              <w:t>&gt;60 h/</w:t>
            </w:r>
            <w:r>
              <w:rPr>
                <w:kern w:val="0"/>
                <w:sz w:val="18"/>
                <w:szCs w:val="24"/>
                <w:lang w:val="en-US" w:eastAsia="zh-CN" w:bidi="ar-SA"/>
              </w:rPr>
              <w:t>人）</w:t>
            </w:r>
          </w:p>
        </w:tc>
        <w:tc>
          <w:tcPr>
            <w:tcW w:w="11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360+48</w:t>
            </w:r>
          </w:p>
        </w:tc>
        <w:tc>
          <w:tcPr>
            <w:tcW w:w="15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2,527.6</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24×1</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134.6</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2,888</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8,112</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378.2</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378.2</w:t>
            </w:r>
          </w:p>
        </w:tc>
        <w:tc>
          <w:tcPr>
            <w:tcW w:w="15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不可行（</w:t>
            </w:r>
            <w:r>
              <w:rPr>
                <w:kern w:val="0"/>
                <w:sz w:val="18"/>
                <w:szCs w:val="24"/>
                <w:lang w:val="en-US" w:eastAsia="zh-CN" w:bidi="ar-SA"/>
              </w:rPr>
              <w:t>&gt;60 h/</w:t>
            </w:r>
            <w:r>
              <w:rPr>
                <w:kern w:val="0"/>
                <w:sz w:val="18"/>
                <w:szCs w:val="24"/>
                <w:lang w:val="en-US" w:eastAsia="zh-CN" w:bidi="ar-SA"/>
              </w:rPr>
              <w:t>人）</w:t>
            </w:r>
          </w:p>
        </w:tc>
        <w:tc>
          <w:tcPr>
            <w:tcW w:w="11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300+44</w:t>
            </w:r>
          </w:p>
        </w:tc>
        <w:tc>
          <w:tcPr>
            <w:tcW w:w="15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2,695.2</w:t>
            </w:r>
          </w:p>
        </w:tc>
      </w:tr>
    </w:tbl>
    <w:p>
      <w:pPr>
        <w:pStyle w:val="Compact"/>
        <w:numPr>
          <w:ilvl w:val="0"/>
          <w:numId w:val="1308"/>
        </w:numPr>
        <w:rPr/>
      </w:pPr>
      <w:r>
        <w:rPr>
          <w:b/>
          <w:bCs/>
        </w:rPr>
        <w:t>读表</w:t>
      </w:r>
      <w:r>
        <w:rPr/>
        <w:t xml:space="preserve">：一班方案（如 </w:t>
      </w:r>
      <w:r>
        <w:rPr/>
        <w:t xml:space="preserve">36×1 </w:t>
      </w:r>
      <w:r>
        <w:rPr/>
        <w:t xml:space="preserve">需人均 </w:t>
      </w:r>
      <w:r>
        <w:rPr/>
        <w:t xml:space="preserve">207 h </w:t>
      </w:r>
      <w:r>
        <w:rPr/>
        <w:t xml:space="preserve">加班）超过 </w:t>
      </w:r>
      <w:r>
        <w:rPr/>
        <w:t>60 h/</w:t>
      </w:r>
      <w:r>
        <w:rPr/>
        <w:t>人 的绝对上限，不可行；而且超限部分既要付加班费又要付溢价，本身也不便宜。这说明</w:t>
      </w:r>
      <w:r>
        <w:rPr>
          <w:b/>
          <w:bCs/>
        </w:rPr>
        <w:t>加班上限是决定方案的关键约束</w:t>
      </w:r>
      <w:r>
        <w:rPr/>
        <w:t>。</w:t>
      </w:r>
      <w:r>
        <w:rPr/>
        <w:t xml:space="preserve">R4 </w:t>
      </w:r>
      <w:r>
        <w:rPr/>
        <w:t xml:space="preserve">规定 </w:t>
      </w:r>
      <w:r>
        <w:rPr/>
        <w:t xml:space="preserve">36 h </w:t>
      </w:r>
      <w:r>
        <w:rPr/>
        <w:t xml:space="preserve">按员工计：两班时线体可加班 </w:t>
      </w:r>
      <w:r>
        <w:rPr/>
        <w:t>72 h</w:t>
      </w:r>
      <w:r>
        <w:rPr/>
        <w:t>（</w:t>
      </w:r>
      <w:r>
        <w:rPr/>
        <w:t>36 × 2</w:t>
      </w:r>
      <w:r>
        <w:rPr/>
        <w:t xml:space="preserve">），原版按线体 </w:t>
      </w:r>
      <w:r>
        <w:rPr/>
        <w:t xml:space="preserve">36 h </w:t>
      </w:r>
      <w:r>
        <w:rPr/>
        <w:t xml:space="preserve">会把 </w:t>
      </w:r>
      <w:r>
        <w:rPr/>
        <w:t xml:space="preserve">36×2 </w:t>
      </w:r>
      <w:r>
        <w:rPr/>
        <w:t>误判为不可行，</w:t>
      </w:r>
      <w:r>
        <w:rPr/>
        <w:t xml:space="preserve">v4 </w:t>
      </w:r>
      <w:r>
        <w:rPr/>
        <w:t xml:space="preserve">已改为 </w:t>
      </w:r>
      <w:r>
        <w:rPr>
          <w:rStyle w:val="VerbatimChar"/>
        </w:rPr>
        <w:t xml:space="preserve">ot ≤ 36 × </w:t>
      </w:r>
      <w:r>
        <w:rPr>
          <w:rStyle w:val="VerbatimChar"/>
        </w:rPr>
        <w:t>班次数</w:t>
      </w:r>
      <w:r>
        <w:rPr/>
        <w:t>。</w:t>
      </w:r>
    </w:p>
    <w:p>
      <w:pPr>
        <w:pStyle w:val="Compact"/>
        <w:numPr>
          <w:ilvl w:val="0"/>
          <w:numId w:val="1309"/>
        </w:numPr>
        <w:rPr/>
      </w:pPr>
      <w:r>
        <w:rPr/>
        <w:t xml:space="preserve">按 </w:t>
      </w:r>
      <w:r>
        <w:rPr/>
        <w:t xml:space="preserve">v4 </w:t>
      </w:r>
      <w:r>
        <w:rPr/>
        <w:t>口径：</w:t>
      </w:r>
      <w:r>
        <w:rPr>
          <w:b/>
          <w:bCs/>
        </w:rPr>
        <w:t xml:space="preserve">总装选 </w:t>
      </w:r>
      <w:r>
        <w:rPr>
          <w:b/>
          <w:bCs/>
        </w:rPr>
        <w:t xml:space="preserve">36×2 + 72.2 h </w:t>
      </w:r>
      <w:r>
        <w:rPr>
          <w:b/>
          <w:bCs/>
        </w:rPr>
        <w:t>加班，</w:t>
      </w:r>
      <w:r>
        <w:rPr>
          <w:b/>
          <w:bCs/>
        </w:rPr>
        <w:t xml:space="preserve">2,126.9 </w:t>
      </w:r>
      <w:r>
        <w:rPr>
          <w:b/>
          <w:bCs/>
        </w:rPr>
        <w:t>万元</w:t>
      </w:r>
      <w:r>
        <w:rPr/>
        <w:t xml:space="preserve">，人均 </w:t>
      </w:r>
      <w:r>
        <w:rPr/>
        <w:t>36.1 h</w:t>
      </w:r>
      <w:r>
        <w:rPr/>
        <w:t xml:space="preserve">（超限 </w:t>
      </w:r>
      <w:r>
        <w:rPr/>
        <w:t>0.1 h/</w:t>
      </w:r>
      <w:r>
        <w:rPr/>
        <w:t xml:space="preserve">人，溢价仅 </w:t>
      </w:r>
      <w:r>
        <w:rPr/>
        <w:t xml:space="preserve">0.3 </w:t>
      </w:r>
      <w:r>
        <w:rPr/>
        <w:t xml:space="preserve">万）；完全不超限的次优方案 </w:t>
      </w:r>
      <w:r>
        <w:rPr/>
        <w:t>30×3 + 32.6 h</w:t>
      </w:r>
      <w:r>
        <w:rPr/>
        <w:t xml:space="preserve">（人均 </w:t>
      </w:r>
      <w:r>
        <w:rPr/>
        <w:t>10.9 h</w:t>
      </w:r>
      <w:r>
        <w:rPr/>
        <w:t>）</w:t>
      </w:r>
      <w:r>
        <w:rPr/>
        <w:t xml:space="preserve">2,246.3 </w:t>
      </w:r>
      <w:r>
        <w:rPr/>
        <w:t xml:space="preserve">万元，每月贵 </w:t>
      </w:r>
      <w:r>
        <w:rPr/>
        <w:t xml:space="preserve">119.4 </w:t>
      </w:r>
      <w:r>
        <w:rPr/>
        <w:t>万元。</w:t>
      </w:r>
    </w:p>
    <w:p>
      <w:pPr>
        <w:pStyle w:val="FirstParagraph"/>
        <w:rPr/>
      </w:pPr>
      <w:r>
        <w:rPr/>
        <w:t xml:space="preserve">四个车间同样枚举（可行 </w:t>
      </w:r>
      <w:r>
        <w:rPr/>
        <w:t xml:space="preserve">= </w:t>
      </w:r>
      <w:r>
        <w:rPr/>
        <w:t xml:space="preserve">人均加班 ≤ </w:t>
      </w:r>
      <w:r>
        <w:rPr/>
        <w:t>60 h</w:t>
      </w:r>
      <w:r>
        <w:rPr/>
        <w:t>；</w:t>
      </w:r>
      <w:r>
        <w:rPr/>
        <w:t xml:space="preserve">36 h </w:t>
      </w:r>
      <w:r>
        <w:rPr/>
        <w:t>以上计超限溢价），结果：</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751"/>
        <w:gridCol w:w="753"/>
        <w:gridCol w:w="752"/>
        <w:gridCol w:w="753"/>
        <w:gridCol w:w="1055"/>
        <w:gridCol w:w="2334"/>
        <w:gridCol w:w="3012"/>
      </w:tblGrid>
      <w:tr>
        <w:trPr>
          <w:tblHeader w:val="true"/>
        </w:trPr>
        <w:tc>
          <w:tcPr>
            <w:tcW w:w="75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车间</w:t>
            </w:r>
          </w:p>
        </w:tc>
        <w:tc>
          <w:tcPr>
            <w:tcW w:w="75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选定方案</w:t>
            </w:r>
          </w:p>
        </w:tc>
        <w:tc>
          <w:tcPr>
            <w:tcW w:w="75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线体加班 </w:t>
            </w:r>
            <w:r>
              <w:rPr>
                <w:b/>
                <w:kern w:val="0"/>
                <w:sz w:val="18"/>
                <w:szCs w:val="24"/>
                <w:lang w:val="en-US" w:eastAsia="zh-CN" w:bidi="ar-SA"/>
              </w:rPr>
              <w:t>h</w:t>
            </w:r>
          </w:p>
        </w:tc>
        <w:tc>
          <w:tcPr>
            <w:tcW w:w="75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人均加班 </w:t>
            </w:r>
            <w:r>
              <w:rPr>
                <w:b/>
                <w:kern w:val="0"/>
                <w:sz w:val="18"/>
                <w:szCs w:val="24"/>
                <w:lang w:val="en-US" w:eastAsia="zh-CN" w:bidi="ar-SA"/>
              </w:rPr>
              <w:t>h</w:t>
            </w:r>
          </w:p>
        </w:tc>
        <w:tc>
          <w:tcPr>
            <w:tcW w:w="105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月成本（万元）</w:t>
            </w:r>
          </w:p>
        </w:tc>
        <w:tc>
          <w:tcPr>
            <w:tcW w:w="233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完全不超限的最优方案</w:t>
            </w:r>
          </w:p>
        </w:tc>
        <w:tc>
          <w:tcPr>
            <w:tcW w:w="301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说明</w:t>
            </w:r>
          </w:p>
        </w:tc>
      </w:tr>
      <w:tr>
        <w:trPr/>
        <w:tc>
          <w:tcPr>
            <w:tcW w:w="75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w:t>
            </w:r>
          </w:p>
        </w:tc>
        <w:tc>
          <w:tcPr>
            <w:tcW w:w="7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40×2</w:t>
            </w:r>
          </w:p>
        </w:tc>
        <w:tc>
          <w:tcPr>
            <w:tcW w:w="7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38.7</w:t>
            </w:r>
          </w:p>
        </w:tc>
        <w:tc>
          <w:tcPr>
            <w:tcW w:w="7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19.3</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499.8</w:t>
            </w:r>
          </w:p>
        </w:tc>
        <w:tc>
          <w:tcPr>
            <w:tcW w:w="23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40×2</w:t>
            </w:r>
            <w:r>
              <w:rPr>
                <w:kern w:val="0"/>
                <w:sz w:val="18"/>
                <w:szCs w:val="24"/>
                <w:lang w:val="en-US" w:eastAsia="zh-CN" w:bidi="ar-SA"/>
              </w:rPr>
              <w:t xml:space="preserve">（人均 </w:t>
            </w:r>
            <w:r>
              <w:rPr>
                <w:kern w:val="0"/>
                <w:sz w:val="18"/>
                <w:szCs w:val="24"/>
                <w:lang w:val="en-US" w:eastAsia="zh-CN" w:bidi="ar-SA"/>
              </w:rPr>
              <w:t>19.3 h</w:t>
            </w:r>
            <w:r>
              <w:rPr>
                <w:kern w:val="0"/>
                <w:sz w:val="18"/>
                <w:szCs w:val="24"/>
                <w:lang w:val="en-US" w:eastAsia="zh-CN" w:bidi="ar-SA"/>
              </w:rPr>
              <w:t>，</w:t>
            </w:r>
            <w:r>
              <w:rPr>
                <w:kern w:val="0"/>
                <w:sz w:val="18"/>
                <w:szCs w:val="24"/>
                <w:lang w:val="en-US" w:eastAsia="zh-CN" w:bidi="ar-SA"/>
              </w:rPr>
              <w:t xml:space="preserve">499.8 </w:t>
            </w:r>
            <w:r>
              <w:rPr>
                <w:kern w:val="0"/>
                <w:sz w:val="18"/>
                <w:szCs w:val="24"/>
                <w:lang w:val="en-US" w:eastAsia="zh-CN" w:bidi="ar-SA"/>
              </w:rPr>
              <w:t>万）</w:t>
            </w:r>
          </w:p>
        </w:tc>
        <w:tc>
          <w:tcPr>
            <w:tcW w:w="30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不超限</w:t>
            </w:r>
          </w:p>
        </w:tc>
      </w:tr>
      <w:tr>
        <w:trPr/>
        <w:tc>
          <w:tcPr>
            <w:tcW w:w="75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焊装</w:t>
            </w:r>
          </w:p>
        </w:tc>
        <w:tc>
          <w:tcPr>
            <w:tcW w:w="7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36×2</w:t>
            </w:r>
          </w:p>
        </w:tc>
        <w:tc>
          <w:tcPr>
            <w:tcW w:w="7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72.4</w:t>
            </w:r>
          </w:p>
        </w:tc>
        <w:tc>
          <w:tcPr>
            <w:tcW w:w="7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36.2</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1,479.9</w:t>
            </w:r>
          </w:p>
        </w:tc>
        <w:tc>
          <w:tcPr>
            <w:tcW w:w="23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30×3</w:t>
            </w:r>
            <w:r>
              <w:rPr>
                <w:kern w:val="0"/>
                <w:sz w:val="18"/>
                <w:szCs w:val="24"/>
                <w:lang w:val="en-US" w:eastAsia="zh-CN" w:bidi="ar-SA"/>
              </w:rPr>
              <w:t xml:space="preserve">（人均 </w:t>
            </w:r>
            <w:r>
              <w:rPr>
                <w:kern w:val="0"/>
                <w:sz w:val="18"/>
                <w:szCs w:val="24"/>
                <w:lang w:val="en-US" w:eastAsia="zh-CN" w:bidi="ar-SA"/>
              </w:rPr>
              <w:t>10.9 h</w:t>
            </w:r>
            <w:r>
              <w:rPr>
                <w:kern w:val="0"/>
                <w:sz w:val="18"/>
                <w:szCs w:val="24"/>
                <w:lang w:val="en-US" w:eastAsia="zh-CN" w:bidi="ar-SA"/>
              </w:rPr>
              <w:t>，</w:t>
            </w:r>
            <w:r>
              <w:rPr>
                <w:kern w:val="0"/>
                <w:sz w:val="18"/>
                <w:szCs w:val="24"/>
                <w:lang w:val="en-US" w:eastAsia="zh-CN" w:bidi="ar-SA"/>
              </w:rPr>
              <w:t xml:space="preserve">1,558.9 </w:t>
            </w:r>
            <w:r>
              <w:rPr>
                <w:kern w:val="0"/>
                <w:sz w:val="18"/>
                <w:szCs w:val="24"/>
                <w:lang w:val="en-US" w:eastAsia="zh-CN" w:bidi="ar-SA"/>
              </w:rPr>
              <w:t>万）</w:t>
            </w:r>
          </w:p>
        </w:tc>
        <w:tc>
          <w:tcPr>
            <w:tcW w:w="30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超限 </w:t>
            </w:r>
            <w:r>
              <w:rPr>
                <w:kern w:val="0"/>
                <w:sz w:val="18"/>
                <w:szCs w:val="24"/>
                <w:lang w:val="en-US" w:eastAsia="zh-CN" w:bidi="ar-SA"/>
              </w:rPr>
              <w:t>0.2 h/</w:t>
            </w:r>
            <w:r>
              <w:rPr>
                <w:kern w:val="0"/>
                <w:sz w:val="18"/>
                <w:szCs w:val="24"/>
                <w:lang w:val="en-US" w:eastAsia="zh-CN" w:bidi="ar-SA"/>
              </w:rPr>
              <w:t xml:space="preserve">人 ⚠；比不超限方案省 </w:t>
            </w:r>
            <w:r>
              <w:rPr>
                <w:kern w:val="0"/>
                <w:sz w:val="18"/>
                <w:szCs w:val="24"/>
                <w:lang w:val="en-US" w:eastAsia="zh-CN" w:bidi="ar-SA"/>
              </w:rPr>
              <w:t xml:space="preserve">79.0 </w:t>
            </w:r>
            <w:r>
              <w:rPr>
                <w:kern w:val="0"/>
                <w:sz w:val="18"/>
                <w:szCs w:val="24"/>
                <w:lang w:val="en-US" w:eastAsia="zh-CN" w:bidi="ar-SA"/>
              </w:rPr>
              <w:t>万</w:t>
            </w:r>
          </w:p>
        </w:tc>
      </w:tr>
      <w:tr>
        <w:trPr/>
        <w:tc>
          <w:tcPr>
            <w:tcW w:w="75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w:t>
            </w:r>
          </w:p>
        </w:tc>
        <w:tc>
          <w:tcPr>
            <w:tcW w:w="7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36×2</w:t>
            </w:r>
          </w:p>
        </w:tc>
        <w:tc>
          <w:tcPr>
            <w:tcW w:w="7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86.5</w:t>
            </w:r>
          </w:p>
        </w:tc>
        <w:tc>
          <w:tcPr>
            <w:tcW w:w="7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43.3</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1,390.5</w:t>
            </w:r>
          </w:p>
        </w:tc>
        <w:tc>
          <w:tcPr>
            <w:tcW w:w="23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30×3</w:t>
            </w:r>
            <w:r>
              <w:rPr>
                <w:kern w:val="0"/>
                <w:sz w:val="18"/>
                <w:szCs w:val="24"/>
                <w:lang w:val="en-US" w:eastAsia="zh-CN" w:bidi="ar-SA"/>
              </w:rPr>
              <w:t xml:space="preserve">（人均 </w:t>
            </w:r>
            <w:r>
              <w:rPr>
                <w:kern w:val="0"/>
                <w:sz w:val="18"/>
                <w:szCs w:val="24"/>
                <w:lang w:val="en-US" w:eastAsia="zh-CN" w:bidi="ar-SA"/>
              </w:rPr>
              <w:t>16.6 h</w:t>
            </w:r>
            <w:r>
              <w:rPr>
                <w:kern w:val="0"/>
                <w:sz w:val="18"/>
                <w:szCs w:val="24"/>
                <w:lang w:val="en-US" w:eastAsia="zh-CN" w:bidi="ar-SA"/>
              </w:rPr>
              <w:t>，</w:t>
            </w:r>
            <w:r>
              <w:rPr>
                <w:kern w:val="0"/>
                <w:sz w:val="18"/>
                <w:szCs w:val="24"/>
                <w:lang w:val="en-US" w:eastAsia="zh-CN" w:bidi="ar-SA"/>
              </w:rPr>
              <w:t xml:space="preserve">1,456.5 </w:t>
            </w:r>
            <w:r>
              <w:rPr>
                <w:kern w:val="0"/>
                <w:sz w:val="18"/>
                <w:szCs w:val="24"/>
                <w:lang w:val="en-US" w:eastAsia="zh-CN" w:bidi="ar-SA"/>
              </w:rPr>
              <w:t>万）</w:t>
            </w:r>
          </w:p>
        </w:tc>
        <w:tc>
          <w:tcPr>
            <w:tcW w:w="30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超限 </w:t>
            </w:r>
            <w:r>
              <w:rPr>
                <w:kern w:val="0"/>
                <w:sz w:val="18"/>
                <w:szCs w:val="24"/>
                <w:lang w:val="en-US" w:eastAsia="zh-CN" w:bidi="ar-SA"/>
              </w:rPr>
              <w:t>7.3 h/</w:t>
            </w:r>
            <w:r>
              <w:rPr>
                <w:kern w:val="0"/>
                <w:sz w:val="18"/>
                <w:szCs w:val="24"/>
                <w:lang w:val="en-US" w:eastAsia="zh-CN" w:bidi="ar-SA"/>
              </w:rPr>
              <w:t xml:space="preserve">人 ⚠；比不超限方案省 </w:t>
            </w:r>
            <w:r>
              <w:rPr>
                <w:kern w:val="0"/>
                <w:sz w:val="18"/>
                <w:szCs w:val="24"/>
                <w:lang w:val="en-US" w:eastAsia="zh-CN" w:bidi="ar-SA"/>
              </w:rPr>
              <w:t xml:space="preserve">66.0 </w:t>
            </w:r>
            <w:r>
              <w:rPr>
                <w:kern w:val="0"/>
                <w:sz w:val="18"/>
                <w:szCs w:val="24"/>
                <w:lang w:val="en-US" w:eastAsia="zh-CN" w:bidi="ar-SA"/>
              </w:rPr>
              <w:t>万</w:t>
            </w:r>
          </w:p>
        </w:tc>
      </w:tr>
      <w:tr>
        <w:trPr/>
        <w:tc>
          <w:tcPr>
            <w:tcW w:w="75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总装</w:t>
            </w:r>
          </w:p>
        </w:tc>
        <w:tc>
          <w:tcPr>
            <w:tcW w:w="7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36×2</w:t>
            </w:r>
          </w:p>
        </w:tc>
        <w:tc>
          <w:tcPr>
            <w:tcW w:w="7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72.2</w:t>
            </w:r>
          </w:p>
        </w:tc>
        <w:tc>
          <w:tcPr>
            <w:tcW w:w="7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36.1</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2,126.9</w:t>
            </w:r>
          </w:p>
        </w:tc>
        <w:tc>
          <w:tcPr>
            <w:tcW w:w="23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30×3</w:t>
            </w:r>
            <w:r>
              <w:rPr>
                <w:kern w:val="0"/>
                <w:sz w:val="18"/>
                <w:szCs w:val="24"/>
                <w:lang w:val="en-US" w:eastAsia="zh-CN" w:bidi="ar-SA"/>
              </w:rPr>
              <w:t xml:space="preserve">（人均 </w:t>
            </w:r>
            <w:r>
              <w:rPr>
                <w:kern w:val="0"/>
                <w:sz w:val="18"/>
                <w:szCs w:val="24"/>
                <w:lang w:val="en-US" w:eastAsia="zh-CN" w:bidi="ar-SA"/>
              </w:rPr>
              <w:t>10.9 h</w:t>
            </w:r>
            <w:r>
              <w:rPr>
                <w:kern w:val="0"/>
                <w:sz w:val="18"/>
                <w:szCs w:val="24"/>
                <w:lang w:val="en-US" w:eastAsia="zh-CN" w:bidi="ar-SA"/>
              </w:rPr>
              <w:t>，</w:t>
            </w:r>
            <w:r>
              <w:rPr>
                <w:kern w:val="0"/>
                <w:sz w:val="18"/>
                <w:szCs w:val="24"/>
                <w:lang w:val="en-US" w:eastAsia="zh-CN" w:bidi="ar-SA"/>
              </w:rPr>
              <w:t xml:space="preserve">2,246.3 </w:t>
            </w:r>
            <w:r>
              <w:rPr>
                <w:kern w:val="0"/>
                <w:sz w:val="18"/>
                <w:szCs w:val="24"/>
                <w:lang w:val="en-US" w:eastAsia="zh-CN" w:bidi="ar-SA"/>
              </w:rPr>
              <w:t>万）</w:t>
            </w:r>
          </w:p>
        </w:tc>
        <w:tc>
          <w:tcPr>
            <w:tcW w:w="301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超限 </w:t>
            </w:r>
            <w:r>
              <w:rPr>
                <w:kern w:val="0"/>
                <w:sz w:val="18"/>
                <w:szCs w:val="24"/>
                <w:lang w:val="en-US" w:eastAsia="zh-CN" w:bidi="ar-SA"/>
              </w:rPr>
              <w:t>0.1 h/</w:t>
            </w:r>
            <w:r>
              <w:rPr>
                <w:kern w:val="0"/>
                <w:sz w:val="18"/>
                <w:szCs w:val="24"/>
                <w:lang w:val="en-US" w:eastAsia="zh-CN" w:bidi="ar-SA"/>
              </w:rPr>
              <w:t xml:space="preserve">人 ⚠；比不超限方案省 </w:t>
            </w:r>
            <w:r>
              <w:rPr>
                <w:kern w:val="0"/>
                <w:sz w:val="18"/>
                <w:szCs w:val="24"/>
                <w:lang w:val="en-US" w:eastAsia="zh-CN" w:bidi="ar-SA"/>
              </w:rPr>
              <w:t xml:space="preserve">119.4 </w:t>
            </w:r>
            <w:r>
              <w:rPr>
                <w:kern w:val="0"/>
                <w:sz w:val="18"/>
                <w:szCs w:val="24"/>
                <w:lang w:val="en-US" w:eastAsia="zh-CN" w:bidi="ar-SA"/>
              </w:rPr>
              <w:t>万</w:t>
            </w:r>
          </w:p>
        </w:tc>
      </w:tr>
    </w:tbl>
    <w:p>
      <w:pPr>
        <w:pStyle w:val="Compact"/>
        <w:numPr>
          <w:ilvl w:val="0"/>
          <w:numId w:val="1310"/>
        </w:numPr>
        <w:rPr/>
      </w:pPr>
      <w:r>
        <w:rPr>
          <w:b/>
          <w:bCs/>
        </w:rPr>
        <w:t xml:space="preserve">涂装是 </w:t>
      </w:r>
      <w:r>
        <w:rPr>
          <w:b/>
          <w:bCs/>
        </w:rPr>
        <w:t>R4“</w:t>
      </w:r>
      <w:r>
        <w:rPr>
          <w:b/>
          <w:bCs/>
        </w:rPr>
        <w:t>可突破”规则影响最大的地方</w:t>
      </w:r>
      <w:r>
        <w:rPr/>
        <w:t xml:space="preserve">：选 </w:t>
      </w:r>
      <w:r>
        <w:rPr/>
        <w:t xml:space="preserve">36×2 + 86.5 h </w:t>
      </w:r>
      <w:r>
        <w:rPr/>
        <w:t xml:space="preserve">加班（人均 </w:t>
      </w:r>
      <w:r>
        <w:rPr/>
        <w:t>43.3 h</w:t>
      </w:r>
      <w:r>
        <w:rPr/>
        <w:t xml:space="preserve">，超出 </w:t>
      </w:r>
      <w:r>
        <w:rPr/>
        <w:t xml:space="preserve">36 h </w:t>
      </w:r>
      <w:r>
        <w:rPr/>
        <w:t xml:space="preserve">达 </w:t>
      </w:r>
      <w:r>
        <w:rPr/>
        <w:t>7.3 h/</w:t>
      </w:r>
      <w:r>
        <w:rPr/>
        <w:t xml:space="preserve">人，超限溢价 </w:t>
      </w:r>
      <w:r>
        <w:rPr/>
        <w:t xml:space="preserve">6.5 </w:t>
      </w:r>
      <w:r>
        <w:rPr/>
        <w:t xml:space="preserve">万），月成本 </w:t>
      </w:r>
      <w:r>
        <w:rPr/>
        <w:t xml:space="preserve">1,390.5 </w:t>
      </w:r>
      <w:r>
        <w:rPr/>
        <w:t xml:space="preserve">万，比不超限的 </w:t>
      </w:r>
      <w:r>
        <w:rPr/>
        <w:t>30×3</w:t>
      </w:r>
      <w:r>
        <w:rPr/>
        <w:t>（</w:t>
      </w:r>
      <w:r>
        <w:rPr/>
        <w:t xml:space="preserve">1,456.5 </w:t>
      </w:r>
      <w:r>
        <w:rPr/>
        <w:t xml:space="preserve">万）便宜 </w:t>
      </w:r>
      <w:r>
        <w:rPr/>
        <w:t xml:space="preserve">66.0 </w:t>
      </w:r>
      <w:r>
        <w:rPr/>
        <w:t>万。</w:t>
      </w:r>
      <w:r>
        <w:rPr/>
        <w:t xml:space="preserve">v4 </w:t>
      </w:r>
      <w:r>
        <w:rPr/>
        <w:t xml:space="preserve">会输出 </w:t>
      </w:r>
      <w:r>
        <w:rPr>
          <w:rStyle w:val="VerbatimChar"/>
        </w:rPr>
        <w:t>ot_excess_hours</w:t>
      </w:r>
      <w:r>
        <w:rPr/>
        <w:t xml:space="preserve">（超限加班小时）与 </w:t>
      </w:r>
      <w:r>
        <w:rPr>
          <w:rStyle w:val="VerbatimChar"/>
        </w:rPr>
        <w:t>ot_per_head</w:t>
      </w:r>
      <w:r>
        <w:rPr/>
        <w:t xml:space="preserve">（人均加班），超限是否批准仍需管理层决定 ⚠；若业务不接受，把 </w:t>
      </w:r>
      <w:r>
        <w:rPr>
          <w:rStyle w:val="VerbatimChar"/>
        </w:rPr>
        <w:t>ot_hard_cap_per_head_month</w:t>
      </w:r>
      <w:r>
        <w:rPr/>
        <w:t xml:space="preserve"> </w:t>
      </w:r>
      <w:r>
        <w:rPr/>
        <w:t xml:space="preserve">设为 </w:t>
      </w:r>
      <w:r>
        <w:rPr/>
        <w:t xml:space="preserve">36 </w:t>
      </w:r>
      <w:r>
        <w:rPr/>
        <w:t>即回到严格上限（</w:t>
      </w:r>
      <w:r>
        <w:rPr>
          <w:rStyle w:val="VerbatimChar"/>
        </w:rPr>
        <w:t>data_loader.set_ot_cap()</w:t>
      </w:r>
      <w:r>
        <w:rPr/>
        <w:t>）。</w:t>
      </w:r>
    </w:p>
    <w:p>
      <w:pPr>
        <w:pStyle w:val="Compact"/>
        <w:numPr>
          <w:ilvl w:val="0"/>
          <w:numId w:val="1311"/>
        </w:numPr>
        <w:rPr/>
      </w:pPr>
      <w:r>
        <w:rPr/>
        <w:t>这也提醒：</w:t>
      </w:r>
      <w:r>
        <w:rPr>
          <w:b/>
          <w:bCs/>
        </w:rPr>
        <w:t>涂装选两班还是三班，还要考虑烘房升温</w:t>
      </w:r>
      <w:r>
        <w:rPr>
          <w:b/>
          <w:bCs/>
        </w:rPr>
        <w:t>/</w:t>
      </w:r>
      <w:r>
        <w:rPr>
          <w:b/>
          <w:bCs/>
        </w:rPr>
        <w:t>保温能耗与工艺稳定性</w:t>
      </w:r>
      <w:r>
        <w:rPr/>
        <w:t>（</w:t>
      </w:r>
      <w:r>
        <w:rPr/>
        <w:t>§2.12.3</w:t>
      </w:r>
      <w:r>
        <w:rPr/>
        <w:t>、</w:t>
      </w:r>
      <w:r>
        <w:rPr/>
        <w:t>§6.7</w:t>
      </w:r>
      <w:r>
        <w:rPr/>
        <w:t>），这些在示例参数中只部分体现。</w:t>
      </w:r>
      <w:bookmarkEnd w:id="343"/>
    </w:p>
    <w:p>
      <w:pPr>
        <w:pStyle w:val="Heading2"/>
        <w:rPr/>
      </w:pPr>
      <w:bookmarkStart w:id="344" w:name="__RefHeading___Toc43465_3242674005"/>
      <w:bookmarkStart w:id="345" w:name="第五步定员与人数"/>
      <w:bookmarkEnd w:id="344"/>
      <w:r>
        <w:rPr/>
        <w:t xml:space="preserve">12.5 </w:t>
      </w:r>
      <w:r>
        <w:rPr/>
        <w:t>第五步：定员与人数</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931"/>
        <w:gridCol w:w="932"/>
        <w:gridCol w:w="1118"/>
        <w:gridCol w:w="932"/>
        <w:gridCol w:w="931"/>
        <w:gridCol w:w="932"/>
        <w:gridCol w:w="931"/>
        <w:gridCol w:w="2702"/>
      </w:tblGrid>
      <w:tr>
        <w:trPr>
          <w:tblHeader w:val="true"/>
        </w:trPr>
        <w:tc>
          <w:tcPr>
            <w:tcW w:w="93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车间</w:t>
            </w:r>
          </w:p>
        </w:tc>
        <w:tc>
          <w:tcPr>
            <w:tcW w:w="93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方案</w:t>
            </w:r>
          </w:p>
        </w:tc>
        <w:tc>
          <w:tcPr>
            <w:tcW w:w="111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每班直接定员</w:t>
            </w:r>
          </w:p>
        </w:tc>
        <w:tc>
          <w:tcPr>
            <w:tcW w:w="93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班次</w:t>
            </w:r>
          </w:p>
        </w:tc>
        <w:tc>
          <w:tcPr>
            <w:tcW w:w="93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直接人数</w:t>
            </w:r>
          </w:p>
        </w:tc>
        <w:tc>
          <w:tcPr>
            <w:tcW w:w="93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间接人数</w:t>
            </w:r>
          </w:p>
        </w:tc>
        <w:tc>
          <w:tcPr>
            <w:tcW w:w="93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合计</w:t>
            </w:r>
          </w:p>
        </w:tc>
        <w:tc>
          <w:tcPr>
            <w:tcW w:w="270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设计 </w:t>
            </w:r>
            <w:r>
              <w:rPr>
                <w:b/>
                <w:kern w:val="0"/>
                <w:sz w:val="18"/>
                <w:szCs w:val="24"/>
                <w:lang w:val="en-US" w:eastAsia="zh-CN" w:bidi="ar-SA"/>
              </w:rPr>
              <w:t>HPU</w:t>
            </w:r>
            <w:r>
              <w:rPr>
                <w:b/>
                <w:kern w:val="0"/>
                <w:sz w:val="18"/>
                <w:szCs w:val="24"/>
                <w:lang w:val="en-US" w:eastAsia="zh-CN" w:bidi="ar-SA"/>
              </w:rPr>
              <w:t>（定员</w:t>
            </w:r>
            <w:r>
              <w:rPr>
                <w:b/>
                <w:kern w:val="0"/>
                <w:sz w:val="18"/>
                <w:szCs w:val="24"/>
                <w:lang w:val="en-US" w:eastAsia="zh-CN" w:bidi="ar-SA"/>
              </w:rPr>
              <w:t>÷JPH</w:t>
            </w:r>
            <w:r>
              <w:rPr>
                <w:b/>
                <w:kern w:val="0"/>
                <w:sz w:val="18"/>
                <w:szCs w:val="24"/>
                <w:lang w:val="en-US" w:eastAsia="zh-CN" w:bidi="ar-SA"/>
              </w:rPr>
              <w:t>，人</w:t>
            </w:r>
            <w:r>
              <w:rPr>
                <w:b/>
                <w:kern w:val="0"/>
                <w:sz w:val="18"/>
                <w:szCs w:val="24"/>
                <w:lang w:val="en-US" w:eastAsia="zh-CN" w:bidi="ar-SA"/>
              </w:rPr>
              <w:t>·h/</w:t>
            </w:r>
            <w:r>
              <w:rPr>
                <w:b/>
                <w:kern w:val="0"/>
                <w:sz w:val="18"/>
                <w:szCs w:val="24"/>
                <w:lang w:val="en-US" w:eastAsia="zh-CN" w:bidi="ar-SA"/>
              </w:rPr>
              <w:t>台）</w:t>
            </w:r>
          </w:p>
        </w:tc>
      </w:tr>
      <w:tr>
        <w:trPr/>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40×2</w:t>
            </w:r>
          </w:p>
        </w:tc>
        <w:tc>
          <w:tcPr>
            <w:tcW w:w="11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50</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w:t>
            </w:r>
          </w:p>
        </w:tc>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100</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24</w:t>
            </w:r>
          </w:p>
        </w:tc>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124</w:t>
            </w:r>
          </w:p>
        </w:tc>
        <w:tc>
          <w:tcPr>
            <w:tcW w:w="270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1.25</w:t>
            </w:r>
          </w:p>
        </w:tc>
      </w:tr>
      <w:tr>
        <w:trPr/>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焊装</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36×2</w:t>
            </w:r>
          </w:p>
        </w:tc>
        <w:tc>
          <w:tcPr>
            <w:tcW w:w="11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255</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w:t>
            </w:r>
          </w:p>
        </w:tc>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510</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w:t>
            </w:r>
          </w:p>
        </w:tc>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582</w:t>
            </w:r>
          </w:p>
        </w:tc>
        <w:tc>
          <w:tcPr>
            <w:tcW w:w="270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7.08</w:t>
            </w:r>
          </w:p>
        </w:tc>
      </w:tr>
      <w:tr>
        <w:trPr/>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36×2</w:t>
            </w:r>
          </w:p>
        </w:tc>
        <w:tc>
          <w:tcPr>
            <w:tcW w:w="11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122</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w:t>
            </w:r>
          </w:p>
        </w:tc>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244</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54</w:t>
            </w:r>
          </w:p>
        </w:tc>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298</w:t>
            </w:r>
          </w:p>
        </w:tc>
        <w:tc>
          <w:tcPr>
            <w:tcW w:w="270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3.39</w:t>
            </w:r>
          </w:p>
        </w:tc>
      </w:tr>
      <w:tr>
        <w:trPr/>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总装</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36×2</w:t>
            </w:r>
          </w:p>
        </w:tc>
        <w:tc>
          <w:tcPr>
            <w:tcW w:w="11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425</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w:t>
            </w:r>
          </w:p>
        </w:tc>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850</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108</w:t>
            </w:r>
          </w:p>
        </w:tc>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958</w:t>
            </w:r>
          </w:p>
        </w:tc>
        <w:tc>
          <w:tcPr>
            <w:tcW w:w="270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11.81</w:t>
            </w:r>
          </w:p>
        </w:tc>
      </w:tr>
      <w:tr>
        <w:trPr/>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全厂</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1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1,704</w:t>
            </w:r>
          </w:p>
        </w:tc>
        <w:tc>
          <w:tcPr>
            <w:tcW w:w="9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258</w:t>
            </w:r>
          </w:p>
        </w:tc>
        <w:tc>
          <w:tcPr>
            <w:tcW w:w="93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1,962</w:t>
            </w:r>
          </w:p>
        </w:tc>
        <w:tc>
          <w:tcPr>
            <w:tcW w:w="270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23.53</w:t>
            </w:r>
          </w:p>
        </w:tc>
      </w:tr>
    </w:tbl>
    <w:p>
      <w:pPr>
        <w:pStyle w:val="Compact"/>
        <w:numPr>
          <w:ilvl w:val="0"/>
          <w:numId w:val="1312"/>
        </w:numPr>
        <w:rPr/>
      </w:pPr>
      <w:r>
        <w:rPr/>
        <w:t xml:space="preserve">公式校验（总装）：单车标准工时 </w:t>
      </w:r>
      <w:r>
        <w:rPr/>
        <w:t xml:space="preserve">10.6 </w:t>
      </w:r>
      <w:r>
        <w:rPr/>
        <w:t>人</w:t>
      </w:r>
      <w:r>
        <w:rPr/>
        <w:t xml:space="preserve">·h × 36 JPH ÷ </w:t>
      </w:r>
      <w:r>
        <w:rPr/>
        <w:t xml:space="preserve">平衡率 </w:t>
      </w:r>
      <w:r>
        <w:rPr/>
        <w:t xml:space="preserve">0.9 ≈ 424 → 425 </w:t>
      </w:r>
      <w:r>
        <w:rPr/>
        <w:t>人</w:t>
      </w:r>
      <w:r>
        <w:rPr/>
        <w:t>/</w:t>
      </w:r>
      <w:r>
        <w:rPr/>
        <w:t>班（</w:t>
      </w:r>
      <w:r>
        <w:rPr/>
        <w:t>§5.6</w:t>
      </w:r>
      <w:r>
        <w:rPr/>
        <w:t>）。</w:t>
      </w:r>
    </w:p>
    <w:p>
      <w:pPr>
        <w:pStyle w:val="Compact"/>
        <w:numPr>
          <w:ilvl w:val="0"/>
          <w:numId w:val="1313"/>
        </w:numPr>
        <w:rPr/>
      </w:pPr>
      <w:r>
        <w:rPr/>
        <w:t xml:space="preserve">人数 </w:t>
      </w:r>
      <w:r>
        <w:rPr/>
        <w:t xml:space="preserve">= </w:t>
      </w:r>
      <w:r>
        <w:rPr/>
        <w:t xml:space="preserve">每班定员 </w:t>
      </w:r>
      <w:r>
        <w:rPr/>
        <w:t xml:space="preserve">× </w:t>
      </w:r>
      <w:r>
        <w:rPr/>
        <w:t>班次（</w:t>
      </w:r>
      <w:r>
        <w:rPr/>
        <w:t xml:space="preserve">1/2/3 × 8 h </w:t>
      </w:r>
      <w:r>
        <w:rPr/>
        <w:t xml:space="preserve">周休两天模式成立；若某车间开三班并采用四班三倒，需要 </w:t>
      </w:r>
      <w:r>
        <w:rPr/>
        <w:t xml:space="preserve">× 4 </w:t>
      </w:r>
      <w:r>
        <w:rPr/>
        <w:t xml:space="preserve">个班组，人数 </w:t>
      </w:r>
      <w:r>
        <w:rPr/>
        <w:t>+33% ⚠</w:t>
      </w:r>
      <w:r>
        <w:rPr/>
        <w:t>，</w:t>
      </w:r>
      <w:r>
        <w:rPr/>
        <w:t>§1.3</w:t>
      </w:r>
      <w:r>
        <w:rPr/>
        <w:t>）。</w:t>
      </w:r>
    </w:p>
    <w:p>
      <w:pPr>
        <w:pStyle w:val="Compact"/>
        <w:numPr>
          <w:ilvl w:val="0"/>
          <w:numId w:val="1314"/>
        </w:numPr>
        <w:rPr/>
      </w:pPr>
      <w:r>
        <w:rPr/>
        <w:t xml:space="preserve">出勤 </w:t>
      </w:r>
      <w:r>
        <w:rPr/>
        <w:t xml:space="preserve">97% </w:t>
      </w:r>
      <w:r>
        <w:rPr/>
        <w:t xml:space="preserve">已在 </w:t>
      </w:r>
      <w:r>
        <w:rPr/>
        <w:t xml:space="preserve">f </w:t>
      </w:r>
      <w:r>
        <w:rPr/>
        <w:t>中折算产能，</w:t>
      </w:r>
      <w:r>
        <w:rPr>
          <w:b/>
          <w:bCs/>
        </w:rPr>
        <w:t>没有再加替岗人数</w:t>
      </w:r>
      <w:r>
        <w:rPr/>
        <w:t>（二选一，</w:t>
      </w:r>
      <w:r>
        <w:rPr/>
        <w:t>§5.6</w:t>
      </w:r>
      <w:r>
        <w:rPr/>
        <w:t>、</w:t>
      </w:r>
      <w:r>
        <w:rPr/>
        <w:t>§5.10</w:t>
      </w:r>
      <w:r>
        <w:rPr/>
        <w:t>）。</w:t>
      </w:r>
      <w:bookmarkEnd w:id="345"/>
    </w:p>
    <w:p>
      <w:pPr>
        <w:pStyle w:val="Heading2"/>
        <w:rPr/>
      </w:pPr>
      <w:bookmarkStart w:id="346" w:name="__RefHeading___Toc43467_3242674005"/>
      <w:bookmarkStart w:id="347" w:name="第六步加班合规成本与加班-vs-开班"/>
      <w:bookmarkEnd w:id="346"/>
      <w:r>
        <w:rPr/>
        <w:t xml:space="preserve">12.6 </w:t>
      </w:r>
      <w:r>
        <w:rPr/>
        <w:t xml:space="preserve">第六步：加班——合规、成本与“加班 </w:t>
      </w:r>
      <w:r>
        <w:rPr/>
        <w:t xml:space="preserve">vs </w:t>
      </w:r>
      <w:r>
        <w:rPr/>
        <w:t>开班”</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603"/>
        <w:gridCol w:w="603"/>
        <w:gridCol w:w="603"/>
        <w:gridCol w:w="603"/>
        <w:gridCol w:w="784"/>
        <w:gridCol w:w="1267"/>
        <w:gridCol w:w="1448"/>
        <w:gridCol w:w="965"/>
        <w:gridCol w:w="1569"/>
        <w:gridCol w:w="965"/>
      </w:tblGrid>
      <w:tr>
        <w:trPr>
          <w:tblHeader w:val="true"/>
        </w:trPr>
        <w:tc>
          <w:tcPr>
            <w:tcW w:w="60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车间</w:t>
            </w:r>
          </w:p>
        </w:tc>
        <w:tc>
          <w:tcPr>
            <w:tcW w:w="60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线体加班 </w:t>
            </w:r>
            <w:r>
              <w:rPr>
                <w:b/>
                <w:kern w:val="0"/>
                <w:sz w:val="18"/>
                <w:szCs w:val="24"/>
                <w:lang w:val="en-US" w:eastAsia="zh-CN" w:bidi="ar-SA"/>
              </w:rPr>
              <w:t>h</w:t>
            </w:r>
          </w:p>
        </w:tc>
        <w:tc>
          <w:tcPr>
            <w:tcW w:w="60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承担班组</w:t>
            </w:r>
          </w:p>
        </w:tc>
        <w:tc>
          <w:tcPr>
            <w:tcW w:w="60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人均加班 </w:t>
            </w:r>
            <w:r>
              <w:rPr>
                <w:b/>
                <w:kern w:val="0"/>
                <w:sz w:val="18"/>
                <w:szCs w:val="24"/>
                <w:lang w:val="en-US" w:eastAsia="zh-CN" w:bidi="ar-SA"/>
              </w:rPr>
              <w:t>h</w:t>
            </w:r>
          </w:p>
        </w:tc>
        <w:tc>
          <w:tcPr>
            <w:tcW w:w="78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其中超限 </w:t>
            </w:r>
            <w:r>
              <w:rPr>
                <w:b/>
                <w:kern w:val="0"/>
                <w:sz w:val="18"/>
                <w:szCs w:val="24"/>
                <w:lang w:val="en-US" w:eastAsia="zh-CN" w:bidi="ar-SA"/>
              </w:rPr>
              <w:t>h/</w:t>
            </w:r>
            <w:r>
              <w:rPr>
                <w:b/>
                <w:kern w:val="0"/>
                <w:sz w:val="18"/>
                <w:szCs w:val="24"/>
                <w:lang w:val="en-US" w:eastAsia="zh-CN" w:bidi="ar-SA"/>
              </w:rPr>
              <w:t>人</w:t>
            </w:r>
          </w:p>
        </w:tc>
        <w:tc>
          <w:tcPr>
            <w:tcW w:w="126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加班人</w:t>
            </w:r>
            <w:r>
              <w:rPr>
                <w:b/>
                <w:kern w:val="0"/>
                <w:sz w:val="18"/>
                <w:szCs w:val="24"/>
                <w:lang w:val="en-US" w:eastAsia="zh-CN" w:bidi="ar-SA"/>
              </w:rPr>
              <w:t>·h</w:t>
            </w:r>
            <w:r>
              <w:rPr>
                <w:b/>
                <w:kern w:val="0"/>
                <w:sz w:val="18"/>
                <w:szCs w:val="24"/>
                <w:lang w:val="en-US" w:eastAsia="zh-CN" w:bidi="ar-SA"/>
              </w:rPr>
              <w:t>（直接</w:t>
            </w:r>
            <w:r>
              <w:rPr>
                <w:b/>
                <w:kern w:val="0"/>
                <w:sz w:val="18"/>
                <w:szCs w:val="24"/>
                <w:lang w:val="en-US" w:eastAsia="zh-CN" w:bidi="ar-SA"/>
              </w:rPr>
              <w:t>+</w:t>
            </w:r>
            <w:r>
              <w:rPr>
                <w:b/>
                <w:kern w:val="0"/>
                <w:sz w:val="18"/>
                <w:szCs w:val="24"/>
                <w:lang w:val="en-US" w:eastAsia="zh-CN" w:bidi="ar-SA"/>
              </w:rPr>
              <w:t>间接）</w:t>
            </w:r>
          </w:p>
        </w:tc>
        <w:tc>
          <w:tcPr>
            <w:tcW w:w="144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加班人工（</w:t>
            </w:r>
            <w:r>
              <w:rPr>
                <w:b/>
                <w:kern w:val="0"/>
                <w:sz w:val="18"/>
                <w:szCs w:val="24"/>
                <w:lang w:val="en-US" w:eastAsia="zh-CN" w:bidi="ar-SA"/>
              </w:rPr>
              <w:t xml:space="preserve">1.5 </w:t>
            </w:r>
            <w:r>
              <w:rPr>
                <w:b/>
                <w:kern w:val="0"/>
                <w:sz w:val="18"/>
                <w:szCs w:val="24"/>
                <w:lang w:val="en-US" w:eastAsia="zh-CN" w:bidi="ar-SA"/>
              </w:rPr>
              <w:t>倍，万元）</w:t>
            </w:r>
          </w:p>
        </w:tc>
        <w:tc>
          <w:tcPr>
            <w:tcW w:w="96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超限溢价（万元）</w:t>
            </w:r>
          </w:p>
        </w:tc>
        <w:tc>
          <w:tcPr>
            <w:tcW w:w="156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若全在休息日（</w:t>
            </w:r>
            <w:r>
              <w:rPr>
                <w:b/>
                <w:kern w:val="0"/>
                <w:sz w:val="18"/>
                <w:szCs w:val="24"/>
                <w:lang w:val="en-US" w:eastAsia="zh-CN" w:bidi="ar-SA"/>
              </w:rPr>
              <w:t xml:space="preserve">2 </w:t>
            </w:r>
            <w:r>
              <w:rPr>
                <w:b/>
                <w:kern w:val="0"/>
                <w:sz w:val="18"/>
                <w:szCs w:val="24"/>
                <w:lang w:val="en-US" w:eastAsia="zh-CN" w:bidi="ar-SA"/>
              </w:rPr>
              <w:t>倍，万元）</w:t>
            </w:r>
          </w:p>
        </w:tc>
        <w:tc>
          <w:tcPr>
            <w:tcW w:w="96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加班能耗（万元）</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38.7</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19.3</w:t>
            </w:r>
          </w:p>
        </w:tc>
        <w:tc>
          <w:tcPr>
            <w:tcW w:w="7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12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2,397</w:t>
            </w:r>
          </w:p>
        </w:tc>
        <w:tc>
          <w:tcPr>
            <w:tcW w:w="14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25.1</w:t>
            </w:r>
          </w:p>
        </w:tc>
        <w:tc>
          <w:tcPr>
            <w:tcW w:w="9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33.5</w:t>
            </w:r>
          </w:p>
        </w:tc>
        <w:tc>
          <w:tcPr>
            <w:tcW w:w="9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焊装</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72.4</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36.2</w:t>
            </w:r>
          </w:p>
        </w:tc>
        <w:tc>
          <w:tcPr>
            <w:tcW w:w="7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0.2</w:t>
            </w:r>
          </w:p>
        </w:tc>
        <w:tc>
          <w:tcPr>
            <w:tcW w:w="12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21,080</w:t>
            </w:r>
          </w:p>
        </w:tc>
        <w:tc>
          <w:tcPr>
            <w:tcW w:w="14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220.8</w:t>
            </w:r>
          </w:p>
        </w:tc>
        <w:tc>
          <w:tcPr>
            <w:tcW w:w="9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0.4</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294.4</w:t>
            </w:r>
          </w:p>
        </w:tc>
        <w:tc>
          <w:tcPr>
            <w:tcW w:w="9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86.5</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43.3</w:t>
            </w:r>
          </w:p>
        </w:tc>
        <w:tc>
          <w:tcPr>
            <w:tcW w:w="7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7.3</w:t>
            </w:r>
          </w:p>
        </w:tc>
        <w:tc>
          <w:tcPr>
            <w:tcW w:w="12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12,895</w:t>
            </w:r>
          </w:p>
        </w:tc>
        <w:tc>
          <w:tcPr>
            <w:tcW w:w="14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135.1</w:t>
            </w:r>
          </w:p>
        </w:tc>
        <w:tc>
          <w:tcPr>
            <w:tcW w:w="9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6.5</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180.1</w:t>
            </w:r>
          </w:p>
        </w:tc>
        <w:tc>
          <w:tcPr>
            <w:tcW w:w="9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27.9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总装</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72.2</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36.1</w:t>
            </w:r>
          </w:p>
        </w:tc>
        <w:tc>
          <w:tcPr>
            <w:tcW w:w="7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0.1</w:t>
            </w:r>
          </w:p>
        </w:tc>
        <w:tc>
          <w:tcPr>
            <w:tcW w:w="12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34,603</w:t>
            </w:r>
          </w:p>
        </w:tc>
        <w:tc>
          <w:tcPr>
            <w:tcW w:w="14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362.4</w:t>
            </w:r>
          </w:p>
        </w:tc>
        <w:tc>
          <w:tcPr>
            <w:tcW w:w="9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0.3</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483.2</w:t>
            </w:r>
          </w:p>
        </w:tc>
        <w:tc>
          <w:tcPr>
            <w:tcW w:w="9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合计</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78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126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70,975</w:t>
            </w:r>
          </w:p>
        </w:tc>
        <w:tc>
          <w:tcPr>
            <w:tcW w:w="144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743.4</w:t>
            </w:r>
          </w:p>
        </w:tc>
        <w:tc>
          <w:tcPr>
            <w:tcW w:w="9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991.2</w:t>
            </w:r>
          </w:p>
        </w:tc>
        <w:tc>
          <w:tcPr>
            <w:tcW w:w="96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48.1</w:t>
            </w:r>
          </w:p>
        </w:tc>
      </w:tr>
    </w:tbl>
    <w:p>
      <w:pPr>
        <w:pStyle w:val="Compact"/>
        <w:numPr>
          <w:ilvl w:val="0"/>
          <w:numId w:val="1315"/>
        </w:numPr>
        <w:rPr/>
      </w:pPr>
      <w:r>
        <w:rPr/>
        <w:t>公式（</w:t>
      </w:r>
      <w:r>
        <w:rPr/>
        <w:t>v4</w:t>
      </w:r>
      <w:r>
        <w:rPr/>
        <w:t xml:space="preserve">）：线体加班 </w:t>
      </w:r>
      <w:r>
        <w:rPr/>
        <w:t xml:space="preserve">= </w:t>
      </w:r>
      <w:r>
        <w:rPr/>
        <w:t xml:space="preserve">缺口 </w:t>
      </w:r>
      <w:r>
        <w:rPr/>
        <w:t>÷ (JPH × f)</w:t>
      </w:r>
      <w:r>
        <w:rPr/>
        <w:t xml:space="preserve">；人均 </w:t>
      </w:r>
      <w:r>
        <w:rPr/>
        <w:t xml:space="preserve">= </w:t>
      </w:r>
      <w:r>
        <w:rPr/>
        <w:t xml:space="preserve">线体 </w:t>
      </w:r>
      <w:r>
        <w:rPr/>
        <w:t xml:space="preserve">÷ </w:t>
      </w:r>
      <w:r>
        <w:rPr/>
        <w:t xml:space="preserve">班次数；加班人工 </w:t>
      </w:r>
      <w:r>
        <w:rPr/>
        <w:t xml:space="preserve">= </w:t>
      </w:r>
      <w:r>
        <w:rPr/>
        <w:t xml:space="preserve">线体加班 </w:t>
      </w:r>
      <w:r>
        <w:rPr/>
        <w:t>h × (</w:t>
      </w:r>
      <w:r>
        <w:rPr/>
        <w:t xml:space="preserve">每班直接 </w:t>
      </w:r>
      <w:r>
        <w:rPr/>
        <w:t xml:space="preserve">+ </w:t>
      </w:r>
      <w:r>
        <w:rPr/>
        <w:t>间接定员</w:t>
      </w:r>
      <w:r>
        <w:rPr/>
        <w:t xml:space="preserve">) × </w:t>
      </w:r>
      <w:r>
        <w:rPr/>
        <w:t xml:space="preserve">小时工资 </w:t>
      </w:r>
      <w:r>
        <w:rPr/>
        <w:t xml:space="preserve">× </w:t>
      </w:r>
      <w:r>
        <w:rPr/>
        <w:t xml:space="preserve">倍数 </w:t>
      </w:r>
      <w:r>
        <w:rPr/>
        <w:t xml:space="preserve">× </w:t>
      </w:r>
      <w:r>
        <w:rPr/>
        <w:t>福利系数（</w:t>
      </w:r>
      <w:r>
        <w:rPr>
          <w:rStyle w:val="VerbatimChar"/>
        </w:rPr>
        <w:t>ot_labor_per_hour()</w:t>
      </w:r>
      <w:r>
        <w:rPr/>
        <w:t xml:space="preserve"> v4 L132–133</w:t>
      </w:r>
      <w:r>
        <w:rPr/>
        <w:t xml:space="preserve">）；超限溢价 </w:t>
      </w:r>
      <w:r>
        <w:rPr/>
        <w:t xml:space="preserve">= </w:t>
      </w:r>
      <w:r>
        <w:rPr/>
        <w:t xml:space="preserve">超限线体 </w:t>
      </w:r>
      <w:r>
        <w:rPr/>
        <w:t xml:space="preserve">h × </w:t>
      </w:r>
      <w:r>
        <w:rPr/>
        <w:t xml:space="preserve">班组人数 </w:t>
      </w:r>
      <w:r>
        <w:rPr/>
        <w:t xml:space="preserve">× 30 </w:t>
      </w:r>
      <w:r>
        <w:rPr/>
        <w:t>元（</w:t>
      </w:r>
      <w:r>
        <w:rPr>
          <w:rStyle w:val="VerbatimChar"/>
        </w:rPr>
        <w:t>ot_excess_per_hour()</w:t>
      </w:r>
      <w:r>
        <w:rPr/>
        <w:t xml:space="preserve"> L135–136</w:t>
      </w:r>
      <w:r>
        <w:rPr/>
        <w:t>）（</w:t>
      </w:r>
      <w:r>
        <w:rPr/>
        <w:t>§5.12</w:t>
      </w:r>
      <w:r>
        <w:rPr/>
        <w:t>）。</w:t>
      </w:r>
    </w:p>
    <w:p>
      <w:pPr>
        <w:pStyle w:val="Compact"/>
        <w:numPr>
          <w:ilvl w:val="0"/>
          <w:numId w:val="1316"/>
        </w:numPr>
        <w:rPr/>
      </w:pPr>
      <w:r>
        <w:rPr/>
        <w:t>加班倍数：</w:t>
      </w:r>
      <w:r>
        <w:rPr/>
        <w:t xml:space="preserve">v4 </w:t>
      </w:r>
      <w:r>
        <w:rPr/>
        <w:t xml:space="preserve">用单一倍数 </w:t>
      </w:r>
      <w:r>
        <w:rPr>
          <w:rStyle w:val="VerbatimChar"/>
        </w:rPr>
        <w:t>ot_multiplier = 1.5</w:t>
      </w:r>
      <w:r>
        <w:rPr/>
        <w:t xml:space="preserve">（工作日延时）。两班车间人均 </w:t>
      </w:r>
      <w:r>
        <w:rPr/>
        <w:t xml:space="preserve">36 h </w:t>
      </w:r>
      <w:r>
        <w:rPr/>
        <w:t xml:space="preserve">以上的部分通常只能排在休息日，应按 </w:t>
      </w:r>
      <w:r>
        <w:rPr/>
        <w:t xml:space="preserve">2 </w:t>
      </w:r>
      <w:r>
        <w:rPr/>
        <w:t>倍计；三班车间工作日已排满，加班基本都在休息日。上表“</w:t>
      </w:r>
      <w:r>
        <w:rPr/>
        <w:t xml:space="preserve">2 </w:t>
      </w:r>
      <w:r>
        <w:rPr/>
        <w:t xml:space="preserve">倍”列给出上限估计，按日期类型拆分倍数是 </w:t>
      </w:r>
      <w:r>
        <w:rPr/>
        <w:t xml:space="preserve">v4 </w:t>
      </w:r>
      <w:r>
        <w:rPr/>
        <w:t>列出的后续改进 ⚠（</w:t>
      </w:r>
      <w:r>
        <w:rPr/>
        <w:t>§1.7</w:t>
      </w:r>
      <w:r>
        <w:rPr/>
        <w:t>、</w:t>
      </w:r>
      <w:r>
        <w:rPr/>
        <w:t>§5.12</w:t>
      </w:r>
      <w:r>
        <w:rPr/>
        <w:t>）。</w:t>
      </w:r>
    </w:p>
    <w:p>
      <w:pPr>
        <w:pStyle w:val="Compact"/>
        <w:numPr>
          <w:ilvl w:val="0"/>
          <w:numId w:val="1317"/>
        </w:numPr>
        <w:rPr/>
      </w:pPr>
      <w:r>
        <w:rPr/>
        <w:t xml:space="preserve">福利系数是否作用于加班费需 </w:t>
      </w:r>
      <w:r>
        <w:rPr/>
        <w:t xml:space="preserve">HR </w:t>
      </w:r>
      <w:r>
        <w:rPr/>
        <w:t>确认 ⚠（</w:t>
      </w:r>
      <w:r>
        <w:rPr/>
        <w:t>§5.16</w:t>
      </w:r>
      <w:r>
        <w:rPr/>
        <w:t xml:space="preserve">）；若不乘 </w:t>
      </w:r>
      <w:r>
        <w:rPr/>
        <w:t>1.35</w:t>
      </w:r>
      <w:r>
        <w:rPr/>
        <w:t xml:space="preserve">，加班人工下降约 </w:t>
      </w:r>
      <w:r>
        <w:rPr/>
        <w:t>26%</w:t>
      </w:r>
      <w:r>
        <w:rPr/>
        <w:t>。</w:t>
      </w:r>
    </w:p>
    <w:p>
      <w:pPr>
        <w:pStyle w:val="Compact"/>
        <w:numPr>
          <w:ilvl w:val="0"/>
          <w:numId w:val="1318"/>
        </w:numPr>
        <w:rPr/>
      </w:pPr>
      <w:r>
        <w:rPr/>
        <w:t>间接人员是否随线加班：</w:t>
      </w:r>
      <w:r>
        <w:rPr/>
        <w:t xml:space="preserve">v4 </w:t>
      </w:r>
      <w:r>
        <w:rPr/>
        <w:t xml:space="preserve">按“随线加班”计（全成本口径），若实际间接人员不加班，加班人工会下降约 </w:t>
      </w:r>
      <w:r>
        <w:rPr/>
        <w:t>11%</w:t>
      </w:r>
      <w:r>
        <w:rPr/>
        <w:t>（以总装为例）⚠。</w:t>
      </w:r>
    </w:p>
    <w:p>
      <w:pPr>
        <w:pStyle w:val="FirstParagraph"/>
        <w:rPr/>
      </w:pPr>
      <w:r>
        <w:rPr>
          <w:b/>
          <w:bCs/>
        </w:rPr>
        <w:t xml:space="preserve">总装“加班补一点” </w:t>
      </w:r>
      <w:r>
        <w:rPr>
          <w:b/>
          <w:bCs/>
        </w:rPr>
        <w:t>vs “</w:t>
      </w:r>
      <w:r>
        <w:rPr>
          <w:b/>
          <w:bCs/>
        </w:rPr>
        <w:t>多开一班”的差额分解（单月，万元）</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4225"/>
        <w:gridCol w:w="1057"/>
        <w:gridCol w:w="1056"/>
        <w:gridCol w:w="960"/>
        <w:gridCol w:w="1057"/>
        <w:gridCol w:w="1055"/>
      </w:tblGrid>
      <w:tr>
        <w:trPr>
          <w:tblHeader w:val="true"/>
        </w:trPr>
        <w:tc>
          <w:tcPr>
            <w:tcW w:w="422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科目</w:t>
            </w:r>
          </w:p>
        </w:tc>
        <w:tc>
          <w:tcPr>
            <w:tcW w:w="105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36×2 + </w:t>
            </w:r>
            <w:r>
              <w:rPr>
                <w:b/>
                <w:kern w:val="0"/>
                <w:sz w:val="18"/>
                <w:szCs w:val="24"/>
                <w:lang w:val="en-US" w:eastAsia="zh-CN" w:bidi="ar-SA"/>
              </w:rPr>
              <w:t>加班</w:t>
            </w:r>
          </w:p>
        </w:tc>
        <w:tc>
          <w:tcPr>
            <w:tcW w:w="105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30×3 + </w:t>
            </w:r>
            <w:r>
              <w:rPr>
                <w:b/>
                <w:kern w:val="0"/>
                <w:sz w:val="18"/>
                <w:szCs w:val="24"/>
                <w:lang w:val="en-US" w:eastAsia="zh-CN" w:bidi="ar-SA"/>
              </w:rPr>
              <w:t>加班</w:t>
            </w:r>
          </w:p>
        </w:tc>
        <w:tc>
          <w:tcPr>
            <w:tcW w:w="96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36×3</w:t>
            </w:r>
          </w:p>
        </w:tc>
        <w:tc>
          <w:tcPr>
            <w:tcW w:w="105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30×3 − 36×2</w:t>
            </w:r>
          </w:p>
        </w:tc>
        <w:tc>
          <w:tcPr>
            <w:tcW w:w="105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36×3 − 36×2</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直接人工</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765.0</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972.0</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1,147.5</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207.0</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382.5</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间接人工</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97.2</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129.6</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145.8</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32.4</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48.6</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福利社保</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301.8</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385.6</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452.7</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83.8</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150.9</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夜班补贴</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25.9</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22.0</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25.9</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-3.8</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加班人工</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362.4</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139.3</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-223.1</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-362.4</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超限加班溢价</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0.3</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-0.3</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-0.3</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加班能耗</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5.4</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-5.4</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能源固定</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20.2</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24.1</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28.3</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3.9</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8.1</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班车</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12.0</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22.5</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22.5</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10.5</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10.5</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外包</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16.0</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28.5</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28.5</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12.5</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12.5</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其他（变动能源、</w:t>
            </w:r>
            <w:r>
              <w:rPr>
                <w:kern w:val="0"/>
                <w:sz w:val="18"/>
                <w:szCs w:val="24"/>
                <w:lang w:val="en-US" w:eastAsia="zh-CN" w:bidi="ar-SA"/>
              </w:rPr>
              <w:t>OH</w:t>
            </w:r>
            <w:r>
              <w:rPr>
                <w:kern w:val="0"/>
                <w:sz w:val="18"/>
                <w:szCs w:val="24"/>
                <w:lang w:val="en-US" w:eastAsia="zh-CN" w:bidi="ar-SA"/>
              </w:rPr>
              <w:t>、折旧、质量、换型，相同）</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520.6</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520.6</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520.6</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r>
      <w:tr>
        <w:trPr/>
        <w:tc>
          <w:tcPr>
            <w:tcW w:w="422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合计</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2,126.9</w:t>
            </w:r>
          </w:p>
        </w:tc>
        <w:tc>
          <w:tcPr>
            <w:tcW w:w="105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2,246.3</w:t>
            </w:r>
          </w:p>
        </w:tc>
        <w:tc>
          <w:tcPr>
            <w:tcW w:w="9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2,371.8</w:t>
            </w:r>
          </w:p>
        </w:tc>
        <w:tc>
          <w:tcPr>
            <w:tcW w:w="10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119.4</w:t>
            </w:r>
          </w:p>
        </w:tc>
        <w:tc>
          <w:tcPr>
            <w:tcW w:w="105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244.9</w:t>
            </w:r>
          </w:p>
        </w:tc>
      </w:tr>
    </w:tbl>
    <w:p>
      <w:pPr>
        <w:pStyle w:val="Compact"/>
        <w:numPr>
          <w:ilvl w:val="0"/>
          <w:numId w:val="1319"/>
        </w:numPr>
        <w:rPr/>
      </w:pPr>
      <w:r>
        <w:rPr/>
        <w:t xml:space="preserve">解读：开第三班多付人工 </w:t>
      </w:r>
      <w:r>
        <w:rPr/>
        <w:t xml:space="preserve">+ </w:t>
      </w:r>
      <w:r>
        <w:rPr/>
        <w:t xml:space="preserve">福利约 </w:t>
      </w:r>
      <w:r>
        <w:rPr/>
        <w:t xml:space="preserve">323.2 </w:t>
      </w:r>
      <w:r>
        <w:rPr/>
        <w:t>万（</w:t>
      </w:r>
      <w:r>
        <w:rPr/>
        <w:t>30×3</w:t>
      </w:r>
      <w:r>
        <w:rPr/>
        <w:t xml:space="preserve">），省下加班 </w:t>
      </w:r>
      <w:r>
        <w:rPr/>
        <w:t xml:space="preserve">223.4 </w:t>
      </w:r>
      <w:r>
        <w:rPr/>
        <w:t xml:space="preserve">万，净贵 </w:t>
      </w:r>
      <w:r>
        <w:rPr/>
        <w:t xml:space="preserve">119.4 </w:t>
      </w:r>
      <w:r>
        <w:rPr/>
        <w:t>万——</w:t>
      </w:r>
      <w:r>
        <w:rPr>
          <w:b/>
          <w:bCs/>
        </w:rPr>
        <w:t>阶梯成本</w:t>
      </w:r>
      <w:r>
        <w:rPr/>
        <w:t>的典型（</w:t>
      </w:r>
      <w:r>
        <w:rPr/>
        <w:t>§9.1</w:t>
      </w:r>
      <w:r>
        <w:rPr/>
        <w:t xml:space="preserve">）。临界点：当缺口大到两班人均加班远超 </w:t>
      </w:r>
      <w:r>
        <w:rPr/>
        <w:t>36 h</w:t>
      </w:r>
      <w:r>
        <w:rPr/>
        <w:t xml:space="preserve">、或需求持续多月时，开班才划算（且招聘需提前 </w:t>
      </w:r>
      <w:r>
        <w:rPr/>
        <w:t xml:space="preserve">1–3 </w:t>
      </w:r>
      <w:r>
        <w:rPr/>
        <w:t>月 ⚠）。</w:t>
      </w:r>
      <w:bookmarkEnd w:id="347"/>
    </w:p>
    <w:p>
      <w:pPr>
        <w:pStyle w:val="Heading2"/>
        <w:rPr/>
      </w:pPr>
      <w:bookmarkStart w:id="348" w:name="__RefHeading___Toc43469_3242674005"/>
      <w:bookmarkStart w:id="349" w:name="第七步能源"/>
      <w:bookmarkEnd w:id="348"/>
      <w:r>
        <w:rPr/>
        <w:t xml:space="preserve">12.7 </w:t>
      </w:r>
      <w:r>
        <w:rPr/>
        <w:t>第七步：能源</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862"/>
        <w:gridCol w:w="950"/>
        <w:gridCol w:w="863"/>
        <w:gridCol w:w="864"/>
        <w:gridCol w:w="1036"/>
        <w:gridCol w:w="1036"/>
        <w:gridCol w:w="1036"/>
        <w:gridCol w:w="864"/>
        <w:gridCol w:w="1037"/>
        <w:gridCol w:w="862"/>
      </w:tblGrid>
      <w:tr>
        <w:trPr>
          <w:tblHeader w:val="true"/>
        </w:trPr>
        <w:tc>
          <w:tcPr>
            <w:tcW w:w="86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车间</w:t>
            </w:r>
          </w:p>
        </w:tc>
        <w:tc>
          <w:tcPr>
            <w:tcW w:w="95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运行功率 </w:t>
            </w:r>
            <w:r>
              <w:rPr>
                <w:b/>
                <w:kern w:val="0"/>
                <w:sz w:val="18"/>
                <w:szCs w:val="24"/>
                <w:lang w:val="en-US" w:eastAsia="zh-CN" w:bidi="ar-SA"/>
              </w:rPr>
              <w:t>kW</w:t>
            </w:r>
          </w:p>
        </w:tc>
        <w:tc>
          <w:tcPr>
            <w:tcW w:w="86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开动 </w:t>
            </w:r>
            <w:r>
              <w:rPr>
                <w:b/>
                <w:kern w:val="0"/>
                <w:sz w:val="18"/>
                <w:szCs w:val="24"/>
                <w:lang w:val="en-US" w:eastAsia="zh-CN" w:bidi="ar-SA"/>
              </w:rPr>
              <w:t>h</w:t>
            </w:r>
          </w:p>
        </w:tc>
        <w:tc>
          <w:tcPr>
            <w:tcW w:w="86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加班 </w:t>
            </w:r>
            <w:r>
              <w:rPr>
                <w:b/>
                <w:kern w:val="0"/>
                <w:sz w:val="18"/>
                <w:szCs w:val="24"/>
                <w:lang w:val="en-US" w:eastAsia="zh-CN" w:bidi="ar-SA"/>
              </w:rPr>
              <w:t>h</w:t>
            </w:r>
          </w:p>
        </w:tc>
        <w:tc>
          <w:tcPr>
            <w:tcW w:w="103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固定电量 </w:t>
            </w:r>
            <w:r>
              <w:rPr>
                <w:b/>
                <w:kern w:val="0"/>
                <w:sz w:val="18"/>
                <w:szCs w:val="24"/>
                <w:lang w:val="en-US" w:eastAsia="zh-CN" w:bidi="ar-SA"/>
              </w:rPr>
              <w:t>MWh</w:t>
            </w:r>
          </w:p>
        </w:tc>
        <w:tc>
          <w:tcPr>
            <w:tcW w:w="103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加班电量 </w:t>
            </w:r>
            <w:r>
              <w:rPr>
                <w:b/>
                <w:kern w:val="0"/>
                <w:sz w:val="18"/>
                <w:szCs w:val="24"/>
                <w:lang w:val="en-US" w:eastAsia="zh-CN" w:bidi="ar-SA"/>
              </w:rPr>
              <w:t>MWh</w:t>
            </w:r>
          </w:p>
        </w:tc>
        <w:tc>
          <w:tcPr>
            <w:tcW w:w="103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变动电量 </w:t>
            </w:r>
            <w:r>
              <w:rPr>
                <w:b/>
                <w:kern w:val="0"/>
                <w:sz w:val="18"/>
                <w:szCs w:val="24"/>
                <w:lang w:val="en-US" w:eastAsia="zh-CN" w:bidi="ar-SA"/>
              </w:rPr>
              <w:t>MWh</w:t>
            </w:r>
          </w:p>
        </w:tc>
        <w:tc>
          <w:tcPr>
            <w:tcW w:w="86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 xml:space="preserve">合计 </w:t>
            </w:r>
            <w:r>
              <w:rPr>
                <w:b/>
                <w:kern w:val="0"/>
                <w:sz w:val="18"/>
                <w:szCs w:val="24"/>
                <w:lang w:val="en-US" w:eastAsia="zh-CN" w:bidi="ar-SA"/>
              </w:rPr>
              <w:t>MWh</w:t>
            </w:r>
          </w:p>
        </w:tc>
        <w:tc>
          <w:tcPr>
            <w:tcW w:w="103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电费（万元）</w:t>
            </w:r>
          </w:p>
        </w:tc>
        <w:tc>
          <w:tcPr>
            <w:tcW w:w="86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占比</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w:t>
            </w:r>
          </w:p>
        </w:tc>
        <w:tc>
          <w:tcPr>
            <w:tcW w:w="9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1,150</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269.0</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38.7</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309.4</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44.5</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165.0</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518.8</w:t>
            </w:r>
          </w:p>
        </w:tc>
        <w:tc>
          <w:tcPr>
            <w:tcW w:w="103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38.9</w:t>
            </w:r>
          </w:p>
        </w:tc>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焊装</w:t>
            </w:r>
          </w:p>
        </w:tc>
        <w:tc>
          <w:tcPr>
            <w:tcW w:w="9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2,100</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269.4</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72.4</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565.7</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152.1</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440.0</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1,157.9</w:t>
            </w:r>
          </w:p>
        </w:tc>
        <w:tc>
          <w:tcPr>
            <w:tcW w:w="103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86.8</w:t>
            </w:r>
          </w:p>
        </w:tc>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w:t>
            </w:r>
          </w:p>
        </w:tc>
        <w:tc>
          <w:tcPr>
            <w:tcW w:w="9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4,300</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270.0</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86.5</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1,161.0</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372.1</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1,320.0</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2,853.1</w:t>
            </w:r>
          </w:p>
        </w:tc>
        <w:tc>
          <w:tcPr>
            <w:tcW w:w="103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214.0</w:t>
            </w:r>
          </w:p>
        </w:tc>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55%</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总装</w:t>
            </w:r>
          </w:p>
        </w:tc>
        <w:tc>
          <w:tcPr>
            <w:tcW w:w="9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1,000</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269.6</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72.2</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269.6</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72.2</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330.0</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671.8</w:t>
            </w:r>
          </w:p>
        </w:tc>
        <w:tc>
          <w:tcPr>
            <w:tcW w:w="103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50.4</w:t>
            </w:r>
          </w:p>
        </w:tc>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w:t>
            </w:r>
          </w:p>
        </w:tc>
      </w:tr>
      <w:tr>
        <w:trPr/>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全厂</w:t>
            </w:r>
          </w:p>
        </w:tc>
        <w:tc>
          <w:tcPr>
            <w:tcW w:w="95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8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2,305.7</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641.0</w:t>
            </w:r>
          </w:p>
        </w:tc>
        <w:tc>
          <w:tcPr>
            <w:tcW w:w="103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2,255.0</w:t>
            </w:r>
          </w:p>
        </w:tc>
        <w:tc>
          <w:tcPr>
            <w:tcW w:w="8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5,201.6</w:t>
            </w:r>
          </w:p>
        </w:tc>
        <w:tc>
          <w:tcPr>
            <w:tcW w:w="103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390.1</w:t>
            </w:r>
          </w:p>
        </w:tc>
        <w:tc>
          <w:tcPr>
            <w:tcW w:w="8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100%</w:t>
            </w:r>
          </w:p>
        </w:tc>
      </w:tr>
    </w:tbl>
    <w:p>
      <w:pPr>
        <w:pStyle w:val="Compact"/>
        <w:numPr>
          <w:ilvl w:val="0"/>
          <w:numId w:val="1320"/>
        </w:numPr>
        <w:rPr/>
      </w:pPr>
      <w:r>
        <w:rPr/>
        <w:t xml:space="preserve">单车电耗 </w:t>
      </w:r>
      <w:r>
        <w:rPr/>
        <w:t xml:space="preserve">= 5,202 MWh ÷ 11,000 = </w:t>
      </w:r>
      <w:r>
        <w:rPr>
          <w:b/>
          <w:bCs/>
        </w:rPr>
        <w:t>473 kWh/</w:t>
      </w:r>
      <w:r>
        <w:rPr>
          <w:b/>
          <w:bCs/>
        </w:rPr>
        <w:t>台</w:t>
      </w:r>
      <w:r>
        <w:rPr/>
        <w:t xml:space="preserve">；其中与产量严格成比例的只有 </w:t>
      </w:r>
      <w:r>
        <w:rPr/>
        <w:t>205 kWh/</w:t>
      </w:r>
      <w:r>
        <w:rPr/>
        <w:t>台，其余随开动小时（</w:t>
      </w:r>
      <w:r>
        <w:rPr/>
        <w:t>§6.1–6.2</w:t>
      </w:r>
      <w:r>
        <w:rPr/>
        <w:t>）。涂装占比最高，符合“涂装是能耗大户”的常识（</w:t>
      </w:r>
      <w:r>
        <w:rPr/>
        <w:t>§2.12.3</w:t>
      </w:r>
      <w:r>
        <w:rPr/>
        <w:t>）。</w:t>
      </w:r>
    </w:p>
    <w:p>
      <w:pPr>
        <w:pStyle w:val="Compact"/>
        <w:numPr>
          <w:ilvl w:val="0"/>
          <w:numId w:val="1321"/>
        </w:numPr>
        <w:rPr/>
      </w:pPr>
      <w:r>
        <w:rPr/>
        <w:t>峰谷电价敏感性（</w:t>
      </w:r>
      <w:r>
        <w:rPr/>
        <w:t xml:space="preserve">§6.4 </w:t>
      </w:r>
      <w:r>
        <w:rPr/>
        <w:t>示例电价）：若涂装夜间部分电量落在谷段（</w:t>
      </w:r>
      <w:r>
        <w:rPr/>
        <w:t xml:space="preserve">0.35 </w:t>
      </w:r>
      <w:r>
        <w:rPr/>
        <w:t xml:space="preserve">元），使涂装加权电价降到约 </w:t>
      </w:r>
      <w:r>
        <w:rPr/>
        <w:t xml:space="preserve">0.717 </w:t>
      </w:r>
      <w:r>
        <w:rPr/>
        <w:t xml:space="preserve">元，比 </w:t>
      </w:r>
      <w:r>
        <w:rPr/>
        <w:t xml:space="preserve">0.75 </w:t>
      </w:r>
      <w:r>
        <w:rPr/>
        <w:t xml:space="preserve">元省约 </w:t>
      </w:r>
      <w:r>
        <w:rPr/>
        <w:t xml:space="preserve">9.4 </w:t>
      </w:r>
      <w:r>
        <w:rPr/>
        <w:t>万元</w:t>
      </w:r>
      <w:r>
        <w:rPr/>
        <w:t>/</w:t>
      </w:r>
      <w:r>
        <w:rPr/>
        <w:t>月——量级小于加班与人工差额，不改变方案。</w:t>
      </w:r>
    </w:p>
    <w:p>
      <w:pPr>
        <w:pStyle w:val="Compact"/>
        <w:numPr>
          <w:ilvl w:val="0"/>
          <w:numId w:val="1322"/>
        </w:numPr>
        <w:rPr/>
      </w:pPr>
      <w:r>
        <w:rPr/>
        <w:t>碳（</w:t>
      </w:r>
      <w:r>
        <w:rPr/>
        <w:t xml:space="preserve">FULL_COST </w:t>
      </w:r>
      <w:r>
        <w:rPr/>
        <w:t>情景假设 ⚠）：</w:t>
      </w:r>
      <w:r>
        <w:rPr/>
        <w:t xml:space="preserve">11,000 </w:t>
      </w:r>
      <w:r>
        <w:rPr/>
        <w:t xml:space="preserve">台 </w:t>
      </w:r>
      <w:r>
        <w:rPr/>
        <w:t>× 0.9 t = 9,900 t</w:t>
      </w:r>
      <w:r>
        <w:rPr/>
        <w:t xml:space="preserve">，免费配额 </w:t>
      </w:r>
      <w:r>
        <w:rPr/>
        <w:t>4,000 t</w:t>
      </w:r>
      <w:r>
        <w:rPr/>
        <w:t xml:space="preserve">，超额 </w:t>
      </w:r>
      <w:r>
        <w:rPr/>
        <w:t xml:space="preserve">5,900 t × 90 </w:t>
      </w:r>
      <w:r>
        <w:rPr/>
        <w:t xml:space="preserve">元 </w:t>
      </w:r>
      <w:r>
        <w:rPr/>
        <w:t xml:space="preserve">= 53.1 </w:t>
      </w:r>
      <w:r>
        <w:rPr/>
        <w:t>万元（</w:t>
      </w:r>
      <w:r>
        <w:rPr/>
        <w:t>§6.10</w:t>
      </w:r>
      <w:r>
        <w:rPr/>
        <w:t>）。</w:t>
      </w:r>
      <w:bookmarkEnd w:id="349"/>
    </w:p>
    <w:p>
      <w:pPr>
        <w:pStyle w:val="Heading2"/>
        <w:rPr/>
      </w:pPr>
      <w:bookmarkStart w:id="350" w:name="__RefHeading___Toc43471_3242674005"/>
      <w:bookmarkStart w:id="351" w:name="第八步成本汇总全厂按科目"/>
      <w:bookmarkEnd w:id="350"/>
      <w:r>
        <w:rPr/>
        <w:t xml:space="preserve">12.8 </w:t>
      </w:r>
      <w:r>
        <w:rPr/>
        <w:t>第八步：成本汇总（全厂，按科目）</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3138"/>
        <w:gridCol w:w="1046"/>
        <w:gridCol w:w="1045"/>
        <w:gridCol w:w="1045"/>
        <w:gridCol w:w="1045"/>
        <w:gridCol w:w="1046"/>
        <w:gridCol w:w="1045"/>
      </w:tblGrid>
      <w:tr>
        <w:trPr>
          <w:tblHeader w:val="true"/>
        </w:trPr>
        <w:tc>
          <w:tcPr>
            <w:tcW w:w="313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科目（</w:t>
            </w:r>
            <w:r>
              <w:rPr>
                <w:b/>
                <w:kern w:val="0"/>
                <w:sz w:val="18"/>
                <w:szCs w:val="24"/>
                <w:lang w:val="en-US" w:eastAsia="zh-CN" w:bidi="ar-SA"/>
              </w:rPr>
              <w:t>R7</w:t>
            </w:r>
            <w:r>
              <w:rPr>
                <w:b/>
                <w:kern w:val="0"/>
                <w:sz w:val="18"/>
                <w:szCs w:val="24"/>
                <w:lang w:val="en-US" w:eastAsia="zh-CN" w:bidi="ar-SA"/>
              </w:rPr>
              <w:t>：前三项合计为“人工”）</w:t>
            </w:r>
          </w:p>
        </w:tc>
        <w:tc>
          <w:tcPr>
            <w:tcW w:w="104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冲压</w:t>
            </w:r>
          </w:p>
        </w:tc>
        <w:tc>
          <w:tcPr>
            <w:tcW w:w="104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焊装</w:t>
            </w:r>
          </w:p>
        </w:tc>
        <w:tc>
          <w:tcPr>
            <w:tcW w:w="104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涂装</w:t>
            </w:r>
          </w:p>
        </w:tc>
        <w:tc>
          <w:tcPr>
            <w:tcW w:w="104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总装</w:t>
            </w:r>
          </w:p>
        </w:tc>
        <w:tc>
          <w:tcPr>
            <w:tcW w:w="104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全厂</w:t>
            </w:r>
          </w:p>
        </w:tc>
        <w:tc>
          <w:tcPr>
            <w:tcW w:w="104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单车（元）</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直接人工</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90.0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459.0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219.6</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765.0</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1,533.6</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1,394</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间接人工</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21.6</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64.8</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48.6</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97.2</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232.2</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211</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夜班补贴</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15.7</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25.9</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53.0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福利社保</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39.1</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183.3</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93.9</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301.8</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618.0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562</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加班人工</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25.1</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220.8</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135.1</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362.4</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743.4</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676</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超限加班溢价</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0.4</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6.5</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0.3</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加班能耗</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11.4</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27.9</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5.4</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48.1</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44</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能源固定</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23.2</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42.4</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87.1</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20.2</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172.9</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157</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能源变动</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12.4</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99.0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24.8</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169.1</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154</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班车</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12.0</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44</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外包</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16.0</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64.0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58</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换型</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0.6</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0.4</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OH</w:t>
            </w:r>
            <w:r>
              <w:rPr>
                <w:kern w:val="0"/>
                <w:sz w:val="18"/>
                <w:szCs w:val="24"/>
                <w:lang w:val="en-US" w:eastAsia="zh-CN" w:bidi="ar-SA"/>
              </w:rPr>
              <w:t>固定</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120.0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150.0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132.0</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474.0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431</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OH</w:t>
            </w:r>
            <w:r>
              <w:rPr>
                <w:kern w:val="0"/>
                <w:sz w:val="18"/>
                <w:szCs w:val="24"/>
                <w:lang w:val="en-US" w:eastAsia="zh-CN" w:bidi="ar-SA"/>
              </w:rPr>
              <w:t>变动</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132.0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220.0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385.0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275.0</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1,012.0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920</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质量成本</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0.1</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0.4</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0.5</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2.9</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折旧</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80.0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100.0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88.0</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316.0</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287</w:t>
            </w:r>
          </w:p>
        </w:tc>
      </w:tr>
      <w:tr>
        <w:trPr/>
        <w:tc>
          <w:tcPr>
            <w:tcW w:w="31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b/>
                <w:bCs/>
                <w:kern w:val="0"/>
                <w:sz w:val="18"/>
                <w:szCs w:val="24"/>
                <w:lang w:val="en-US" w:eastAsia="zh-CN" w:bidi="ar-SA"/>
              </w:rPr>
              <w:t>车间成本合计（转换成本）</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499.8</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1,479.9</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1,390.5</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2,126.9</w:t>
            </w:r>
          </w:p>
        </w:tc>
        <w:tc>
          <w:tcPr>
            <w:tcW w:w="104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5,497.1</w:t>
            </w:r>
          </w:p>
        </w:tc>
        <w:tc>
          <w:tcPr>
            <w:tcW w:w="10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b/>
                <w:bCs/>
                <w:kern w:val="0"/>
                <w:sz w:val="18"/>
                <w:szCs w:val="24"/>
                <w:lang w:val="en-US" w:eastAsia="zh-CN" w:bidi="ar-SA"/>
              </w:rPr>
              <w:t>4,997</w:t>
            </w:r>
          </w:p>
        </w:tc>
      </w:tr>
    </w:tbl>
    <w:p>
      <w:pPr>
        <w:pStyle w:val="Compact"/>
        <w:numPr>
          <w:ilvl w:val="0"/>
          <w:numId w:val="1323"/>
        </w:numPr>
        <w:rPr/>
      </w:pPr>
      <w:r>
        <w:rPr/>
        <w:t xml:space="preserve">按 </w:t>
      </w:r>
      <w:r>
        <w:rPr/>
        <w:t xml:space="preserve">R7 </w:t>
      </w:r>
      <w:r>
        <w:rPr/>
        <w:t xml:space="preserve">呈现：“人工” </w:t>
      </w:r>
      <w:r>
        <w:rPr/>
        <w:t xml:space="preserve">= </w:t>
      </w:r>
      <w:r>
        <w:rPr/>
        <w:t xml:space="preserve">直接 </w:t>
      </w:r>
      <w:r>
        <w:rPr/>
        <w:t xml:space="preserve">+ </w:t>
      </w:r>
      <w:r>
        <w:rPr/>
        <w:t xml:space="preserve">间接 </w:t>
      </w:r>
      <w:r>
        <w:rPr/>
        <w:t xml:space="preserve">+ </w:t>
      </w:r>
      <w:r>
        <w:rPr/>
        <w:t xml:space="preserve">夜班 </w:t>
      </w:r>
      <w:r>
        <w:rPr/>
        <w:t xml:space="preserve">= 1,818.8 </w:t>
      </w:r>
      <w:r>
        <w:rPr/>
        <w:t xml:space="preserve">万元；福利社保单列 </w:t>
      </w:r>
      <w:r>
        <w:rPr/>
        <w:t xml:space="preserve">618.0 </w:t>
      </w:r>
      <w:r>
        <w:rPr/>
        <w:t xml:space="preserve">万元；加班 </w:t>
      </w:r>
      <w:r>
        <w:rPr/>
        <w:t xml:space="preserve">743.4 </w:t>
      </w:r>
      <w:r>
        <w:rPr/>
        <w:t xml:space="preserve">万元、超限溢价 </w:t>
      </w:r>
      <w:r>
        <w:rPr/>
        <w:t xml:space="preserve">7.2 </w:t>
      </w:r>
      <w:r>
        <w:rPr/>
        <w:t>万元（</w:t>
      </w:r>
      <w:r>
        <w:rPr/>
        <w:t xml:space="preserve">v4 </w:t>
      </w:r>
      <w:r>
        <w:rPr/>
        <w:t xml:space="preserve">科目：人工 </w:t>
      </w:r>
      <w:r>
        <w:rPr/>
        <w:t xml:space="preserve">/ </w:t>
      </w:r>
      <w:r>
        <w:rPr/>
        <w:t xml:space="preserve">福利社保 </w:t>
      </w:r>
      <w:r>
        <w:rPr/>
        <w:t xml:space="preserve">/ </w:t>
      </w:r>
      <w:r>
        <w:rPr/>
        <w:t xml:space="preserve">加班 </w:t>
      </w:r>
      <w:r>
        <w:rPr/>
        <w:t xml:space="preserve">/ </w:t>
      </w:r>
      <w:r>
        <w:rPr/>
        <w:t xml:space="preserve">超限加班溢价，见 </w:t>
      </w:r>
      <w:r>
        <w:rPr>
          <w:rStyle w:val="VerbatimChar"/>
        </w:rPr>
        <w:t>report.py</w:t>
      </w:r>
      <w:r>
        <w:rPr/>
        <w:t xml:space="preserve"> v4 L66–94</w:t>
      </w:r>
      <w:r>
        <w:rPr/>
        <w:t>）。</w:t>
      </w:r>
    </w:p>
    <w:p>
      <w:pPr>
        <w:pStyle w:val="Compact"/>
        <w:numPr>
          <w:ilvl w:val="0"/>
          <w:numId w:val="1324"/>
        </w:numPr>
        <w:rPr/>
      </w:pPr>
      <w:r>
        <w:rPr/>
        <w:t xml:space="preserve">校验：各科目之和 </w:t>
      </w:r>
      <w:r>
        <w:rPr/>
        <w:t xml:space="preserve">= </w:t>
      </w:r>
      <w:r>
        <w:rPr/>
        <w:t>合计（口径守恒，</w:t>
      </w:r>
      <w:r>
        <w:rPr/>
        <w:t>§11.13 L2</w:t>
      </w:r>
      <w:r>
        <w:rPr/>
        <w:t>）；每个科目只出现一次——</w:t>
      </w:r>
      <w:r>
        <w:rPr/>
        <w:t xml:space="preserve">v4 </w:t>
      </w:r>
      <w:r>
        <w:rPr/>
        <w:t>用同一组科目表达式同时构造目标和报表（</w:t>
      </w:r>
      <w:r>
        <w:rPr>
          <w:rStyle w:val="VerbatimChar"/>
        </w:rPr>
        <w:t>model_builder.py</w:t>
      </w:r>
      <w:r>
        <w:rPr/>
        <w:t xml:space="preserve"> v4 L49–116 </w:t>
      </w:r>
      <w:r>
        <w:rPr/>
        <w:t xml:space="preserve">的 </w:t>
      </w:r>
      <w:r>
        <w:rPr>
          <w:rStyle w:val="VerbatimChar"/>
        </w:rPr>
        <w:t>acc</w:t>
      </w:r>
      <w:r>
        <w:rPr/>
        <w:t xml:space="preserve">），并由 </w:t>
      </w:r>
      <w:r>
        <w:rPr>
          <w:rStyle w:val="VerbatimChar"/>
        </w:rPr>
        <w:t>report.selfcheck()</w:t>
      </w:r>
      <w:r>
        <w:rPr/>
        <w:t xml:space="preserve"> </w:t>
      </w:r>
      <w:r>
        <w:rPr/>
        <w:t>自动校验。</w:t>
      </w:r>
      <w:bookmarkEnd w:id="351"/>
    </w:p>
    <w:p>
      <w:pPr>
        <w:pStyle w:val="Heading2"/>
        <w:rPr/>
      </w:pPr>
      <w:bookmarkStart w:id="352" w:name="__RefHeading___Toc43473_3242674005"/>
      <w:bookmarkEnd w:id="352"/>
      <w:r>
        <w:rPr/>
        <w:t xml:space="preserve">12.9 </w:t>
      </w:r>
      <w:r>
        <w:rPr/>
        <w:t xml:space="preserve">第九步：单车成本（多口径）与 </w:t>
      </w:r>
      <w:r>
        <w:rPr/>
        <w:t>KPI</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4649"/>
        <w:gridCol w:w="1359"/>
        <w:gridCol w:w="1475"/>
        <w:gridCol w:w="1927"/>
      </w:tblGrid>
      <w:tr>
        <w:trPr>
          <w:tblHeader w:val="true"/>
        </w:trPr>
        <w:tc>
          <w:tcPr>
            <w:tcW w:w="464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口径</w:t>
            </w:r>
          </w:p>
        </w:tc>
        <w:tc>
          <w:tcPr>
            <w:tcW w:w="135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金额（万元）</w:t>
            </w:r>
          </w:p>
        </w:tc>
        <w:tc>
          <w:tcPr>
            <w:tcW w:w="147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单车（元</w:t>
            </w:r>
            <w:r>
              <w:rPr>
                <w:b/>
                <w:kern w:val="0"/>
                <w:sz w:val="18"/>
                <w:szCs w:val="24"/>
                <w:lang w:val="en-US" w:eastAsia="zh-CN" w:bidi="ar-SA"/>
              </w:rPr>
              <w:t>/</w:t>
            </w:r>
            <w:r>
              <w:rPr>
                <w:b/>
                <w:kern w:val="0"/>
                <w:sz w:val="18"/>
                <w:szCs w:val="24"/>
                <w:lang w:val="en-US" w:eastAsia="zh-CN" w:bidi="ar-SA"/>
              </w:rPr>
              <w:t>台）</w:t>
            </w:r>
          </w:p>
        </w:tc>
        <w:tc>
          <w:tcPr>
            <w:tcW w:w="192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累计单车（元</w:t>
            </w:r>
            <w:r>
              <w:rPr>
                <w:b/>
                <w:kern w:val="0"/>
                <w:sz w:val="18"/>
                <w:szCs w:val="24"/>
                <w:lang w:val="en-US" w:eastAsia="zh-CN" w:bidi="ar-SA"/>
              </w:rPr>
              <w:t>/</w:t>
            </w:r>
            <w:r>
              <w:rPr>
                <w:b/>
                <w:kern w:val="0"/>
                <w:sz w:val="18"/>
                <w:szCs w:val="24"/>
                <w:lang w:val="en-US" w:eastAsia="zh-CN" w:bidi="ar-SA"/>
              </w:rPr>
              <w:t>台）</w:t>
            </w:r>
          </w:p>
        </w:tc>
      </w:tr>
      <w:tr>
        <w:trPr/>
        <w:tc>
          <w:tcPr>
            <w:tcW w:w="464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A/B </w:t>
            </w:r>
            <w:r>
              <w:rPr>
                <w:kern w:val="0"/>
                <w:sz w:val="18"/>
                <w:szCs w:val="24"/>
                <w:lang w:val="en-US" w:eastAsia="zh-CN" w:bidi="ar-SA"/>
              </w:rPr>
              <w:t>转换成本（四车间合计）</w:t>
            </w:r>
          </w:p>
        </w:tc>
        <w:tc>
          <w:tcPr>
            <w:tcW w:w="13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5,497.1</w:t>
            </w:r>
          </w:p>
        </w:tc>
        <w:tc>
          <w:tcPr>
            <w:tcW w:w="14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4,997</w:t>
            </w:r>
          </w:p>
        </w:tc>
        <w:tc>
          <w:tcPr>
            <w:tcW w:w="1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4,997</w:t>
            </w:r>
          </w:p>
        </w:tc>
      </w:tr>
      <w:tr>
        <w:trPr/>
        <w:tc>
          <w:tcPr>
            <w:tcW w:w="464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保修计提（</w:t>
            </w:r>
            <w:r>
              <w:rPr>
                <w:kern w:val="0"/>
                <w:sz w:val="18"/>
                <w:szCs w:val="24"/>
                <w:lang w:val="en-US" w:eastAsia="zh-CN" w:bidi="ar-SA"/>
              </w:rPr>
              <w:t xml:space="preserve">900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台，整车计一次）</w:t>
            </w:r>
          </w:p>
        </w:tc>
        <w:tc>
          <w:tcPr>
            <w:tcW w:w="13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990.0</w:t>
            </w:r>
          </w:p>
        </w:tc>
        <w:tc>
          <w:tcPr>
            <w:tcW w:w="14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900</w:t>
            </w:r>
          </w:p>
        </w:tc>
        <w:tc>
          <w:tcPr>
            <w:tcW w:w="1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5,897</w:t>
            </w:r>
          </w:p>
        </w:tc>
      </w:tr>
      <w:tr>
        <w:trPr/>
        <w:tc>
          <w:tcPr>
            <w:tcW w:w="464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模具摊销</w:t>
            </w:r>
          </w:p>
        </w:tc>
        <w:tc>
          <w:tcPr>
            <w:tcW w:w="13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44.0</w:t>
            </w:r>
          </w:p>
        </w:tc>
        <w:tc>
          <w:tcPr>
            <w:tcW w:w="14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40</w:t>
            </w:r>
          </w:p>
        </w:tc>
        <w:tc>
          <w:tcPr>
            <w:tcW w:w="1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5,937</w:t>
            </w:r>
          </w:p>
        </w:tc>
      </w:tr>
      <w:tr>
        <w:trPr/>
        <w:tc>
          <w:tcPr>
            <w:tcW w:w="464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 xml:space="preserve">成品物流（铁路 </w:t>
            </w:r>
            <w:r>
              <w:rPr>
                <w:kern w:val="0"/>
                <w:sz w:val="18"/>
                <w:szCs w:val="24"/>
                <w:lang w:val="en-US" w:eastAsia="zh-CN" w:bidi="ar-SA"/>
              </w:rPr>
              <w:t xml:space="preserve">367 </w:t>
            </w:r>
            <w:r>
              <w:rPr>
                <w:kern w:val="0"/>
                <w:sz w:val="18"/>
                <w:szCs w:val="24"/>
                <w:lang w:val="en-US" w:eastAsia="zh-CN" w:bidi="ar-SA"/>
              </w:rPr>
              <w:t xml:space="preserve">趟 </w:t>
            </w:r>
            <w:r>
              <w:rPr>
                <w:kern w:val="0"/>
                <w:sz w:val="18"/>
                <w:szCs w:val="24"/>
                <w:lang w:val="en-US" w:eastAsia="zh-CN" w:bidi="ar-SA"/>
              </w:rPr>
              <w:t xml:space="preserve">+ </w:t>
            </w:r>
            <w:r>
              <w:rPr>
                <w:kern w:val="0"/>
                <w:sz w:val="18"/>
                <w:szCs w:val="24"/>
                <w:lang w:val="en-US" w:eastAsia="zh-CN" w:bidi="ar-SA"/>
              </w:rPr>
              <w:t>包列月费）</w:t>
            </w:r>
          </w:p>
        </w:tc>
        <w:tc>
          <w:tcPr>
            <w:tcW w:w="13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336.3</w:t>
            </w:r>
          </w:p>
        </w:tc>
        <w:tc>
          <w:tcPr>
            <w:tcW w:w="14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306</w:t>
            </w:r>
          </w:p>
        </w:tc>
        <w:tc>
          <w:tcPr>
            <w:tcW w:w="1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6,243</w:t>
            </w:r>
          </w:p>
        </w:tc>
      </w:tr>
      <w:tr>
        <w:trPr/>
        <w:tc>
          <w:tcPr>
            <w:tcW w:w="464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 xml:space="preserve">入厂物流（循环取货 </w:t>
            </w:r>
            <w:r>
              <w:rPr>
                <w:kern w:val="0"/>
                <w:sz w:val="18"/>
                <w:szCs w:val="24"/>
                <w:lang w:val="en-US" w:eastAsia="zh-CN" w:bidi="ar-SA"/>
              </w:rPr>
              <w:t xml:space="preserve">1000 </w:t>
            </w:r>
            <w:r>
              <w:rPr>
                <w:kern w:val="0"/>
                <w:sz w:val="18"/>
                <w:szCs w:val="24"/>
                <w:lang w:val="en-US" w:eastAsia="zh-CN" w:bidi="ar-SA"/>
              </w:rPr>
              <w:t xml:space="preserve">趟 </w:t>
            </w:r>
            <w:r>
              <w:rPr>
                <w:kern w:val="0"/>
                <w:sz w:val="18"/>
                <w:szCs w:val="24"/>
                <w:lang w:val="en-US" w:eastAsia="zh-CN" w:bidi="ar-SA"/>
              </w:rPr>
              <w:t xml:space="preserve">+ </w:t>
            </w:r>
            <w:r>
              <w:rPr>
                <w:kern w:val="0"/>
                <w:sz w:val="18"/>
                <w:szCs w:val="24"/>
                <w:lang w:val="en-US" w:eastAsia="zh-CN" w:bidi="ar-SA"/>
              </w:rPr>
              <w:t>月费）</w:t>
            </w:r>
          </w:p>
        </w:tc>
        <w:tc>
          <w:tcPr>
            <w:tcW w:w="13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255.0</w:t>
            </w:r>
          </w:p>
        </w:tc>
        <w:tc>
          <w:tcPr>
            <w:tcW w:w="14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232</w:t>
            </w:r>
          </w:p>
        </w:tc>
        <w:tc>
          <w:tcPr>
            <w:tcW w:w="1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6,475</w:t>
            </w:r>
          </w:p>
        </w:tc>
      </w:tr>
      <w:tr>
        <w:trPr/>
        <w:tc>
          <w:tcPr>
            <w:tcW w:w="464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碳配额购买（情景 ⚠）</w:t>
            </w:r>
          </w:p>
        </w:tc>
        <w:tc>
          <w:tcPr>
            <w:tcW w:w="13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53.1</w:t>
            </w:r>
          </w:p>
        </w:tc>
        <w:tc>
          <w:tcPr>
            <w:tcW w:w="14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w:t>
            </w:r>
          </w:p>
        </w:tc>
        <w:tc>
          <w:tcPr>
            <w:tcW w:w="1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6,523</w:t>
            </w:r>
          </w:p>
        </w:tc>
      </w:tr>
      <w:tr>
        <w:trPr/>
        <w:tc>
          <w:tcPr>
            <w:tcW w:w="464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 xml:space="preserve">直接材料（加权 </w:t>
            </w:r>
            <w:r>
              <w:rPr>
                <w:kern w:val="0"/>
                <w:sz w:val="18"/>
                <w:szCs w:val="24"/>
                <w:lang w:val="en-US" w:eastAsia="zh-CN" w:bidi="ar-SA"/>
              </w:rPr>
              <w:t xml:space="preserve">80,980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台，只做口径）</w:t>
            </w:r>
          </w:p>
        </w:tc>
        <w:tc>
          <w:tcPr>
            <w:tcW w:w="135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89,078.0</w:t>
            </w:r>
          </w:p>
        </w:tc>
        <w:tc>
          <w:tcPr>
            <w:tcW w:w="14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80,980</w:t>
            </w:r>
          </w:p>
        </w:tc>
        <w:tc>
          <w:tcPr>
            <w:tcW w:w="19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87,503</w:t>
            </w:r>
          </w:p>
        </w:tc>
      </w:tr>
    </w:tbl>
    <w:p>
      <w:pPr>
        <w:pStyle w:val="Compact"/>
        <w:numPr>
          <w:ilvl w:val="0"/>
          <w:numId w:val="1325"/>
        </w:numPr>
        <w:rPr/>
      </w:pPr>
      <w:r>
        <w:rPr>
          <w:b/>
          <w:bCs/>
        </w:rPr>
        <w:t xml:space="preserve">口径 </w:t>
      </w:r>
      <w:r>
        <w:rPr>
          <w:b/>
          <w:bCs/>
        </w:rPr>
        <w:t>A/B</w:t>
      </w:r>
      <w:r>
        <w:rPr>
          <w:b/>
          <w:bCs/>
        </w:rPr>
        <w:t>（转换成本）</w:t>
      </w:r>
      <w:r>
        <w:rPr>
          <w:b/>
          <w:bCs/>
        </w:rPr>
        <w:t xml:space="preserve">4,997 </w:t>
      </w:r>
      <w:r>
        <w:rPr>
          <w:b/>
          <w:bCs/>
        </w:rPr>
        <w:t>元</w:t>
      </w:r>
      <w:r>
        <w:rPr>
          <w:b/>
          <w:bCs/>
        </w:rPr>
        <w:t>/</w:t>
      </w:r>
      <w:r>
        <w:rPr>
          <w:b/>
          <w:bCs/>
        </w:rPr>
        <w:t>台</w:t>
      </w:r>
      <w:r>
        <w:rPr/>
        <w:t xml:space="preserve">是 </w:t>
      </w:r>
      <w:r>
        <w:rPr/>
        <w:t xml:space="preserve">VCS </w:t>
      </w:r>
      <w:r>
        <w:rPr/>
        <w:t xml:space="preserve">决策关注的部分；加上保修、模具、物流、碳为 </w:t>
      </w:r>
      <w:r>
        <w:rPr/>
        <w:t xml:space="preserve">6,523 </w:t>
      </w:r>
      <w:r>
        <w:rPr/>
        <w:t>元</w:t>
      </w:r>
      <w:r>
        <w:rPr/>
        <w:t>/</w:t>
      </w:r>
      <w:r>
        <w:rPr/>
        <w:t xml:space="preserve">台；加上物料后约 </w:t>
      </w:r>
      <w:r>
        <w:rPr/>
        <w:t xml:space="preserve">87,503 </w:t>
      </w:r>
      <w:r>
        <w:rPr/>
        <w:t>元</w:t>
      </w:r>
      <w:r>
        <w:rPr/>
        <w:t>/</w:t>
      </w:r>
      <w:r>
        <w:rPr/>
        <w:t xml:space="preserve">台，其中物料占 </w:t>
      </w:r>
      <w:r>
        <w:rPr/>
        <w:t>93%</w:t>
      </w:r>
      <w:r>
        <w:rPr/>
        <w:t xml:space="preserve">。这高于公开常识中“物料约占整车成本 </w:t>
      </w:r>
      <w:r>
        <w:rPr/>
        <w:t>70%–80%”</w:t>
      </w:r>
      <w:r>
        <w:rPr/>
        <w:t>的量级（参考），原因是本口径不含期间费用、研发摊销等，且示例物料价格为假设值——</w:t>
      </w:r>
      <w:r>
        <w:rPr>
          <w:b/>
          <w:bCs/>
        </w:rPr>
        <w:t>比例只说明口径，不说明真实成本结构</w:t>
      </w:r>
      <w:r>
        <w:rPr/>
        <w:t xml:space="preserve"> ⚠。</w:t>
      </w:r>
    </w:p>
    <w:p>
      <w:pPr>
        <w:pStyle w:val="Compact"/>
        <w:numPr>
          <w:ilvl w:val="0"/>
          <w:numId w:val="1326"/>
        </w:numPr>
        <w:rPr/>
      </w:pPr>
      <w:r>
        <w:rPr/>
        <w:t>未含：期间费用（销售、管理、研发、财务）、库存资金（单月无跨月库存）、基本电费、天然气、待机能耗（</w:t>
      </w:r>
      <w:r>
        <w:rPr/>
        <w:t>§6.5–6.9</w:t>
      </w:r>
      <w:r>
        <w:rPr/>
        <w:t>），这些是进一步完善口径时的待办 ⚠。</w:t>
      </w:r>
    </w:p>
    <w:p>
      <w:pPr>
        <w:pStyle w:val="FirstParagraph"/>
        <w:rPr/>
      </w:pPr>
      <w:r>
        <w:rPr>
          <w:b/>
          <w:bCs/>
        </w:rPr>
        <w:t xml:space="preserve">KPI </w:t>
      </w:r>
      <w:r>
        <w:rPr>
          <w:b/>
          <w:bCs/>
        </w:rPr>
        <w:t>速览（示例数据）</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016"/>
        <w:gridCol w:w="5042"/>
        <w:gridCol w:w="2353"/>
      </w:tblGrid>
      <w:tr>
        <w:trPr>
          <w:tblHeader w:val="true"/>
        </w:trPr>
        <w:tc>
          <w:tcPr>
            <w:tcW w:w="201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KPI</w:t>
            </w:r>
          </w:p>
        </w:tc>
        <w:tc>
          <w:tcPr>
            <w:tcW w:w="504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计算</w:t>
            </w:r>
          </w:p>
        </w:tc>
        <w:tc>
          <w:tcPr>
            <w:tcW w:w="235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结果</w:t>
            </w:r>
          </w:p>
        </w:tc>
      </w:tr>
      <w:tr>
        <w:trPr/>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直接 </w:t>
            </w:r>
            <w:r>
              <w:rPr>
                <w:kern w:val="0"/>
                <w:sz w:val="18"/>
                <w:szCs w:val="24"/>
                <w:lang w:val="en-US" w:eastAsia="zh-CN" w:bidi="ar-SA"/>
              </w:rPr>
              <w:t>HPV</w:t>
            </w:r>
          </w:p>
        </w:tc>
        <w:tc>
          <w:tcPr>
            <w:tcW w:w="5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(1,704 </w:t>
            </w:r>
            <w:r>
              <w:rPr>
                <w:kern w:val="0"/>
                <w:sz w:val="18"/>
                <w:szCs w:val="24"/>
                <w:lang w:val="en-US" w:eastAsia="zh-CN" w:bidi="ar-SA"/>
              </w:rPr>
              <w:t xml:space="preserve">人 </w:t>
            </w:r>
            <w:r>
              <w:rPr>
                <w:kern w:val="0"/>
                <w:sz w:val="18"/>
                <w:szCs w:val="24"/>
                <w:lang w:val="en-US" w:eastAsia="zh-CN" w:bidi="ar-SA"/>
              </w:rPr>
              <w:t xml:space="preserve">× 18 </w:t>
            </w:r>
            <w:r>
              <w:rPr>
                <w:kern w:val="0"/>
                <w:sz w:val="18"/>
                <w:szCs w:val="24"/>
                <w:lang w:val="en-US" w:eastAsia="zh-CN" w:bidi="ar-SA"/>
              </w:rPr>
              <w:t xml:space="preserve">天 </w:t>
            </w:r>
            <w:r>
              <w:rPr>
                <w:kern w:val="0"/>
                <w:sz w:val="18"/>
                <w:szCs w:val="24"/>
                <w:lang w:val="en-US" w:eastAsia="zh-CN" w:bidi="ar-SA"/>
              </w:rPr>
              <w:t xml:space="preserve">× 8 h + </w:t>
            </w:r>
            <w:r>
              <w:rPr>
                <w:kern w:val="0"/>
                <w:sz w:val="18"/>
                <w:szCs w:val="24"/>
                <w:lang w:val="en-US" w:eastAsia="zh-CN" w:bidi="ar-SA"/>
              </w:rPr>
              <w:t xml:space="preserve">直接人员加班 </w:t>
            </w:r>
            <w:r>
              <w:rPr>
                <w:kern w:val="0"/>
                <w:sz w:val="18"/>
                <w:szCs w:val="24"/>
                <w:lang w:val="en-US" w:eastAsia="zh-CN" w:bidi="ar-SA"/>
              </w:rPr>
              <w:t xml:space="preserve">61,665 </w:t>
            </w:r>
            <w:r>
              <w:rPr>
                <w:kern w:val="0"/>
                <w:sz w:val="18"/>
                <w:szCs w:val="24"/>
                <w:lang w:val="en-US" w:eastAsia="zh-CN" w:bidi="ar-SA"/>
              </w:rPr>
              <w:t>人</w:t>
            </w:r>
            <w:r>
              <w:rPr>
                <w:kern w:val="0"/>
                <w:sz w:val="18"/>
                <w:szCs w:val="24"/>
                <w:lang w:val="en-US" w:eastAsia="zh-CN" w:bidi="ar-SA"/>
              </w:rPr>
              <w:t>·h) ÷ 11,000</w:t>
            </w:r>
          </w:p>
        </w:tc>
        <w:tc>
          <w:tcPr>
            <w:tcW w:w="23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 xml:space="preserve">27.9 </w:t>
            </w:r>
            <w:r>
              <w:rPr>
                <w:kern w:val="0"/>
                <w:sz w:val="18"/>
                <w:szCs w:val="24"/>
                <w:lang w:val="en-US" w:eastAsia="zh-CN" w:bidi="ar-SA"/>
              </w:rPr>
              <w:t>人</w:t>
            </w:r>
            <w:r>
              <w:rPr>
                <w:kern w:val="0"/>
                <w:sz w:val="18"/>
                <w:szCs w:val="24"/>
                <w:lang w:val="en-US" w:eastAsia="zh-CN" w:bidi="ar-SA"/>
              </w:rPr>
              <w:t>·h/</w:t>
            </w:r>
            <w:r>
              <w:rPr>
                <w:kern w:val="0"/>
                <w:sz w:val="18"/>
                <w:szCs w:val="24"/>
                <w:lang w:val="en-US" w:eastAsia="zh-CN" w:bidi="ar-SA"/>
              </w:rPr>
              <w:t>台</w:t>
            </w:r>
          </w:p>
        </w:tc>
      </w:tr>
      <w:tr>
        <w:trPr/>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含间接 </w:t>
            </w:r>
            <w:r>
              <w:rPr>
                <w:kern w:val="0"/>
                <w:sz w:val="18"/>
                <w:szCs w:val="24"/>
                <w:lang w:val="en-US" w:eastAsia="zh-CN" w:bidi="ar-SA"/>
              </w:rPr>
              <w:t>HPV</w:t>
            </w:r>
          </w:p>
        </w:tc>
        <w:tc>
          <w:tcPr>
            <w:tcW w:w="5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再加 </w:t>
            </w:r>
            <w:r>
              <w:rPr>
                <w:kern w:val="0"/>
                <w:sz w:val="18"/>
                <w:szCs w:val="24"/>
                <w:lang w:val="en-US" w:eastAsia="zh-CN" w:bidi="ar-SA"/>
              </w:rPr>
              <w:t xml:space="preserve">258 </w:t>
            </w:r>
            <w:r>
              <w:rPr>
                <w:kern w:val="0"/>
                <w:sz w:val="18"/>
                <w:szCs w:val="24"/>
                <w:lang w:val="en-US" w:eastAsia="zh-CN" w:bidi="ar-SA"/>
              </w:rPr>
              <w:t>名间接人员出勤工时与随线加班工时</w:t>
            </w:r>
          </w:p>
        </w:tc>
        <w:tc>
          <w:tcPr>
            <w:tcW w:w="23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 xml:space="preserve">32.1 </w:t>
            </w:r>
            <w:r>
              <w:rPr>
                <w:kern w:val="0"/>
                <w:sz w:val="18"/>
                <w:szCs w:val="24"/>
                <w:lang w:val="en-US" w:eastAsia="zh-CN" w:bidi="ar-SA"/>
              </w:rPr>
              <w:t>人</w:t>
            </w:r>
            <w:r>
              <w:rPr>
                <w:kern w:val="0"/>
                <w:sz w:val="18"/>
                <w:szCs w:val="24"/>
                <w:lang w:val="en-US" w:eastAsia="zh-CN" w:bidi="ar-SA"/>
              </w:rPr>
              <w:t>·h/</w:t>
            </w:r>
            <w:r>
              <w:rPr>
                <w:kern w:val="0"/>
                <w:sz w:val="18"/>
                <w:szCs w:val="24"/>
                <w:lang w:val="en-US" w:eastAsia="zh-CN" w:bidi="ar-SA"/>
              </w:rPr>
              <w:t>台</w:t>
            </w:r>
          </w:p>
        </w:tc>
      </w:tr>
      <w:tr>
        <w:trPr/>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人效</w:t>
            </w:r>
          </w:p>
        </w:tc>
        <w:tc>
          <w:tcPr>
            <w:tcW w:w="5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11,000 ÷ 1,962 </w:t>
            </w:r>
            <w:r>
              <w:rPr>
                <w:kern w:val="0"/>
                <w:sz w:val="18"/>
                <w:szCs w:val="24"/>
                <w:lang w:val="en-US" w:eastAsia="zh-CN" w:bidi="ar-SA"/>
              </w:rPr>
              <w:t>人</w:t>
            </w:r>
          </w:p>
        </w:tc>
        <w:tc>
          <w:tcPr>
            <w:tcW w:w="23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 xml:space="preserve">5.61 </w:t>
            </w: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月</w:t>
            </w:r>
          </w:p>
        </w:tc>
      </w:tr>
      <w:tr>
        <w:trPr/>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单车转换成本</w:t>
            </w:r>
          </w:p>
        </w:tc>
        <w:tc>
          <w:tcPr>
            <w:tcW w:w="5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5,497.1 </w:t>
            </w:r>
            <w:r>
              <w:rPr>
                <w:kern w:val="0"/>
                <w:sz w:val="18"/>
                <w:szCs w:val="24"/>
                <w:lang w:val="en-US" w:eastAsia="zh-CN" w:bidi="ar-SA"/>
              </w:rPr>
              <w:t xml:space="preserve">万 </w:t>
            </w:r>
            <w:r>
              <w:rPr>
                <w:kern w:val="0"/>
                <w:sz w:val="18"/>
                <w:szCs w:val="24"/>
                <w:lang w:val="en-US" w:eastAsia="zh-CN" w:bidi="ar-SA"/>
              </w:rPr>
              <w:t>÷ 11,000</w:t>
            </w:r>
          </w:p>
        </w:tc>
        <w:tc>
          <w:tcPr>
            <w:tcW w:w="23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 xml:space="preserve">4,997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r>
      <w:tr>
        <w:trPr/>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单车人工（含福利、加班）</w:t>
            </w:r>
          </w:p>
        </w:tc>
        <w:tc>
          <w:tcPr>
            <w:tcW w:w="5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 xml:space="preserve">人工 </w:t>
            </w:r>
            <w:r>
              <w:rPr>
                <w:kern w:val="0"/>
                <w:sz w:val="18"/>
                <w:szCs w:val="24"/>
                <w:lang w:val="en-US" w:eastAsia="zh-CN" w:bidi="ar-SA"/>
              </w:rPr>
              <w:t xml:space="preserve">+ </w:t>
            </w:r>
            <w:r>
              <w:rPr>
                <w:kern w:val="0"/>
                <w:sz w:val="18"/>
                <w:szCs w:val="24"/>
                <w:lang w:val="en-US" w:eastAsia="zh-CN" w:bidi="ar-SA"/>
              </w:rPr>
              <w:t xml:space="preserve">福利 </w:t>
            </w:r>
            <w:r>
              <w:rPr>
                <w:kern w:val="0"/>
                <w:sz w:val="18"/>
                <w:szCs w:val="24"/>
                <w:lang w:val="en-US" w:eastAsia="zh-CN" w:bidi="ar-SA"/>
              </w:rPr>
              <w:t xml:space="preserve">+ </w:t>
            </w:r>
            <w:r>
              <w:rPr>
                <w:kern w:val="0"/>
                <w:sz w:val="18"/>
                <w:szCs w:val="24"/>
                <w:lang w:val="en-US" w:eastAsia="zh-CN" w:bidi="ar-SA"/>
              </w:rPr>
              <w:t xml:space="preserve">加班 </w:t>
            </w:r>
            <w:r>
              <w:rPr>
                <w:kern w:val="0"/>
                <w:sz w:val="18"/>
                <w:szCs w:val="24"/>
                <w:lang w:val="en-US" w:eastAsia="zh-CN" w:bidi="ar-SA"/>
              </w:rPr>
              <w:t xml:space="preserve">+ </w:t>
            </w:r>
            <w:r>
              <w:rPr>
                <w:kern w:val="0"/>
                <w:sz w:val="18"/>
                <w:szCs w:val="24"/>
                <w:lang w:val="en-US" w:eastAsia="zh-CN" w:bidi="ar-SA"/>
              </w:rPr>
              <w:t>超限溢价</w:t>
            </w:r>
            <w:r>
              <w:rPr>
                <w:kern w:val="0"/>
                <w:sz w:val="18"/>
                <w:szCs w:val="24"/>
                <w:lang w:val="en-US" w:eastAsia="zh-CN" w:bidi="ar-SA"/>
              </w:rPr>
              <w:t xml:space="preserve">) ÷ </w:t>
            </w:r>
            <w:r>
              <w:rPr>
                <w:kern w:val="0"/>
                <w:sz w:val="18"/>
                <w:szCs w:val="24"/>
                <w:lang w:val="en-US" w:eastAsia="zh-CN" w:bidi="ar-SA"/>
              </w:rPr>
              <w:t>产量</w:t>
            </w:r>
          </w:p>
        </w:tc>
        <w:tc>
          <w:tcPr>
            <w:tcW w:w="23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 xml:space="preserve">2,898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r>
      <w:tr>
        <w:trPr/>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单车电耗</w:t>
            </w:r>
          </w:p>
        </w:tc>
        <w:tc>
          <w:tcPr>
            <w:tcW w:w="5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5,202 MWh ÷ 11,000</w:t>
            </w:r>
          </w:p>
        </w:tc>
        <w:tc>
          <w:tcPr>
            <w:tcW w:w="23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473 kWh/</w:t>
            </w:r>
            <w:r>
              <w:rPr>
                <w:kern w:val="0"/>
                <w:sz w:val="18"/>
                <w:szCs w:val="24"/>
                <w:lang w:val="en-US" w:eastAsia="zh-CN" w:bidi="ar-SA"/>
              </w:rPr>
              <w:t>台</w:t>
            </w:r>
          </w:p>
        </w:tc>
      </w:tr>
      <w:tr>
        <w:trPr/>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加班率（直接）</w:t>
            </w:r>
          </w:p>
        </w:tc>
        <w:tc>
          <w:tcPr>
            <w:tcW w:w="5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直接人员加班人</w:t>
            </w:r>
            <w:r>
              <w:rPr>
                <w:kern w:val="0"/>
                <w:sz w:val="18"/>
                <w:szCs w:val="24"/>
                <w:lang w:val="en-US" w:eastAsia="zh-CN" w:bidi="ar-SA"/>
              </w:rPr>
              <w:t xml:space="preserve">·h ÷ </w:t>
            </w:r>
            <w:r>
              <w:rPr>
                <w:kern w:val="0"/>
                <w:sz w:val="18"/>
                <w:szCs w:val="24"/>
                <w:lang w:val="en-US" w:eastAsia="zh-CN" w:bidi="ar-SA"/>
              </w:rPr>
              <w:t>正常出勤工时</w:t>
            </w:r>
          </w:p>
        </w:tc>
        <w:tc>
          <w:tcPr>
            <w:tcW w:w="23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25.1%</w:t>
            </w:r>
          </w:p>
        </w:tc>
      </w:tr>
      <w:tr>
        <w:trPr/>
        <w:tc>
          <w:tcPr>
            <w:tcW w:w="201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总装产能利用率</w:t>
            </w:r>
          </w:p>
        </w:tc>
        <w:tc>
          <w:tcPr>
            <w:tcW w:w="50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11,000 ÷ (</w:t>
            </w:r>
            <w:r>
              <w:rPr>
                <w:kern w:val="0"/>
                <w:sz w:val="18"/>
                <w:szCs w:val="24"/>
                <w:lang w:val="en-US" w:eastAsia="zh-CN" w:bidi="ar-SA"/>
              </w:rPr>
              <w:t xml:space="preserve">正常班 </w:t>
            </w:r>
            <w:r>
              <w:rPr>
                <w:kern w:val="0"/>
                <w:sz w:val="18"/>
                <w:szCs w:val="24"/>
                <w:lang w:val="en-US" w:eastAsia="zh-CN" w:bidi="ar-SA"/>
              </w:rPr>
              <w:t xml:space="preserve">+ </w:t>
            </w:r>
            <w:r>
              <w:rPr>
                <w:kern w:val="0"/>
                <w:sz w:val="18"/>
                <w:szCs w:val="24"/>
                <w:lang w:val="en-US" w:eastAsia="zh-CN" w:bidi="ar-SA"/>
              </w:rPr>
              <w:t>加班产能</w:t>
            </w:r>
            <w:r>
              <w:rPr>
                <w:kern w:val="0"/>
                <w:sz w:val="18"/>
                <w:szCs w:val="24"/>
                <w:lang w:val="en-US" w:eastAsia="zh-CN" w:bidi="ar-SA"/>
              </w:rPr>
              <w:t>)</w:t>
            </w:r>
          </w:p>
        </w:tc>
        <w:tc>
          <w:tcPr>
            <w:tcW w:w="235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100%</w:t>
            </w:r>
            <w:r>
              <w:rPr>
                <w:kern w:val="0"/>
                <w:sz w:val="18"/>
                <w:szCs w:val="24"/>
                <w:lang w:val="en-US" w:eastAsia="zh-CN" w:bidi="ar-SA"/>
              </w:rPr>
              <w:t>（已加班，仍可开第三班）</w:t>
            </w:r>
            <w:bookmarkStart w:id="353" w:name="第九步单车成本多口径与-kpi"/>
            <w:bookmarkEnd w:id="353"/>
          </w:p>
        </w:tc>
      </w:tr>
    </w:tbl>
    <w:p>
      <w:pPr>
        <w:pStyle w:val="Heading2"/>
        <w:rPr/>
      </w:pPr>
      <w:bookmarkStart w:id="354" w:name="__RefHeading___Toc43475_3242674005"/>
      <w:bookmarkEnd w:id="354"/>
      <w:r>
        <w:rPr/>
        <w:t xml:space="preserve">12.10 </w:t>
      </w:r>
      <w:r>
        <w:rPr/>
        <w:t xml:space="preserve">与 </w:t>
      </w:r>
      <w:r>
        <w:rPr/>
        <w:t xml:space="preserve">v4 </w:t>
      </w:r>
      <w:r>
        <w:rPr/>
        <w:t>模拟器结果的差异及复现方法</w:t>
      </w:r>
    </w:p>
    <w:p>
      <w:pPr>
        <w:pStyle w:val="FirstParagraph"/>
        <w:rPr/>
      </w:pPr>
      <w:r>
        <w:rPr/>
        <w:t xml:space="preserve">本章与 </w:t>
      </w:r>
      <w:r>
        <w:rPr/>
        <w:t xml:space="preserve">v4 </w:t>
      </w:r>
      <w:r>
        <w:rPr/>
        <w:t>使用</w:t>
      </w:r>
      <w:r>
        <w:rPr>
          <w:b/>
          <w:bCs/>
        </w:rPr>
        <w:t>同一套成本函数和同一组参数</w:t>
      </w:r>
      <w:r>
        <w:rPr/>
        <w:t>，差异只来自“单月静态示意”这一简化：</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890"/>
        <w:gridCol w:w="1907"/>
        <w:gridCol w:w="3498"/>
        <w:gridCol w:w="3115"/>
      </w:tblGrid>
      <w:tr>
        <w:trPr>
          <w:tblHeader w:val="true"/>
        </w:trPr>
        <w:tc>
          <w:tcPr>
            <w:tcW w:w="89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差异点</w:t>
            </w:r>
          </w:p>
        </w:tc>
        <w:tc>
          <w:tcPr>
            <w:tcW w:w="190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本算例（单月示意）</w:t>
            </w:r>
          </w:p>
        </w:tc>
        <w:tc>
          <w:tcPr>
            <w:tcW w:w="349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v4 </w:t>
            </w:r>
            <w:r>
              <w:rPr>
                <w:b/>
                <w:kern w:val="0"/>
                <w:sz w:val="18"/>
                <w:szCs w:val="24"/>
                <w:lang w:val="en-US" w:eastAsia="zh-CN" w:bidi="ar-SA"/>
              </w:rPr>
              <w:t>模拟器（</w:t>
            </w:r>
            <w:r>
              <w:rPr>
                <w:rStyle w:val="VerbatimChar"/>
                <w:b/>
                <w:kern w:val="0"/>
                <w:sz w:val="18"/>
                <w:szCs w:val="24"/>
                <w:lang w:val="en-US" w:eastAsia="zh-CN" w:bidi="ar-SA"/>
              </w:rPr>
              <w:t>review/v4</w:t>
            </w:r>
            <w:r>
              <w:rPr>
                <w:b/>
                <w:kern w:val="0"/>
                <w:sz w:val="18"/>
                <w:szCs w:val="24"/>
                <w:lang w:val="en-US" w:eastAsia="zh-CN" w:bidi="ar-SA"/>
              </w:rPr>
              <w:t>）</w:t>
            </w:r>
          </w:p>
        </w:tc>
        <w:tc>
          <w:tcPr>
            <w:tcW w:w="311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影响</w:t>
            </w:r>
          </w:p>
        </w:tc>
      </w:tr>
      <w:tr>
        <w:trPr/>
        <w:tc>
          <w:tcPr>
            <w:tcW w:w="8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时间范围</w:t>
            </w:r>
          </w:p>
        </w:tc>
        <w:tc>
          <w:tcPr>
            <w:tcW w:w="1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只看 </w:t>
            </w:r>
            <w:r>
              <w:rPr>
                <w:kern w:val="0"/>
                <w:sz w:val="18"/>
                <w:szCs w:val="24"/>
                <w:lang w:val="en-US" w:eastAsia="zh-CN" w:bidi="ar-SA"/>
              </w:rPr>
              <w:t xml:space="preserve">10 </w:t>
            </w:r>
            <w:r>
              <w:rPr>
                <w:kern w:val="0"/>
                <w:sz w:val="18"/>
                <w:szCs w:val="24"/>
                <w:lang w:val="en-US" w:eastAsia="zh-CN" w:bidi="ar-SA"/>
              </w:rPr>
              <w:t>月，各车间独立枚举</w:t>
            </w:r>
          </w:p>
        </w:tc>
        <w:tc>
          <w:tcPr>
            <w:tcW w:w="349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12 </w:t>
            </w:r>
            <w:r>
              <w:rPr>
                <w:kern w:val="0"/>
                <w:sz w:val="18"/>
                <w:szCs w:val="24"/>
                <w:lang w:val="en-US" w:eastAsia="zh-CN" w:bidi="ar-SA"/>
              </w:rPr>
              <w:t xml:space="preserve">个月联合 </w:t>
            </w:r>
            <w:r>
              <w:rPr>
                <w:kern w:val="0"/>
                <w:sz w:val="18"/>
                <w:szCs w:val="24"/>
                <w:lang w:val="en-US" w:eastAsia="zh-CN" w:bidi="ar-SA"/>
              </w:rPr>
              <w:t>MILP</w:t>
            </w:r>
            <w:r>
              <w:rPr>
                <w:kern w:val="0"/>
                <w:sz w:val="18"/>
                <w:szCs w:val="24"/>
                <w:lang w:val="en-US" w:eastAsia="zh-CN" w:bidi="ar-SA"/>
              </w:rPr>
              <w:t>，车间之间有缓存与流平衡</w:t>
            </w:r>
          </w:p>
        </w:tc>
        <w:tc>
          <w:tcPr>
            <w:tcW w:w="31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可用前后月缓存、成品库错峰，峰值月方案可能不同</w:t>
            </w:r>
          </w:p>
        </w:tc>
      </w:tr>
      <w:tr>
        <w:trPr/>
        <w:tc>
          <w:tcPr>
            <w:tcW w:w="8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缺口处理（</w:t>
            </w:r>
            <w:r>
              <w:rPr>
                <w:kern w:val="0"/>
                <w:sz w:val="18"/>
                <w:szCs w:val="24"/>
                <w:lang w:val="en-US" w:eastAsia="zh-CN" w:bidi="ar-SA"/>
              </w:rPr>
              <w:t>R2</w:t>
            </w:r>
            <w:r>
              <w:rPr>
                <w:kern w:val="0"/>
                <w:sz w:val="18"/>
                <w:szCs w:val="24"/>
                <w:lang w:val="en-US" w:eastAsia="zh-CN" w:bidi="ar-SA"/>
              </w:rPr>
              <w:t>）</w:t>
            </w:r>
          </w:p>
        </w:tc>
        <w:tc>
          <w:tcPr>
            <w:tcW w:w="1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不延期，各车间都生产 </w:t>
            </w:r>
            <w:r>
              <w:rPr>
                <w:kern w:val="0"/>
                <w:sz w:val="18"/>
                <w:szCs w:val="24"/>
                <w:lang w:val="en-US" w:eastAsia="zh-CN" w:bidi="ar-SA"/>
              </w:rPr>
              <w:t xml:space="preserve">11,000 </w:t>
            </w:r>
            <w:r>
              <w:rPr>
                <w:kern w:val="0"/>
                <w:sz w:val="18"/>
                <w:szCs w:val="24"/>
                <w:lang w:val="en-US" w:eastAsia="zh-CN" w:bidi="ar-SA"/>
              </w:rPr>
              <w:t>台</w:t>
            </w:r>
          </w:p>
        </w:tc>
        <w:tc>
          <w:tcPr>
            <w:tcW w:w="349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积压变量 </w:t>
            </w:r>
            <w:r>
              <w:rPr>
                <w:rStyle w:val="VerbatimChar"/>
                <w:kern w:val="0"/>
                <w:sz w:val="18"/>
                <w:szCs w:val="24"/>
                <w:lang w:val="en-US" w:eastAsia="zh-CN" w:bidi="ar-SA"/>
              </w:rPr>
              <w:t>bl</w:t>
            </w:r>
            <w:r>
              <w:rPr>
                <w:kern w:val="0"/>
                <w:sz w:val="18"/>
                <w:szCs w:val="24"/>
                <w:lang w:val="en-US" w:eastAsia="zh-CN" w:bidi="ar-SA"/>
              </w:rPr>
              <w:t xml:space="preserve"> </w:t>
            </w:r>
            <w:r>
              <w:rPr>
                <w:kern w:val="0"/>
                <w:sz w:val="18"/>
                <w:szCs w:val="24"/>
                <w:lang w:val="en-US" w:eastAsia="zh-CN" w:bidi="ar-SA"/>
              </w:rPr>
              <w:t xml:space="preserve">可把缺口延到下月，延期成本 </w:t>
            </w:r>
            <w:r>
              <w:rPr>
                <w:kern w:val="0"/>
                <w:sz w:val="18"/>
                <w:szCs w:val="24"/>
                <w:lang w:val="en-US" w:eastAsia="zh-CN" w:bidi="ar-SA"/>
              </w:rPr>
              <w:t xml:space="preserve">1,500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月 ⚠</w:t>
            </w:r>
          </w:p>
        </w:tc>
        <w:tc>
          <w:tcPr>
            <w:tcW w:w="31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延期成本低于加班边际成本时，</w:t>
            </w:r>
            <w:r>
              <w:rPr>
                <w:kern w:val="0"/>
                <w:sz w:val="18"/>
                <w:szCs w:val="24"/>
                <w:lang w:val="en-US" w:eastAsia="zh-CN" w:bidi="ar-SA"/>
              </w:rPr>
              <w:t xml:space="preserve">v4 </w:t>
            </w:r>
            <w:r>
              <w:rPr>
                <w:kern w:val="0"/>
                <w:sz w:val="18"/>
                <w:szCs w:val="24"/>
                <w:lang w:val="en-US" w:eastAsia="zh-CN" w:bidi="ar-SA"/>
              </w:rPr>
              <w:t>会主动延期一部分</w:t>
            </w:r>
          </w:p>
        </w:tc>
      </w:tr>
      <w:tr>
        <w:trPr/>
        <w:tc>
          <w:tcPr>
            <w:tcW w:w="8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发运能力</w:t>
            </w:r>
          </w:p>
        </w:tc>
        <w:tc>
          <w:tcPr>
            <w:tcW w:w="1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单独讨论（差 </w:t>
            </w:r>
            <w:r>
              <w:rPr>
                <w:kern w:val="0"/>
                <w:sz w:val="18"/>
                <w:szCs w:val="24"/>
                <w:lang w:val="en-US" w:eastAsia="zh-CN" w:bidi="ar-SA"/>
              </w:rPr>
              <w:t xml:space="preserve">450 </w:t>
            </w:r>
            <w:r>
              <w:rPr>
                <w:kern w:val="0"/>
                <w:sz w:val="18"/>
                <w:szCs w:val="24"/>
                <w:lang w:val="en-US" w:eastAsia="zh-CN" w:bidi="ar-SA"/>
              </w:rPr>
              <w:t>台）</w:t>
            </w:r>
          </w:p>
        </w:tc>
        <w:tc>
          <w:tcPr>
            <w:tcW w:w="349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约束 </w:t>
            </w:r>
            <w:r>
              <w:rPr>
                <w:rStyle w:val="VerbatimChar"/>
                <w:kern w:val="0"/>
                <w:sz w:val="18"/>
                <w:szCs w:val="24"/>
                <w:lang w:val="en-US" w:eastAsia="zh-CN" w:bidi="ar-SA"/>
              </w:rPr>
              <w:t>ship ≤ ship_cap</w:t>
            </w:r>
            <w:r>
              <w:rPr>
                <w:kern w:val="0"/>
                <w:sz w:val="18"/>
                <w:szCs w:val="24"/>
                <w:lang w:val="en-US" w:eastAsia="zh-CN" w:bidi="ar-SA"/>
              </w:rPr>
              <w:t>，配合成品库与延期</w:t>
            </w:r>
          </w:p>
        </w:tc>
        <w:tc>
          <w:tcPr>
            <w:tcW w:w="31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自动安排提前生产或延期</w:t>
            </w:r>
          </w:p>
        </w:tc>
      </w:tr>
      <w:tr>
        <w:trPr/>
        <w:tc>
          <w:tcPr>
            <w:tcW w:w="8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0 </w:t>
            </w:r>
            <w:r>
              <w:rPr>
                <w:kern w:val="0"/>
                <w:sz w:val="18"/>
                <w:szCs w:val="24"/>
                <w:lang w:val="en-US" w:eastAsia="zh-CN" w:bidi="ar-SA"/>
              </w:rPr>
              <w:t>班（</w:t>
            </w:r>
            <w:r>
              <w:rPr>
                <w:kern w:val="0"/>
                <w:sz w:val="18"/>
                <w:szCs w:val="24"/>
                <w:lang w:val="en-US" w:eastAsia="zh-CN" w:bidi="ar-SA"/>
              </w:rPr>
              <w:t>R3</w:t>
            </w:r>
            <w:r>
              <w:rPr>
                <w:kern w:val="0"/>
                <w:sz w:val="18"/>
                <w:szCs w:val="24"/>
                <w:lang w:val="en-US" w:eastAsia="zh-CN" w:bidi="ar-SA"/>
              </w:rPr>
              <w:t>）</w:t>
            </w:r>
          </w:p>
        </w:tc>
        <w:tc>
          <w:tcPr>
            <w:tcW w:w="1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10 </w:t>
            </w:r>
            <w:r>
              <w:rPr>
                <w:kern w:val="0"/>
                <w:sz w:val="18"/>
                <w:szCs w:val="24"/>
                <w:lang w:val="en-US" w:eastAsia="zh-CN" w:bidi="ar-SA"/>
              </w:rPr>
              <w:t>月有需求，不考虑</w:t>
            </w:r>
          </w:p>
        </w:tc>
        <w:tc>
          <w:tcPr>
            <w:tcW w:w="349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每车间每月可选 </w:t>
            </w:r>
            <w:r>
              <w:rPr>
                <w:kern w:val="0"/>
                <w:sz w:val="18"/>
                <w:szCs w:val="24"/>
                <w:lang w:val="en-US" w:eastAsia="zh-CN" w:bidi="ar-SA"/>
              </w:rPr>
              <w:t xml:space="preserve">0 </w:t>
            </w:r>
            <w:r>
              <w:rPr>
                <w:kern w:val="0"/>
                <w:sz w:val="18"/>
                <w:szCs w:val="24"/>
                <w:lang w:val="en-US" w:eastAsia="zh-CN" w:bidi="ar-SA"/>
              </w:rPr>
              <w:t xml:space="preserve">班，只付 </w:t>
            </w:r>
            <w:r>
              <w:rPr>
                <w:rStyle w:val="VerbatimChar"/>
                <w:kern w:val="0"/>
                <w:sz w:val="18"/>
                <w:szCs w:val="24"/>
                <w:lang w:val="en-US" w:eastAsia="zh-CN" w:bidi="ar-SA"/>
              </w:rPr>
              <w:t>idle_fixed_month</w:t>
            </w:r>
          </w:p>
        </w:tc>
        <w:tc>
          <w:tcPr>
            <w:tcW w:w="31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低需求月才会出现</w:t>
            </w:r>
          </w:p>
        </w:tc>
      </w:tr>
      <w:tr>
        <w:trPr/>
        <w:tc>
          <w:tcPr>
            <w:tcW w:w="8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加班倍数</w:t>
            </w:r>
          </w:p>
        </w:tc>
        <w:tc>
          <w:tcPr>
            <w:tcW w:w="1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1.5 </w:t>
            </w:r>
            <w:r>
              <w:rPr>
                <w:kern w:val="0"/>
                <w:sz w:val="18"/>
                <w:szCs w:val="24"/>
                <w:lang w:val="en-US" w:eastAsia="zh-CN" w:bidi="ar-SA"/>
              </w:rPr>
              <w:t xml:space="preserve">倍；另给 </w:t>
            </w:r>
            <w:r>
              <w:rPr>
                <w:kern w:val="0"/>
                <w:sz w:val="18"/>
                <w:szCs w:val="24"/>
                <w:lang w:val="en-US" w:eastAsia="zh-CN" w:bidi="ar-SA"/>
              </w:rPr>
              <w:t xml:space="preserve">2 </w:t>
            </w:r>
            <w:r>
              <w:rPr>
                <w:kern w:val="0"/>
                <w:sz w:val="18"/>
                <w:szCs w:val="24"/>
                <w:lang w:val="en-US" w:eastAsia="zh-CN" w:bidi="ar-SA"/>
              </w:rPr>
              <w:t>倍上限估计</w:t>
            </w:r>
          </w:p>
        </w:tc>
        <w:tc>
          <w:tcPr>
            <w:tcW w:w="349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单一 </w:t>
            </w:r>
            <w:r>
              <w:rPr>
                <w:rStyle w:val="VerbatimChar"/>
                <w:kern w:val="0"/>
                <w:sz w:val="18"/>
                <w:szCs w:val="24"/>
                <w:lang w:val="en-US" w:eastAsia="zh-CN" w:bidi="ar-SA"/>
              </w:rPr>
              <w:t>ot_multiplier = 1.5</w:t>
            </w:r>
          </w:p>
        </w:tc>
        <w:tc>
          <w:tcPr>
            <w:tcW w:w="31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一致；按日期类型拆分为后续改进 ⚠</w:t>
            </w:r>
          </w:p>
        </w:tc>
      </w:tr>
      <w:tr>
        <w:trPr/>
        <w:tc>
          <w:tcPr>
            <w:tcW w:w="8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换色</w:t>
            </w:r>
          </w:p>
        </w:tc>
        <w:tc>
          <w:tcPr>
            <w:tcW w:w="19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忽略</w:t>
            </w:r>
          </w:p>
        </w:tc>
        <w:tc>
          <w:tcPr>
            <w:tcW w:w="349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color </w:t>
            </w:r>
            <w:r>
              <w:rPr>
                <w:kern w:val="0"/>
                <w:sz w:val="18"/>
                <w:szCs w:val="24"/>
                <w:lang w:val="en-US" w:eastAsia="zh-CN" w:bidi="ar-SA"/>
              </w:rPr>
              <w:t>模式按切换次数计</w:t>
            </w:r>
          </w:p>
        </w:tc>
        <w:tc>
          <w:tcPr>
            <w:tcW w:w="31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影响小</w:t>
            </w:r>
          </w:p>
        </w:tc>
      </w:tr>
    </w:tbl>
    <w:p>
      <w:pPr>
        <w:pStyle w:val="Compact"/>
        <w:numPr>
          <w:ilvl w:val="0"/>
          <w:numId w:val="1327"/>
        </w:numPr>
        <w:rPr/>
      </w:pPr>
      <w:r>
        <w:rPr/>
        <w:t xml:space="preserve">规则 </w:t>
      </w:r>
      <w:r>
        <w:rPr/>
        <w:t xml:space="preserve">R1–R7 </w:t>
      </w:r>
      <w:r>
        <w:rPr/>
        <w:t xml:space="preserve">在 </w:t>
      </w:r>
      <w:r>
        <w:rPr/>
        <w:t xml:space="preserve">v4 </w:t>
      </w:r>
      <w:r>
        <w:rPr/>
        <w:t xml:space="preserve">中均已实现（见 </w:t>
      </w:r>
      <w:r>
        <w:rPr/>
        <w:t xml:space="preserve">§0.3 </w:t>
      </w:r>
      <w:r>
        <w:rPr/>
        <w:t xml:space="preserve">与附录 </w:t>
      </w:r>
      <w:r>
        <w:rPr/>
        <w:t>D.5</w:t>
      </w:r>
      <w:r>
        <w:rPr/>
        <w:t xml:space="preserve">），本章的加班单价、人均 </w:t>
      </w:r>
      <w:r>
        <w:rPr/>
        <w:t xml:space="preserve">36 h </w:t>
      </w:r>
      <w:r>
        <w:rPr/>
        <w:t xml:space="preserve">可突破、两班夜班补贴、间接人工归人工均按 </w:t>
      </w:r>
      <w:r>
        <w:rPr/>
        <w:t xml:space="preserve">v4 </w:t>
      </w:r>
      <w:r>
        <w:rPr/>
        <w:t>代码计算。</w:t>
      </w:r>
    </w:p>
    <w:p>
      <w:pPr>
        <w:pStyle w:val="Compact"/>
        <w:numPr>
          <w:ilvl w:val="0"/>
          <w:numId w:val="1328"/>
        </w:numPr>
        <w:rPr/>
      </w:pPr>
      <w:r>
        <w:rPr/>
        <w:t>复现：</w:t>
      </w:r>
      <w:r>
        <w:rPr>
          <w:rStyle w:val="VerbatimChar"/>
        </w:rPr>
        <w:t>python3 review/manual_build/calc_example.py</w:t>
      </w:r>
      <w:r>
        <w:rPr/>
        <w:t xml:space="preserve">（导入 </w:t>
      </w:r>
      <w:r>
        <w:rPr>
          <w:rStyle w:val="VerbatimChar"/>
        </w:rPr>
        <w:t>review/v4</w:t>
      </w:r>
      <w:r>
        <w:rPr/>
        <w:t xml:space="preserve">，打印四车间全部方案的分项成本）；全年结果用 </w:t>
      </w:r>
      <w:r>
        <w:rPr>
          <w:rStyle w:val="VerbatimChar"/>
        </w:rPr>
        <w:t>cd review/v4 &amp;&amp; python3 run.py</w:t>
      </w:r>
      <w:r>
        <w:rPr/>
        <w:t>。</w:t>
      </w:r>
    </w:p>
    <w:p>
      <w:pPr>
        <w:pStyle w:val="Heading2"/>
        <w:rPr/>
      </w:pPr>
      <w:bookmarkStart w:id="355" w:name="__RefHeading___Toc43477_3242674005"/>
      <w:bookmarkStart w:id="356" w:name="自查练习示例数据附答案"/>
      <w:bookmarkEnd w:id="355"/>
      <w:r>
        <w:rPr/>
        <w:t xml:space="preserve">12.11 </w:t>
      </w:r>
      <w:r>
        <w:rPr/>
        <w:t>自查练习（示例数据，附答案）</w:t>
      </w:r>
    </w:p>
    <w:p>
      <w:pPr>
        <w:pStyle w:val="Compact"/>
        <w:numPr>
          <w:ilvl w:val="0"/>
          <w:numId w:val="1329"/>
        </w:numPr>
        <w:rPr/>
      </w:pPr>
      <w:r>
        <w:rPr/>
        <w:t xml:space="preserve">焊装 </w:t>
      </w:r>
      <w:r>
        <w:rPr/>
        <w:t>BIW 30×2</w:t>
      </w:r>
      <w:r>
        <w:rPr/>
        <w:t>、</w:t>
      </w:r>
      <w:r>
        <w:rPr/>
        <w:t xml:space="preserve">10 </w:t>
      </w:r>
      <w:r>
        <w:rPr/>
        <w:t xml:space="preserve">月 </w:t>
      </w:r>
      <w:r>
        <w:rPr/>
        <w:t xml:space="preserve">18 </w:t>
      </w:r>
      <w:r>
        <w:rPr/>
        <w:t xml:space="preserve">天（基础口径 </w:t>
      </w:r>
      <w:r>
        <w:rPr/>
        <w:t>f = 1</w:t>
      </w:r>
      <w:r>
        <w:rPr/>
        <w:t>），正常产能？——</w:t>
      </w:r>
      <w:r>
        <w:rPr/>
        <w:t xml:space="preserve">30 × 7.5 × 2 × 18 = </w:t>
      </w:r>
      <w:r>
        <w:rPr>
          <w:b/>
          <w:bCs/>
        </w:rPr>
        <w:t xml:space="preserve">8,100 </w:t>
      </w:r>
      <w:r>
        <w:rPr>
          <w:b/>
          <w:bCs/>
        </w:rPr>
        <w:t>台</w:t>
      </w:r>
      <w:r>
        <w:rPr/>
        <w:t>。</w:t>
      </w:r>
    </w:p>
    <w:p>
      <w:pPr>
        <w:pStyle w:val="Compact"/>
        <w:numPr>
          <w:ilvl w:val="0"/>
          <w:numId w:val="1330"/>
        </w:numPr>
        <w:rPr/>
      </w:pPr>
      <w:r>
        <w:rPr/>
        <w:t xml:space="preserve">总装改 </w:t>
      </w:r>
      <w:r>
        <w:rPr/>
        <w:t>30×3</w:t>
      </w:r>
      <w:r>
        <w:rPr/>
        <w:t>（基础口径），月开动小时和产能？——</w:t>
      </w:r>
      <w:r>
        <w:rPr/>
        <w:t>7 × 3 × 18 = 378 h</w:t>
      </w:r>
      <w:r>
        <w:rPr/>
        <w:t>；</w:t>
      </w:r>
      <w:r>
        <w:rPr/>
        <w:t xml:space="preserve">30 × 378 = </w:t>
      </w:r>
      <w:r>
        <w:rPr>
          <w:b/>
          <w:bCs/>
        </w:rPr>
        <w:t xml:space="preserve">11,340 </w:t>
      </w:r>
      <w:r>
        <w:rPr>
          <w:b/>
          <w:bCs/>
        </w:rPr>
        <w:t>台</w:t>
      </w:r>
      <w:r>
        <w:rPr/>
        <w:t xml:space="preserve">，可覆盖 </w:t>
      </w:r>
      <w:r>
        <w:rPr/>
        <w:t>11,000</w:t>
      </w:r>
      <w:r>
        <w:rPr/>
        <w:t>。</w:t>
      </w:r>
    </w:p>
    <w:p>
      <w:pPr>
        <w:pStyle w:val="Compact"/>
        <w:numPr>
          <w:ilvl w:val="0"/>
          <w:numId w:val="1331"/>
        </w:numPr>
        <w:rPr/>
      </w:pPr>
      <w:r>
        <w:rPr/>
        <w:t xml:space="preserve">冲压 </w:t>
      </w:r>
      <w:r>
        <w:rPr/>
        <w:t xml:space="preserve">50×1 </w:t>
      </w:r>
      <w:r>
        <w:rPr/>
        <w:t xml:space="preserve">与 </w:t>
      </w:r>
      <w:r>
        <w:rPr/>
        <w:t xml:space="preserve">30×2 </w:t>
      </w:r>
      <w:r>
        <w:rPr/>
        <w:t>的直接人数？——</w:t>
      </w:r>
      <w:r>
        <w:rPr/>
        <w:t xml:space="preserve">62 </w:t>
      </w:r>
      <w:r>
        <w:rPr/>
        <w:t xml:space="preserve">与 </w:t>
      </w:r>
      <w:r>
        <w:rPr>
          <w:b/>
          <w:bCs/>
        </w:rPr>
        <w:t>80</w:t>
      </w:r>
      <w:r>
        <w:rPr/>
        <w:t xml:space="preserve"> </w:t>
      </w:r>
      <w:r>
        <w:rPr/>
        <w:t>人。</w:t>
      </w:r>
    </w:p>
    <w:p>
      <w:pPr>
        <w:pStyle w:val="Compact"/>
        <w:numPr>
          <w:ilvl w:val="0"/>
          <w:numId w:val="1332"/>
        </w:numPr>
        <w:rPr/>
      </w:pPr>
      <w:r>
        <w:rPr/>
        <w:t xml:space="preserve">FULL_COST </w:t>
      </w:r>
      <w:r>
        <w:rPr/>
        <w:t xml:space="preserve">总装 </w:t>
      </w:r>
      <w:r>
        <w:rPr/>
        <w:t>36×2</w:t>
      </w:r>
      <w:r>
        <w:rPr/>
        <w:t>，</w:t>
      </w:r>
      <w:r>
        <w:rPr/>
        <w:t>f = 0.8939</w:t>
      </w:r>
      <w:r>
        <w:rPr/>
        <w:t xml:space="preserve">，缺口多少、需线体加班多少小时、人均多少？——产能 </w:t>
      </w:r>
      <w:r>
        <w:rPr/>
        <w:t>36 × 269.6 × 0.8939 = 8,675</w:t>
      </w:r>
      <w:r>
        <w:rPr/>
        <w:t xml:space="preserve">；缺口 </w:t>
      </w:r>
      <w:r>
        <w:rPr/>
        <w:t>2,325</w:t>
      </w:r>
      <w:r>
        <w:rPr/>
        <w:t xml:space="preserve">；加班 </w:t>
      </w:r>
      <w:r>
        <w:rPr/>
        <w:t xml:space="preserve">2,325 ÷ (36 × 0.8939) = </w:t>
      </w:r>
      <w:r>
        <w:rPr>
          <w:b/>
          <w:bCs/>
        </w:rPr>
        <w:t>72.2 h</w:t>
      </w:r>
      <w:r>
        <w:rPr/>
        <w:t xml:space="preserve">；两班分担人均 </w:t>
      </w:r>
      <w:r>
        <w:rPr>
          <w:b/>
          <w:bCs/>
        </w:rPr>
        <w:t>36.1 h</w:t>
      </w:r>
      <w:r>
        <w:rPr/>
        <w:t>。</w:t>
      </w:r>
    </w:p>
    <w:p>
      <w:pPr>
        <w:pStyle w:val="Compact"/>
        <w:numPr>
          <w:ilvl w:val="0"/>
          <w:numId w:val="1333"/>
        </w:numPr>
        <w:rPr/>
      </w:pPr>
      <w:r>
        <w:rPr/>
        <w:t xml:space="preserve">工资上调 </w:t>
      </w:r>
      <w:r>
        <w:rPr/>
        <w:t>5%</w:t>
      </w:r>
      <w:r>
        <w:rPr/>
        <w:t xml:space="preserve">，按 </w:t>
      </w:r>
      <w:r>
        <w:rPr/>
        <w:t xml:space="preserve">R5 </w:t>
      </w:r>
      <w:r>
        <w:rPr/>
        <w:t>加班单价变为多少？——</w:t>
      </w:r>
      <w:r>
        <w:rPr/>
        <w:t xml:space="preserve">9,450 ÷ 21.75 ÷ 8 × 1.5 = </w:t>
      </w:r>
      <w:r>
        <w:rPr>
          <w:b/>
          <w:bCs/>
        </w:rPr>
        <w:t xml:space="preserve">81.47 </w:t>
      </w:r>
      <w:r>
        <w:rPr>
          <w:b/>
          <w:bCs/>
        </w:rPr>
        <w:t>元</w:t>
      </w:r>
      <w:r>
        <w:rPr>
          <w:b/>
          <w:bCs/>
        </w:rPr>
        <w:t>/</w:t>
      </w:r>
      <w:r>
        <w:rPr>
          <w:b/>
          <w:bCs/>
        </w:rPr>
        <w:t>人</w:t>
      </w:r>
      <w:r>
        <w:rPr>
          <w:b/>
          <w:bCs/>
        </w:rPr>
        <w:t>·h</w:t>
      </w:r>
      <w:r>
        <w:rPr/>
        <w:t>。</w:t>
      </w:r>
    </w:p>
    <w:p>
      <w:pPr>
        <w:pStyle w:val="Compact"/>
        <w:numPr>
          <w:ilvl w:val="0"/>
          <w:numId w:val="1334"/>
        </w:numPr>
        <w:rPr/>
      </w:pPr>
      <w:r>
        <w:rPr/>
        <w:t xml:space="preserve">两班倒夜班补贴 </w:t>
      </w:r>
      <w:r>
        <w:rPr/>
        <w:t xml:space="preserve">30 </w:t>
      </w:r>
      <w:r>
        <w:rPr/>
        <w:t>元</w:t>
      </w:r>
      <w:r>
        <w:rPr/>
        <w:t>/</w:t>
      </w:r>
      <w:r>
        <w:rPr/>
        <w:t>人</w:t>
      </w:r>
      <w:r>
        <w:rPr/>
        <w:t>·</w:t>
      </w:r>
      <w:r>
        <w:rPr/>
        <w:t>夜班（</w:t>
      </w:r>
      <w:r>
        <w:rPr/>
        <w:t xml:space="preserve">v4 </w:t>
      </w:r>
      <w:r>
        <w:rPr/>
        <w:t xml:space="preserve">口径：直接 </w:t>
      </w:r>
      <w:r>
        <w:rPr/>
        <w:t xml:space="preserve">+ </w:t>
      </w:r>
      <w:r>
        <w:rPr/>
        <w:t xml:space="preserve">间接定员），总装 </w:t>
      </w:r>
      <w:r>
        <w:rPr/>
        <w:t xml:space="preserve">36 </w:t>
      </w:r>
      <w:r>
        <w:rPr/>
        <w:t xml:space="preserve">档每班 </w:t>
      </w:r>
      <w:r>
        <w:rPr/>
        <w:t xml:space="preserve">425 + 54 </w:t>
      </w:r>
      <w:r>
        <w:rPr/>
        <w:t xml:space="preserve">人、每天 </w:t>
      </w:r>
      <w:r>
        <w:rPr/>
        <w:t xml:space="preserve">1 </w:t>
      </w:r>
      <w:r>
        <w:rPr/>
        <w:t>个夜班、</w:t>
      </w:r>
      <w:r>
        <w:rPr/>
        <w:t xml:space="preserve">18 </w:t>
      </w:r>
      <w:r>
        <w:rPr/>
        <w:t>天，月补贴？——</w:t>
      </w:r>
      <w:r>
        <w:rPr/>
        <w:t xml:space="preserve">479 × 1 × 18 × 30 = </w:t>
      </w:r>
      <w:r>
        <w:rPr>
          <w:b/>
          <w:bCs/>
        </w:rPr>
        <w:t xml:space="preserve">25.87 </w:t>
      </w:r>
      <w:r>
        <w:rPr>
          <w:b/>
          <w:bCs/>
        </w:rPr>
        <w:t>万元</w:t>
      </w:r>
      <w:r>
        <w:rPr/>
        <w:t xml:space="preserve">（只算直接人员则为 </w:t>
      </w:r>
      <w:r>
        <w:rPr/>
        <w:t xml:space="preserve">22.95 </w:t>
      </w:r>
      <w:r>
        <w:rPr/>
        <w:t>万元）。</w:t>
      </w:r>
    </w:p>
    <w:p>
      <w:pPr>
        <w:pStyle w:val="Compact"/>
        <w:numPr>
          <w:ilvl w:val="0"/>
          <w:numId w:val="1335"/>
        </w:numPr>
        <w:rPr/>
      </w:pPr>
      <w:r>
        <w:rPr/>
        <w:t xml:space="preserve">涂装 </w:t>
      </w:r>
      <w:r>
        <w:rPr/>
        <w:t>FTT 0.97</w:t>
      </w:r>
      <w:r>
        <w:rPr/>
        <w:t xml:space="preserve">、返修 </w:t>
      </w:r>
      <w:r>
        <w:rPr/>
        <w:t>0.8 h/</w:t>
      </w:r>
      <w:r>
        <w:rPr/>
        <w:t xml:space="preserve">台、返修区 </w:t>
      </w:r>
      <w:r>
        <w:rPr/>
        <w:t xml:space="preserve">1 </w:t>
      </w:r>
      <w:r>
        <w:rPr/>
        <w:t>个工位，两班（</w:t>
      </w:r>
      <w:r>
        <w:rPr/>
        <w:t>270 h</w:t>
      </w:r>
      <w:r>
        <w:rPr/>
        <w:t xml:space="preserve">）能否消化 </w:t>
      </w:r>
      <w:r>
        <w:rPr/>
        <w:t xml:space="preserve">11,000 </w:t>
      </w:r>
      <w:r>
        <w:rPr/>
        <w:t xml:space="preserve">台的返修？——需求 </w:t>
      </w:r>
      <w:r>
        <w:rPr/>
        <w:t>0.03 × 0.8 × 11,000 = 264 h ≤ 270 h</w:t>
      </w:r>
      <w:r>
        <w:rPr/>
        <w:t>，</w:t>
      </w:r>
      <w:r>
        <w:rPr>
          <w:b/>
          <w:bCs/>
        </w:rPr>
        <w:t xml:space="preserve">可以，但余量只有 </w:t>
      </w:r>
      <w:r>
        <w:rPr>
          <w:b/>
          <w:bCs/>
        </w:rPr>
        <w:t>6 h</w:t>
      </w:r>
      <w:r>
        <w:rPr/>
        <w:t>。</w:t>
      </w:r>
    </w:p>
    <w:p>
      <w:pPr>
        <w:pStyle w:val="Compact"/>
        <w:numPr>
          <w:ilvl w:val="0"/>
          <w:numId w:val="1336"/>
        </w:numPr>
        <w:rPr/>
      </w:pPr>
      <w:r>
        <w:rPr/>
        <w:t xml:space="preserve">PBS </w:t>
      </w:r>
      <w:r>
        <w:rPr/>
        <w:t xml:space="preserve">平均停留 </w:t>
      </w:r>
      <w:r>
        <w:rPr/>
        <w:t>4 h</w:t>
      </w:r>
      <w:r>
        <w:rPr/>
        <w:t>、</w:t>
      </w:r>
      <w:r>
        <w:rPr/>
        <w:t>JPH 36</w:t>
      </w:r>
      <w:r>
        <w:rPr/>
        <w:t>，平均在制？——</w:t>
      </w:r>
      <w:r>
        <w:rPr/>
        <w:t xml:space="preserve">Little </w:t>
      </w:r>
      <w:r>
        <w:rPr/>
        <w:t xml:space="preserve">定律 </w:t>
      </w:r>
      <w:r>
        <w:rPr/>
        <w:t xml:space="preserve">36 × 4 = </w:t>
      </w:r>
      <w:r>
        <w:rPr>
          <w:b/>
          <w:bCs/>
        </w:rPr>
        <w:t xml:space="preserve">144 </w:t>
      </w:r>
      <w:r>
        <w:rPr>
          <w:b/>
          <w:bCs/>
        </w:rPr>
        <w:t>台</w:t>
      </w:r>
      <w:r>
        <w:rPr/>
        <w:t>。</w:t>
      </w:r>
    </w:p>
    <w:p>
      <w:pPr>
        <w:pStyle w:val="Compact"/>
        <w:numPr>
          <w:ilvl w:val="0"/>
          <w:numId w:val="1337"/>
        </w:numPr>
        <w:rPr/>
      </w:pPr>
      <w:r>
        <w:rPr/>
        <w:t>OEE</w:t>
      </w:r>
      <w:r>
        <w:rPr/>
        <w:t>：</w:t>
      </w:r>
      <w:r>
        <w:rPr/>
        <w:t>A 0.95</w:t>
      </w:r>
      <w:r>
        <w:rPr/>
        <w:t>、</w:t>
      </w:r>
      <w:r>
        <w:rPr/>
        <w:t>P 0.97</w:t>
      </w:r>
      <w:r>
        <w:rPr/>
        <w:t>、</w:t>
      </w:r>
      <w:r>
        <w:rPr/>
        <w:t>Q 0.985</w:t>
      </w:r>
      <w:r>
        <w:rPr/>
        <w:t>？——</w:t>
      </w:r>
      <w:r>
        <w:rPr>
          <w:b/>
          <w:bCs/>
        </w:rPr>
        <w:t>0.908</w:t>
      </w:r>
      <w:r>
        <w:rPr/>
        <w:t xml:space="preserve">。若 </w:t>
      </w:r>
      <w:r>
        <w:rPr/>
        <w:t xml:space="preserve">10 </w:t>
      </w:r>
      <w:r>
        <w:rPr/>
        <w:t xml:space="preserve">月日历 </w:t>
      </w:r>
      <w:r>
        <w:rPr/>
        <w:t>744 h</w:t>
      </w:r>
      <w:r>
        <w:rPr/>
        <w:t xml:space="preserve">、计划运行 </w:t>
      </w:r>
      <w:r>
        <w:rPr/>
        <w:t>270 h</w:t>
      </w:r>
      <w:r>
        <w:rPr/>
        <w:t>，</w:t>
      </w:r>
      <w:r>
        <w:rPr/>
        <w:t>TEEP</w:t>
      </w:r>
      <w:r>
        <w:rPr/>
        <w:t>？——</w:t>
      </w:r>
      <w:r>
        <w:rPr/>
        <w:t xml:space="preserve">0.908 × 270 ÷ 744 = </w:t>
      </w:r>
      <w:r>
        <w:rPr>
          <w:b/>
          <w:bCs/>
        </w:rPr>
        <w:t>0.33</w:t>
      </w:r>
      <w:r>
        <w:rPr/>
        <w:t>。</w:t>
      </w:r>
    </w:p>
    <w:p>
      <w:pPr>
        <w:pStyle w:val="Compact"/>
        <w:numPr>
          <w:ilvl w:val="0"/>
          <w:numId w:val="1338"/>
        </w:numPr>
        <w:rPr/>
      </w:pPr>
      <w:r>
        <w:rPr/>
        <w:t xml:space="preserve">单车边际贡献 </w:t>
      </w:r>
      <w:r>
        <w:rPr/>
        <w:t xml:space="preserve">25,000 </w:t>
      </w:r>
      <w:r>
        <w:rPr/>
        <w:t xml:space="preserve">元、月固定成本 </w:t>
      </w:r>
      <w:r>
        <w:rPr/>
        <w:t xml:space="preserve">2 </w:t>
      </w:r>
      <w:r>
        <w:rPr/>
        <w:t>亿元，保本产量？——</w:t>
      </w:r>
      <w:r>
        <w:rPr>
          <w:b/>
          <w:bCs/>
        </w:rPr>
        <w:t xml:space="preserve">8,000 </w:t>
      </w:r>
      <w:r>
        <w:rPr>
          <w:b/>
          <w:bCs/>
        </w:rPr>
        <w:t>台</w:t>
      </w:r>
      <w:r>
        <w:rPr>
          <w:b/>
          <w:bCs/>
        </w:rPr>
        <w:t>/</w:t>
      </w:r>
      <w:r>
        <w:rPr>
          <w:b/>
          <w:bCs/>
        </w:rPr>
        <w:t>月</w:t>
      </w:r>
      <w:r>
        <w:rPr/>
        <w:t>。</w:t>
      </w:r>
      <w:bookmarkEnd w:id="334"/>
      <w:bookmarkEnd w:id="356"/>
    </w:p>
    <w:p>
      <w:pPr>
        <w:pStyle w:val="Heading1"/>
        <w:rPr/>
      </w:pPr>
      <w:bookmarkStart w:id="357" w:name="__RefHeading___Toc43479_3242674005"/>
      <w:bookmarkStart w:id="358" w:name="v5v5.2-新增决策层能源细化按天排产人工弹性与换档成本"/>
      <w:bookmarkEnd w:id="357"/>
      <w:r>
        <w:rPr/>
        <w:t xml:space="preserve">13 v5–v5.2 </w:t>
      </w:r>
      <w:r>
        <w:rPr/>
        <w:t>新增：决策层、能源细化、按天排产、人工弹性与换档成本</w:t>
      </w:r>
    </w:p>
    <w:p>
      <w:pPr>
        <w:pStyle w:val="BlockText"/>
        <w:rPr/>
      </w:pPr>
      <w:r>
        <w:rPr/>
        <w:t xml:space="preserve">本章对应模拟器 </w:t>
      </w:r>
      <w:r>
        <w:rPr/>
        <w:t>v5</w:t>
      </w:r>
      <w:r>
        <w:rPr/>
        <w:t>（决策层）、</w:t>
      </w:r>
      <w:r>
        <w:rPr/>
        <w:t>v5.1</w:t>
      </w:r>
      <w:r>
        <w:rPr/>
        <w:t xml:space="preserve">（分时电价、天然气、启停炉、需量电费、按天排产）和 </w:t>
      </w:r>
      <w:r>
        <w:rPr/>
        <w:t>v5.2</w:t>
      </w:r>
      <w:r>
        <w:rPr/>
        <w:t>（按天人工弹性、跨车间借调、</w:t>
      </w:r>
      <w:r>
        <w:rPr/>
        <w:t xml:space="preserve">JPH </w:t>
      </w:r>
      <w:r>
        <w:rPr/>
        <w:t xml:space="preserve">换档成本）。代码位置均指 </w:t>
      </w:r>
      <w:r>
        <w:rPr>
          <w:rStyle w:val="VerbatimChar"/>
        </w:rPr>
        <w:t>review/v5.2/</w:t>
      </w:r>
      <w:r>
        <w:rPr/>
        <w:t>。</w:t>
      </w:r>
      <w:r>
        <w:rPr>
          <w:b/>
          <w:bCs/>
        </w:rPr>
        <w:t>全部数字为示例数据</w:t>
      </w:r>
      <w:r>
        <w:rPr/>
        <w:t xml:space="preserve">；标 ⚠ 的参数为行业假设，汇总在 </w:t>
      </w:r>
      <w:r>
        <w:rPr>
          <w:rStyle w:val="VerbatimChar"/>
        </w:rPr>
        <w:t>data/</w:t>
      </w:r>
      <w:r>
        <w:rPr>
          <w:rStyle w:val="VerbatimChar"/>
        </w:rPr>
        <w:t>假设登记表</w:t>
      </w:r>
      <w:r>
        <w:rPr>
          <w:rStyle w:val="VerbatimChar"/>
        </w:rPr>
        <w:t>.csv</w:t>
      </w:r>
      <w:r>
        <w:rPr/>
        <w:t xml:space="preserve"> </w:t>
      </w:r>
      <w:r>
        <w:rPr/>
        <w:t xml:space="preserve">和附录 </w:t>
      </w:r>
      <w:r>
        <w:rPr/>
        <w:t>C</w:t>
      </w:r>
      <w:r>
        <w:rPr/>
        <w:t>。</w:t>
      </w:r>
    </w:p>
    <w:p>
      <w:pPr>
        <w:pStyle w:val="Heading2"/>
        <w:rPr/>
      </w:pPr>
      <w:bookmarkStart w:id="359" w:name="__RefHeading___Toc43481_3242674005"/>
      <w:bookmarkStart w:id="360" w:name="v5-决策层从一个最优解到可选方案-风险"/>
      <w:bookmarkEnd w:id="359"/>
      <w:r>
        <w:rPr/>
        <w:t xml:space="preserve">13.1 v5 </w:t>
      </w:r>
      <w:r>
        <w:rPr/>
        <w:t xml:space="preserve">决策层：从”一个最优解”到”可选方案 </w:t>
      </w:r>
      <w:r>
        <w:rPr/>
        <w:t xml:space="preserve">+ </w:t>
      </w:r>
      <w:r>
        <w:rPr/>
        <w:t>风险”</w:t>
      </w:r>
    </w:p>
    <w:p>
      <w:pPr>
        <w:pStyle w:val="Compact"/>
        <w:numPr>
          <w:ilvl w:val="0"/>
          <w:numId w:val="1339"/>
        </w:numPr>
        <w:rPr/>
      </w:pPr>
      <w:r>
        <w:rPr>
          <w:b/>
          <w:bCs/>
        </w:rPr>
        <w:t>定义</w:t>
      </w:r>
      <w:r>
        <w:rPr/>
        <w:t xml:space="preserve">：月度 </w:t>
      </w:r>
      <w:r>
        <w:rPr/>
        <w:t xml:space="preserve">MIP </w:t>
      </w:r>
      <w:r>
        <w:rPr/>
        <w:t>只给出一个成本最低方案；决策层在此之上生成多个可比较方案，评估其风险，给出推荐和理由。</w:t>
      </w:r>
    </w:p>
    <w:p>
      <w:pPr>
        <w:pStyle w:val="Compact"/>
        <w:numPr>
          <w:ilvl w:val="0"/>
          <w:numId w:val="1340"/>
        </w:numPr>
        <w:rPr/>
      </w:pPr>
      <w:r>
        <w:rPr>
          <w:b/>
          <w:bCs/>
        </w:rPr>
        <w:t>组成与公式</w:t>
      </w:r>
      <w:r>
        <w:rPr/>
        <w:t>：</w:t>
      </w:r>
    </w:p>
    <w:p>
      <w:pPr>
        <w:pStyle w:val="SourceCode"/>
        <w:rPr/>
      </w:pPr>
      <w:r>
        <w:rPr>
          <w:rStyle w:val="VerbatimChar"/>
        </w:rPr>
        <w:t xml:space="preserve">加权目标 </w:t>
      </w:r>
      <w:r>
        <w:rPr>
          <w:rStyle w:val="VerbatimChar"/>
        </w:rPr>
        <w:t xml:space="preserve">= </w:t>
      </w:r>
      <w:r>
        <w:rPr>
          <w:rStyle w:val="VerbatimChar"/>
        </w:rPr>
        <w:t xml:space="preserve">运营成本 </w:t>
      </w:r>
      <w:r>
        <w:rPr>
          <w:rStyle w:val="VerbatimChar"/>
        </w:rPr>
        <w:t>+ w_</w:t>
      </w:r>
      <w:r>
        <w:rPr>
          <w:rStyle w:val="VerbatimChar"/>
        </w:rPr>
        <w:t xml:space="preserve">稳定 </w:t>
      </w:r>
      <w:r>
        <w:rPr>
          <w:rStyle w:val="VerbatimChar"/>
        </w:rPr>
        <w:t xml:space="preserve">× </w:t>
      </w:r>
      <w:r>
        <w:rPr>
          <w:rStyle w:val="VerbatimChar"/>
        </w:rPr>
        <w:t xml:space="preserve">人数月波动惩罚 </w:t>
      </w:r>
      <w:r>
        <w:rPr>
          <w:rStyle w:val="VerbatimChar"/>
        </w:rPr>
        <w:t>+ w_</w:t>
      </w:r>
      <w:r>
        <w:rPr>
          <w:rStyle w:val="VerbatimChar"/>
        </w:rPr>
        <w:t xml:space="preserve">交付 </w:t>
      </w:r>
      <w:r>
        <w:rPr>
          <w:rStyle w:val="VerbatimChar"/>
        </w:rPr>
        <w:t xml:space="preserve">× </w:t>
      </w:r>
      <w:r>
        <w:rPr>
          <w:rStyle w:val="VerbatimChar"/>
        </w:rPr>
        <w:t xml:space="preserve">延期台月惩罚 </w:t>
      </w:r>
      <w:r>
        <w:rPr>
          <w:rStyle w:val="VerbatimChar"/>
        </w:rPr>
        <w:t>+ ...</w:t>
      </w:r>
      <w:r>
        <w:rPr>
          <w:rStyle w:val="VerbatimChar"/>
        </w:rPr>
        <w:t>（</w:t>
      </w:r>
      <w:r>
        <w:rPr>
          <w:rStyle w:val="VerbatimChar"/>
        </w:rPr>
        <w:t>strategy_v5.py</w:t>
      </w:r>
      <w:r>
        <w:rPr>
          <w:rStyle w:val="VerbatimChar"/>
        </w:rPr>
        <w:t>，</w:t>
      </w:r>
      <w:r>
        <w:rPr>
          <w:rStyle w:val="VerbatimChar"/>
        </w:rPr>
        <w:t xml:space="preserve">17 </w:t>
      </w:r>
      <w:r>
        <w:rPr>
          <w:rStyle w:val="VerbatimChar"/>
        </w:rPr>
        <w:t>组权重扫描）</w:t>
      </w:r>
      <w:r>
        <w:rPr/>
        <w:br/>
      </w:r>
      <w:r>
        <w:rPr>
          <w:rStyle w:val="VerbatimChar"/>
        </w:rPr>
        <w:t xml:space="preserve">帕累托前沿 </w:t>
      </w:r>
      <w:r>
        <w:rPr>
          <w:rStyle w:val="VerbatimChar"/>
        </w:rPr>
        <w:t xml:space="preserve">= </w:t>
      </w:r>
      <w:r>
        <w:rPr>
          <w:rStyle w:val="VerbatimChar"/>
        </w:rPr>
        <w:t>不存在</w:t>
      </w:r>
      <w:r>
        <w:rPr>
          <w:rStyle w:val="VerbatimChar"/>
        </w:rPr>
        <w:t>"</w:t>
      </w:r>
      <w:r>
        <w:rPr>
          <w:rStyle w:val="VerbatimChar"/>
        </w:rPr>
        <w:t>成本更低且波动、延期都不更差</w:t>
      </w:r>
      <w:r>
        <w:rPr>
          <w:rStyle w:val="VerbatimChar"/>
        </w:rPr>
        <w:t>"</w:t>
      </w:r>
      <w:r>
        <w:rPr>
          <w:rStyle w:val="VerbatimChar"/>
        </w:rPr>
        <w:t>的方案集合</w:t>
      </w:r>
      <w:r>
        <w:rPr/>
        <w:br/>
      </w:r>
      <w:r>
        <w:rPr>
          <w:rStyle w:val="VerbatimChar"/>
        </w:rPr>
        <w:t xml:space="preserve">推荐 </w:t>
      </w:r>
      <w:r>
        <w:rPr>
          <w:rStyle w:val="VerbatimChar"/>
        </w:rPr>
        <w:t xml:space="preserve">= </w:t>
      </w:r>
      <w:r>
        <w:rPr>
          <w:rStyle w:val="VerbatimChar"/>
        </w:rPr>
        <w:t xml:space="preserve">帕累托前沿中满足阈值（⚠ 示例：人数波动 ≤ </w:t>
      </w:r>
      <w:r>
        <w:rPr>
          <w:rStyle w:val="VerbatimChar"/>
        </w:rPr>
        <w:t>30%</w:t>
      </w:r>
      <w:r>
        <w:rPr>
          <w:rStyle w:val="VerbatimChar"/>
        </w:rPr>
        <w:t xml:space="preserve">、延期 ≤ </w:t>
      </w:r>
      <w:r>
        <w:rPr>
          <w:rStyle w:val="VerbatimChar"/>
        </w:rPr>
        <w:t xml:space="preserve">800 </w:t>
      </w:r>
      <w:r>
        <w:rPr>
          <w:rStyle w:val="VerbatimChar"/>
        </w:rPr>
        <w:t>台</w:t>
      </w:r>
      <w:r>
        <w:rPr>
          <w:rStyle w:val="VerbatimChar"/>
        </w:rPr>
        <w:t>·</w:t>
      </w:r>
      <w:r>
        <w:rPr>
          <w:rStyle w:val="VerbatimChar"/>
        </w:rPr>
        <w:t xml:space="preserve">月、无流失、成本 ≤ 成本优先 </w:t>
      </w:r>
      <w:r>
        <w:rPr>
          <w:rStyle w:val="VerbatimChar"/>
        </w:rPr>
        <w:t>+ 5%</w:t>
      </w:r>
      <w:r>
        <w:rPr>
          <w:rStyle w:val="VerbatimChar"/>
        </w:rPr>
        <w:t>）且成本最低者</w:t>
      </w:r>
      <w:r>
        <w:rPr/>
        <w:br/>
      </w:r>
      <w:r>
        <w:rPr>
          <w:rStyle w:val="VerbatimChar"/>
        </w:rPr>
        <w:t>预测：</w:t>
      </w:r>
      <w:r>
        <w:rPr>
          <w:rStyle w:val="VerbatimChar"/>
        </w:rPr>
        <w:t xml:space="preserve">P10 / P50 / P90 </w:t>
      </w:r>
      <w:r>
        <w:rPr>
          <w:rStyle w:val="VerbatimChar"/>
        </w:rPr>
        <w:t>需求（</w:t>
      </w:r>
      <w:r>
        <w:rPr>
          <w:rStyle w:val="VerbatimChar"/>
        </w:rPr>
        <w:t>forecast.py</w:t>
      </w:r>
      <w:r>
        <w:rPr>
          <w:rStyle w:val="VerbatimChar"/>
        </w:rPr>
        <w:t>）；蒙特卡洛：</w:t>
      </w:r>
      <w:r>
        <w:rPr>
          <w:rStyle w:val="VerbatimChar"/>
        </w:rPr>
        <w:t>P(</w:t>
      </w:r>
      <w:r>
        <w:rPr>
          <w:rStyle w:val="VerbatimChar"/>
        </w:rPr>
        <w:t>成本超预算</w:t>
      </w:r>
      <w:r>
        <w:rPr>
          <w:rStyle w:val="VerbatimChar"/>
        </w:rPr>
        <w:t>)</w:t>
      </w:r>
      <w:r>
        <w:rPr>
          <w:rStyle w:val="VerbatimChar"/>
        </w:rPr>
        <w:t>、</w:t>
      </w:r>
      <w:r>
        <w:rPr>
          <w:rStyle w:val="VerbatimChar"/>
        </w:rPr>
        <w:t>P(</w:t>
      </w:r>
      <w:r>
        <w:rPr>
          <w:rStyle w:val="VerbatimChar"/>
        </w:rPr>
        <w:t>有缺口</w:t>
      </w:r>
      <w:r>
        <w:rPr>
          <w:rStyle w:val="VerbatimChar"/>
        </w:rPr>
        <w:t>)</w:t>
      </w:r>
      <w:r>
        <w:rPr>
          <w:rStyle w:val="VerbatimChar"/>
        </w:rPr>
        <w:t>（</w:t>
      </w:r>
      <w:r>
        <w:rPr>
          <w:rStyle w:val="VerbatimChar"/>
        </w:rPr>
        <w:t>risk.py</w:t>
      </w:r>
      <w:r>
        <w:rPr>
          <w:rStyle w:val="VerbatimChar"/>
        </w:rPr>
        <w:t>）</w:t>
      </w:r>
      <w:r>
        <w:rPr/>
        <w:br/>
      </w:r>
      <w:r>
        <w:rPr>
          <w:rStyle w:val="VerbatimChar"/>
        </w:rPr>
        <w:t xml:space="preserve">稳健优化：同一 </w:t>
      </w:r>
      <w:r>
        <w:rPr>
          <w:rStyle w:val="VerbatimChar"/>
        </w:rPr>
        <w:t xml:space="preserve">y </w:t>
      </w:r>
      <w:r>
        <w:rPr>
          <w:rStyle w:val="VerbatimChar"/>
        </w:rPr>
        <w:t xml:space="preserve">方案在 </w:t>
      </w:r>
      <w:r>
        <w:rPr>
          <w:rStyle w:val="VerbatimChar"/>
        </w:rPr>
        <w:t xml:space="preserve">8 </w:t>
      </w:r>
      <w:r>
        <w:rPr>
          <w:rStyle w:val="VerbatimChar"/>
        </w:rPr>
        <w:t>个需求情景下的期望</w:t>
      </w:r>
      <w:r>
        <w:rPr>
          <w:rStyle w:val="VerbatimChar"/>
        </w:rPr>
        <w:t>/</w:t>
      </w:r>
      <w:r>
        <w:rPr>
          <w:rStyle w:val="VerbatimChar"/>
        </w:rPr>
        <w:t>最坏成本最小（</w:t>
      </w:r>
      <w:r>
        <w:rPr>
          <w:rStyle w:val="VerbatimChar"/>
        </w:rPr>
        <w:t>robust.py</w:t>
      </w:r>
      <w:r>
        <w:rPr>
          <w:rStyle w:val="VerbatimChar"/>
        </w:rPr>
        <w:t>）</w:t>
      </w:r>
      <w:r>
        <w:rPr/>
        <w:br/>
      </w:r>
      <w:r>
        <w:rPr>
          <w:rStyle w:val="VerbatimChar"/>
        </w:rPr>
        <w:t xml:space="preserve">影子价格：固定 </w:t>
      </w:r>
      <w:r>
        <w:rPr>
          <w:rStyle w:val="VerbatimChar"/>
        </w:rPr>
        <w:t xml:space="preserve">y </w:t>
      </w:r>
      <w:r>
        <w:rPr>
          <w:rStyle w:val="VerbatimChar"/>
        </w:rPr>
        <w:t xml:space="preserve">后放宽一项资源 </w:t>
      </w:r>
      <w:r>
        <w:rPr>
          <w:rStyle w:val="VerbatimChar"/>
        </w:rPr>
        <w:t xml:space="preserve">1 </w:t>
      </w:r>
      <w:r>
        <w:rPr>
          <w:rStyle w:val="VerbatimChar"/>
        </w:rPr>
        <w:t>单位，成本下降多少（</w:t>
      </w:r>
      <w:r>
        <w:rPr>
          <w:rStyle w:val="VerbatimChar"/>
        </w:rPr>
        <w:t>outputs_v5.shadow_prices</w:t>
      </w:r>
      <w:r>
        <w:rPr>
          <w:rStyle w:val="VerbatimChar"/>
        </w:rPr>
        <w:t>，有限差分）</w:t>
      </w:r>
    </w:p>
    <w:p>
      <w:pPr>
        <w:pStyle w:val="Compact"/>
        <w:numPr>
          <w:ilvl w:val="0"/>
          <w:numId w:val="1341"/>
        </w:numPr>
        <w:rPr/>
      </w:pPr>
      <w:r>
        <w:rPr>
          <w:b/>
          <w:bCs/>
        </w:rPr>
        <w:t>口径注意</w:t>
      </w:r>
      <w:r>
        <w:rPr/>
        <w:t>：</w:t>
      </w:r>
    </w:p>
    <w:p>
      <w:pPr>
        <w:pStyle w:val="Compact"/>
        <w:numPr>
          <w:ilvl w:val="1"/>
          <w:numId w:val="1342"/>
        </w:numPr>
        <w:rPr/>
      </w:pPr>
      <w:r>
        <w:rPr/>
        <w:t>决策单、成本瀑布、结论文字必须用</w:t>
      </w:r>
      <w:r>
        <w:rPr>
          <w:b/>
          <w:bCs/>
        </w:rPr>
        <w:t>同一个基准</w:t>
      </w:r>
      <w:r>
        <w:rPr/>
        <w:t>（扫描口径的”成本优先”）；</w:t>
      </w:r>
      <w:r>
        <w:rPr>
          <w:rStyle w:val="VerbatimChar"/>
        </w:rPr>
        <w:t>outputs_v5.check_baseline()</w:t>
      </w:r>
      <w:r>
        <w:rPr/>
        <w:t xml:space="preserve"> </w:t>
      </w:r>
      <w:r>
        <w:rPr/>
        <w:t>生成前自检（</w:t>
      </w:r>
      <w:r>
        <w:rPr/>
        <w:t xml:space="preserve">v5.1 </w:t>
      </w:r>
      <w:r>
        <w:rPr/>
        <w:t>修复）。</w:t>
      </w:r>
    </w:p>
    <w:p>
      <w:pPr>
        <w:pStyle w:val="Compact"/>
        <w:numPr>
          <w:ilvl w:val="1"/>
          <w:numId w:val="1343"/>
        </w:numPr>
        <w:rPr/>
      </w:pPr>
      <w:r>
        <w:rPr/>
        <w:t xml:space="preserve">扫描口径用 </w:t>
      </w:r>
      <w:r>
        <w:rPr/>
        <w:t>gap 0.2%</w:t>
      </w:r>
      <w:r>
        <w:rPr/>
        <w:t xml:space="preserve">、时限 </w:t>
      </w:r>
      <w:r>
        <w:rPr/>
        <w:t>40 s</w:t>
      </w:r>
      <w:r>
        <w:rPr/>
        <w:t>，与精解（</w:t>
      </w:r>
      <w:r>
        <w:rPr/>
        <w:t>gap 0.01%</w:t>
      </w:r>
      <w:r>
        <w:rPr/>
        <w:t>）可能差几万元，比较方案时只在同一口径内比。</w:t>
      </w:r>
    </w:p>
    <w:p>
      <w:pPr>
        <w:pStyle w:val="Compact"/>
        <w:numPr>
          <w:ilvl w:val="1"/>
          <w:numId w:val="1344"/>
        </w:numPr>
        <w:rPr/>
      </w:pPr>
      <w:r>
        <w:rPr/>
        <w:t xml:space="preserve">影子价格只对小幅放宽有效；放宽幅度大了排程会变，要重解 </w:t>
      </w:r>
      <w:r>
        <w:rPr/>
        <w:t>MIP</w:t>
      </w:r>
      <w:r>
        <w:rPr/>
        <w:t>（有限差分）。</w:t>
      </w:r>
    </w:p>
    <w:p>
      <w:pPr>
        <w:pStyle w:val="Compact"/>
        <w:numPr>
          <w:ilvl w:val="0"/>
          <w:numId w:val="1345"/>
        </w:numPr>
        <w:rPr/>
      </w:pPr>
      <w:r>
        <w:rPr>
          <w:b/>
          <w:bCs/>
        </w:rPr>
        <w:t>示例（示例数据，</w:t>
      </w:r>
      <w:r>
        <w:rPr>
          <w:b/>
          <w:bCs/>
        </w:rPr>
        <w:t xml:space="preserve">v5.2 </w:t>
      </w:r>
      <w:r>
        <w:rPr>
          <w:b/>
          <w:bCs/>
        </w:rPr>
        <w:t xml:space="preserve">全流程 </w:t>
      </w:r>
      <w:r>
        <w:rPr>
          <w:rStyle w:val="VerbatimChar"/>
          <w:b/>
          <w:bCs/>
        </w:rPr>
        <w:t>run_v5.py</w:t>
      </w:r>
      <w:r>
        <w:rPr>
          <w:b/>
          <w:bCs/>
        </w:rPr>
        <w:t>）</w:t>
      </w:r>
      <w:r>
        <w:rPr/>
        <w:t xml:space="preserve">：月度基准（精解）全年总成本 </w:t>
      </w:r>
      <w:r>
        <w:rPr>
          <w:b/>
          <w:bCs/>
        </w:rPr>
        <w:t xml:space="preserve">44,288 </w:t>
      </w:r>
      <w:r>
        <w:rPr>
          <w:b/>
          <w:bCs/>
        </w:rPr>
        <w:t>万元</w:t>
      </w:r>
      <w:r>
        <w:rPr/>
        <w:t>（</w:t>
      </w:r>
      <w:r>
        <w:rPr/>
        <w:t xml:space="preserve">v5.1 </w:t>
      </w:r>
      <w:r>
        <w:rPr/>
        <w:t xml:space="preserve">为 </w:t>
      </w:r>
      <w:r>
        <w:rPr/>
        <w:t xml:space="preserve">44,746 </w:t>
      </w:r>
      <w:r>
        <w:rPr/>
        <w:t>万元，</w:t>
      </w:r>
      <w:r>
        <w:rPr/>
        <w:t xml:space="preserve">v5 </w:t>
      </w:r>
      <w:r>
        <w:rPr/>
        <w:t xml:space="preserve">为 </w:t>
      </w:r>
      <w:r>
        <w:rPr/>
        <w:t xml:space="preserve">43,433 </w:t>
      </w:r>
      <w:r>
        <w:rPr/>
        <w:t xml:space="preserve">万元；差异来自 </w:t>
      </w:r>
      <w:r>
        <w:rPr/>
        <w:t xml:space="preserve">v5.1 </w:t>
      </w:r>
      <w:r>
        <w:rPr/>
        <w:t xml:space="preserve">的能源口径与 </w:t>
      </w:r>
      <w:r>
        <w:rPr/>
        <w:t xml:space="preserve">v5.2 </w:t>
      </w:r>
      <w:r>
        <w:rPr/>
        <w:t>的人工弹性</w:t>
      </w:r>
      <w:r>
        <w:rPr/>
        <w:t>/</w:t>
      </w:r>
      <w:r>
        <w:rPr/>
        <w:t xml:space="preserve">换档成本）。成本优先 </w:t>
      </w:r>
      <w:r>
        <w:rPr/>
        <w:t xml:space="preserve">44,297 </w:t>
      </w:r>
      <w:r>
        <w:rPr/>
        <w:t>万元（扫描口径），推荐「稳定</w:t>
      </w:r>
      <w:r>
        <w:rPr/>
        <w:t>2·</w:t>
      </w:r>
      <w:r>
        <w:rPr/>
        <w:t>交付</w:t>
      </w:r>
      <w:r>
        <w:rPr/>
        <w:t>3</w:t>
      </w:r>
      <w:r>
        <w:rPr/>
        <w:t>」</w:t>
      </w:r>
      <w:r>
        <w:rPr/>
        <w:t xml:space="preserve">44,306 </w:t>
      </w:r>
      <w:r>
        <w:rPr/>
        <w:t>万元（</w:t>
      </w:r>
      <w:r>
        <w:rPr/>
        <w:t xml:space="preserve">+9 </w:t>
      </w:r>
      <w:r>
        <w:rPr/>
        <w:t xml:space="preserve">万），人数最大月波动 </w:t>
      </w:r>
      <w:r>
        <w:rPr/>
        <w:t>100% → 0%</w:t>
      </w:r>
      <w:r>
        <w:rPr/>
        <w:t xml:space="preserve">，延期 </w:t>
      </w:r>
      <w:r>
        <w:rPr/>
        <w:t xml:space="preserve">0 </w:t>
      </w:r>
      <w:r>
        <w:rPr/>
        <w:t>台</w:t>
      </w:r>
      <w:r>
        <w:rPr/>
        <w:t>·</w:t>
      </w:r>
      <w:r>
        <w:rPr/>
        <w:t>月。</w:t>
      </w:r>
      <w:r>
        <w:rPr/>
        <w:t xml:space="preserve">v5.1 </w:t>
      </w:r>
      <w:r>
        <w:rPr/>
        <w:t xml:space="preserve">时推荐方案要多花 </w:t>
      </w:r>
      <w:r>
        <w:rPr/>
        <w:t xml:space="preserve">150 </w:t>
      </w:r>
      <w:r>
        <w:rPr/>
        <w:t xml:space="preserve">万元才能把波动从 </w:t>
      </w:r>
      <w:r>
        <w:rPr/>
        <w:t xml:space="preserve">72% </w:t>
      </w:r>
      <w:r>
        <w:rPr/>
        <w:t xml:space="preserve">降到 </w:t>
      </w:r>
      <w:r>
        <w:rPr/>
        <w:t>16%</w:t>
      </w:r>
      <w:r>
        <w:rPr/>
        <w:t>；</w:t>
      </w:r>
      <w:r>
        <w:rPr/>
        <w:t xml:space="preserve">v5.2 </w:t>
      </w:r>
      <w:r>
        <w:rPr/>
        <w:t>因换档成本已抑制频繁换档，稳定方案几乎不用多花钱。</w:t>
      </w:r>
    </w:p>
    <w:p>
      <w:pPr>
        <w:pStyle w:val="Compact"/>
        <w:numPr>
          <w:ilvl w:val="0"/>
          <w:numId w:val="1346"/>
        </w:numPr>
        <w:rPr/>
      </w:pPr>
      <w:r>
        <w:rPr>
          <w:b/>
          <w:bCs/>
        </w:rPr>
        <w:t>代码</w:t>
      </w:r>
      <w:r>
        <w:rPr/>
        <w:t>：</w:t>
      </w:r>
      <w:r>
        <w:rPr>
          <w:rStyle w:val="VerbatimChar"/>
        </w:rPr>
        <w:t>run_v5.py</w:t>
      </w:r>
      <w:r>
        <w:rPr/>
        <w:t>、</w:t>
      </w:r>
      <w:r>
        <w:rPr>
          <w:rStyle w:val="VerbatimChar"/>
        </w:rPr>
        <w:t>strategy_v5.py</w:t>
      </w:r>
      <w:r>
        <w:rPr/>
        <w:t>、</w:t>
      </w:r>
      <w:r>
        <w:rPr>
          <w:rStyle w:val="VerbatimChar"/>
        </w:rPr>
        <w:t>forecast.py</w:t>
      </w:r>
      <w:r>
        <w:rPr/>
        <w:t>、</w:t>
      </w:r>
      <w:r>
        <w:rPr>
          <w:rStyle w:val="VerbatimChar"/>
        </w:rPr>
        <w:t>risk.py</w:t>
      </w:r>
      <w:r>
        <w:rPr/>
        <w:t>、</w:t>
      </w:r>
      <w:r>
        <w:rPr>
          <w:rStyle w:val="VerbatimChar"/>
        </w:rPr>
        <w:t>robust.py</w:t>
      </w:r>
      <w:r>
        <w:rPr/>
        <w:t>、</w:t>
      </w:r>
      <w:r>
        <w:rPr>
          <w:rStyle w:val="VerbatimChar"/>
        </w:rPr>
        <w:t>outputs_v5.py</w:t>
      </w:r>
      <w:r>
        <w:rPr/>
        <w:t>（</w:t>
      </w:r>
      <w:r>
        <w:rPr>
          <w:rStyle w:val="VerbatimChar"/>
        </w:rPr>
        <w:t>waterfall</w:t>
      </w:r>
      <w:r>
        <w:rPr/>
        <w:t>、</w:t>
      </w:r>
      <w:r>
        <w:rPr>
          <w:rStyle w:val="VerbatimChar"/>
        </w:rPr>
        <w:t>decision_sheet</w:t>
      </w:r>
      <w:r>
        <w:rPr/>
        <w:t>、</w:t>
      </w:r>
      <w:r>
        <w:rPr>
          <w:rStyle w:val="VerbatimChar"/>
        </w:rPr>
        <w:t>check_baseline</w:t>
      </w:r>
      <w:r>
        <w:rPr/>
        <w:t>、</w:t>
      </w:r>
      <w:r>
        <w:rPr>
          <w:rStyle w:val="VerbatimChar"/>
        </w:rPr>
        <w:t>shadow_prices</w:t>
      </w:r>
      <w:r>
        <w:rPr/>
        <w:t>）。</w:t>
      </w:r>
      <w:bookmarkEnd w:id="360"/>
    </w:p>
    <w:p>
      <w:pPr>
        <w:pStyle w:val="Heading2"/>
        <w:rPr/>
      </w:pPr>
      <w:bookmarkStart w:id="361" w:name="__RefHeading___Toc43483_3242674005"/>
      <w:bookmarkStart w:id="362" w:name="分时电价tou与班次加权电价"/>
      <w:bookmarkEnd w:id="361"/>
      <w:r>
        <w:rPr/>
        <w:t xml:space="preserve">13.2 </w:t>
      </w:r>
      <w:r>
        <w:rPr/>
        <w:t>分时电价（</w:t>
      </w:r>
      <w:r>
        <w:rPr/>
        <w:t>TOU</w:t>
      </w:r>
      <w:r>
        <w:rPr/>
        <w:t>）与班次加权电价</w:t>
      </w:r>
    </w:p>
    <w:p>
      <w:pPr>
        <w:pStyle w:val="Compact"/>
        <w:numPr>
          <w:ilvl w:val="0"/>
          <w:numId w:val="1347"/>
        </w:numPr>
        <w:rPr/>
      </w:pPr>
      <w:r>
        <w:rPr>
          <w:b/>
          <w:bCs/>
        </w:rPr>
        <w:t>定义</w:t>
      </w:r>
      <w:r>
        <w:rPr/>
        <w:t>：按小时分尖峰</w:t>
      </w:r>
      <w:r>
        <w:rPr/>
        <w:t>/</w:t>
      </w:r>
      <w:r>
        <w:rPr/>
        <w:t>高峰</w:t>
      </w:r>
      <w:r>
        <w:rPr/>
        <w:t>/</w:t>
      </w:r>
      <w:r>
        <w:rPr/>
        <w:t>平段</w:t>
      </w:r>
      <w:r>
        <w:rPr/>
        <w:t>/</w:t>
      </w:r>
      <w:r>
        <w:rPr/>
        <w:t>低谷计价。</w:t>
      </w:r>
      <w:r>
        <w:rPr/>
        <w:t xml:space="preserve">v5.1 </w:t>
      </w:r>
      <w:r>
        <w:rPr/>
        <w:t>内置浙江两版：浙发改价格〔</w:t>
      </w:r>
      <w:r>
        <w:rPr/>
        <w:t>2026</w:t>
      </w:r>
      <w:r>
        <w:rPr/>
        <w:t>〕</w:t>
      </w:r>
      <w:r>
        <w:rPr/>
        <w:t>112</w:t>
      </w:r>
      <w:r>
        <w:rPr/>
        <w:t>号（</w:t>
      </w:r>
      <w:r>
        <w:rPr/>
        <w:t xml:space="preserve">2026-07-01 </w:t>
      </w:r>
      <w:r>
        <w:rPr/>
        <w:t xml:space="preserve">起，高峰 </w:t>
      </w:r>
      <w:r>
        <w:rPr/>
        <w:t xml:space="preserve">16–23 </w:t>
      </w:r>
      <w:r>
        <w:rPr/>
        <w:t>点）与浙发改价格〔</w:t>
      </w:r>
      <w:r>
        <w:rPr/>
        <w:t>2024</w:t>
      </w:r>
      <w:r>
        <w:rPr/>
        <w:t>〕</w:t>
      </w:r>
      <w:r>
        <w:rPr/>
        <w:t>21</w:t>
      </w:r>
      <w:r>
        <w:rPr/>
        <w:t>号（白天高峰，可做历史回测）。</w:t>
      </w:r>
    </w:p>
    <w:p>
      <w:pPr>
        <w:pStyle w:val="Compact"/>
        <w:numPr>
          <w:ilvl w:val="0"/>
          <w:numId w:val="1348"/>
        </w:numPr>
        <w:rPr/>
      </w:pPr>
      <w:r>
        <w:rPr>
          <w:b/>
          <w:bCs/>
        </w:rPr>
        <w:t>公式</w:t>
      </w:r>
      <w:r>
        <w:rPr/>
        <w:t>：</w:t>
      </w:r>
    </w:p>
    <w:p>
      <w:pPr>
        <w:pStyle w:val="SourceCode"/>
        <w:rPr/>
      </w:pPr>
      <w:r>
        <w:rPr>
          <w:rStyle w:val="VerbatimChar"/>
        </w:rPr>
        <w:t xml:space="preserve">小时电价 </w:t>
      </w:r>
      <w:r>
        <w:rPr>
          <w:rStyle w:val="VerbatimChar"/>
        </w:rPr>
        <w:t>p(h, t) = tou_price[</w:t>
      </w:r>
      <w:r>
        <w:rPr>
          <w:rStyle w:val="VerbatimChar"/>
        </w:rPr>
        <w:t>版本</w:t>
      </w:r>
      <w:r>
        <w:rPr>
          <w:rStyle w:val="VerbatimChar"/>
        </w:rPr>
        <w:t xml:space="preserve">, </w:t>
      </w:r>
      <w:r>
        <w:rPr>
          <w:rStyle w:val="VerbatimChar"/>
        </w:rPr>
        <w:t>季节</w:t>
      </w:r>
      <w:r>
        <w:rPr>
          <w:rStyle w:val="VerbatimChar"/>
        </w:rPr>
        <w:t xml:space="preserve">(t), </w:t>
      </w:r>
      <w:r>
        <w:rPr>
          <w:rStyle w:val="VerbatimChar"/>
        </w:rPr>
        <w:t>时段</w:t>
      </w:r>
      <w:r>
        <w:rPr>
          <w:rStyle w:val="VerbatimChar"/>
        </w:rPr>
        <w:t xml:space="preserve">(h)] × </w:t>
      </w:r>
      <w:r>
        <w:rPr>
          <w:rStyle w:val="VerbatimChar"/>
        </w:rPr>
        <w:t>电压</w:t>
      </w:r>
      <w:r>
        <w:rPr>
          <w:rStyle w:val="VerbatimChar"/>
        </w:rPr>
        <w:t>/</w:t>
      </w:r>
      <w:r>
        <w:rPr>
          <w:rStyle w:val="VerbatimChar"/>
        </w:rPr>
        <w:t>购电系数</w:t>
      </w:r>
      <w:r>
        <w:rPr/>
        <w:br/>
      </w:r>
      <w:r>
        <w:rPr>
          <w:rStyle w:val="VerbatimChar"/>
        </w:rPr>
        <w:t xml:space="preserve">班次 </w:t>
      </w:r>
      <w:r>
        <w:rPr>
          <w:rStyle w:val="VerbatimChar"/>
        </w:rPr>
        <w:t xml:space="preserve">k </w:t>
      </w:r>
      <w:r>
        <w:rPr>
          <w:rStyle w:val="VerbatimChar"/>
        </w:rPr>
        <w:t xml:space="preserve">的加权电价 </w:t>
      </w:r>
      <w:r>
        <w:rPr>
          <w:rStyle w:val="VerbatimChar"/>
        </w:rPr>
        <w:t>= Σ_{</w:t>
      </w:r>
      <w:r>
        <w:rPr>
          <w:rStyle w:val="VerbatimChar"/>
        </w:rPr>
        <w:t xml:space="preserve">该 </w:t>
      </w:r>
      <w:r>
        <w:rPr>
          <w:rStyle w:val="VerbatimChar"/>
        </w:rPr>
        <w:t xml:space="preserve">k </w:t>
      </w:r>
      <w:r>
        <w:rPr>
          <w:rStyle w:val="VerbatimChar"/>
        </w:rPr>
        <w:t xml:space="preserve">班覆盖的小时 </w:t>
      </w:r>
      <w:r>
        <w:rPr>
          <w:rStyle w:val="VerbatimChar"/>
        </w:rPr>
        <w:t xml:space="preserve">h} p(h,t) ÷ </w:t>
      </w:r>
      <w:r>
        <w:rPr>
          <w:rStyle w:val="VerbatimChar"/>
        </w:rPr>
        <w:t xml:space="preserve">小时数        （班次时刻见 </w:t>
      </w:r>
      <w:r>
        <w:rPr>
          <w:rStyle w:val="VerbatimChar"/>
        </w:rPr>
        <w:t>shift_times.csv</w:t>
      </w:r>
      <w:r>
        <w:rPr>
          <w:rStyle w:val="VerbatimChar"/>
        </w:rPr>
        <w:t>）</w:t>
      </w:r>
      <w:r>
        <w:rPr/>
        <w:br/>
      </w:r>
      <w:r>
        <w:rPr>
          <w:rStyle w:val="VerbatimChar"/>
        </w:rPr>
        <w:t xml:space="preserve">加班电价 </w:t>
      </w:r>
      <w:r>
        <w:rPr>
          <w:rStyle w:val="VerbatimChar"/>
        </w:rPr>
        <w:t xml:space="preserve">= </w:t>
      </w:r>
      <w:r>
        <w:rPr>
          <w:rStyle w:val="VerbatimChar"/>
        </w:rPr>
        <w:t xml:space="preserve">加班所在时段（默认休息日 </w:t>
      </w:r>
      <w:r>
        <w:rPr>
          <w:rStyle w:val="VerbatimChar"/>
        </w:rPr>
        <w:t xml:space="preserve">8–16 </w:t>
      </w:r>
      <w:r>
        <w:rPr>
          <w:rStyle w:val="VerbatimChar"/>
        </w:rPr>
        <w:t>点）的平均电价</w:t>
      </w:r>
      <w:r>
        <w:rPr/>
        <w:br/>
      </w:r>
      <w:r>
        <w:rPr>
          <w:rStyle w:val="VerbatimChar"/>
        </w:rPr>
        <w:t xml:space="preserve">运行电费 </w:t>
      </w:r>
      <w:r>
        <w:rPr>
          <w:rStyle w:val="VerbatimChar"/>
        </w:rPr>
        <w:t xml:space="preserve">= run_kw × </w:t>
      </w:r>
      <w:r>
        <w:rPr>
          <w:rStyle w:val="VerbatimChar"/>
        </w:rPr>
        <w:t xml:space="preserve">开动小时 </w:t>
      </w:r>
      <w:r>
        <w:rPr>
          <w:rStyle w:val="VerbatimChar"/>
        </w:rPr>
        <w:t xml:space="preserve">× </w:t>
      </w:r>
      <w:r>
        <w:rPr>
          <w:rStyle w:val="VerbatimChar"/>
        </w:rPr>
        <w:t xml:space="preserve">班次加权电价；单车变动电费 </w:t>
      </w:r>
      <w:r>
        <w:rPr>
          <w:rStyle w:val="VerbatimChar"/>
        </w:rPr>
        <w:t xml:space="preserve">= kwh_per_unit × </w:t>
      </w:r>
      <w:r>
        <w:rPr>
          <w:rStyle w:val="VerbatimChar"/>
        </w:rPr>
        <w:t xml:space="preserve">产量 </w:t>
      </w:r>
      <w:r>
        <w:rPr>
          <w:rStyle w:val="VerbatimChar"/>
        </w:rPr>
        <w:t xml:space="preserve">× </w:t>
      </w:r>
      <w:r>
        <w:rPr>
          <w:rStyle w:val="VerbatimChar"/>
        </w:rPr>
        <w:t>班次加权电价</w:t>
      </w:r>
    </w:p>
    <w:p>
      <w:pPr>
        <w:pStyle w:val="Compact"/>
        <w:numPr>
          <w:ilvl w:val="0"/>
          <w:numId w:val="1349"/>
        </w:numPr>
        <w:rPr/>
      </w:pPr>
      <w:r>
        <w:rPr>
          <w:b/>
          <w:bCs/>
        </w:rPr>
        <w:t>示例（示例数据，</w:t>
      </w:r>
      <w:r>
        <w:rPr>
          <w:b/>
          <w:bCs/>
        </w:rPr>
        <w:t xml:space="preserve">10 </w:t>
      </w:r>
      <w:r>
        <w:rPr>
          <w:b/>
          <w:bCs/>
        </w:rPr>
        <w:t>月，</w:t>
      </w:r>
      <w:r>
        <w:rPr>
          <w:b/>
          <w:bCs/>
        </w:rPr>
        <w:t xml:space="preserve">110kV </w:t>
      </w:r>
      <w:r>
        <w:rPr>
          <w:b/>
          <w:bCs/>
        </w:rPr>
        <w:t>代理购电，</w:t>
      </w:r>
      <w:r>
        <w:rPr>
          <w:b/>
          <w:bCs/>
        </w:rPr>
        <w:t xml:space="preserve">2026 </w:t>
      </w:r>
      <w:r>
        <w:rPr>
          <w:b/>
          <w:bCs/>
        </w:rPr>
        <w:t>版）</w:t>
      </w:r>
      <w:r>
        <w:rPr/>
        <w:t xml:space="preserve">：早班 </w:t>
      </w:r>
      <w:r>
        <w:rPr/>
        <w:t xml:space="preserve">8–16 </w:t>
      </w:r>
      <w:r>
        <w:rPr/>
        <w:t xml:space="preserve">点 </w:t>
      </w:r>
      <w:r>
        <w:rPr/>
        <w:t xml:space="preserve">= 5 h </w:t>
      </w:r>
      <w:r>
        <w:rPr/>
        <w:t xml:space="preserve">平段 </w:t>
      </w:r>
      <w:r>
        <w:rPr/>
        <w:t xml:space="preserve">0.5813 + 3 h </w:t>
      </w:r>
      <w:r>
        <w:rPr/>
        <w:t xml:space="preserve">低谷 </w:t>
      </w:r>
      <w:r>
        <w:rPr/>
        <w:t xml:space="preserve">0.2961 → </w:t>
      </w:r>
      <w:r>
        <w:rPr>
          <w:b/>
          <w:bCs/>
        </w:rPr>
        <w:t>0.4743</w:t>
      </w:r>
      <w:r>
        <w:rPr/>
        <w:t>；</w:t>
      </w:r>
      <w:r>
        <w:rPr/>
        <w:t xml:space="preserve">1+2 </w:t>
      </w:r>
      <w:r>
        <w:rPr/>
        <w:t xml:space="preserve">班平均 </w:t>
      </w:r>
      <w:r>
        <w:rPr>
          <w:b/>
          <w:bCs/>
        </w:rPr>
        <w:t>0.7046</w:t>
      </w:r>
      <w:r>
        <w:rPr/>
        <w:t xml:space="preserve">（中班 </w:t>
      </w:r>
      <w:r>
        <w:rPr/>
        <w:t xml:space="preserve">16–24 </w:t>
      </w:r>
      <w:r>
        <w:rPr/>
        <w:t xml:space="preserve">点 </w:t>
      </w:r>
      <w:r>
        <w:rPr/>
        <w:t xml:space="preserve">7 h </w:t>
      </w:r>
      <w:r>
        <w:rPr/>
        <w:t xml:space="preserve">高峰 </w:t>
      </w:r>
      <w:r>
        <w:rPr/>
        <w:t xml:space="preserve">0.9854 + 1 h </w:t>
      </w:r>
      <w:r>
        <w:rPr/>
        <w:t>平段）；</w:t>
      </w:r>
      <w:r>
        <w:rPr/>
        <w:t xml:space="preserve">1+2+3 </w:t>
      </w:r>
      <w:r>
        <w:rPr/>
        <w:t xml:space="preserve">班平均 </w:t>
      </w:r>
      <w:r>
        <w:rPr>
          <w:b/>
          <w:bCs/>
        </w:rPr>
        <w:t>0.5803</w:t>
      </w:r>
      <w:r>
        <w:rPr/>
        <w:t>。结论：新政下</w:t>
      </w:r>
      <w:r>
        <w:rPr>
          <w:b/>
          <w:bCs/>
        </w:rPr>
        <w:t>中班最贵、夜班最便宜</w:t>
      </w:r>
      <w:r>
        <w:rPr/>
        <w:t xml:space="preserve">，与 </w:t>
      </w:r>
      <w:r>
        <w:rPr/>
        <w:t xml:space="preserve">2024 </w:t>
      </w:r>
      <w:r>
        <w:rPr/>
        <w:t xml:space="preserve">版相反；旧手册 </w:t>
      </w:r>
      <w:r>
        <w:rPr/>
        <w:t xml:space="preserve">§6.4 </w:t>
      </w:r>
      <w:r>
        <w:rPr/>
        <w:t>中”白班</w:t>
      </w:r>
      <w:r>
        <w:rPr/>
        <w:t>=</w:t>
      </w:r>
      <w:r>
        <w:rPr/>
        <w:t>中班</w:t>
      </w:r>
      <w:r>
        <w:rPr/>
        <w:t>=0.90”</w:t>
      </w:r>
      <w:r>
        <w:rPr/>
        <w:t>的假设示例已不适用。</w:t>
      </w:r>
    </w:p>
    <w:p>
      <w:pPr>
        <w:pStyle w:val="Compact"/>
        <w:numPr>
          <w:ilvl w:val="0"/>
          <w:numId w:val="1350"/>
        </w:numPr>
        <w:rPr/>
      </w:pPr>
      <w:r>
        <w:rPr>
          <w:b/>
          <w:bCs/>
        </w:rPr>
        <w:t>口径注意</w:t>
      </w:r>
      <w:r>
        <w:rPr/>
        <w:t>：电压（</w:t>
      </w:r>
      <w:r>
        <w:rPr/>
        <w:t>110kV/10kV</w:t>
      </w:r>
      <w:r>
        <w:rPr/>
        <w:t>）、购电方式（代理</w:t>
      </w:r>
      <w:r>
        <w:rPr/>
        <w:t>/</w:t>
      </w:r>
      <w:r>
        <w:rPr/>
        <w:t>市场）、季节月份映射都会改单价 ⚠（</w:t>
      </w:r>
      <w:r>
        <w:rPr>
          <w:rStyle w:val="VerbatimChar"/>
        </w:rPr>
        <w:t>energy_config.json</w:t>
      </w:r>
      <w:r>
        <w:rPr/>
        <w:t>）。</w:t>
      </w:r>
    </w:p>
    <w:p>
      <w:pPr>
        <w:pStyle w:val="Compact"/>
        <w:numPr>
          <w:ilvl w:val="0"/>
          <w:numId w:val="1351"/>
        </w:numPr>
        <w:rPr/>
      </w:pPr>
      <w:r>
        <w:rPr>
          <w:b/>
          <w:bCs/>
        </w:rPr>
        <w:t>代码</w:t>
      </w:r>
      <w:r>
        <w:rPr/>
        <w:t>：</w:t>
      </w:r>
      <w:r>
        <w:rPr>
          <w:rStyle w:val="VerbatimChar"/>
        </w:rPr>
        <w:t>energy.py: hour_prices / shift_price / ot_price / day_price</w:t>
      </w:r>
      <w:r>
        <w:rPr/>
        <w:t>；</w:t>
      </w:r>
      <w:r>
        <w:rPr>
          <w:rStyle w:val="VerbatimChar"/>
        </w:rPr>
        <w:t>cost_functions.price(d,t,k)</w:t>
      </w:r>
      <w:r>
        <w:rPr/>
        <w:t xml:space="preserve">；数据 </w:t>
      </w:r>
      <w:r>
        <w:rPr>
          <w:rStyle w:val="VerbatimChar"/>
        </w:rPr>
        <w:t>tou_periods.csv</w:t>
      </w:r>
      <w:r>
        <w:rPr/>
        <w:t>、</w:t>
      </w:r>
      <w:r>
        <w:rPr>
          <w:rStyle w:val="VerbatimChar"/>
        </w:rPr>
        <w:t>tou_price.csv</w:t>
      </w:r>
      <w:r>
        <w:rPr/>
        <w:t>、</w:t>
      </w:r>
      <w:r>
        <w:rPr>
          <w:rStyle w:val="VerbatimChar"/>
        </w:rPr>
        <w:t>shift_times.csv</w:t>
      </w:r>
      <w:r>
        <w:rPr/>
        <w:t>。</w:t>
      </w:r>
      <w:bookmarkEnd w:id="362"/>
    </w:p>
    <w:p>
      <w:pPr>
        <w:pStyle w:val="Heading2"/>
        <w:rPr/>
      </w:pPr>
      <w:bookmarkStart w:id="363" w:name="__RefHeading___Toc43485_3242674005"/>
      <w:bookmarkStart w:id="364" w:name="天然气按小时为主按台为辅"/>
      <w:bookmarkEnd w:id="363"/>
      <w:r>
        <w:rPr/>
        <w:t xml:space="preserve">13.3 </w:t>
      </w:r>
      <w:r>
        <w:rPr/>
        <w:t>天然气：按小时为主、按台为辅</w:t>
      </w:r>
    </w:p>
    <w:p>
      <w:pPr>
        <w:pStyle w:val="Compact"/>
        <w:numPr>
          <w:ilvl w:val="0"/>
          <w:numId w:val="1352"/>
        </w:numPr>
        <w:rPr/>
      </w:pPr>
      <w:r>
        <w:rPr>
          <w:b/>
          <w:bCs/>
        </w:rPr>
        <w:t>定义</w:t>
      </w:r>
      <w:r>
        <w:rPr/>
        <w:t>：涂装烘房车身在炉时间由工艺定死，燃气主要用于维持炉温和送排风（按开炉小时），只有一小部分是车身吸热（按台）。</w:t>
      </w:r>
    </w:p>
    <w:p>
      <w:pPr>
        <w:pStyle w:val="Compact"/>
        <w:numPr>
          <w:ilvl w:val="0"/>
          <w:numId w:val="1353"/>
        </w:numPr>
        <w:rPr/>
      </w:pPr>
      <w:r>
        <w:rPr>
          <w:b/>
          <w:bCs/>
        </w:rPr>
        <w:t>公式</w:t>
      </w:r>
      <w:r>
        <w:rPr/>
        <w:t>：</w:t>
      </w:r>
    </w:p>
    <w:p>
      <w:pPr>
        <w:pStyle w:val="SourceCode"/>
        <w:rPr/>
      </w:pPr>
      <w:r>
        <w:rPr>
          <w:rStyle w:val="VerbatimChar"/>
        </w:rPr>
        <w:t xml:space="preserve">运行用气 </w:t>
      </w:r>
      <w:r>
        <w:rPr>
          <w:rStyle w:val="VerbatimChar"/>
        </w:rPr>
        <w:t xml:space="preserve">= gas_run_m3h × </w:t>
      </w:r>
      <w:r>
        <w:rPr>
          <w:rStyle w:val="VerbatimChar"/>
        </w:rPr>
        <w:t xml:space="preserve">开动小时 </w:t>
      </w:r>
      <w:r>
        <w:rPr>
          <w:rStyle w:val="VerbatimChar"/>
        </w:rPr>
        <w:t xml:space="preserve">+ gas_m3_per_unit × </w:t>
      </w:r>
      <w:r>
        <w:rPr>
          <w:rStyle w:val="VerbatimChar"/>
        </w:rPr>
        <w:t>产量</w:t>
      </w:r>
      <w:r>
        <w:rPr/>
        <w:br/>
      </w:r>
      <w:r>
        <w:rPr>
          <w:rStyle w:val="VerbatimChar"/>
        </w:rPr>
        <w:t xml:space="preserve">单车用气 </w:t>
      </w:r>
      <w:r>
        <w:rPr>
          <w:rStyle w:val="VerbatimChar"/>
        </w:rPr>
        <w:t xml:space="preserve">= gas_run_m3h ÷ (JPH × </w:t>
      </w:r>
      <w:r>
        <w:rPr>
          <w:rStyle w:val="VerbatimChar"/>
        </w:rPr>
        <w:t>开动率</w:t>
      </w:r>
      <w:r>
        <w:rPr>
          <w:rStyle w:val="VerbatimChar"/>
        </w:rPr>
        <w:t>) + gas_m3_per_unit</w:t>
      </w:r>
      <w:r>
        <w:rPr/>
        <w:br/>
      </w:r>
      <w:r>
        <w:rPr>
          <w:rStyle w:val="VerbatimChar"/>
        </w:rPr>
        <w:t xml:space="preserve">保温用气 </w:t>
      </w:r>
      <w:r>
        <w:rPr>
          <w:rStyle w:val="VerbatimChar"/>
        </w:rPr>
        <w:t xml:space="preserve">= gas_run_m3h × gas_standby_ratio × </w:t>
      </w:r>
      <w:r>
        <w:rPr>
          <w:rStyle w:val="VerbatimChar"/>
        </w:rPr>
        <w:t xml:space="preserve">保温小时；电泳槽保温 </w:t>
      </w:r>
      <w:r>
        <w:rPr>
          <w:rStyle w:val="VerbatimChar"/>
        </w:rPr>
        <w:t xml:space="preserve">= ecoat_hold_m3h × </w:t>
      </w:r>
      <w:r>
        <w:rPr>
          <w:rStyle w:val="VerbatimChar"/>
        </w:rPr>
        <w:t>停炉小时</w:t>
      </w:r>
      <w:r>
        <w:rPr/>
        <w:br/>
      </w:r>
      <w:r>
        <w:rPr>
          <w:rStyle w:val="VerbatimChar"/>
        </w:rPr>
        <w:t xml:space="preserve">燃气费 </w:t>
      </w:r>
      <w:r>
        <w:rPr>
          <w:rStyle w:val="VerbatimChar"/>
        </w:rPr>
        <w:t xml:space="preserve">= </w:t>
      </w:r>
      <w:r>
        <w:rPr>
          <w:rStyle w:val="VerbatimChar"/>
        </w:rPr>
        <w:t xml:space="preserve">用气量 </w:t>
      </w:r>
      <w:r>
        <w:rPr>
          <w:rStyle w:val="VerbatimChar"/>
        </w:rPr>
        <w:t xml:space="preserve">× </w:t>
      </w:r>
      <w:r>
        <w:rPr>
          <w:rStyle w:val="VerbatimChar"/>
        </w:rPr>
        <w:t>气价（</w:t>
      </w:r>
      <w:r>
        <w:rPr>
          <w:rStyle w:val="VerbatimChar"/>
        </w:rPr>
        <w:t>energy_config.json: gas_price</w:t>
      </w:r>
      <w:r>
        <w:rPr>
          <w:rStyle w:val="VerbatimChar"/>
        </w:rPr>
        <w:t>）</w:t>
      </w:r>
    </w:p>
    <w:p>
      <w:pPr>
        <w:pStyle w:val="Compact"/>
        <w:numPr>
          <w:ilvl w:val="0"/>
          <w:numId w:val="1354"/>
        </w:numPr>
        <w:rPr/>
      </w:pPr>
      <w:r>
        <w:rPr>
          <w:b/>
          <w:bCs/>
        </w:rPr>
        <w:t xml:space="preserve">示例（示例数据，⚠ </w:t>
      </w:r>
      <w:r>
        <w:rPr>
          <w:b/>
          <w:bCs/>
        </w:rPr>
        <w:t>gas_run_m3h = 450</w:t>
      </w:r>
      <w:r>
        <w:rPr>
          <w:b/>
          <w:bCs/>
        </w:rPr>
        <w:t>、</w:t>
      </w:r>
      <w:r>
        <w:rPr>
          <w:b/>
          <w:bCs/>
        </w:rPr>
        <w:t>gas_m3_per_unit = 4</w:t>
      </w:r>
      <w:r>
        <w:rPr>
          <w:b/>
          <w:bCs/>
        </w:rPr>
        <w:t xml:space="preserve">、气价 </w:t>
      </w:r>
      <w:r>
        <w:rPr>
          <w:b/>
          <w:bCs/>
        </w:rPr>
        <w:t xml:space="preserve">3.6 </w:t>
      </w:r>
      <w:r>
        <w:rPr>
          <w:b/>
          <w:bCs/>
        </w:rPr>
        <w:t>元</w:t>
      </w:r>
      <w:r>
        <w:rPr>
          <w:b/>
          <w:bCs/>
        </w:rPr>
        <w:t>/m³</w:t>
      </w:r>
      <w:r>
        <w:rPr>
          <w:b/>
          <w:bCs/>
        </w:rPr>
        <w:t xml:space="preserve">、开动率 </w:t>
      </w:r>
      <w:r>
        <w:rPr>
          <w:b/>
          <w:bCs/>
        </w:rPr>
        <w:t>0.9</w:t>
      </w:r>
      <w:r>
        <w:rPr>
          <w:b/>
          <w:bCs/>
        </w:rPr>
        <w:t>）</w:t>
      </w:r>
      <w:r>
        <w:rPr/>
        <w:t>：</w:t>
      </w:r>
      <w:r>
        <w:rPr/>
        <w:t>JPH30</w:t>
      </w:r>
      <w:r>
        <w:rPr/>
        <w:t>：</w:t>
      </w:r>
      <w:r>
        <w:rPr/>
        <w:t>450 ÷ 27 + 4 = 20.7 m³/</w:t>
      </w:r>
      <w:r>
        <w:rPr/>
        <w:t xml:space="preserve">台 → </w:t>
      </w:r>
      <w:r>
        <w:rPr/>
        <w:t xml:space="preserve">74.5 </w:t>
      </w:r>
      <w:r>
        <w:rPr/>
        <w:t>元</w:t>
      </w:r>
      <w:r>
        <w:rPr/>
        <w:t>/</w:t>
      </w:r>
      <w:r>
        <w:rPr/>
        <w:t>台；</w:t>
      </w:r>
      <w:r>
        <w:rPr/>
        <w:t>JPH36</w:t>
      </w:r>
      <w:r>
        <w:rPr/>
        <w:t>：</w:t>
      </w:r>
      <w:r>
        <w:rPr/>
        <w:t>450 ÷ 32.4 + 4 = 17.9 m³/</w:t>
      </w:r>
      <w:r>
        <w:rPr/>
        <w:t xml:space="preserve">台 → </w:t>
      </w:r>
      <w:r>
        <w:rPr/>
        <w:t xml:space="preserve">64.4 </w:t>
      </w:r>
      <w:r>
        <w:rPr/>
        <w:t>元</w:t>
      </w:r>
      <w:r>
        <w:rPr/>
        <w:t>/</w:t>
      </w:r>
      <w:r>
        <w:rPr/>
        <w:t>台。</w:t>
      </w:r>
      <w:r>
        <w:rPr>
          <w:b/>
          <w:bCs/>
        </w:rPr>
        <w:t xml:space="preserve">JPH </w:t>
      </w:r>
      <w:r>
        <w:rPr>
          <w:b/>
          <w:bCs/>
        </w:rPr>
        <w:t>越高，单车分摊的烘房气越少</w:t>
      </w:r>
      <w:r>
        <w:rPr/>
        <w:t>。</w:t>
      </w:r>
    </w:p>
    <w:p>
      <w:pPr>
        <w:pStyle w:val="Compact"/>
        <w:numPr>
          <w:ilvl w:val="0"/>
          <w:numId w:val="1355"/>
        </w:numPr>
        <w:rPr/>
      </w:pPr>
      <w:r>
        <w:rPr>
          <w:b/>
          <w:bCs/>
        </w:rPr>
        <w:t>代码</w:t>
      </w:r>
      <w:r>
        <w:rPr/>
        <w:t>：</w:t>
      </w:r>
      <w:r>
        <w:rPr>
          <w:rStyle w:val="VerbatimChar"/>
        </w:rPr>
        <w:t>energy.gas / parts / estimate_per_unit</w:t>
      </w:r>
      <w:r>
        <w:rPr/>
        <w:t>；</w:t>
      </w:r>
      <w:r>
        <w:rPr>
          <w:rStyle w:val="VerbatimChar"/>
        </w:rPr>
        <w:t>cost_functions.var_gas</w:t>
      </w:r>
      <w:r>
        <w:rPr/>
        <w:t>；</w:t>
      </w:r>
      <w:r>
        <w:rPr>
          <w:rStyle w:val="VerbatimChar"/>
        </w:rPr>
        <w:t>shop_energy.csv</w:t>
      </w:r>
      <w:r>
        <w:rPr/>
        <w:t>。</w:t>
      </w:r>
      <w:bookmarkEnd w:id="364"/>
    </w:p>
    <w:p>
      <w:pPr>
        <w:pStyle w:val="Heading2"/>
        <w:rPr/>
      </w:pPr>
      <w:bookmarkStart w:id="365" w:name="__RefHeading___Toc43487_3242674005"/>
      <w:bookmarkStart w:id="366" w:name="启停炉与保温临界间隔"/>
      <w:bookmarkEnd w:id="365"/>
      <w:r>
        <w:rPr/>
        <w:t xml:space="preserve">13.4 </w:t>
      </w:r>
      <w:r>
        <w:rPr/>
        <w:t>启停炉与保温：临界间隔</w:t>
      </w:r>
    </w:p>
    <w:p>
      <w:pPr>
        <w:pStyle w:val="Compact"/>
        <w:numPr>
          <w:ilvl w:val="0"/>
          <w:numId w:val="1356"/>
        </w:numPr>
        <w:rPr/>
      </w:pPr>
      <w:r>
        <w:rPr>
          <w:b/>
          <w:bCs/>
        </w:rPr>
        <w:t>定义</w:t>
      </w:r>
      <w:r>
        <w:rPr/>
        <w:t>：停线间隔内可以”保温待机”（不熄火）或”停炉”（再开要升温）。间隔越长越值得停炉。</w:t>
      </w:r>
    </w:p>
    <w:p>
      <w:pPr>
        <w:pStyle w:val="Compact"/>
        <w:numPr>
          <w:ilvl w:val="0"/>
          <w:numId w:val="1357"/>
        </w:numPr>
        <w:rPr/>
      </w:pPr>
      <w:r>
        <w:rPr>
          <w:b/>
          <w:bCs/>
        </w:rPr>
        <w:t>公式</w:t>
      </w:r>
      <w:r>
        <w:rPr/>
        <w:t>：</w:t>
      </w:r>
    </w:p>
    <w:p>
      <w:pPr>
        <w:pStyle w:val="SourceCode"/>
        <w:rPr/>
      </w:pPr>
      <w:r>
        <w:rPr>
          <w:rStyle w:val="VerbatimChar"/>
        </w:rPr>
        <w:t xml:space="preserve">保温每小时 </w:t>
      </w:r>
      <w:r>
        <w:rPr>
          <w:rStyle w:val="VerbatimChar"/>
        </w:rPr>
        <w:t xml:space="preserve">= standby_kw_ratio × run_kw × p + gas_run_m3h × gas_standby_ratio × </w:t>
      </w:r>
      <w:r>
        <w:rPr>
          <w:rStyle w:val="VerbatimChar"/>
        </w:rPr>
        <w:t>气价</w:t>
      </w:r>
      <w:r>
        <w:rPr/>
        <w:br/>
      </w:r>
      <w:r>
        <w:rPr>
          <w:rStyle w:val="VerbatimChar"/>
        </w:rPr>
        <w:t xml:space="preserve">停炉每小时 </w:t>
      </w:r>
      <w:r>
        <w:rPr>
          <w:rStyle w:val="VerbatimChar"/>
        </w:rPr>
        <w:t xml:space="preserve">= (off_kw_ratio × run_kw + ecoat_hold_kw) × p + ecoat_hold_m3h × </w:t>
      </w:r>
      <w:r>
        <w:rPr>
          <w:rStyle w:val="VerbatimChar"/>
        </w:rPr>
        <w:t>气价</w:t>
      </w:r>
      <w:r>
        <w:rPr/>
        <w:br/>
      </w:r>
      <w:r>
        <w:rPr>
          <w:rStyle w:val="VerbatimChar"/>
        </w:rPr>
        <w:t xml:space="preserve">启炉一次 </w:t>
      </w:r>
      <w:r>
        <w:rPr>
          <w:rStyle w:val="VerbatimChar"/>
        </w:rPr>
        <w:t xml:space="preserve">= heatup_kwh × </w:t>
      </w:r>
      <w:r>
        <w:rPr>
          <w:rStyle w:val="VerbatimChar"/>
        </w:rPr>
        <w:t xml:space="preserve">升温时段电价 </w:t>
      </w:r>
      <w:r>
        <w:rPr>
          <w:rStyle w:val="VerbatimChar"/>
        </w:rPr>
        <w:t xml:space="preserve">+ heatup_m3 × </w:t>
      </w:r>
      <w:r>
        <w:rPr>
          <w:rStyle w:val="VerbatimChar"/>
        </w:rPr>
        <w:t>气价</w:t>
      </w:r>
      <w:r>
        <w:rPr/>
        <w:br/>
      </w:r>
      <w:r>
        <w:rPr>
          <w:rStyle w:val="VerbatimChar"/>
        </w:rPr>
        <w:t xml:space="preserve">临界间隔 </w:t>
      </w:r>
      <w:r>
        <w:rPr>
          <w:rStyle w:val="VerbatimChar"/>
        </w:rPr>
        <w:t xml:space="preserve">h* = </w:t>
      </w:r>
      <w:r>
        <w:rPr>
          <w:rStyle w:val="VerbatimChar"/>
        </w:rPr>
        <w:t xml:space="preserve">启炉一次 </w:t>
      </w:r>
      <w:r>
        <w:rPr>
          <w:rStyle w:val="VerbatimChar"/>
        </w:rPr>
        <w:t>÷ (</w:t>
      </w:r>
      <w:r>
        <w:rPr>
          <w:rStyle w:val="VerbatimChar"/>
        </w:rPr>
        <w:t>保温每小时 − 停炉每小时</w:t>
      </w:r>
      <w:r>
        <w:rPr>
          <w:rStyle w:val="VerbatimChar"/>
        </w:rPr>
        <w:t>)</w:t>
      </w:r>
      <w:r>
        <w:rPr>
          <w:rStyle w:val="VerbatimChar"/>
        </w:rPr>
        <w:t xml:space="preserve">；间隔 </w:t>
      </w:r>
      <w:r>
        <w:rPr>
          <w:rStyle w:val="VerbatimChar"/>
        </w:rPr>
        <w:t xml:space="preserve">&gt; h* </w:t>
      </w:r>
      <w:r>
        <w:rPr>
          <w:rStyle w:val="VerbatimChar"/>
        </w:rPr>
        <w:t>就停炉</w:t>
      </w:r>
    </w:p>
    <w:p>
      <w:pPr>
        <w:pStyle w:val="Compact"/>
        <w:numPr>
          <w:ilvl w:val="0"/>
          <w:numId w:val="1358"/>
        </w:numPr>
        <w:rPr/>
      </w:pPr>
      <w:r>
        <w:rPr>
          <w:b/>
          <w:bCs/>
        </w:rPr>
        <w:t xml:space="preserve">示例（示例数据，涂装 </w:t>
      </w:r>
      <w:r>
        <w:rPr>
          <w:b/>
          <w:bCs/>
        </w:rPr>
        <w:t xml:space="preserve">JPH24 </w:t>
      </w:r>
      <w:r>
        <w:rPr>
          <w:b/>
          <w:bCs/>
        </w:rPr>
        <w:t xml:space="preserve">档 </w:t>
      </w:r>
      <w:r>
        <w:rPr>
          <w:b/>
          <w:bCs/>
        </w:rPr>
        <w:t>3,500 kW</w:t>
      </w:r>
      <w:r>
        <w:rPr>
          <w:b/>
          <w:bCs/>
        </w:rPr>
        <w:t>，</w:t>
      </w:r>
      <w:r>
        <w:rPr>
          <w:b/>
          <w:bCs/>
        </w:rPr>
        <w:t xml:space="preserve">10 </w:t>
      </w:r>
      <w:r>
        <w:rPr>
          <w:b/>
          <w:bCs/>
        </w:rPr>
        <w:t xml:space="preserve">月，⚠ 参数见 </w:t>
      </w:r>
      <w:r>
        <w:rPr>
          <w:b/>
          <w:bCs/>
        </w:rPr>
        <w:t>shop_energy.csv</w:t>
      </w:r>
      <w:r>
        <w:rPr>
          <w:b/>
          <w:bCs/>
        </w:rPr>
        <w:t>）</w:t>
      </w:r>
      <w:r>
        <w:rPr/>
        <w:t xml:space="preserve">：保温 ≈ </w:t>
      </w:r>
      <w:r>
        <w:rPr/>
        <w:t xml:space="preserve">1,257 </w:t>
      </w:r>
      <w:r>
        <w:rPr/>
        <w:t>元</w:t>
      </w:r>
      <w:r>
        <w:rPr/>
        <w:t>/h</w:t>
      </w:r>
      <w:r>
        <w:rPr/>
        <w:t xml:space="preserve">，停炉 ≈ </w:t>
      </w:r>
      <w:r>
        <w:rPr/>
        <w:t xml:space="preserve">333 </w:t>
      </w:r>
      <w:r>
        <w:rPr/>
        <w:t>元</w:t>
      </w:r>
      <w:r>
        <w:rPr/>
        <w:t>/h</w:t>
      </w:r>
      <w:r>
        <w:rPr/>
        <w:t xml:space="preserve">，启炉一次 </w:t>
      </w:r>
      <w:r>
        <w:rPr/>
        <w:t xml:space="preserve">= 4,500 kWh × 0.4387 + 900 m³ × 3.6 ≈ </w:t>
      </w:r>
      <w:r>
        <w:rPr>
          <w:b/>
          <w:bCs/>
        </w:rPr>
        <w:t xml:space="preserve">5,214 </w:t>
      </w:r>
      <w:r>
        <w:rPr>
          <w:b/>
          <w:bCs/>
        </w:rPr>
        <w:t>元</w:t>
      </w:r>
      <w:r>
        <w:rPr/>
        <w:t xml:space="preserve"> → 临界间隔 </w:t>
      </w:r>
      <w:r>
        <w:rPr>
          <w:b/>
          <w:bCs/>
        </w:rPr>
        <w:t xml:space="preserve">约 </w:t>
      </w:r>
      <w:r>
        <w:rPr>
          <w:b/>
          <w:bCs/>
        </w:rPr>
        <w:t>5.6 h</w:t>
      </w:r>
      <w:r>
        <w:rPr/>
        <w:t xml:space="preserve">。周末 </w:t>
      </w:r>
      <w:r>
        <w:rPr/>
        <w:t xml:space="preserve">48 h </w:t>
      </w:r>
      <w:r>
        <w:rPr/>
        <w:t xml:space="preserve">远大于 </w:t>
      </w:r>
      <w:r>
        <w:rPr/>
        <w:t xml:space="preserve">h* → </w:t>
      </w:r>
      <w:r>
        <w:rPr/>
        <w:t xml:space="preserve">自动停炉；两班制夜间 </w:t>
      </w:r>
      <w:r>
        <w:rPr/>
        <w:t xml:space="preserve">8 h </w:t>
      </w:r>
      <w:r>
        <w:rPr/>
        <w:t xml:space="preserve">也大于 </w:t>
      </w:r>
      <w:r>
        <w:rPr/>
        <w:t>h*</w:t>
      </w:r>
      <w:r>
        <w:rPr/>
        <w:t xml:space="preserve">，但默认 </w:t>
      </w:r>
      <w:r>
        <w:rPr>
          <w:rStyle w:val="VerbatimChar"/>
        </w:rPr>
        <w:t>night_policy = hold</w:t>
      </w:r>
      <w:r>
        <w:rPr/>
        <w:t xml:space="preserve">（保温）⚠ 待工艺确认（频繁冷启动影响质量，见 </w:t>
      </w:r>
      <w:r>
        <w:rPr/>
        <w:t xml:space="preserve">13.10 </w:t>
      </w:r>
      <w:r>
        <w:rPr/>
        <w:t>复产质量）。</w:t>
      </w:r>
    </w:p>
    <w:p>
      <w:pPr>
        <w:pStyle w:val="Compact"/>
        <w:numPr>
          <w:ilvl w:val="0"/>
          <w:numId w:val="1359"/>
        </w:numPr>
        <w:rPr/>
      </w:pPr>
      <w:r>
        <w:rPr>
          <w:b/>
          <w:bCs/>
        </w:rPr>
        <w:t>代码</w:t>
      </w:r>
      <w:r>
        <w:rPr/>
        <w:t>：</w:t>
      </w:r>
      <w:r>
        <w:rPr>
          <w:rStyle w:val="VerbatimChar"/>
        </w:rPr>
        <w:t>energy.hold_cost_h / off_cost_h / startup_cost / breakeven_hours / _gap</w:t>
      </w:r>
      <w:r>
        <w:rPr/>
        <w:t>。</w:t>
      </w:r>
      <w:bookmarkEnd w:id="366"/>
    </w:p>
    <w:p>
      <w:pPr>
        <w:pStyle w:val="Heading2"/>
        <w:rPr/>
      </w:pPr>
      <w:bookmarkStart w:id="367" w:name="__RefHeading___Toc43489_3242674005"/>
      <w:bookmarkStart w:id="368" w:name="需量电费两部制"/>
      <w:bookmarkEnd w:id="367"/>
      <w:r>
        <w:rPr/>
        <w:t xml:space="preserve">13.5 </w:t>
      </w:r>
      <w:r>
        <w:rPr/>
        <w:t>需量电费（两部制）</w:t>
      </w:r>
    </w:p>
    <w:p>
      <w:pPr>
        <w:pStyle w:val="Compact"/>
        <w:numPr>
          <w:ilvl w:val="0"/>
          <w:numId w:val="1360"/>
        </w:numPr>
        <w:rPr/>
      </w:pPr>
      <w:r>
        <w:rPr>
          <w:b/>
          <w:bCs/>
        </w:rPr>
        <w:t>公式</w:t>
      </w:r>
      <w:r>
        <w:rPr/>
        <w:t xml:space="preserve">：需量电费 </w:t>
      </w:r>
      <w:r>
        <w:rPr/>
        <w:t xml:space="preserve">= </w:t>
      </w:r>
      <w:r>
        <w:rPr/>
        <w:t xml:space="preserve">同时率 </w:t>
      </w:r>
      <w:r>
        <w:rPr/>
        <w:t xml:space="preserve">× Σ </w:t>
      </w:r>
      <w:r>
        <w:rPr/>
        <w:t>运行功率（月最大）</w:t>
      </w:r>
      <w:r>
        <w:rPr/>
        <w:t xml:space="preserve">× </w:t>
      </w:r>
      <w:r>
        <w:rPr/>
        <w:t xml:space="preserve">需量电价；示例 ⚠：同时率 </w:t>
      </w:r>
      <w:r>
        <w:rPr/>
        <w:t>0.85</w:t>
      </w:r>
      <w:r>
        <w:rPr/>
        <w:t>、</w:t>
      </w:r>
      <w:r>
        <w:rPr/>
        <w:t xml:space="preserve">40.8 </w:t>
      </w:r>
      <w:r>
        <w:rPr/>
        <w:t>元</w:t>
      </w:r>
      <w:r>
        <w:rPr/>
        <w:t>/kW·</w:t>
      </w:r>
      <w:r>
        <w:rPr/>
        <w:t>月。</w:t>
      </w:r>
    </w:p>
    <w:p>
      <w:pPr>
        <w:pStyle w:val="Compact"/>
        <w:numPr>
          <w:ilvl w:val="0"/>
          <w:numId w:val="1361"/>
        </w:numPr>
        <w:rPr/>
      </w:pPr>
      <w:r>
        <w:rPr>
          <w:b/>
          <w:bCs/>
        </w:rPr>
        <w:t>口径注意</w:t>
      </w:r>
      <w:r>
        <w:rPr/>
        <w:t>：按需量还是按容量计费需与能源部门确认 ⚠；按天模型里需量是”全月最大一天”，因此”开几天停几天”不省需量电费，反而集中开工可能抬高峰值。</w:t>
      </w:r>
    </w:p>
    <w:p>
      <w:pPr>
        <w:pStyle w:val="Compact"/>
        <w:numPr>
          <w:ilvl w:val="0"/>
          <w:numId w:val="1362"/>
        </w:numPr>
        <w:rPr/>
      </w:pPr>
      <w:r>
        <w:rPr>
          <w:b/>
          <w:bCs/>
        </w:rPr>
        <w:t>代码</w:t>
      </w:r>
      <w:r>
        <w:rPr/>
        <w:t>：</w:t>
      </w:r>
      <w:r>
        <w:rPr>
          <w:rStyle w:val="VerbatimChar"/>
        </w:rPr>
        <w:t>energy.parts</w:t>
      </w:r>
      <w:r>
        <w:rPr/>
        <w:t>（月度）、</w:t>
      </w:r>
      <w:r>
        <w:rPr>
          <w:rStyle w:val="VerbatimChar"/>
        </w:rPr>
        <w:t>daily.py: peak</w:t>
      </w:r>
      <w:r>
        <w:rPr/>
        <w:t>（按天）。</w:t>
      </w:r>
      <w:bookmarkEnd w:id="368"/>
    </w:p>
    <w:p>
      <w:pPr>
        <w:pStyle w:val="Heading2"/>
        <w:rPr/>
      </w:pPr>
      <w:bookmarkStart w:id="369" w:name="__RefHeading___Toc43491_3242674005"/>
      <w:bookmarkStart w:id="370" w:name="按天排产焊装-白车身缓存-涂装-pbs"/>
      <w:bookmarkEnd w:id="369"/>
      <w:r>
        <w:rPr/>
        <w:t xml:space="preserve">13.6 </w:t>
      </w:r>
      <w:r>
        <w:rPr/>
        <w:t xml:space="preserve">按天排产：焊装 → 白车身缓存 → 涂装 → </w:t>
      </w:r>
      <w:r>
        <w:rPr/>
        <w:t>PBS</w:t>
      </w:r>
    </w:p>
    <w:p>
      <w:pPr>
        <w:pStyle w:val="Compact"/>
        <w:numPr>
          <w:ilvl w:val="0"/>
          <w:numId w:val="1363"/>
        </w:numPr>
        <w:rPr/>
      </w:pPr>
      <w:r>
        <w:rPr>
          <w:b/>
          <w:bCs/>
        </w:rPr>
        <w:t>定义</w:t>
      </w:r>
      <w:r>
        <w:rPr/>
        <w:t xml:space="preserve">：在一个月内逐日决定每个车间开不开、开几班、停炉还是保温，并跟踪白车身缓存和 </w:t>
      </w:r>
      <w:r>
        <w:rPr/>
        <w:t xml:space="preserve">PBS </w:t>
      </w:r>
      <w:r>
        <w:rPr/>
        <w:t>库存。</w:t>
      </w:r>
    </w:p>
    <w:p>
      <w:pPr>
        <w:pStyle w:val="Compact"/>
        <w:numPr>
          <w:ilvl w:val="0"/>
          <w:numId w:val="1364"/>
        </w:numPr>
        <w:rPr/>
      </w:pPr>
      <w:r>
        <w:rPr>
          <w:b/>
          <w:bCs/>
        </w:rPr>
        <w:t>公式（核心约束）</w:t>
      </w:r>
      <w:r>
        <w:rPr/>
        <w:t>：</w:t>
      </w:r>
    </w:p>
    <w:p>
      <w:pPr>
        <w:pStyle w:val="SourceCode"/>
        <w:rPr/>
      </w:pPr>
      <w:r>
        <w:rPr>
          <w:rStyle w:val="VerbatimChar"/>
        </w:rPr>
        <w:t>B_j = B_{j-1} + q_BIW,j − q_PNT,j</w:t>
      </w:r>
      <w:r>
        <w:rPr>
          <w:rStyle w:val="VerbatimChar"/>
        </w:rPr>
        <w:t xml:space="preserve">，      </w:t>
      </w:r>
      <w:r>
        <w:rPr>
          <w:rStyle w:val="VerbatimChar"/>
        </w:rPr>
        <w:t>biw_buffer_min ≤ B_j ≤ biw_buffer_max</w:t>
      </w:r>
      <w:r>
        <w:rPr>
          <w:rStyle w:val="VerbatimChar"/>
        </w:rPr>
        <w:t>（白车身库容）</w:t>
      </w:r>
      <w:r>
        <w:rPr/>
        <w:br/>
      </w:r>
      <w:r>
        <w:rPr>
          <w:rStyle w:val="VerbatimChar"/>
        </w:rPr>
        <w:t xml:space="preserve">PB_j = PB_{j-1} + q_PNT,j + </w:t>
      </w:r>
      <w:r>
        <w:rPr>
          <w:rStyle w:val="VerbatimChar"/>
        </w:rPr>
        <w:t>缺货</w:t>
      </w:r>
      <w:r>
        <w:rPr>
          <w:rStyle w:val="VerbatimChar"/>
        </w:rPr>
        <w:t xml:space="preserve">_j − </w:t>
      </w:r>
      <w:r>
        <w:rPr>
          <w:rStyle w:val="VerbatimChar"/>
        </w:rPr>
        <w:t>总装需求</w:t>
      </w:r>
      <w:r>
        <w:rPr>
          <w:rStyle w:val="VerbatimChar"/>
        </w:rPr>
        <w:t>_j</w:t>
      </w:r>
      <w:r>
        <w:rPr>
          <w:rStyle w:val="VerbatimChar"/>
        </w:rPr>
        <w:t>，</w:t>
      </w:r>
      <w:r>
        <w:rPr>
          <w:rStyle w:val="VerbatimChar"/>
        </w:rPr>
        <w:t>0 ≤ PB_j ≤ pbs_buffer_max</w:t>
      </w:r>
      <w:r>
        <w:rPr/>
        <w:br/>
      </w:r>
      <w:r>
        <w:rPr>
          <w:rStyle w:val="VerbatimChar"/>
        </w:rPr>
        <w:t xml:space="preserve">q_s,j ≤ Σ_{i,k} </w:t>
      </w:r>
      <w:r>
        <w:rPr>
          <w:rStyle w:val="VerbatimChar"/>
        </w:rPr>
        <w:t>日产能</w:t>
      </w:r>
      <w:r>
        <w:rPr>
          <w:rStyle w:val="VerbatimChar"/>
        </w:rPr>
        <w:t>(i,k) × y_s,j,i,k</w:t>
      </w:r>
      <w:r>
        <w:rPr>
          <w:rStyle w:val="VerbatimChar"/>
        </w:rPr>
        <w:t>；</w:t>
      </w:r>
      <w:r>
        <w:rPr>
          <w:rStyle w:val="VerbatimChar"/>
        </w:rPr>
        <w:t>Σ y ≤ 1</w:t>
      </w:r>
      <w:r>
        <w:rPr>
          <w:rStyle w:val="VerbatimChar"/>
        </w:rPr>
        <w:t xml:space="preserve">（每天最多一种 </w:t>
      </w:r>
      <w:r>
        <w:rPr>
          <w:rStyle w:val="VerbatimChar"/>
        </w:rPr>
        <w:t>JPH×</w:t>
      </w:r>
      <w:r>
        <w:rPr>
          <w:rStyle w:val="VerbatimChar"/>
        </w:rPr>
        <w:t>班次）</w:t>
      </w:r>
      <w:r>
        <w:rPr/>
        <w:br/>
      </w:r>
      <w:r>
        <w:rPr>
          <w:rStyle w:val="VerbatimChar"/>
        </w:rPr>
        <w:t>启炉</w:t>
      </w:r>
      <w:r>
        <w:rPr>
          <w:rStyle w:val="VerbatimChar"/>
        </w:rPr>
        <w:t xml:space="preserve">_s,j ≥ </w:t>
      </w:r>
      <w:r>
        <w:rPr>
          <w:rStyle w:val="VerbatimChar"/>
        </w:rPr>
        <w:t>停炉</w:t>
      </w:r>
      <w:r>
        <w:rPr>
          <w:rStyle w:val="VerbatimChar"/>
        </w:rPr>
        <w:t xml:space="preserve">_{j-1} − </w:t>
      </w:r>
      <w:r>
        <w:rPr>
          <w:rStyle w:val="VerbatimChar"/>
        </w:rPr>
        <w:t>停炉</w:t>
      </w:r>
      <w:r>
        <w:rPr>
          <w:rStyle w:val="VerbatimChar"/>
        </w:rPr>
        <w:t>_j</w:t>
      </w:r>
      <w:r>
        <w:rPr>
          <w:rStyle w:val="VerbatimChar"/>
        </w:rPr>
        <w:t>；月末缓存 ≥ 月初</w:t>
      </w:r>
      <w:r>
        <w:rPr/>
        <w:br/>
      </w:r>
      <w:r>
        <w:rPr>
          <w:rStyle w:val="VerbatimChar"/>
        </w:rPr>
        <w:t xml:space="preserve">成本 </w:t>
      </w:r>
      <w:r>
        <w:rPr>
          <w:rStyle w:val="VerbatimChar"/>
        </w:rPr>
        <w:t xml:space="preserve">= </w:t>
      </w:r>
      <w:r>
        <w:rPr>
          <w:rStyle w:val="VerbatimChar"/>
        </w:rPr>
        <w:t xml:space="preserve">人工 </w:t>
      </w:r>
      <w:r>
        <w:rPr>
          <w:rStyle w:val="VerbatimChar"/>
        </w:rPr>
        <w:t xml:space="preserve">+ </w:t>
      </w:r>
      <w:r>
        <w:rPr>
          <w:rStyle w:val="VerbatimChar"/>
        </w:rPr>
        <w:t xml:space="preserve">休息日加班 </w:t>
      </w:r>
      <w:r>
        <w:rPr>
          <w:rStyle w:val="VerbatimChar"/>
        </w:rPr>
        <w:t xml:space="preserve">+ </w:t>
      </w:r>
      <w:r>
        <w:rPr>
          <w:rStyle w:val="VerbatimChar"/>
        </w:rPr>
        <w:t xml:space="preserve">班车外包 </w:t>
      </w:r>
      <w:r>
        <w:rPr>
          <w:rStyle w:val="VerbatimChar"/>
        </w:rPr>
        <w:t xml:space="preserve">+ </w:t>
      </w:r>
      <w:r>
        <w:rPr>
          <w:rStyle w:val="VerbatimChar"/>
        </w:rPr>
        <w:t>运行电</w:t>
      </w:r>
      <w:r>
        <w:rPr>
          <w:rStyle w:val="VerbatimChar"/>
        </w:rPr>
        <w:t>/</w:t>
      </w:r>
      <w:r>
        <w:rPr>
          <w:rStyle w:val="VerbatimChar"/>
        </w:rPr>
        <w:t>待机电</w:t>
      </w:r>
      <w:r>
        <w:rPr>
          <w:rStyle w:val="VerbatimChar"/>
        </w:rPr>
        <w:t>/</w:t>
      </w:r>
      <w:r>
        <w:rPr>
          <w:rStyle w:val="VerbatimChar"/>
        </w:rPr>
        <w:t xml:space="preserve">天然气 </w:t>
      </w:r>
      <w:r>
        <w:rPr>
          <w:rStyle w:val="VerbatimChar"/>
        </w:rPr>
        <w:t xml:space="preserve">+ </w:t>
      </w:r>
      <w:r>
        <w:rPr>
          <w:rStyle w:val="VerbatimChar"/>
        </w:rPr>
        <w:t xml:space="preserve">启停 </w:t>
      </w:r>
      <w:r>
        <w:rPr>
          <w:rStyle w:val="VerbatimChar"/>
        </w:rPr>
        <w:t xml:space="preserve">+ </w:t>
      </w:r>
      <w:r>
        <w:rPr>
          <w:rStyle w:val="VerbatimChar"/>
        </w:rPr>
        <w:t xml:space="preserve">需量 </w:t>
      </w:r>
      <w:r>
        <w:rPr>
          <w:rStyle w:val="VerbatimChar"/>
        </w:rPr>
        <w:t xml:space="preserve">+ </w:t>
      </w:r>
      <w:r>
        <w:rPr>
          <w:rStyle w:val="VerbatimChar"/>
        </w:rPr>
        <w:t xml:space="preserve">缓存持有（存储 </w:t>
      </w:r>
      <w:r>
        <w:rPr>
          <w:rStyle w:val="VerbatimChar"/>
        </w:rPr>
        <w:t xml:space="preserve">+ </w:t>
      </w:r>
      <w:r>
        <w:rPr>
          <w:rStyle w:val="VerbatimChar"/>
        </w:rPr>
        <w:t>资金占用）</w:t>
      </w:r>
      <w:r>
        <w:rPr>
          <w:rStyle w:val="VerbatimChar"/>
        </w:rPr>
        <w:t xml:space="preserve">+ </w:t>
      </w:r>
      <w:r>
        <w:rPr>
          <w:rStyle w:val="VerbatimChar"/>
        </w:rPr>
        <w:t>缺货惩罚</w:t>
      </w:r>
    </w:p>
    <w:p>
      <w:pPr>
        <w:pStyle w:val="Compact"/>
        <w:numPr>
          <w:ilvl w:val="0"/>
          <w:numId w:val="1365"/>
        </w:numPr>
        <w:rPr/>
      </w:pPr>
      <w:r>
        <w:rPr>
          <w:b/>
          <w:bCs/>
        </w:rPr>
        <w:t>策略对照</w:t>
      </w:r>
      <w:r>
        <w:rPr/>
        <w:t xml:space="preserve">：连续生产（工作日三班）、同步开停、模型自主、两班 </w:t>
      </w:r>
      <w:r>
        <w:rPr/>
        <w:t xml:space="preserve">+ </w:t>
      </w:r>
      <w:r>
        <w:rPr/>
        <w:t>周末停炉、</w:t>
      </w:r>
      <w:r>
        <w:rPr/>
        <w:t xml:space="preserve">v5.2 </w:t>
      </w:r>
      <w:r>
        <w:rPr/>
        <w:t>新增”每个工作日都开（不主动停线）“。</w:t>
      </w:r>
    </w:p>
    <w:p>
      <w:pPr>
        <w:pStyle w:val="Compact"/>
        <w:numPr>
          <w:ilvl w:val="0"/>
          <w:numId w:val="1366"/>
        </w:numPr>
        <w:rPr/>
      </w:pPr>
      <w:r>
        <w:rPr>
          <w:b/>
          <w:bCs/>
        </w:rPr>
        <w:t>影子价格</w:t>
      </w:r>
      <w:r>
        <w:rPr/>
        <w:t xml:space="preserve">：固定所有二进制变量后解 </w:t>
      </w:r>
      <w:r>
        <w:rPr/>
        <w:t>LP</w:t>
      </w:r>
      <w:r>
        <w:rPr/>
        <w:t xml:space="preserve">，读 </w:t>
      </w:r>
      <w:r>
        <w:rPr>
          <w:rStyle w:val="VerbatimChar"/>
        </w:rPr>
        <w:t>bufmax_j</w:t>
      </w:r>
      <w:r>
        <w:rPr/>
        <w:t xml:space="preserve"> </w:t>
      </w:r>
      <w:r>
        <w:rPr/>
        <w:t xml:space="preserve">约束对偶值之和 </w:t>
      </w:r>
      <w:r>
        <w:rPr/>
        <w:t xml:space="preserve">= </w:t>
      </w:r>
      <w:r>
        <w:rPr/>
        <w:t xml:space="preserve">库容 </w:t>
      </w:r>
      <w:r>
        <w:rPr/>
        <w:t xml:space="preserve">+1 </w:t>
      </w:r>
      <w:r>
        <w:rPr/>
        <w:t>台（全月）能省多少；</w:t>
      </w:r>
      <w:r>
        <w:rPr/>
        <w:t xml:space="preserve">&gt;0 </w:t>
      </w:r>
      <w:r>
        <w:rPr/>
        <w:t>才说明库容在”卡住”。</w:t>
      </w:r>
    </w:p>
    <w:p>
      <w:pPr>
        <w:pStyle w:val="Compact"/>
        <w:numPr>
          <w:ilvl w:val="0"/>
          <w:numId w:val="1367"/>
        </w:numPr>
        <w:rPr/>
      </w:pPr>
      <w:r>
        <w:rPr>
          <w:b/>
          <w:bCs/>
        </w:rPr>
        <w:t>代码</w:t>
      </w:r>
      <w:r>
        <w:rPr/>
        <w:t>：</w:t>
      </w:r>
      <w:r>
        <w:rPr>
          <w:rStyle w:val="VerbatimChar"/>
        </w:rPr>
        <w:t>daily.py: build / solve / shadow_fd / demand_sweep / dispatch_sweep</w:t>
      </w:r>
      <w:r>
        <w:rPr/>
        <w:t>；</w:t>
      </w:r>
      <w:r>
        <w:rPr>
          <w:rStyle w:val="VerbatimChar"/>
        </w:rPr>
        <w:t>daily_flex_sweep.py</w:t>
      </w:r>
      <w:r>
        <w:rPr/>
        <w:t xml:space="preserve">；参数 </w:t>
      </w:r>
      <w:r>
        <w:rPr>
          <w:rStyle w:val="VerbatimChar"/>
        </w:rPr>
        <w:t>daily_config.json</w:t>
      </w:r>
      <w:r>
        <w:rPr/>
        <w:t>。</w:t>
      </w:r>
      <w:bookmarkEnd w:id="370"/>
    </w:p>
    <w:p>
      <w:pPr>
        <w:pStyle w:val="Heading2"/>
        <w:rPr/>
      </w:pPr>
      <w:bookmarkStart w:id="371" w:name="__RefHeading___Toc43493_3242674005"/>
      <w:bookmarkStart w:id="372" w:name="按天人工弹性v5.2"/>
      <w:bookmarkEnd w:id="371"/>
      <w:r>
        <w:rPr/>
        <w:t xml:space="preserve">13.7 </w:t>
      </w:r>
      <w:r>
        <w:rPr/>
        <w:t>按天人工弹性（</w:t>
      </w:r>
      <w:r>
        <w:rPr/>
        <w:t>v5.2</w:t>
      </w:r>
      <w:r>
        <w:rPr/>
        <w:t>）</w:t>
      </w:r>
    </w:p>
    <w:p>
      <w:pPr>
        <w:pStyle w:val="Compact"/>
        <w:numPr>
          <w:ilvl w:val="0"/>
          <w:numId w:val="1368"/>
        </w:numPr>
        <w:rPr/>
      </w:pPr>
      <w:r>
        <w:rPr>
          <w:b/>
          <w:bCs/>
        </w:rPr>
        <w:t>定义</w:t>
      </w:r>
      <w:r>
        <w:rPr/>
        <w:t>：停工日能省多少人工，取决于派遣</w:t>
      </w:r>
      <w:r>
        <w:rPr/>
        <w:t>/</w:t>
      </w:r>
      <w:r>
        <w:rPr/>
        <w:t>临时工占比和停工日发薪比例。</w:t>
      </w:r>
    </w:p>
    <w:p>
      <w:pPr>
        <w:pStyle w:val="Compact"/>
        <w:numPr>
          <w:ilvl w:val="0"/>
          <w:numId w:val="1369"/>
        </w:numPr>
        <w:rPr/>
      </w:pPr>
      <w:r>
        <w:rPr>
          <w:b/>
          <w:bCs/>
        </w:rPr>
        <w:t>公式</w:t>
      </w:r>
      <w:r>
        <w:rPr/>
        <w:t>：</w:t>
      </w:r>
    </w:p>
    <w:p>
      <w:pPr>
        <w:pStyle w:val="SourceCode"/>
        <w:rPr/>
      </w:pPr>
      <w:r>
        <w:rPr>
          <w:rStyle w:val="VerbatimChar"/>
        </w:rPr>
        <w:t xml:space="preserve">可省比例 </w:t>
      </w:r>
      <w:r>
        <w:rPr>
          <w:rStyle w:val="VerbatimChar"/>
        </w:rPr>
        <w:t xml:space="preserve">φ = (1 − </w:t>
      </w:r>
      <w:r>
        <w:rPr>
          <w:rStyle w:val="VerbatimChar"/>
        </w:rPr>
        <w:t>派遣比</w:t>
      </w:r>
      <w:r>
        <w:rPr>
          <w:rStyle w:val="VerbatimChar"/>
        </w:rPr>
        <w:t xml:space="preserve">) × (1 − </w:t>
      </w:r>
      <w:r>
        <w:rPr>
          <w:rStyle w:val="VerbatimChar"/>
        </w:rPr>
        <w:t>正式工停工日发薪</w:t>
      </w:r>
      <w:r>
        <w:rPr>
          <w:rStyle w:val="VerbatimChar"/>
        </w:rPr>
        <w:t xml:space="preserve">%) + </w:t>
      </w:r>
      <w:r>
        <w:rPr>
          <w:rStyle w:val="VerbatimChar"/>
        </w:rPr>
        <w:t xml:space="preserve">派遣比 </w:t>
      </w:r>
      <w:r>
        <w:rPr>
          <w:rStyle w:val="VerbatimChar"/>
        </w:rPr>
        <w:t xml:space="preserve">× (1 − </w:t>
      </w:r>
      <w:r>
        <w:rPr>
          <w:rStyle w:val="VerbatimChar"/>
        </w:rPr>
        <w:t>派遣停工日发薪</w:t>
      </w:r>
      <w:r>
        <w:rPr>
          <w:rStyle w:val="VerbatimChar"/>
        </w:rPr>
        <w:t>%)</w:t>
      </w:r>
      <w:r>
        <w:rPr/>
        <w:br/>
      </w:r>
      <w:r>
        <w:rPr>
          <w:rStyle w:val="VerbatimChar"/>
        </w:rPr>
        <w:t>月人工（按天模型）</w:t>
      </w:r>
      <w:r>
        <w:rPr>
          <w:rStyle w:val="VerbatimChar"/>
        </w:rPr>
        <w:t xml:space="preserve">= </w:t>
      </w:r>
      <w:r>
        <w:rPr>
          <w:rStyle w:val="VerbatimChar"/>
        </w:rPr>
        <w:t xml:space="preserve">班组人数 </w:t>
      </w:r>
      <w:r>
        <w:rPr>
          <w:rStyle w:val="VerbatimChar"/>
        </w:rPr>
        <w:t xml:space="preserve">× </w:t>
      </w:r>
      <w:r>
        <w:rPr>
          <w:rStyle w:val="VerbatimChar"/>
        </w:rPr>
        <w:t xml:space="preserve">月工资 </w:t>
      </w:r>
      <w:r>
        <w:rPr>
          <w:rStyle w:val="VerbatimChar"/>
        </w:rPr>
        <w:t>× (1 − φ)  +  Σ_</w:t>
      </w:r>
      <w:r>
        <w:rPr>
          <w:rStyle w:val="VerbatimChar"/>
        </w:rPr>
        <w:t xml:space="preserve">开工的工作日 当天上班人数 </w:t>
      </w:r>
      <w:r>
        <w:rPr>
          <w:rStyle w:val="VerbatimChar"/>
        </w:rPr>
        <w:t xml:space="preserve">× </w:t>
      </w:r>
      <w:r>
        <w:rPr>
          <w:rStyle w:val="VerbatimChar"/>
        </w:rPr>
        <w:t xml:space="preserve">月工资 </w:t>
      </w:r>
      <w:r>
        <w:rPr>
          <w:rStyle w:val="VerbatimChar"/>
        </w:rPr>
        <w:t xml:space="preserve">÷ </w:t>
      </w:r>
      <w:r>
        <w:rPr>
          <w:rStyle w:val="VerbatimChar"/>
        </w:rPr>
        <w:t xml:space="preserve">计薪天数 </w:t>
      </w:r>
      <w:r>
        <w:rPr>
          <w:rStyle w:val="VerbatimChar"/>
        </w:rPr>
        <w:t>× φ</w:t>
      </w:r>
      <w:r>
        <w:rPr/>
        <w:br/>
      </w:r>
      <w:r>
        <w:rPr>
          <w:rStyle w:val="VerbatimChar"/>
        </w:rPr>
        <w:t xml:space="preserve">停 </w:t>
      </w:r>
      <w:r>
        <w:rPr>
          <w:rStyle w:val="VerbatimChar"/>
        </w:rPr>
        <w:t xml:space="preserve">1 </w:t>
      </w:r>
      <w:r>
        <w:rPr>
          <w:rStyle w:val="VerbatimChar"/>
        </w:rPr>
        <w:t>个工作日省（月度模型）</w:t>
      </w:r>
      <w:r>
        <w:rPr>
          <w:rStyle w:val="VerbatimChar"/>
        </w:rPr>
        <w:t xml:space="preserve">= </w:t>
      </w:r>
      <w:r>
        <w:rPr>
          <w:rStyle w:val="VerbatimChar"/>
        </w:rPr>
        <w:t xml:space="preserve">班组人数 </w:t>
      </w:r>
      <w:r>
        <w:rPr>
          <w:rStyle w:val="VerbatimChar"/>
        </w:rPr>
        <w:t xml:space="preserve">× </w:t>
      </w:r>
      <w:r>
        <w:rPr>
          <w:rStyle w:val="VerbatimChar"/>
        </w:rPr>
        <w:t xml:space="preserve">月工资 </w:t>
      </w:r>
      <w:r>
        <w:rPr>
          <w:rStyle w:val="VerbatimChar"/>
        </w:rPr>
        <w:t xml:space="preserve">× </w:t>
      </w:r>
      <w:r>
        <w:rPr>
          <w:rStyle w:val="VerbatimChar"/>
        </w:rPr>
        <w:t xml:space="preserve">福利系数 </w:t>
      </w:r>
      <w:r>
        <w:rPr>
          <w:rStyle w:val="VerbatimChar"/>
        </w:rPr>
        <w:t xml:space="preserve">÷ </w:t>
      </w:r>
      <w:r>
        <w:rPr>
          <w:rStyle w:val="VerbatimChar"/>
        </w:rPr>
        <w:t xml:space="preserve">计薪天数 </w:t>
      </w:r>
      <w:r>
        <w:rPr>
          <w:rStyle w:val="VerbatimChar"/>
        </w:rPr>
        <w:t xml:space="preserve">× φ + </w:t>
      </w:r>
      <w:r>
        <w:rPr>
          <w:rStyle w:val="VerbatimChar"/>
        </w:rPr>
        <w:t>夜班补贴</w:t>
      </w:r>
      <w:r>
        <w:rPr>
          <w:rStyle w:val="VerbatimChar"/>
        </w:rPr>
        <w:t>/</w:t>
      </w:r>
      <w:r>
        <w:rPr>
          <w:rStyle w:val="VerbatimChar"/>
        </w:rPr>
        <w:t xml:space="preserve">天 </w:t>
      </w:r>
      <w:r>
        <w:rPr>
          <w:rStyle w:val="VerbatimChar"/>
        </w:rPr>
        <w:t>+ (</w:t>
      </w:r>
      <w:r>
        <w:rPr>
          <w:rStyle w:val="VerbatimChar"/>
        </w:rPr>
        <w:t>开工日能源 − 停机日能源</w:t>
      </w:r>
      <w:r>
        <w:rPr>
          <w:rStyle w:val="VerbatimChar"/>
        </w:rPr>
        <w:t>)</w:t>
      </w:r>
      <w:r>
        <w:rPr/>
        <w:br/>
      </w:r>
      <w:r>
        <w:rPr>
          <w:rStyle w:val="VerbatimChar"/>
        </w:rPr>
        <w:t xml:space="preserve">月度模型新增变量 </w:t>
      </w:r>
      <w:r>
        <w:rPr>
          <w:rStyle w:val="VerbatimChar"/>
        </w:rPr>
        <w:t xml:space="preserve">sd[s,i,k,t] = </w:t>
      </w:r>
      <w:r>
        <w:rPr>
          <w:rStyle w:val="VerbatimChar"/>
        </w:rPr>
        <w:t xml:space="preserve">停工日数（≤ 工作日 − </w:t>
      </w:r>
      <w:r>
        <w:rPr>
          <w:rStyle w:val="VerbatimChar"/>
        </w:rPr>
        <w:t>1</w:t>
      </w:r>
      <w:r>
        <w:rPr>
          <w:rStyle w:val="VerbatimChar"/>
        </w:rPr>
        <w:t xml:space="preserve">），产能扣 </w:t>
      </w:r>
      <w:r>
        <w:rPr>
          <w:rStyle w:val="VerbatimChar"/>
        </w:rPr>
        <w:t xml:space="preserve">sd × </w:t>
      </w:r>
      <w:r>
        <w:rPr>
          <w:rStyle w:val="VerbatimChar"/>
        </w:rPr>
        <w:t>日产能</w:t>
      </w:r>
    </w:p>
    <w:p>
      <w:pPr>
        <w:pStyle w:val="Compact"/>
        <w:numPr>
          <w:ilvl w:val="0"/>
          <w:numId w:val="1370"/>
        </w:numPr>
        <w:rPr/>
      </w:pPr>
      <w:r>
        <w:rPr>
          <w:b/>
          <w:bCs/>
        </w:rPr>
        <w:t xml:space="preserve">示例（示例数据，⚠ 默认派遣 </w:t>
      </w:r>
      <w:r>
        <w:rPr>
          <w:b/>
          <w:bCs/>
        </w:rPr>
        <w:t>20%</w:t>
      </w:r>
      <w:r>
        <w:rPr>
          <w:b/>
          <w:bCs/>
        </w:rPr>
        <w:t xml:space="preserve">、正式工停工日 </w:t>
      </w:r>
      <w:r>
        <w:rPr>
          <w:b/>
          <w:bCs/>
        </w:rPr>
        <w:t>70%</w:t>
      </w:r>
      <w:r>
        <w:rPr>
          <w:b/>
          <w:bCs/>
        </w:rPr>
        <w:t xml:space="preserve">、派遣 </w:t>
      </w:r>
      <w:r>
        <w:rPr>
          <w:b/>
          <w:bCs/>
        </w:rPr>
        <w:t>0%</w:t>
      </w:r>
      <w:r>
        <w:rPr>
          <w:b/>
          <w:bCs/>
        </w:rPr>
        <w:t xml:space="preserve">、计薪 </w:t>
      </w:r>
      <w:r>
        <w:rPr>
          <w:b/>
          <w:bCs/>
        </w:rPr>
        <w:t xml:space="preserve">21.75 </w:t>
      </w:r>
      <w:r>
        <w:rPr>
          <w:b/>
          <w:bCs/>
        </w:rPr>
        <w:t>天）</w:t>
      </w:r>
      <w:r>
        <w:rPr/>
        <w:t>：</w:t>
      </w:r>
      <w:r>
        <w:rPr/>
        <w:t xml:space="preserve">φ = 0.8 × 0.3 + 0.2 × 1 = </w:t>
      </w:r>
      <w:r>
        <w:rPr>
          <w:b/>
          <w:bCs/>
        </w:rPr>
        <w:t>0.44</w:t>
      </w:r>
      <w:r>
        <w:rPr/>
        <w:t xml:space="preserve">。焊装 </w:t>
      </w:r>
      <w:r>
        <w:rPr/>
        <w:t xml:space="preserve">JPH36 </w:t>
      </w:r>
      <w:r>
        <w:rPr/>
        <w:t xml:space="preserve">两班 </w:t>
      </w:r>
      <w:r>
        <w:rPr/>
        <w:t xml:space="preserve">255 </w:t>
      </w:r>
      <w:r>
        <w:rPr/>
        <w:t>人</w:t>
      </w:r>
      <w:r>
        <w:rPr/>
        <w:t>/</w:t>
      </w:r>
      <w:r>
        <w:rPr/>
        <w:t xml:space="preserve">班 </w:t>
      </w:r>
      <w:r>
        <w:rPr/>
        <w:t xml:space="preserve">× 2 = 510 </w:t>
      </w:r>
      <w:r>
        <w:rPr/>
        <w:t xml:space="preserve">人，月薪 </w:t>
      </w:r>
      <w:r>
        <w:rPr/>
        <w:t>9,000</w:t>
      </w:r>
      <w:r>
        <w:rPr/>
        <w:t>：</w:t>
      </w:r>
      <w:r>
        <w:rPr/>
        <w:t xml:space="preserve">510 × 9,000 ÷ 21.75 × 0.44 = 92,855 </w:t>
      </w:r>
      <w:r>
        <w:rPr/>
        <w:t xml:space="preserve">元 </w:t>
      </w:r>
      <w:r>
        <w:rPr/>
        <w:t xml:space="preserve">+ </w:t>
      </w:r>
      <w:r>
        <w:rPr/>
        <w:t xml:space="preserve">夜班补贴 </w:t>
      </w:r>
      <w:r>
        <w:rPr/>
        <w:t xml:space="preserve">255 × 30 = 7,650 </w:t>
      </w:r>
      <w:r>
        <w:rPr/>
        <w:t xml:space="preserve">元 → 停 </w:t>
      </w:r>
      <w:r>
        <w:rPr/>
        <w:t xml:space="preserve">1 </w:t>
      </w:r>
      <w:r>
        <w:rPr/>
        <w:t xml:space="preserve">天省人工 </w:t>
      </w:r>
      <w:r>
        <w:rPr>
          <w:b/>
          <w:bCs/>
        </w:rPr>
        <w:t xml:space="preserve">100,505 </w:t>
      </w:r>
      <w:r>
        <w:rPr>
          <w:b/>
          <w:bCs/>
        </w:rPr>
        <w:t>元</w:t>
      </w:r>
      <w:r>
        <w:rPr/>
        <w:t xml:space="preserve">；能源再省约 </w:t>
      </w:r>
      <w:r>
        <w:rPr/>
        <w:t xml:space="preserve">2.2 </w:t>
      </w:r>
      <w:r>
        <w:rPr/>
        <w:t xml:space="preserve">万元。涂装 </w:t>
      </w:r>
      <w:r>
        <w:rPr/>
        <w:t xml:space="preserve">JPH36 </w:t>
      </w:r>
      <w:r>
        <w:rPr/>
        <w:t xml:space="preserve">两班停 </w:t>
      </w:r>
      <w:r>
        <w:rPr/>
        <w:t xml:space="preserve">1 </w:t>
      </w:r>
      <w:r>
        <w:rPr/>
        <w:t xml:space="preserve">天：人工 </w:t>
      </w:r>
      <w:r>
        <w:rPr/>
        <w:t xml:space="preserve">48,085 </w:t>
      </w:r>
      <w:r>
        <w:rPr/>
        <w:t xml:space="preserve">元、能源 </w:t>
      </w:r>
      <w:r>
        <w:rPr/>
        <w:t xml:space="preserve">68,766 </w:t>
      </w:r>
      <w:r>
        <w:rPr/>
        <w:t xml:space="preserve">元（涂装能源占比高）。派遣比 </w:t>
      </w:r>
      <w:r>
        <w:rPr/>
        <w:t xml:space="preserve">50% </w:t>
      </w:r>
      <w:r>
        <w:rPr/>
        <w:t xml:space="preserve">时 </w:t>
      </w:r>
      <w:r>
        <w:rPr/>
        <w:t>φ = 0.65</w:t>
      </w:r>
      <w:r>
        <w:rPr/>
        <w:t>。</w:t>
      </w:r>
    </w:p>
    <w:p>
      <w:pPr>
        <w:pStyle w:val="Compact"/>
        <w:numPr>
          <w:ilvl w:val="0"/>
          <w:numId w:val="1371"/>
        </w:numPr>
        <w:rPr/>
      </w:pPr>
      <w:r>
        <w:rPr>
          <w:b/>
          <w:bCs/>
        </w:rPr>
        <w:t>口径注意</w:t>
      </w:r>
      <w:r>
        <w:rPr/>
        <w:t>：</w:t>
      </w:r>
    </w:p>
    <w:p>
      <w:pPr>
        <w:pStyle w:val="Compact"/>
        <w:numPr>
          <w:ilvl w:val="1"/>
          <w:numId w:val="1372"/>
        </w:numPr>
        <w:rPr/>
      </w:pPr>
      <w:r>
        <w:rPr/>
        <w:t>停工日发薪比例须符合当地停工停产工资规定 ⚠（</w:t>
      </w:r>
      <w:r>
        <w:rPr/>
        <w:t>HR/</w:t>
      </w:r>
      <w:r>
        <w:rPr/>
        <w:t>法务确认）。</w:t>
      </w:r>
    </w:p>
    <w:p>
      <w:pPr>
        <w:pStyle w:val="Compact"/>
        <w:numPr>
          <w:ilvl w:val="1"/>
          <w:numId w:val="1373"/>
        </w:numPr>
        <w:rPr/>
      </w:pPr>
      <w:r>
        <w:rPr/>
        <w:t>“</w:t>
      </w:r>
      <w:r>
        <w:rPr/>
        <w:t>停整天”与”每天少开一班”在本口径下省的人工相同；两者差在能源（停整天省待机</w:t>
      </w:r>
      <w:r>
        <w:rPr/>
        <w:t>/</w:t>
      </w:r>
      <w:r>
        <w:rPr/>
        <w:t>保温，但多一次启炉）和库存。</w:t>
      </w:r>
    </w:p>
    <w:p>
      <w:pPr>
        <w:pStyle w:val="Compact"/>
        <w:numPr>
          <w:ilvl w:val="0"/>
          <w:numId w:val="1374"/>
        </w:numPr>
        <w:rPr/>
      </w:pPr>
      <w:r>
        <w:rPr>
          <w:b/>
          <w:bCs/>
        </w:rPr>
        <w:t>代码</w:t>
      </w:r>
      <w:r>
        <w:rPr/>
        <w:t>：</w:t>
      </w:r>
      <w:r>
        <w:rPr>
          <w:rStyle w:val="VerbatimChar"/>
        </w:rPr>
        <w:t>data/labor_flex.csv</w:t>
      </w:r>
      <w:r>
        <w:rPr/>
        <w:t>；</w:t>
      </w:r>
      <w:r>
        <w:rPr>
          <w:rStyle w:val="VerbatimChar"/>
        </w:rPr>
        <w:t>cost_functions.flex_var_share / stop_day_saving / cap_per_day</w:t>
      </w:r>
      <w:r>
        <w:rPr/>
        <w:t>；</w:t>
      </w:r>
      <w:r>
        <w:rPr>
          <w:rStyle w:val="VerbatimChar"/>
        </w:rPr>
        <w:t>model_builder.py</w:t>
      </w:r>
      <w:r>
        <w:rPr/>
        <w:t>（</w:t>
      </w:r>
      <w:r>
        <w:rPr>
          <w:rStyle w:val="VerbatimChar"/>
        </w:rPr>
        <w:t>sdo</w:t>
      </w:r>
      <w:r>
        <w:rPr/>
        <w:t>）；</w:t>
      </w:r>
      <w:r>
        <w:rPr>
          <w:rStyle w:val="VerbatimChar"/>
        </w:rPr>
        <w:t>daily.py</w:t>
      </w:r>
      <w:r>
        <w:rPr/>
        <w:t>（</w:t>
      </w:r>
      <w:r>
        <w:rPr>
          <w:rStyle w:val="VerbatimChar"/>
        </w:rPr>
        <w:t>fvs</w:t>
      </w:r>
      <w:r>
        <w:rPr/>
        <w:t>）。</w:t>
      </w:r>
      <w:bookmarkEnd w:id="372"/>
    </w:p>
    <w:p>
      <w:pPr>
        <w:pStyle w:val="Heading2"/>
        <w:rPr/>
      </w:pPr>
      <w:bookmarkStart w:id="373" w:name="__RefHeading___Toc43495_3242674005"/>
      <w:bookmarkStart w:id="374" w:name="跨车间借调v5.2"/>
      <w:bookmarkEnd w:id="373"/>
      <w:r>
        <w:rPr/>
        <w:t xml:space="preserve">13.8 </w:t>
      </w:r>
      <w:r>
        <w:rPr/>
        <w:t>跨车间借调（</w:t>
      </w:r>
      <w:r>
        <w:rPr/>
        <w:t>v5.2</w:t>
      </w:r>
      <w:r>
        <w:rPr/>
        <w:t>）</w:t>
      </w:r>
    </w:p>
    <w:p>
      <w:pPr>
        <w:pStyle w:val="Compact"/>
        <w:numPr>
          <w:ilvl w:val="0"/>
          <w:numId w:val="1375"/>
        </w:numPr>
        <w:rPr/>
      </w:pPr>
      <w:r>
        <w:rPr>
          <w:b/>
          <w:bCs/>
        </w:rPr>
        <w:t>定义</w:t>
      </w:r>
      <w:r>
        <w:rPr/>
        <w:t>：一个车间停工</w:t>
      </w:r>
      <w:r>
        <w:rPr/>
        <w:t>/</w:t>
      </w:r>
      <w:r>
        <w:rPr/>
        <w:t xml:space="preserve">少开班的人，可以去支援另一车间，借入方可少雇人，上限为本车间人数的 </w:t>
      </w:r>
      <w:r>
        <w:rPr/>
        <w:t>borrow_limit</w:t>
      </w:r>
      <w:r>
        <w:rPr/>
        <w:t xml:space="preserve">（⚠ 默认 </w:t>
      </w:r>
      <w:r>
        <w:rPr/>
        <w:t>10%</w:t>
      </w:r>
      <w:r>
        <w:rPr/>
        <w:t>）。</w:t>
      </w:r>
    </w:p>
    <w:p>
      <w:pPr>
        <w:pStyle w:val="Compact"/>
        <w:numPr>
          <w:ilvl w:val="0"/>
          <w:numId w:val="1376"/>
        </w:numPr>
        <w:rPr/>
      </w:pPr>
      <w:r>
        <w:rPr>
          <w:b/>
          <w:bCs/>
        </w:rPr>
        <w:t>公式</w:t>
      </w:r>
      <w:r>
        <w:rPr/>
        <w:t>：</w:t>
      </w:r>
    </w:p>
    <w:p>
      <w:pPr>
        <w:pStyle w:val="SourceCode"/>
        <w:rPr/>
      </w:pPr>
      <w:r>
        <w:rPr>
          <w:rStyle w:val="VerbatimChar"/>
        </w:rPr>
        <w:t xml:space="preserve">借入人数 </w:t>
      </w:r>
      <w:r>
        <w:rPr>
          <w:rStyle w:val="VerbatimChar"/>
        </w:rPr>
        <w:t xml:space="preserve">bw[s] ≤ borrow_limit × </w:t>
      </w:r>
      <w:r>
        <w:rPr>
          <w:rStyle w:val="VerbatimChar"/>
        </w:rPr>
        <w:t>车间人数</w:t>
      </w:r>
      <w:r>
        <w:rPr/>
        <w:br/>
      </w:r>
      <w:r>
        <w:rPr>
          <w:rStyle w:val="VerbatimChar"/>
        </w:rPr>
        <w:t>月度：</w:t>
      </w:r>
      <w:r>
        <w:rPr>
          <w:rStyle w:val="VerbatimChar"/>
        </w:rPr>
        <w:t xml:space="preserve">Σ_s bw[s,t] × </w:t>
      </w:r>
      <w:r>
        <w:rPr>
          <w:rStyle w:val="VerbatimChar"/>
        </w:rPr>
        <w:t xml:space="preserve">工作日 ≤ </w:t>
      </w:r>
      <w:r>
        <w:rPr>
          <w:rStyle w:val="VerbatimChar"/>
        </w:rPr>
        <w:t xml:space="preserve">Σ </w:t>
      </w:r>
      <w:r>
        <w:rPr>
          <w:rStyle w:val="VerbatimChar"/>
        </w:rPr>
        <w:t>借出方停工日空闲人</w:t>
      </w:r>
      <w:r>
        <w:rPr>
          <w:rStyle w:val="VerbatimChar"/>
        </w:rPr>
        <w:t>·</w:t>
      </w:r>
      <w:r>
        <w:rPr>
          <w:rStyle w:val="VerbatimChar"/>
        </w:rPr>
        <w:t xml:space="preserve">天；节省 </w:t>
      </w:r>
      <w:r>
        <w:rPr>
          <w:rStyle w:val="VerbatimChar"/>
        </w:rPr>
        <w:t xml:space="preserve">= bw × </w:t>
      </w:r>
      <w:r>
        <w:rPr>
          <w:rStyle w:val="VerbatimChar"/>
        </w:rPr>
        <w:t xml:space="preserve">月薪，增加 </w:t>
      </w:r>
      <w:r>
        <w:rPr>
          <w:rStyle w:val="VerbatimChar"/>
        </w:rPr>
        <w:t xml:space="preserve">= bw × </w:t>
      </w:r>
      <w:r>
        <w:rPr>
          <w:rStyle w:val="VerbatimChar"/>
        </w:rPr>
        <w:t xml:space="preserve">工作日 </w:t>
      </w:r>
      <w:r>
        <w:rPr>
          <w:rStyle w:val="VerbatimChar"/>
        </w:rPr>
        <w:t xml:space="preserve">× </w:t>
      </w:r>
      <w:r>
        <w:rPr>
          <w:rStyle w:val="VerbatimChar"/>
        </w:rPr>
        <w:t xml:space="preserve">日薪 </w:t>
      </w:r>
      <w:r>
        <w:rPr>
          <w:rStyle w:val="VerbatimChar"/>
        </w:rPr>
        <w:t>× φ</w:t>
      </w:r>
      <w:r>
        <w:rPr>
          <w:rStyle w:val="VerbatimChar"/>
        </w:rPr>
        <w:t>（借出方这些天不能按停工省）</w:t>
      </w:r>
      <w:r>
        <w:rPr/>
        <w:br/>
      </w:r>
      <w:r>
        <w:rPr>
          <w:rStyle w:val="VerbatimChar"/>
        </w:rPr>
        <w:t xml:space="preserve">按天：借入方每个开工日用 </w:t>
      </w:r>
      <w:r>
        <w:rPr>
          <w:rStyle w:val="VerbatimChar"/>
        </w:rPr>
        <w:t xml:space="preserve">u[s,j] ≥ bw[s] − M(1 − </w:t>
      </w:r>
      <w:r>
        <w:rPr>
          <w:rStyle w:val="VerbatimChar"/>
        </w:rPr>
        <w:t>开工</w:t>
      </w:r>
      <w:r>
        <w:rPr>
          <w:rStyle w:val="VerbatimChar"/>
        </w:rPr>
        <w:t>)</w:t>
      </w:r>
      <w:r>
        <w:rPr>
          <w:rStyle w:val="VerbatimChar"/>
        </w:rPr>
        <w:t>，</w:t>
      </w:r>
      <w:r>
        <w:rPr>
          <w:rStyle w:val="VerbatimChar"/>
        </w:rPr>
        <w:t xml:space="preserve">u[s,j] ≤ </w:t>
      </w:r>
      <w:r>
        <w:rPr>
          <w:rStyle w:val="VerbatimChar"/>
        </w:rPr>
        <w:t>另一车间当天空闲人数（逐日核对）</w:t>
      </w:r>
    </w:p>
    <w:p>
      <w:pPr>
        <w:pStyle w:val="Compact"/>
        <w:numPr>
          <w:ilvl w:val="0"/>
          <w:numId w:val="1377"/>
        </w:numPr>
        <w:rPr/>
      </w:pPr>
      <w:r>
        <w:rPr>
          <w:b/>
          <w:bCs/>
        </w:rPr>
        <w:t>口径注意 ⚠</w:t>
      </w:r>
      <w:r>
        <w:rPr/>
        <w:t>：月度模型按”人</w:t>
      </w:r>
      <w:r>
        <w:rPr/>
        <w:t>·</w:t>
      </w:r>
      <w:r>
        <w:rPr/>
        <w:t>天总量”平衡，不核对是否同一天有空闲人，</w:t>
      </w:r>
      <w:r>
        <w:rPr>
          <w:b/>
          <w:bCs/>
        </w:rPr>
        <w:t>偏乐观</w:t>
      </w:r>
      <w:r>
        <w:rPr/>
        <w:t xml:space="preserve">；按天模型逐日核对，焊装与涂装基本同日开工，借调为 </w:t>
      </w:r>
      <w:r>
        <w:rPr/>
        <w:t>0</w:t>
      </w:r>
      <w:r>
        <w:rPr/>
        <w:t>。技能匹配、培训、安全上岗资格未建。</w:t>
      </w:r>
    </w:p>
    <w:p>
      <w:pPr>
        <w:pStyle w:val="Compact"/>
        <w:numPr>
          <w:ilvl w:val="0"/>
          <w:numId w:val="1378"/>
        </w:numPr>
        <w:rPr/>
      </w:pPr>
      <w:r>
        <w:rPr>
          <w:b/>
          <w:bCs/>
        </w:rPr>
        <w:t>示例（示例数据，</w:t>
      </w:r>
      <w:r>
        <w:rPr>
          <w:b/>
          <w:bCs/>
        </w:rPr>
        <w:t xml:space="preserve">v5.2 </w:t>
      </w:r>
      <w:r>
        <w:rPr>
          <w:b/>
          <w:bCs/>
        </w:rPr>
        <w:t>月度基准）</w:t>
      </w:r>
      <w:r>
        <w:rPr/>
        <w:t xml:space="preserve">：借调节省人工 </w:t>
      </w:r>
      <w:r>
        <w:rPr/>
        <w:t xml:space="preserve">1,437 </w:t>
      </w:r>
      <w:r>
        <w:rPr/>
        <w:t>万元</w:t>
      </w:r>
      <w:r>
        <w:rPr/>
        <w:t>/</w:t>
      </w:r>
      <w:r>
        <w:rPr/>
        <w:t xml:space="preserve">年，借出方占用 </w:t>
      </w:r>
      <w:r>
        <w:rPr/>
        <w:t xml:space="preserve">+604 </w:t>
      </w:r>
      <w:r>
        <w:rPr/>
        <w:t>万元，净 −</w:t>
      </w:r>
      <w:r>
        <w:rPr/>
        <w:t xml:space="preserve">833 </w:t>
      </w:r>
      <w:r>
        <w:rPr/>
        <w:t xml:space="preserve">万元，是 </w:t>
      </w:r>
      <w:r>
        <w:rPr/>
        <w:t xml:space="preserve">v5.2 </w:t>
      </w:r>
      <w:r>
        <w:rPr/>
        <w:t>月度成本下降的最大来源，需在按天层和业务上核实后再使用。</w:t>
      </w:r>
    </w:p>
    <w:p>
      <w:pPr>
        <w:pStyle w:val="Compact"/>
        <w:numPr>
          <w:ilvl w:val="0"/>
          <w:numId w:val="1379"/>
        </w:numPr>
        <w:rPr/>
      </w:pPr>
      <w:r>
        <w:rPr>
          <w:b/>
          <w:bCs/>
        </w:rPr>
        <w:t>代码</w:t>
      </w:r>
      <w:r>
        <w:rPr/>
        <w:t>：</w:t>
      </w:r>
      <w:r>
        <w:rPr>
          <w:rStyle w:val="VerbatimChar"/>
        </w:rPr>
        <w:t>model_builder.py</w:t>
      </w:r>
      <w:r>
        <w:rPr/>
        <w:t>（</w:t>
      </w:r>
      <w:r>
        <w:rPr>
          <w:rStyle w:val="VerbatimChar"/>
        </w:rPr>
        <w:t>bw</w:t>
      </w:r>
      <w:r>
        <w:rPr/>
        <w:t>、</w:t>
      </w:r>
      <w:r>
        <w:rPr>
          <w:rStyle w:val="VerbatimChar"/>
        </w:rPr>
        <w:t>bwsrc_t</w:t>
      </w:r>
      <w:r>
        <w:rPr/>
        <w:t>）、</w:t>
      </w:r>
      <w:r>
        <w:rPr>
          <w:rStyle w:val="VerbatimChar"/>
        </w:rPr>
        <w:t>daily.py</w:t>
      </w:r>
      <w:r>
        <w:rPr/>
        <w:t>（</w:t>
      </w:r>
      <w:r>
        <w:rPr>
          <w:rStyle w:val="VerbatimChar"/>
        </w:rPr>
        <w:t>bw_s</w:t>
      </w:r>
      <w:r>
        <w:rPr/>
        <w:t>、</w:t>
      </w:r>
      <w:r>
        <w:rPr>
          <w:rStyle w:val="VerbatimChar"/>
        </w:rPr>
        <w:t>u_s_j</w:t>
      </w:r>
      <w:r>
        <w:rPr/>
        <w:t>）。</w:t>
      </w:r>
      <w:bookmarkEnd w:id="374"/>
    </w:p>
    <w:p>
      <w:pPr>
        <w:pStyle w:val="Heading2"/>
        <w:rPr/>
      </w:pPr>
      <w:bookmarkStart w:id="375" w:name="__RefHeading___Toc43497_3242674005"/>
      <w:bookmarkStart w:id="376" w:name="jph-换档成本v5.2"/>
      <w:bookmarkEnd w:id="375"/>
      <w:r>
        <w:rPr/>
        <w:t xml:space="preserve">13.9 JPH </w:t>
      </w:r>
      <w:r>
        <w:rPr/>
        <w:t>换档成本（</w:t>
      </w:r>
      <w:r>
        <w:rPr/>
        <w:t>v5.2</w:t>
      </w:r>
      <w:r>
        <w:rPr/>
        <w:t>）</w:t>
      </w:r>
    </w:p>
    <w:p>
      <w:pPr>
        <w:pStyle w:val="Compact"/>
        <w:numPr>
          <w:ilvl w:val="0"/>
          <w:numId w:val="1380"/>
        </w:numPr>
        <w:rPr/>
      </w:pPr>
      <w:r>
        <w:rPr>
          <w:b/>
          <w:bCs/>
        </w:rPr>
        <w:t>定义</w:t>
      </w:r>
      <w:r>
        <w:rPr/>
        <w:t xml:space="preserve">：车间相邻两月换 </w:t>
      </w:r>
      <w:r>
        <w:rPr/>
        <w:t xml:space="preserve">JPH </w:t>
      </w:r>
      <w:r>
        <w:rPr/>
        <w:t>档需重新做线平衡、工位验证、人员调整，并损失若干天产出。</w:t>
      </w:r>
    </w:p>
    <w:p>
      <w:pPr>
        <w:pStyle w:val="Compact"/>
        <w:numPr>
          <w:ilvl w:val="0"/>
          <w:numId w:val="1381"/>
        </w:numPr>
        <w:rPr/>
      </w:pPr>
      <w:r>
        <w:rPr>
          <w:b/>
          <w:bCs/>
        </w:rPr>
        <w:t>公式</w:t>
      </w:r>
      <w:r>
        <w:rPr/>
        <w:t>：</w:t>
      </w:r>
    </w:p>
    <w:p>
      <w:pPr>
        <w:pStyle w:val="SourceCode"/>
        <w:rPr/>
      </w:pPr>
      <w:r>
        <w:rPr>
          <w:rStyle w:val="VerbatimChar"/>
        </w:rPr>
        <w:t>z[s,i,t] = Σ_{k&gt;0} y[s,i,k,t]</w:t>
      </w:r>
      <w:r>
        <w:rPr>
          <w:rStyle w:val="VerbatimChar"/>
        </w:rPr>
        <w:t>（</w:t>
      </w:r>
      <w:r>
        <w:rPr>
          <w:rStyle w:val="VerbatimChar"/>
        </w:rPr>
        <w:t xml:space="preserve">t </w:t>
      </w:r>
      <w:r>
        <w:rPr>
          <w:rStyle w:val="VerbatimChar"/>
        </w:rPr>
        <w:t xml:space="preserve">月是否用 </w:t>
      </w:r>
      <w:r>
        <w:rPr>
          <w:rStyle w:val="VerbatimChar"/>
        </w:rPr>
        <w:t xml:space="preserve">i </w:t>
      </w:r>
      <w:r>
        <w:rPr>
          <w:rStyle w:val="VerbatimChar"/>
        </w:rPr>
        <w:t>档）</w:t>
      </w:r>
      <w:r>
        <w:rPr/>
        <w:br/>
      </w:r>
      <w:r>
        <w:rPr>
          <w:rStyle w:val="VerbatimChar"/>
        </w:rPr>
        <w:t xml:space="preserve">换档 </w:t>
      </w:r>
      <w:r>
        <w:rPr>
          <w:rStyle w:val="VerbatimChar"/>
        </w:rPr>
        <w:t>sw[s,i,t] ≥ z[s,i,t] − z[s,i,t−1]</w:t>
      </w:r>
      <w:r>
        <w:rPr>
          <w:rStyle w:val="VerbatimChar"/>
        </w:rPr>
        <w:t xml:space="preserve">；成本 </w:t>
      </w:r>
      <w:r>
        <w:rPr>
          <w:rStyle w:val="VerbatimChar"/>
        </w:rPr>
        <w:t>= cost_per_switch × Σ sw</w:t>
      </w:r>
      <w:r>
        <w:rPr/>
        <w:br/>
      </w:r>
      <w:r>
        <w:rPr>
          <w:rStyle w:val="VerbatimChar"/>
        </w:rPr>
        <w:t xml:space="preserve">损失产出 </w:t>
      </w:r>
      <w:r>
        <w:rPr>
          <w:rStyle w:val="VerbatimChar"/>
        </w:rPr>
        <w:t xml:space="preserve">lost[s,t] ≥ lost_days × </w:t>
      </w:r>
      <w:r>
        <w:rPr>
          <w:rStyle w:val="VerbatimChar"/>
        </w:rPr>
        <w:t>日产能</w:t>
      </w:r>
      <w:r>
        <w:rPr>
          <w:rStyle w:val="VerbatimChar"/>
        </w:rPr>
        <w:t>(i,k) × (y[s,i,k,t] − z[s,i,t−1])</w:t>
      </w:r>
      <w:r>
        <w:rPr>
          <w:rStyle w:val="VerbatimChar"/>
        </w:rPr>
        <w:t>，从当月产能中扣除</w:t>
      </w:r>
    </w:p>
    <w:p>
      <w:pPr>
        <w:pStyle w:val="Compact"/>
        <w:numPr>
          <w:ilvl w:val="0"/>
          <w:numId w:val="1382"/>
        </w:numPr>
        <w:rPr/>
      </w:pPr>
      <w:r>
        <w:rPr>
          <w:b/>
          <w:bCs/>
        </w:rPr>
        <w:t xml:space="preserve">示例（示例数据，⚠ </w:t>
      </w:r>
      <w:r>
        <w:rPr>
          <w:b/>
          <w:bCs/>
        </w:rPr>
        <w:t xml:space="preserve">30 </w:t>
      </w:r>
      <w:r>
        <w:rPr>
          <w:b/>
          <w:bCs/>
        </w:rPr>
        <w:t>万元</w:t>
      </w:r>
      <w:r>
        <w:rPr>
          <w:b/>
          <w:bCs/>
        </w:rPr>
        <w:t>/</w:t>
      </w:r>
      <w:r>
        <w:rPr>
          <w:b/>
          <w:bCs/>
        </w:rPr>
        <w:t xml:space="preserve">次 </w:t>
      </w:r>
      <w:r>
        <w:rPr>
          <w:b/>
          <w:bCs/>
        </w:rPr>
        <w:t xml:space="preserve">+ 2 </w:t>
      </w:r>
      <w:r>
        <w:rPr>
          <w:b/>
          <w:bCs/>
        </w:rPr>
        <w:t>天）</w:t>
      </w:r>
      <w:r>
        <w:rPr/>
        <w:t xml:space="preserve">：焊装 </w:t>
      </w:r>
      <w:r>
        <w:rPr/>
        <w:t xml:space="preserve">9 </w:t>
      </w:r>
      <w:r>
        <w:rPr/>
        <w:t xml:space="preserve">月从 </w:t>
      </w:r>
      <w:r>
        <w:rPr/>
        <w:t xml:space="preserve">JPH30 </w:t>
      </w:r>
      <w:r>
        <w:rPr/>
        <w:t xml:space="preserve">换到 </w:t>
      </w:r>
      <w:r>
        <w:rPr/>
        <w:t xml:space="preserve">JPH36 </w:t>
      </w:r>
      <w:r>
        <w:rPr/>
        <w:t xml:space="preserve">两班：日产能 </w:t>
      </w:r>
      <w:r>
        <w:rPr/>
        <w:t xml:space="preserve">36 × 7.5 × 2 = 540 </w:t>
      </w:r>
      <w:r>
        <w:rPr/>
        <w:t xml:space="preserve">台 → 损失 </w:t>
      </w:r>
      <w:r>
        <w:rPr/>
        <w:t xml:space="preserve">1,080 </w:t>
      </w:r>
      <w:r>
        <w:rPr/>
        <w:t xml:space="preserve">台产能 </w:t>
      </w:r>
      <w:r>
        <w:rPr/>
        <w:t xml:space="preserve">+ 30 </w:t>
      </w:r>
      <w:r>
        <w:rPr/>
        <w:t>万元。</w:t>
      </w:r>
      <w:r>
        <w:rPr/>
        <w:t xml:space="preserve">v5.2 </w:t>
      </w:r>
      <w:r>
        <w:rPr/>
        <w:t xml:space="preserve">基准全年换档 </w:t>
      </w:r>
      <w:r>
        <w:rPr>
          <w:b/>
          <w:bCs/>
        </w:rPr>
        <w:t xml:space="preserve">1 </w:t>
      </w:r>
      <w:r>
        <w:rPr>
          <w:b/>
          <w:bCs/>
        </w:rPr>
        <w:t>次</w:t>
      </w:r>
      <w:r>
        <w:rPr/>
        <w:t>（</w:t>
      </w:r>
      <w:r>
        <w:rPr/>
        <w:t xml:space="preserve">v5.1 </w:t>
      </w:r>
      <w:r>
        <w:rPr/>
        <w:t xml:space="preserve">为 </w:t>
      </w:r>
      <w:r>
        <w:rPr/>
        <w:t xml:space="preserve">18 </w:t>
      </w:r>
      <w:r>
        <w:rPr/>
        <w:t>次：</w:t>
      </w:r>
      <w:r>
        <w:rPr/>
        <w:t>STP 4</w:t>
      </w:r>
      <w:r>
        <w:rPr/>
        <w:t>、</w:t>
      </w:r>
      <w:r>
        <w:rPr/>
        <w:t>BIW 4</w:t>
      </w:r>
      <w:r>
        <w:rPr/>
        <w:t>、</w:t>
      </w:r>
      <w:r>
        <w:rPr/>
        <w:t>PNT 4</w:t>
      </w:r>
      <w:r>
        <w:rPr/>
        <w:t>、</w:t>
      </w:r>
      <w:r>
        <w:rPr/>
        <w:t>TCF 6</w:t>
      </w:r>
      <w:r>
        <w:rPr/>
        <w:t>）。</w:t>
      </w:r>
    </w:p>
    <w:p>
      <w:pPr>
        <w:pStyle w:val="Compact"/>
        <w:numPr>
          <w:ilvl w:val="0"/>
          <w:numId w:val="1383"/>
        </w:numPr>
        <w:rPr/>
      </w:pPr>
      <w:r>
        <w:rPr>
          <w:b/>
          <w:bCs/>
        </w:rPr>
        <w:t>口径注意</w:t>
      </w:r>
      <w:r>
        <w:rPr/>
        <w:t xml:space="preserve">：从 </w:t>
      </w:r>
      <w:r>
        <w:rPr/>
        <w:t xml:space="preserve">0 </w:t>
      </w:r>
      <w:r>
        <w:rPr/>
        <w:t xml:space="preserve">班恢复到某档也算一次换档（含复产准备）⚠；第一个月不计（无上月数据，按天模型可用 </w:t>
      </w:r>
      <w:r>
        <w:rPr>
          <w:rStyle w:val="VerbatimChar"/>
        </w:rPr>
        <w:t>prev_jph_tier</w:t>
      </w:r>
      <w:r>
        <w:rPr/>
        <w:t xml:space="preserve"> </w:t>
      </w:r>
      <w:r>
        <w:rPr/>
        <w:t>指定上月档）。</w:t>
      </w:r>
    </w:p>
    <w:p>
      <w:pPr>
        <w:pStyle w:val="Compact"/>
        <w:numPr>
          <w:ilvl w:val="0"/>
          <w:numId w:val="1384"/>
        </w:numPr>
        <w:rPr/>
      </w:pPr>
      <w:r>
        <w:rPr>
          <w:b/>
          <w:bCs/>
        </w:rPr>
        <w:t>代码</w:t>
      </w:r>
      <w:r>
        <w:rPr/>
        <w:t>：</w:t>
      </w:r>
      <w:r>
        <w:rPr>
          <w:rStyle w:val="VerbatimChar"/>
        </w:rPr>
        <w:t>data/jph_switch.csv</w:t>
      </w:r>
      <w:r>
        <w:rPr/>
        <w:t>；</w:t>
      </w:r>
      <w:r>
        <w:rPr>
          <w:rStyle w:val="VerbatimChar"/>
        </w:rPr>
        <w:t>cost_functions.jph_switch</w:t>
      </w:r>
      <w:r>
        <w:rPr/>
        <w:t>；</w:t>
      </w:r>
      <w:r>
        <w:rPr>
          <w:rStyle w:val="VerbatimChar"/>
        </w:rPr>
        <w:t>model_builder.py</w:t>
      </w:r>
      <w:r>
        <w:rPr/>
        <w:t>（</w:t>
      </w:r>
      <w:r>
        <w:rPr>
          <w:rStyle w:val="VerbatimChar"/>
        </w:rPr>
        <w:t>jsw</w:t>
      </w:r>
      <w:r>
        <w:rPr/>
        <w:t>、</w:t>
      </w:r>
      <w:r>
        <w:rPr>
          <w:rStyle w:val="VerbatimChar"/>
        </w:rPr>
        <w:t>jlost</w:t>
      </w:r>
      <w:r>
        <w:rPr/>
        <w:t>）；</w:t>
      </w:r>
      <w:r>
        <w:rPr>
          <w:rStyle w:val="VerbatimChar"/>
        </w:rPr>
        <w:t>daily.py</w:t>
      </w:r>
      <w:r>
        <w:rPr/>
        <w:t>（</w:t>
      </w:r>
      <w:r>
        <w:rPr>
          <w:rStyle w:val="VerbatimChar"/>
        </w:rPr>
        <w:t>prev_jph_tier</w:t>
      </w:r>
      <w:r>
        <w:rPr/>
        <w:t>）。</w:t>
      </w:r>
      <w:bookmarkEnd w:id="376"/>
    </w:p>
    <w:p>
      <w:pPr>
        <w:pStyle w:val="Heading2"/>
        <w:rPr/>
      </w:pPr>
      <w:bookmarkStart w:id="377" w:name="__RefHeading___Toc43499_3242674005"/>
      <w:bookmarkStart w:id="378" w:name="尚未建模已登记的事项"/>
      <w:bookmarkEnd w:id="377"/>
      <w:r>
        <w:rPr/>
        <w:t xml:space="preserve">13.10 </w:t>
      </w:r>
      <w:r>
        <w:rPr/>
        <w:t>尚未建模、已登记的事项</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034"/>
        <w:gridCol w:w="3815"/>
        <w:gridCol w:w="3562"/>
      </w:tblGrid>
      <w:tr>
        <w:trPr>
          <w:tblHeader w:val="true"/>
        </w:trPr>
        <w:tc>
          <w:tcPr>
            <w:tcW w:w="203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事项</w:t>
            </w:r>
          </w:p>
        </w:tc>
        <w:tc>
          <w:tcPr>
            <w:tcW w:w="381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影响方向</w:t>
            </w:r>
          </w:p>
        </w:tc>
        <w:tc>
          <w:tcPr>
            <w:tcW w:w="356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建议处理</w:t>
            </w:r>
          </w:p>
        </w:tc>
      </w:tr>
      <w:tr>
        <w:trPr/>
        <w:tc>
          <w:tcPr>
            <w:tcW w:w="2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招聘与培训提前期</w:t>
            </w:r>
          </w:p>
        </w:tc>
        <w:tc>
          <w:tcPr>
            <w:tcW w:w="38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升档</w:t>
            </w:r>
            <w:r>
              <w:rPr>
                <w:kern w:val="0"/>
                <w:sz w:val="18"/>
                <w:szCs w:val="24"/>
                <w:lang w:val="en-US" w:eastAsia="zh-CN" w:bidi="ar-SA"/>
              </w:rPr>
              <w:t>/</w:t>
            </w:r>
            <w:r>
              <w:rPr>
                <w:kern w:val="0"/>
                <w:sz w:val="18"/>
                <w:szCs w:val="24"/>
                <w:lang w:val="en-US" w:eastAsia="zh-CN" w:bidi="ar-SA"/>
              </w:rPr>
              <w:t>扩班当月即可实现 → 偏乐观</w:t>
            </w:r>
          </w:p>
        </w:tc>
        <w:tc>
          <w:tcPr>
            <w:tcW w:w="35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加”提前 </w:t>
            </w:r>
            <w:r>
              <w:rPr>
                <w:kern w:val="0"/>
                <w:sz w:val="18"/>
                <w:szCs w:val="24"/>
                <w:lang w:val="en-US" w:eastAsia="zh-CN" w:bidi="ar-SA"/>
              </w:rPr>
              <w:t xml:space="preserve">1–3 </w:t>
            </w:r>
            <w:r>
              <w:rPr>
                <w:kern w:val="0"/>
                <w:sz w:val="18"/>
                <w:szCs w:val="24"/>
                <w:lang w:val="en-US" w:eastAsia="zh-CN" w:bidi="ar-SA"/>
              </w:rPr>
              <w:t>个月决策”约束 ⚠</w:t>
            </w:r>
          </w:p>
        </w:tc>
      </w:tr>
      <w:tr>
        <w:trPr/>
        <w:tc>
          <w:tcPr>
            <w:tcW w:w="2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学习曲线</w:t>
            </w:r>
          </w:p>
        </w:tc>
        <w:tc>
          <w:tcPr>
            <w:tcW w:w="38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新档前几周效率、</w:t>
            </w:r>
            <w:r>
              <w:rPr>
                <w:kern w:val="0"/>
                <w:sz w:val="18"/>
                <w:szCs w:val="24"/>
                <w:lang w:val="en-US" w:eastAsia="zh-CN" w:bidi="ar-SA"/>
              </w:rPr>
              <w:t xml:space="preserve">FTT </w:t>
            </w:r>
            <w:r>
              <w:rPr>
                <w:kern w:val="0"/>
                <w:sz w:val="18"/>
                <w:szCs w:val="24"/>
                <w:lang w:val="en-US" w:eastAsia="zh-CN" w:bidi="ar-SA"/>
              </w:rPr>
              <w:t>低</w:t>
            </w:r>
          </w:p>
        </w:tc>
        <w:tc>
          <w:tcPr>
            <w:tcW w:w="35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暂由换档损失天数吸收 ⚠</w:t>
            </w:r>
          </w:p>
        </w:tc>
      </w:tr>
      <w:tr>
        <w:trPr/>
        <w:tc>
          <w:tcPr>
            <w:tcW w:w="2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车型混线复杂度</w:t>
            </w:r>
          </w:p>
        </w:tc>
        <w:tc>
          <w:tcPr>
            <w:tcW w:w="38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名义 </w:t>
            </w:r>
            <w:r>
              <w:rPr>
                <w:kern w:val="0"/>
                <w:sz w:val="18"/>
                <w:szCs w:val="24"/>
                <w:lang w:val="en-US" w:eastAsia="zh-CN" w:bidi="ar-SA"/>
              </w:rPr>
              <w:t xml:space="preserve">JPH </w:t>
            </w:r>
            <w:r>
              <w:rPr>
                <w:kern w:val="0"/>
                <w:sz w:val="18"/>
                <w:szCs w:val="24"/>
                <w:lang w:val="en-US" w:eastAsia="zh-CN" w:bidi="ar-SA"/>
              </w:rPr>
              <w:t>达不到</w:t>
            </w:r>
          </w:p>
        </w:tc>
        <w:tc>
          <w:tcPr>
            <w:tcW w:w="35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 </w:t>
            </w:r>
            <w:r>
              <w:rPr>
                <w:kern w:val="0"/>
                <w:sz w:val="18"/>
                <w:szCs w:val="24"/>
                <w:lang w:val="en-US" w:eastAsia="zh-CN" w:bidi="ar-SA"/>
              </w:rPr>
              <w:t>combo_factor ⚠</w:t>
            </w:r>
          </w:p>
        </w:tc>
      </w:tr>
      <w:tr>
        <w:trPr/>
        <w:tc>
          <w:tcPr>
            <w:tcW w:w="2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计划维修（</w:t>
            </w:r>
            <w:r>
              <w:rPr>
                <w:kern w:val="0"/>
                <w:sz w:val="18"/>
                <w:szCs w:val="24"/>
                <w:lang w:val="en-US" w:eastAsia="zh-CN" w:bidi="ar-SA"/>
              </w:rPr>
              <w:t>PM</w:t>
            </w:r>
            <w:r>
              <w:rPr>
                <w:kern w:val="0"/>
                <w:sz w:val="18"/>
                <w:szCs w:val="24"/>
                <w:lang w:val="en-US" w:eastAsia="zh-CN" w:bidi="ar-SA"/>
              </w:rPr>
              <w:t>）</w:t>
            </w:r>
          </w:p>
        </w:tc>
        <w:tc>
          <w:tcPr>
            <w:tcW w:w="38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占用工作日</w:t>
            </w:r>
          </w:p>
        </w:tc>
        <w:tc>
          <w:tcPr>
            <w:tcW w:w="35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与”停几天”合并安排 ⚠</w:t>
            </w:r>
          </w:p>
        </w:tc>
      </w:tr>
      <w:tr>
        <w:trPr/>
        <w:tc>
          <w:tcPr>
            <w:tcW w:w="2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供应商 </w:t>
            </w:r>
            <w:r>
              <w:rPr>
                <w:kern w:val="0"/>
                <w:sz w:val="18"/>
                <w:szCs w:val="24"/>
                <w:lang w:val="en-US" w:eastAsia="zh-CN" w:bidi="ar-SA"/>
              </w:rPr>
              <w:t>MOQ / JIT</w:t>
            </w:r>
          </w:p>
        </w:tc>
        <w:tc>
          <w:tcPr>
            <w:tcW w:w="38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开停排产导致零件需求起伏</w:t>
            </w:r>
          </w:p>
        </w:tc>
        <w:tc>
          <w:tcPr>
            <w:tcW w:w="35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 </w:t>
            </w:r>
            <w:r>
              <w:rPr>
                <w:kern w:val="0"/>
                <w:sz w:val="18"/>
                <w:szCs w:val="24"/>
                <w:lang w:val="en-US" w:eastAsia="zh-CN" w:bidi="ar-SA"/>
              </w:rPr>
              <w:t>MOQ/</w:t>
            </w:r>
            <w:r>
              <w:rPr>
                <w:kern w:val="0"/>
                <w:sz w:val="18"/>
                <w:szCs w:val="24"/>
                <w:lang w:val="en-US" w:eastAsia="zh-CN" w:bidi="ar-SA"/>
              </w:rPr>
              <w:t>加急费 ⚠</w:t>
            </w:r>
          </w:p>
        </w:tc>
      </w:tr>
      <w:tr>
        <w:trPr/>
        <w:tc>
          <w:tcPr>
            <w:tcW w:w="2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复产质量</w:t>
            </w:r>
          </w:p>
        </w:tc>
        <w:tc>
          <w:tcPr>
            <w:tcW w:w="381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停线后首日缺陷上升</w:t>
            </w:r>
          </w:p>
        </w:tc>
        <w:tc>
          <w:tcPr>
            <w:tcW w:w="35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加”每次启线质量损失 元</w:t>
            </w:r>
            <w:r>
              <w:rPr>
                <w:kern w:val="0"/>
                <w:sz w:val="18"/>
                <w:szCs w:val="24"/>
                <w:lang w:val="en-US" w:eastAsia="zh-CN" w:bidi="ar-SA"/>
              </w:rPr>
              <w:t>/</w:t>
            </w:r>
            <w:r>
              <w:rPr>
                <w:kern w:val="0"/>
                <w:sz w:val="18"/>
                <w:szCs w:val="24"/>
                <w:lang w:val="en-US" w:eastAsia="zh-CN" w:bidi="ar-SA"/>
              </w:rPr>
              <w:t>次” ⚠</w:t>
            </w:r>
          </w:p>
        </w:tc>
      </w:tr>
    </w:tbl>
    <w:p>
      <w:pPr>
        <w:pStyle w:val="BodyText"/>
        <w:rPr/>
      </w:pPr>
      <w:r>
        <w:rPr/>
        <w:t xml:space="preserve">责任部门与状态见 </w:t>
      </w:r>
      <w:r>
        <w:rPr>
          <w:rStyle w:val="VerbatimChar"/>
        </w:rPr>
        <w:t>data/</w:t>
      </w:r>
      <w:r>
        <w:rPr>
          <w:rStyle w:val="VerbatimChar"/>
        </w:rPr>
        <w:t>假设登记表</w:t>
      </w:r>
      <w:r>
        <w:rPr>
          <w:rStyle w:val="VerbatimChar"/>
        </w:rPr>
        <w:t>.csv</w:t>
      </w:r>
      <w:r>
        <w:rPr/>
        <w:t>。</w:t>
      </w:r>
      <w:bookmarkEnd w:id="358"/>
      <w:bookmarkEnd w:id="378"/>
    </w:p>
    <w:p>
      <w:pPr>
        <w:pStyle w:val="Heading1"/>
        <w:rPr/>
      </w:pPr>
      <w:bookmarkStart w:id="379" w:name="__RefHeading___Toc43501_3242674005"/>
      <w:bookmarkEnd w:id="379"/>
      <w:r>
        <w:rPr/>
        <w:t xml:space="preserve">附录 </w:t>
      </w:r>
      <w:r>
        <w:rPr/>
        <w:t xml:space="preserve">A </w:t>
      </w:r>
      <w:r>
        <w:rPr/>
        <w:t>中英术语表（按英文字母排序）</w:t>
      </w:r>
    </w:p>
    <w:p>
      <w:pPr>
        <w:pStyle w:val="BlockText"/>
        <w:rPr/>
      </w:pPr>
      <w:r>
        <w:rPr/>
        <w:t xml:space="preserve">共 </w:t>
      </w:r>
      <w:r>
        <w:rPr/>
        <w:t xml:space="preserve">204 </w:t>
      </w:r>
      <w:r>
        <w:rPr/>
        <w:t>条。“章节”指本手册中首次详细解释的位置。沃尔沃特有术语（</w:t>
      </w:r>
      <w:r>
        <w:rPr/>
        <w:t>OIS</w:t>
      </w:r>
      <w:r>
        <w:rPr/>
        <w:t>、</w:t>
      </w:r>
      <w:r>
        <w:rPr/>
        <w:t>WES</w:t>
      </w:r>
      <w:r>
        <w:rPr/>
        <w:t>、</w:t>
      </w:r>
      <w:r>
        <w:rPr/>
        <w:t>PII</w:t>
      </w:r>
      <w:r>
        <w:rPr/>
        <w:t>、</w:t>
      </w:r>
      <w:r>
        <w:rPr/>
        <w:t>SAM</w:t>
      </w:r>
      <w:r>
        <w:rPr/>
        <w:t>）以沃尔沃理论背景文档为准。</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603"/>
        <w:gridCol w:w="2352"/>
        <w:gridCol w:w="604"/>
        <w:gridCol w:w="1569"/>
        <w:gridCol w:w="3619"/>
        <w:gridCol w:w="663"/>
      </w:tblGrid>
      <w:tr>
        <w:trPr>
          <w:tblHeader w:val="true"/>
        </w:trPr>
        <w:tc>
          <w:tcPr>
            <w:tcW w:w="60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w:t>
            </w:r>
          </w:p>
        </w:tc>
        <w:tc>
          <w:tcPr>
            <w:tcW w:w="235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English</w:t>
            </w:r>
          </w:p>
        </w:tc>
        <w:tc>
          <w:tcPr>
            <w:tcW w:w="60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缩写</w:t>
            </w:r>
          </w:p>
        </w:tc>
        <w:tc>
          <w:tcPr>
            <w:tcW w:w="156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中文</w:t>
            </w:r>
          </w:p>
        </w:tc>
        <w:tc>
          <w:tcPr>
            <w:tcW w:w="361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简释</w:t>
            </w:r>
          </w:p>
        </w:tc>
        <w:tc>
          <w:tcPr>
            <w:tcW w:w="66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章节</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ABC (Activity-Based Costing)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ABC</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作业成本法</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按作业动因把间接费用分配到产品</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Absenteeism Rate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缺勤率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1 − </w:t>
            </w:r>
            <w:r>
              <w:rPr>
                <w:kern w:val="0"/>
                <w:sz w:val="18"/>
                <w:szCs w:val="24"/>
                <w:lang w:val="en-US" w:eastAsia="zh-CN" w:bidi="ar-SA"/>
              </w:rPr>
              <w:t>出勤率</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Absorption Costing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吸收成本法 </w:t>
            </w:r>
            <w:r>
              <w:rPr>
                <w:kern w:val="0"/>
                <w:sz w:val="18"/>
                <w:szCs w:val="24"/>
                <w:lang w:val="en-US" w:eastAsia="zh-CN" w:bidi="ar-SA"/>
              </w:rPr>
              <w:t xml:space="preserve">/ </w:t>
            </w:r>
            <w:r>
              <w:rPr>
                <w:kern w:val="0"/>
                <w:sz w:val="18"/>
                <w:szCs w:val="24"/>
                <w:lang w:val="en-US" w:eastAsia="zh-CN" w:bidi="ar-SA"/>
              </w:rPr>
              <w:t>完全成本法</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固定制造费用计入产品成本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Activity Driver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作业动因</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分配作业成本的计量基础，如换型次数</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Aggregate Production Planning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APP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综合生产计划</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中期用产能与库存手段应对需求波动</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Allowance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宽放</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标准工时中为休息、生理需要、不可避免延迟预留的时间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Andon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安灯 </w:t>
            </w:r>
            <w:r>
              <w:rPr>
                <w:kern w:val="0"/>
                <w:sz w:val="18"/>
                <w:szCs w:val="24"/>
                <w:lang w:val="en-US" w:eastAsia="zh-CN" w:bidi="ar-SA"/>
              </w:rPr>
              <w:t xml:space="preserve">/ </w:t>
            </w:r>
            <w:r>
              <w:rPr>
                <w:kern w:val="0"/>
                <w:sz w:val="18"/>
                <w:szCs w:val="24"/>
                <w:lang w:val="en-US" w:eastAsia="zh-CN" w:bidi="ar-SA"/>
              </w:rPr>
              <w:t>异常拉停</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员工发现异常可拉停产线并呼叫支援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Appraisal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鉴定成本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检验、测量、审核的成本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Attendance Rate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出勤率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实际出勤 </w:t>
            </w:r>
            <w:r>
              <w:rPr>
                <w:kern w:val="0"/>
                <w:sz w:val="18"/>
                <w:szCs w:val="24"/>
                <w:lang w:val="en-US" w:eastAsia="zh-CN" w:bidi="ar-SA"/>
              </w:rPr>
              <w:t xml:space="preserve">÷ </w:t>
            </w:r>
            <w:r>
              <w:rPr>
                <w:kern w:val="0"/>
                <w:sz w:val="18"/>
                <w:szCs w:val="24"/>
                <w:lang w:val="en-US" w:eastAsia="zh-CN" w:bidi="ar-SA"/>
              </w:rPr>
              <w:t>应出勤</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Audit Score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质量审核分</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按客户视角抽检、加权扣分的出厂质量分数</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Availability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时间开动率 </w:t>
            </w:r>
            <w:r>
              <w:rPr>
                <w:kern w:val="0"/>
                <w:sz w:val="18"/>
                <w:szCs w:val="24"/>
                <w:lang w:val="en-US" w:eastAsia="zh-CN" w:bidi="ar-SA"/>
              </w:rPr>
              <w:t xml:space="preserve">/ </w:t>
            </w:r>
            <w:r>
              <w:rPr>
                <w:kern w:val="0"/>
                <w:sz w:val="18"/>
                <w:szCs w:val="24"/>
                <w:lang w:val="en-US" w:eastAsia="zh-CN" w:bidi="ar-SA"/>
              </w:rPr>
              <w:t>可用率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实际运行时间 </w:t>
            </w:r>
            <w:r>
              <w:rPr>
                <w:kern w:val="0"/>
                <w:sz w:val="18"/>
                <w:szCs w:val="24"/>
                <w:lang w:val="en-US" w:eastAsia="zh-CN" w:bidi="ar-SA"/>
              </w:rPr>
              <w:t xml:space="preserve">÷ </w:t>
            </w:r>
            <w:r>
              <w:rPr>
                <w:kern w:val="0"/>
                <w:sz w:val="18"/>
                <w:szCs w:val="24"/>
                <w:lang w:val="en-US" w:eastAsia="zh-CN" w:bidi="ar-SA"/>
              </w:rPr>
              <w:t>计划运行时间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Available Time to Promise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ATP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可承诺量</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MPS </w:t>
            </w:r>
            <w:r>
              <w:rPr>
                <w:kern w:val="0"/>
                <w:sz w:val="18"/>
                <w:szCs w:val="24"/>
                <w:lang w:val="en-US" w:eastAsia="zh-CN" w:bidi="ar-SA"/>
              </w:rPr>
              <w:t>中尚未被订单占用的数量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Backlog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欠交 </w:t>
            </w:r>
            <w:r>
              <w:rPr>
                <w:kern w:val="0"/>
                <w:sz w:val="18"/>
                <w:szCs w:val="24"/>
                <w:lang w:val="en-US" w:eastAsia="zh-CN" w:bidi="ar-SA"/>
              </w:rPr>
              <w:t xml:space="preserve">/ </w:t>
            </w:r>
            <w:r>
              <w:rPr>
                <w:kern w:val="0"/>
                <w:sz w:val="18"/>
                <w:szCs w:val="24"/>
                <w:lang w:val="en-US" w:eastAsia="zh-CN" w:bidi="ar-SA"/>
              </w:rPr>
              <w:t>订单延期</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未交付但仍需后续交付的订单量（</w:t>
            </w:r>
            <w:r>
              <w:rPr>
                <w:kern w:val="0"/>
                <w:sz w:val="18"/>
                <w:szCs w:val="24"/>
                <w:lang w:val="en-US" w:eastAsia="zh-CN" w:bidi="ar-SA"/>
              </w:rPr>
              <w:t>R2</w:t>
            </w:r>
            <w:r>
              <w:rPr>
                <w:kern w:val="0"/>
                <w:sz w:val="18"/>
                <w:szCs w:val="24"/>
                <w:lang w:val="en-US" w:eastAsia="zh-CN" w:bidi="ar-SA"/>
              </w:rPr>
              <w:t>）</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Balance Delay / Balance Loss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平衡损失</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1 − </w:t>
            </w:r>
            <w:r>
              <w:rPr>
                <w:kern w:val="0"/>
                <w:sz w:val="18"/>
                <w:szCs w:val="24"/>
                <w:lang w:val="en-US" w:eastAsia="zh-CN" w:bidi="ar-SA"/>
              </w:rPr>
              <w:t>平衡率</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Batch Size / Lot Size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批量</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一次换模</w:t>
            </w:r>
            <w:r>
              <w:rPr>
                <w:kern w:val="0"/>
                <w:sz w:val="18"/>
                <w:szCs w:val="24"/>
                <w:lang w:val="en-US" w:eastAsia="zh-CN" w:bidi="ar-SA"/>
              </w:rPr>
              <w:t>/</w:t>
            </w:r>
            <w:r>
              <w:rPr>
                <w:kern w:val="0"/>
                <w:sz w:val="18"/>
                <w:szCs w:val="24"/>
                <w:lang w:val="en-US" w:eastAsia="zh-CN" w:bidi="ar-SA"/>
              </w:rPr>
              <w:t>换色后连续生产的数量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Body in White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BIW</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白车身 </w:t>
            </w:r>
            <w:r>
              <w:rPr>
                <w:kern w:val="0"/>
                <w:sz w:val="18"/>
                <w:szCs w:val="24"/>
                <w:lang w:val="en-US" w:eastAsia="zh-CN" w:bidi="ar-SA"/>
              </w:rPr>
              <w:t xml:space="preserve">/ </w:t>
            </w:r>
            <w:r>
              <w:rPr>
                <w:kern w:val="0"/>
                <w:sz w:val="18"/>
                <w:szCs w:val="24"/>
                <w:lang w:val="en-US" w:eastAsia="zh-CN" w:bidi="ar-SA"/>
              </w:rPr>
              <w:t>焊装车间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焊装完成、未涂装的车身</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Bottleneck</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瓶颈</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限制系统产出的环节</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Break-even Point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BEP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保本点</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利润为零时的产量 </w:t>
            </w:r>
            <w:r>
              <w:rPr>
                <w:kern w:val="0"/>
                <w:sz w:val="18"/>
                <w:szCs w:val="24"/>
                <w:lang w:val="en-US" w:eastAsia="zh-CN" w:bidi="ar-SA"/>
              </w:rPr>
              <w:t xml:space="preserve">= </w:t>
            </w:r>
            <w:r>
              <w:rPr>
                <w:kern w:val="0"/>
                <w:sz w:val="18"/>
                <w:szCs w:val="24"/>
                <w:lang w:val="en-US" w:eastAsia="zh-CN" w:bidi="ar-SA"/>
              </w:rPr>
              <w:t xml:space="preserve">固定成本 </w:t>
            </w:r>
            <w:r>
              <w:rPr>
                <w:kern w:val="0"/>
                <w:sz w:val="18"/>
                <w:szCs w:val="24"/>
                <w:lang w:val="en-US" w:eastAsia="zh-CN" w:bidi="ar-SA"/>
              </w:rPr>
              <w:t xml:space="preserve">÷ </w:t>
            </w:r>
            <w:r>
              <w:rPr>
                <w:kern w:val="0"/>
                <w:sz w:val="18"/>
                <w:szCs w:val="24"/>
                <w:lang w:val="en-US" w:eastAsia="zh-CN" w:bidi="ar-SA"/>
              </w:rPr>
              <w:t>单位边际贡献</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Breakdown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故障停机</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设备故障导致的停机</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Buffer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缓存 </w:t>
            </w:r>
            <w:r>
              <w:rPr>
                <w:kern w:val="0"/>
                <w:sz w:val="18"/>
                <w:szCs w:val="24"/>
                <w:lang w:val="en-US" w:eastAsia="zh-CN" w:bidi="ar-SA"/>
              </w:rPr>
              <w:t xml:space="preserve">/ </w:t>
            </w:r>
            <w:r>
              <w:rPr>
                <w:kern w:val="0"/>
                <w:sz w:val="18"/>
                <w:szCs w:val="24"/>
                <w:lang w:val="en-US" w:eastAsia="zh-CN" w:bidi="ar-SA"/>
              </w:rPr>
              <w:t>缓冲</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上下游之间存放半成品的区域</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Burden Rate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福利社保系数</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总人工成本 </w:t>
            </w:r>
            <w:r>
              <w:rPr>
                <w:kern w:val="0"/>
                <w:sz w:val="18"/>
                <w:szCs w:val="24"/>
                <w:lang w:val="en-US" w:eastAsia="zh-CN" w:bidi="ar-SA"/>
              </w:rPr>
              <w:t xml:space="preserve">÷ </w:t>
            </w:r>
            <w:r>
              <w:rPr>
                <w:kern w:val="0"/>
                <w:sz w:val="18"/>
                <w:szCs w:val="24"/>
                <w:lang w:val="en-US" w:eastAsia="zh-CN" w:bidi="ar-SA"/>
              </w:rPr>
              <w:t>工资</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Calendar 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日历时间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24 h × </w:t>
            </w:r>
            <w:r>
              <w:rPr>
                <w:kern w:val="0"/>
                <w:sz w:val="18"/>
                <w:szCs w:val="24"/>
                <w:lang w:val="en-US" w:eastAsia="zh-CN" w:bidi="ar-SA"/>
              </w:rPr>
              <w:t>日历天数</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Call-off</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叫料</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按计划向仓库或供应商发出的补货指令</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Capacity Charge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容量电费</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按变压器容量计收的基本电费</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Capacity Utilization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产能利用率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产量 </w:t>
            </w:r>
            <w:r>
              <w:rPr>
                <w:kern w:val="0"/>
                <w:sz w:val="18"/>
                <w:szCs w:val="24"/>
                <w:lang w:val="en-US" w:eastAsia="zh-CN" w:bidi="ar-SA"/>
              </w:rPr>
              <w:t xml:space="preserve">÷ </w:t>
            </w:r>
            <w:r>
              <w:rPr>
                <w:kern w:val="0"/>
                <w:sz w:val="18"/>
                <w:szCs w:val="24"/>
                <w:lang w:val="en-US" w:eastAsia="zh-CN" w:bidi="ar-SA"/>
              </w:rPr>
              <w:t>产能</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Capital Cost / Cost of Capital</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资金占用成本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占用资金 </w:t>
            </w:r>
            <w:r>
              <w:rPr>
                <w:kern w:val="0"/>
                <w:sz w:val="18"/>
                <w:szCs w:val="24"/>
                <w:lang w:val="en-US" w:eastAsia="zh-CN" w:bidi="ar-SA"/>
              </w:rPr>
              <w:t xml:space="preserve">× </w:t>
            </w:r>
            <w:r>
              <w:rPr>
                <w:kern w:val="0"/>
                <w:sz w:val="18"/>
                <w:szCs w:val="24"/>
                <w:lang w:val="en-US" w:eastAsia="zh-CN" w:bidi="ar-SA"/>
              </w:rPr>
              <w:t xml:space="preserve">资金成本率 </w:t>
            </w:r>
            <w:r>
              <w:rPr>
                <w:kern w:val="0"/>
                <w:sz w:val="18"/>
                <w:szCs w:val="24"/>
                <w:lang w:val="en-US" w:eastAsia="zh-CN" w:bidi="ar-SA"/>
              </w:rPr>
              <w:t xml:space="preserve">× </w:t>
            </w:r>
            <w:r>
              <w:rPr>
                <w:kern w:val="0"/>
                <w:sz w:val="18"/>
                <w:szCs w:val="24"/>
                <w:lang w:val="en-US" w:eastAsia="zh-CN" w:bidi="ar-SA"/>
              </w:rPr>
              <w:t>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Car Sequencing Problem</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车辆排序问题</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满足间隔、颜色等约束的上线顺序优化</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§8.12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Carbon Emission Factor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碳排放因子</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单位活动数据的 </w:t>
            </w:r>
            <w:r>
              <w:rPr>
                <w:kern w:val="0"/>
                <w:sz w:val="18"/>
                <w:szCs w:val="24"/>
                <w:lang w:val="en-US" w:eastAsia="zh-CN" w:bidi="ar-SA"/>
              </w:rPr>
              <w:t xml:space="preserve">CO₂ </w:t>
            </w:r>
            <w:r>
              <w:rPr>
                <w:kern w:val="0"/>
                <w:sz w:val="18"/>
                <w:szCs w:val="24"/>
                <w:lang w:val="en-US" w:eastAsia="zh-CN" w:bidi="ar-SA"/>
              </w:rPr>
              <w:t>排放量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Carbon Quota / Allowance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碳配额</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免费或有偿分配的排放额度</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Carrier (Skid / Hanger)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载具（滑橇 </w:t>
            </w:r>
            <w:r>
              <w:rPr>
                <w:kern w:val="0"/>
                <w:sz w:val="18"/>
                <w:szCs w:val="24"/>
                <w:lang w:val="en-US" w:eastAsia="zh-CN" w:bidi="ar-SA"/>
              </w:rPr>
              <w:t xml:space="preserve">/ </w:t>
            </w:r>
            <w:r>
              <w:rPr>
                <w:kern w:val="0"/>
                <w:sz w:val="18"/>
                <w:szCs w:val="24"/>
                <w:lang w:val="en-US" w:eastAsia="zh-CN" w:bidi="ar-SA"/>
              </w:rPr>
              <w:t>吊具）</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承载车身的工装，数量限制缓存上限</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Changeover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换型 </w:t>
            </w:r>
            <w:r>
              <w:rPr>
                <w:kern w:val="0"/>
                <w:sz w:val="18"/>
                <w:szCs w:val="24"/>
                <w:lang w:val="en-US" w:eastAsia="zh-CN" w:bidi="ar-SA"/>
              </w:rPr>
              <w:t xml:space="preserve">/ </w:t>
            </w:r>
            <w:r>
              <w:rPr>
                <w:kern w:val="0"/>
                <w:sz w:val="18"/>
                <w:szCs w:val="24"/>
                <w:lang w:val="en-US" w:eastAsia="zh-CN" w:bidi="ar-SA"/>
              </w:rPr>
              <w:t xml:space="preserve">换模 </w:t>
            </w:r>
            <w:r>
              <w:rPr>
                <w:kern w:val="0"/>
                <w:sz w:val="18"/>
                <w:szCs w:val="24"/>
                <w:lang w:val="en-US" w:eastAsia="zh-CN" w:bidi="ar-SA"/>
              </w:rPr>
              <w:t xml:space="preserve">/ </w:t>
            </w:r>
            <w:r>
              <w:rPr>
                <w:kern w:val="0"/>
                <w:sz w:val="18"/>
                <w:szCs w:val="24"/>
                <w:lang w:val="en-US" w:eastAsia="zh-CN" w:bidi="ar-SA"/>
              </w:rPr>
              <w:t>换色</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产品切换所需的调整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w:t>
            </w:r>
            <w:r>
              <w:rPr>
                <w:kern w:val="0"/>
                <w:sz w:val="18"/>
                <w:szCs w:val="24"/>
                <w:lang w:val="en-US" w:eastAsia="zh-CN" w:bidi="ar-SA"/>
              </w:rPr>
              <w:t>、</w:t>
            </w:r>
            <w:r>
              <w:rPr>
                <w:kern w:val="0"/>
                <w:sz w:val="18"/>
                <w:szCs w:val="24"/>
                <w:lang w:val="en-US" w:eastAsia="zh-CN" w:bidi="ar-SA"/>
              </w:rPr>
              <w:t>§3.5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Chase Strategy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追逐策略</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产量跟随需求，用加班</w:t>
            </w:r>
            <w:r>
              <w:rPr>
                <w:kern w:val="0"/>
                <w:sz w:val="18"/>
                <w:szCs w:val="24"/>
                <w:lang w:val="en-US" w:eastAsia="zh-CN" w:bidi="ar-SA"/>
              </w:rPr>
              <w:t>/</w:t>
            </w:r>
            <w:r>
              <w:rPr>
                <w:kern w:val="0"/>
                <w:sz w:val="18"/>
                <w:szCs w:val="24"/>
                <w:lang w:val="en-US" w:eastAsia="zh-CN" w:bidi="ar-SA"/>
              </w:rPr>
              <w:t>开班调节</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Color Batching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颜色批量 </w:t>
            </w:r>
            <w:r>
              <w:rPr>
                <w:kern w:val="0"/>
                <w:sz w:val="18"/>
                <w:szCs w:val="24"/>
                <w:lang w:val="en-US" w:eastAsia="zh-CN" w:bidi="ar-SA"/>
              </w:rPr>
              <w:t xml:space="preserve">/ </w:t>
            </w:r>
            <w:r>
              <w:rPr>
                <w:kern w:val="0"/>
                <w:sz w:val="18"/>
                <w:szCs w:val="24"/>
                <w:lang w:val="en-US" w:eastAsia="zh-CN" w:bidi="ar-SA"/>
              </w:rPr>
              <w:t>颜色成块</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同色车身连续生产以减少换色</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Color Change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换色</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涂装喷枪与管路清洗切换颜色</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Comprehensive Working Hours System</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综合计算工时工作制</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经审批按周期综合计算工时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Compressed Air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压缩空气</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由空压站用电生产的二次能源</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Contribution Margin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CM</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边际贡献</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售价 − 变动成本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Conversion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转换成本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直接人工 </w:t>
            </w:r>
            <w:r>
              <w:rPr>
                <w:kern w:val="0"/>
                <w:sz w:val="18"/>
                <w:szCs w:val="24"/>
                <w:lang w:val="en-US" w:eastAsia="zh-CN" w:bidi="ar-SA"/>
              </w:rPr>
              <w:t xml:space="preserve">+ </w:t>
            </w:r>
            <w:r>
              <w:rPr>
                <w:kern w:val="0"/>
                <w:sz w:val="18"/>
                <w:szCs w:val="24"/>
                <w:lang w:val="en-US" w:eastAsia="zh-CN" w:bidi="ar-SA"/>
              </w:rPr>
              <w:t>制造费用</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39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Cost of Quality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COQ</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质量成本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预防、鉴定、内部失败、外部失败四类</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Cost per Vehicle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CPV</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期间成本 </w:t>
            </w:r>
            <w:r>
              <w:rPr>
                <w:kern w:val="0"/>
                <w:sz w:val="18"/>
                <w:szCs w:val="24"/>
                <w:lang w:val="en-US" w:eastAsia="zh-CN" w:bidi="ar-SA"/>
              </w:rPr>
              <w:t xml:space="preserve">÷ </w:t>
            </w:r>
            <w:r>
              <w:rPr>
                <w:kern w:val="0"/>
                <w:sz w:val="18"/>
                <w:szCs w:val="24"/>
                <w:lang w:val="en-US" w:eastAsia="zh-CN" w:bidi="ar-SA"/>
              </w:rPr>
              <w:t>产量（须注明口径）</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Cost-Volume-Profit Analysis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CVP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本量利分析</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成本、产量、利润关系分析</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Crew</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班组（轮班组）</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轮换上班的一组人员</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Cycle 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CT</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周期时间 </w:t>
            </w:r>
            <w:r>
              <w:rPr>
                <w:kern w:val="0"/>
                <w:sz w:val="18"/>
                <w:szCs w:val="24"/>
                <w:lang w:val="en-US" w:eastAsia="zh-CN" w:bidi="ar-SA"/>
              </w:rPr>
              <w:t xml:space="preserve">/ </w:t>
            </w:r>
            <w:r>
              <w:rPr>
                <w:kern w:val="0"/>
                <w:sz w:val="18"/>
                <w:szCs w:val="24"/>
                <w:lang w:val="en-US" w:eastAsia="zh-CN" w:bidi="ar-SA"/>
              </w:rPr>
              <w:t>工位周期</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完成一台车作业所需时间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Day of Inventory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DIO</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库存周转天数</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平均库存 </w:t>
            </w:r>
            <w:r>
              <w:rPr>
                <w:kern w:val="0"/>
                <w:sz w:val="18"/>
                <w:szCs w:val="24"/>
                <w:lang w:val="en-US" w:eastAsia="zh-CN" w:bidi="ar-SA"/>
              </w:rPr>
              <w:t xml:space="preserve">÷ </w:t>
            </w:r>
            <w:r>
              <w:rPr>
                <w:kern w:val="0"/>
                <w:sz w:val="18"/>
                <w:szCs w:val="24"/>
                <w:lang w:val="en-US" w:eastAsia="zh-CN" w:bidi="ar-SA"/>
              </w:rPr>
              <w:t>日均成本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Defects per Million Opportunities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DPMO</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百万机会缺陷数</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缺陷数 </w:t>
            </w:r>
            <w:r>
              <w:rPr>
                <w:kern w:val="0"/>
                <w:sz w:val="18"/>
                <w:szCs w:val="24"/>
                <w:lang w:val="en-US" w:eastAsia="zh-CN" w:bidi="ar-SA"/>
              </w:rPr>
              <w:t xml:space="preserve">÷ </w:t>
            </w:r>
            <w:r>
              <w:rPr>
                <w:kern w:val="0"/>
                <w:sz w:val="18"/>
                <w:szCs w:val="24"/>
                <w:lang w:val="en-US" w:eastAsia="zh-CN" w:bidi="ar-SA"/>
              </w:rPr>
              <w:t xml:space="preserve">机会数 </w:t>
            </w:r>
            <w:r>
              <w:rPr>
                <w:kern w:val="0"/>
                <w:sz w:val="18"/>
                <w:szCs w:val="24"/>
                <w:lang w:val="en-US" w:eastAsia="zh-CN" w:bidi="ar-SA"/>
              </w:rPr>
              <w:t>× 10⁶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Defects per Unit / Vehicle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DPU / DPV</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单车缺陷数</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缺陷数 </w:t>
            </w:r>
            <w:r>
              <w:rPr>
                <w:kern w:val="0"/>
                <w:sz w:val="18"/>
                <w:szCs w:val="24"/>
                <w:lang w:val="en-US" w:eastAsia="zh-CN" w:bidi="ar-SA"/>
              </w:rPr>
              <w:t xml:space="preserve">÷ </w:t>
            </w:r>
            <w:r>
              <w:rPr>
                <w:kern w:val="0"/>
                <w:sz w:val="18"/>
                <w:szCs w:val="24"/>
                <w:lang w:val="en-US" w:eastAsia="zh-CN" w:bidi="ar-SA"/>
              </w:rPr>
              <w:t>检查台数</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Demand Charge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需量电费</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按月最大需量计收的基本电费</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Depreciation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折旧</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固定资产成本的分期计入</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49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Design Capacity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设计产能 </w:t>
            </w:r>
            <w:r>
              <w:rPr>
                <w:kern w:val="0"/>
                <w:sz w:val="18"/>
                <w:szCs w:val="24"/>
                <w:lang w:val="en-US" w:eastAsia="zh-CN" w:bidi="ar-SA"/>
              </w:rPr>
              <w:t xml:space="preserve">/ </w:t>
            </w:r>
            <w:r>
              <w:rPr>
                <w:kern w:val="0"/>
                <w:sz w:val="18"/>
                <w:szCs w:val="24"/>
                <w:lang w:val="en-US" w:eastAsia="zh-CN" w:bidi="ar-SA"/>
              </w:rPr>
              <w:t>理论产能</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设计 </w:t>
            </w:r>
            <w:r>
              <w:rPr>
                <w:kern w:val="0"/>
                <w:sz w:val="18"/>
                <w:szCs w:val="24"/>
                <w:lang w:val="en-US" w:eastAsia="zh-CN" w:bidi="ar-SA"/>
              </w:rPr>
              <w:t xml:space="preserve">JPH × </w:t>
            </w:r>
            <w:r>
              <w:rPr>
                <w:kern w:val="0"/>
                <w:sz w:val="18"/>
                <w:szCs w:val="24"/>
                <w:lang w:val="en-US" w:eastAsia="zh-CN" w:bidi="ar-SA"/>
              </w:rPr>
              <w:t>净可用时间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Die Change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换模</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冲压更换模具</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Digital Twin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数字孪生</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与实时数据同步的仿真模型</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Direct Labor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DL</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直接人工</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直接在产线作业的人员薪酬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§5.8</w:t>
            </w:r>
            <w:r>
              <w:rPr>
                <w:kern w:val="0"/>
                <w:sz w:val="18"/>
                <w:szCs w:val="24"/>
                <w:lang w:val="en-US" w:eastAsia="zh-CN" w:bidi="ar-SA"/>
              </w:rPr>
              <w:t>、</w:t>
            </w:r>
            <w:r>
              <w:rPr>
                <w:kern w:val="0"/>
                <w:sz w:val="18"/>
                <w:szCs w:val="24"/>
                <w:lang w:val="en-US" w:eastAsia="zh-CN" w:bidi="ar-SA"/>
              </w:rPr>
              <w:t>§9.2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Direct Material</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DM</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直接材料</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构成产品实体的材料与零件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Downtime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停机时间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不生产的时间（计划</w:t>
            </w:r>
            <w:r>
              <w:rPr>
                <w:kern w:val="0"/>
                <w:sz w:val="18"/>
                <w:szCs w:val="24"/>
                <w:lang w:val="en-US" w:eastAsia="zh-CN" w:bidi="ar-SA"/>
              </w:rPr>
              <w:t>/</w:t>
            </w:r>
            <w:r>
              <w:rPr>
                <w:kern w:val="0"/>
                <w:sz w:val="18"/>
                <w:szCs w:val="24"/>
                <w:lang w:val="en-US" w:eastAsia="zh-CN" w:bidi="ar-SA"/>
              </w:rPr>
              <w:t>非计划）</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Drum-Buffer-Rope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DBR</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鼓</w:t>
            </w:r>
            <w:r>
              <w:rPr>
                <w:kern w:val="0"/>
                <w:sz w:val="18"/>
                <w:szCs w:val="24"/>
                <w:lang w:val="en-US" w:eastAsia="zh-CN" w:bidi="ar-SA"/>
              </w:rPr>
              <w:t>-</w:t>
            </w:r>
            <w:r>
              <w:rPr>
                <w:kern w:val="0"/>
                <w:sz w:val="18"/>
                <w:szCs w:val="24"/>
                <w:lang w:val="en-US" w:eastAsia="zh-CN" w:bidi="ar-SA"/>
              </w:rPr>
              <w:t>缓冲</w:t>
            </w:r>
            <w:r>
              <w:rPr>
                <w:kern w:val="0"/>
                <w:sz w:val="18"/>
                <w:szCs w:val="24"/>
                <w:lang w:val="en-US" w:eastAsia="zh-CN" w:bidi="ar-SA"/>
              </w:rPr>
              <w:t>-</w:t>
            </w:r>
            <w:r>
              <w:rPr>
                <w:kern w:val="0"/>
                <w:sz w:val="18"/>
                <w:szCs w:val="24"/>
                <w:lang w:val="en-US" w:eastAsia="zh-CN" w:bidi="ar-SA"/>
              </w:rPr>
              <w:t>绳</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TOC </w:t>
            </w:r>
            <w:r>
              <w:rPr>
                <w:kern w:val="0"/>
                <w:sz w:val="18"/>
                <w:szCs w:val="24"/>
                <w:lang w:val="en-US" w:eastAsia="zh-CN" w:bidi="ar-SA"/>
              </w:rPr>
              <w:t>的排程方法</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Dual Value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对偶值</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约束的边际价值（影子价格）</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Economic Order Quantity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EOQ</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经济订货批量</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使订货与持有成本之和最小的批量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Effective Capacity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有效产能</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设计产能 </w:t>
            </w:r>
            <w:r>
              <w:rPr>
                <w:kern w:val="0"/>
                <w:sz w:val="18"/>
                <w:szCs w:val="24"/>
                <w:lang w:val="en-US" w:eastAsia="zh-CN" w:bidi="ar-SA"/>
              </w:rPr>
              <w:t xml:space="preserve">× </w:t>
            </w:r>
            <w:r>
              <w:rPr>
                <w:kern w:val="0"/>
                <w:sz w:val="18"/>
                <w:szCs w:val="24"/>
                <w:lang w:val="en-US" w:eastAsia="zh-CN" w:bidi="ar-SA"/>
              </w:rPr>
              <w:t>有效产出系数</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59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Electrocoat (E-coat / ED)</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电泳</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涂装前处理后的电泳底漆工序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Energy per Vehicle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单车能耗</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期间能耗 </w:t>
            </w:r>
            <w:r>
              <w:rPr>
                <w:kern w:val="0"/>
                <w:sz w:val="18"/>
                <w:szCs w:val="24"/>
                <w:lang w:val="en-US" w:eastAsia="zh-CN" w:bidi="ar-SA"/>
              </w:rPr>
              <w:t xml:space="preserve">÷ </w:t>
            </w:r>
            <w:r>
              <w:rPr>
                <w:kern w:val="0"/>
                <w:sz w:val="18"/>
                <w:szCs w:val="24"/>
                <w:lang w:val="en-US" w:eastAsia="zh-CN" w:bidi="ar-SA"/>
              </w:rPr>
              <w:t>产量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Engineering Change Notice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ECN</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工程变更通知</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带生效日期的设计</w:t>
            </w:r>
            <w:r>
              <w:rPr>
                <w:kern w:val="0"/>
                <w:sz w:val="18"/>
                <w:szCs w:val="24"/>
                <w:lang w:val="en-US" w:eastAsia="zh-CN" w:bidi="ar-SA"/>
              </w:rPr>
              <w:t>/</w:t>
            </w:r>
            <w:r>
              <w:rPr>
                <w:kern w:val="0"/>
                <w:sz w:val="18"/>
                <w:szCs w:val="24"/>
                <w:lang w:val="en-US" w:eastAsia="zh-CN" w:bidi="ar-SA"/>
              </w:rPr>
              <w:t>工艺变更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External Failure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外部失败成本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保修、召回、索赔</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Final Assembly / TCF</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TCF</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总装（内饰、底盘、最终线）</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把涂装车身装配成整车</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Finished Goods Inventory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FG</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成品库存</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下线待发运的整车</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First Pass Yield</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FPY</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一次合格率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同 </w:t>
            </w:r>
            <w:r>
              <w:rPr>
                <w:kern w:val="0"/>
                <w:sz w:val="18"/>
                <w:szCs w:val="24"/>
                <w:lang w:val="en-US" w:eastAsia="zh-CN" w:bidi="ar-SA"/>
              </w:rPr>
              <w:t>FTT</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First Time Through</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FTT</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一次合格率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一次通过即合格的比例</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Fixed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固定成本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一定范围内不随产量变化的成本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Flexible Budget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弹性预算</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按实际业务量调整的预算</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69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Floater / Utility Worker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浮动工 </w:t>
            </w:r>
            <w:r>
              <w:rPr>
                <w:kern w:val="0"/>
                <w:sz w:val="18"/>
                <w:szCs w:val="24"/>
                <w:lang w:val="en-US" w:eastAsia="zh-CN" w:bidi="ar-SA"/>
              </w:rPr>
              <w:t xml:space="preserve">/ </w:t>
            </w:r>
            <w:r>
              <w:rPr>
                <w:kern w:val="0"/>
                <w:sz w:val="18"/>
                <w:szCs w:val="24"/>
                <w:lang w:val="en-US" w:eastAsia="zh-CN" w:bidi="ar-SA"/>
              </w:rPr>
              <w:t>多能工</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可补位多个工位的员工</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Flow Balance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流平衡</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进 </w:t>
            </w:r>
            <w:r>
              <w:rPr>
                <w:kern w:val="0"/>
                <w:sz w:val="18"/>
                <w:szCs w:val="24"/>
                <w:lang w:val="en-US" w:eastAsia="zh-CN" w:bidi="ar-SA"/>
              </w:rPr>
              <w:t xml:space="preserve">= </w:t>
            </w:r>
            <w:r>
              <w:rPr>
                <w:kern w:val="0"/>
                <w:sz w:val="18"/>
                <w:szCs w:val="24"/>
                <w:lang w:val="en-US" w:eastAsia="zh-CN" w:bidi="ar-SA"/>
              </w:rPr>
              <w:t xml:space="preserve">出 </w:t>
            </w:r>
            <w:r>
              <w:rPr>
                <w:kern w:val="0"/>
                <w:sz w:val="18"/>
                <w:szCs w:val="24"/>
                <w:lang w:val="en-US" w:eastAsia="zh-CN" w:bidi="ar-SA"/>
              </w:rPr>
              <w:t xml:space="preserve">+ </w:t>
            </w:r>
            <w:r>
              <w:rPr>
                <w:kern w:val="0"/>
                <w:sz w:val="18"/>
                <w:szCs w:val="24"/>
                <w:lang w:val="en-US" w:eastAsia="zh-CN" w:bidi="ar-SA"/>
              </w:rPr>
              <w:t>存量变化</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Forecast Error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预测误差</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预测与实际的偏差（</w:t>
            </w:r>
            <w:r>
              <w:rPr>
                <w:kern w:val="0"/>
                <w:sz w:val="18"/>
                <w:szCs w:val="24"/>
                <w:lang w:val="en-US" w:eastAsia="zh-CN" w:bidi="ar-SA"/>
              </w:rPr>
              <w:t>MAPE</w:t>
            </w:r>
            <w:r>
              <w:rPr>
                <w:kern w:val="0"/>
                <w:sz w:val="18"/>
                <w:szCs w:val="24"/>
                <w:lang w:val="en-US" w:eastAsia="zh-CN" w:bidi="ar-SA"/>
              </w:rPr>
              <w:t>、</w:t>
            </w:r>
            <w:r>
              <w:rPr>
                <w:kern w:val="0"/>
                <w:sz w:val="18"/>
                <w:szCs w:val="24"/>
                <w:lang w:val="en-US" w:eastAsia="zh-CN" w:bidi="ar-SA"/>
              </w:rPr>
              <w:t>Bias</w:t>
            </w:r>
            <w:r>
              <w:rPr>
                <w:kern w:val="0"/>
                <w:sz w:val="18"/>
                <w:szCs w:val="24"/>
                <w:lang w:val="en-US" w:eastAsia="zh-CN" w:bidi="ar-SA"/>
              </w:rPr>
              <w:t>）</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Frozen Period / Time Fence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冻结期 </w:t>
            </w:r>
            <w:r>
              <w:rPr>
                <w:kern w:val="0"/>
                <w:sz w:val="18"/>
                <w:szCs w:val="24"/>
                <w:lang w:val="en-US" w:eastAsia="zh-CN" w:bidi="ar-SA"/>
              </w:rPr>
              <w:t xml:space="preserve">/ </w:t>
            </w:r>
            <w:r>
              <w:rPr>
                <w:kern w:val="0"/>
                <w:sz w:val="18"/>
                <w:szCs w:val="24"/>
                <w:lang w:val="en-US" w:eastAsia="zh-CN" w:bidi="ar-SA"/>
              </w:rPr>
              <w:t>时间栅栏</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计划近端不允许改动的时段</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Full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全成本 </w:t>
            </w:r>
            <w:r>
              <w:rPr>
                <w:kern w:val="0"/>
                <w:sz w:val="18"/>
                <w:szCs w:val="24"/>
                <w:lang w:val="en-US" w:eastAsia="zh-CN" w:bidi="ar-SA"/>
              </w:rPr>
              <w:t xml:space="preserve">/ </w:t>
            </w:r>
            <w:r>
              <w:rPr>
                <w:kern w:val="0"/>
                <w:sz w:val="18"/>
                <w:szCs w:val="24"/>
                <w:lang w:val="en-US" w:eastAsia="zh-CN" w:bidi="ar-SA"/>
              </w:rPr>
              <w:t>完全成本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制造成本 </w:t>
            </w:r>
            <w:r>
              <w:rPr>
                <w:kern w:val="0"/>
                <w:sz w:val="18"/>
                <w:szCs w:val="24"/>
                <w:lang w:val="en-US" w:eastAsia="zh-CN" w:bidi="ar-SA"/>
              </w:rPr>
              <w:t xml:space="preserve">+ </w:t>
            </w:r>
            <w:r>
              <w:rPr>
                <w:kern w:val="0"/>
                <w:sz w:val="18"/>
                <w:szCs w:val="24"/>
                <w:lang w:val="en-US" w:eastAsia="zh-CN" w:bidi="ar-SA"/>
              </w:rPr>
              <w:t>期间费用分摊</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Goods in Transit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GIT</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在途库存</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已发货未到厂的物料</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Headcount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人数 </w:t>
            </w:r>
            <w:r>
              <w:rPr>
                <w:kern w:val="0"/>
                <w:sz w:val="18"/>
                <w:szCs w:val="24"/>
                <w:lang w:val="en-US" w:eastAsia="zh-CN" w:bidi="ar-SA"/>
              </w:rPr>
              <w:t xml:space="preserve">/ </w:t>
            </w:r>
            <w:r>
              <w:rPr>
                <w:kern w:val="0"/>
                <w:sz w:val="18"/>
                <w:szCs w:val="24"/>
                <w:lang w:val="en-US" w:eastAsia="zh-CN" w:bidi="ar-SA"/>
              </w:rPr>
              <w:t>在册人数</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某时点的员工数量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Heijunka</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均衡化 </w:t>
            </w:r>
            <w:r>
              <w:rPr>
                <w:kern w:val="0"/>
                <w:sz w:val="18"/>
                <w:szCs w:val="24"/>
                <w:lang w:val="en-US" w:eastAsia="zh-CN" w:bidi="ar-SA"/>
              </w:rPr>
              <w:t xml:space="preserve">/ </w:t>
            </w:r>
            <w:r>
              <w:rPr>
                <w:kern w:val="0"/>
                <w:sz w:val="18"/>
                <w:szCs w:val="24"/>
                <w:lang w:val="en-US" w:eastAsia="zh-CN" w:bidi="ar-SA"/>
              </w:rPr>
              <w:t>平准化</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产量与品种在时间上均匀分布</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HiGHS / CBC</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求解器</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开源 </w:t>
            </w:r>
            <w:r>
              <w:rPr>
                <w:kern w:val="0"/>
                <w:sz w:val="18"/>
                <w:szCs w:val="24"/>
                <w:lang w:val="en-US" w:eastAsia="zh-CN" w:bidi="ar-SA"/>
              </w:rPr>
              <w:t xml:space="preserve">LP/MIP </w:t>
            </w:r>
            <w:r>
              <w:rPr>
                <w:kern w:val="0"/>
                <w:sz w:val="18"/>
                <w:szCs w:val="24"/>
                <w:lang w:val="en-US" w:eastAsia="zh-CN" w:bidi="ar-SA"/>
              </w:rPr>
              <w:t>求解器</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Holding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持有成本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持有库存的仓储、资金、损耗成本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79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Hours per Unit / Vehicle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HPU / HPV</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单车工时</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投入工时 </w:t>
            </w:r>
            <w:r>
              <w:rPr>
                <w:kern w:val="0"/>
                <w:sz w:val="18"/>
                <w:szCs w:val="24"/>
                <w:lang w:val="en-US" w:eastAsia="zh-CN" w:bidi="ar-SA"/>
              </w:rPr>
              <w:t xml:space="preserve">÷ </w:t>
            </w:r>
            <w:r>
              <w:rPr>
                <w:kern w:val="0"/>
                <w:sz w:val="18"/>
                <w:szCs w:val="24"/>
                <w:lang w:val="en-US" w:eastAsia="zh-CN" w:bidi="ar-SA"/>
              </w:rPr>
              <w:t>产量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Idle Energy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空转能耗</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设备开着但不生产时的能耗</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Idling and Minor Stops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空转与小停顿</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六大损失之一，归 </w:t>
            </w:r>
            <w:r>
              <w:rPr>
                <w:kern w:val="0"/>
                <w:sz w:val="18"/>
                <w:szCs w:val="24"/>
                <w:lang w:val="en-US" w:eastAsia="zh-CN" w:bidi="ar-SA"/>
              </w:rPr>
              <w:t>P</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In-Sequence Rate / Sequence Adherence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顺序遵守率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按计划顺序上线的比例</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Indirect Labor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IDL</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间接人工</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支持生产的非直接作业人员（</w:t>
            </w:r>
            <w:r>
              <w:rPr>
                <w:kern w:val="0"/>
                <w:sz w:val="18"/>
                <w:szCs w:val="24"/>
                <w:lang w:val="en-US" w:eastAsia="zh-CN" w:bidi="ar-SA"/>
              </w:rPr>
              <w:t xml:space="preserve">R7 </w:t>
            </w:r>
            <w:r>
              <w:rPr>
                <w:kern w:val="0"/>
                <w:sz w:val="18"/>
                <w:szCs w:val="24"/>
                <w:lang w:val="en-US" w:eastAsia="zh-CN" w:bidi="ar-SA"/>
              </w:rPr>
              <w:t>归人工）</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§5.8–5.9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Internal Failure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内部失败成本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返修、报废、停线</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Inventory Turnover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库存周转率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期间成本 </w:t>
            </w:r>
            <w:r>
              <w:rPr>
                <w:kern w:val="0"/>
                <w:sz w:val="18"/>
                <w:szCs w:val="24"/>
                <w:lang w:val="en-US" w:eastAsia="zh-CN" w:bidi="ar-SA"/>
              </w:rPr>
              <w:t xml:space="preserve">÷ </w:t>
            </w:r>
            <w:r>
              <w:rPr>
                <w:kern w:val="0"/>
                <w:sz w:val="18"/>
                <w:szCs w:val="24"/>
                <w:lang w:val="en-US" w:eastAsia="zh-CN" w:bidi="ar-SA"/>
              </w:rPr>
              <w:t>平均库存</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Job Rotation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岗位轮换</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员工在多个工位间轮换</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Jobs per Hour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JPH</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每小时产量</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产线每小时下线台数</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Just in Sequence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JIS</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准序供货</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按上线顺序供货</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89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Just in 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JIT</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准时化</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需要时按需要量供应</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Kanban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看板</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拉动式补货信号</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Learning Curve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学习曲线</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累计产量翻倍单位工时按比例下降</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Level Strategy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平准策略</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每月产量均衡，用库存吸收波动</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 Balance Efficiency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线平衡率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Σ </w:t>
            </w:r>
            <w:r>
              <w:rPr>
                <w:kern w:val="0"/>
                <w:sz w:val="18"/>
                <w:szCs w:val="24"/>
                <w:lang w:val="en-US" w:eastAsia="zh-CN" w:bidi="ar-SA"/>
              </w:rPr>
              <w:t xml:space="preserve">工位时间 </w:t>
            </w:r>
            <w:r>
              <w:rPr>
                <w:kern w:val="0"/>
                <w:sz w:val="18"/>
                <w:szCs w:val="24"/>
                <w:lang w:val="en-US" w:eastAsia="zh-CN" w:bidi="ar-SA"/>
              </w:rPr>
              <w:t>÷ (</w:t>
            </w:r>
            <w:r>
              <w:rPr>
                <w:kern w:val="0"/>
                <w:sz w:val="18"/>
                <w:szCs w:val="24"/>
                <w:lang w:val="en-US" w:eastAsia="zh-CN" w:bidi="ar-SA"/>
              </w:rPr>
              <w:t xml:space="preserve">工位数 </w:t>
            </w:r>
            <w:r>
              <w:rPr>
                <w:kern w:val="0"/>
                <w:sz w:val="18"/>
                <w:szCs w:val="24"/>
                <w:lang w:val="en-US" w:eastAsia="zh-CN" w:bidi="ar-SA"/>
              </w:rPr>
              <w:t>× CT)</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 Balancing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线平衡</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把作业分配到工位使周期接近节拍</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 Speed</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线速</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输送链速度 </w:t>
            </w:r>
            <w:r>
              <w:rPr>
                <w:kern w:val="0"/>
                <w:sz w:val="18"/>
                <w:szCs w:val="24"/>
                <w:lang w:val="en-US" w:eastAsia="zh-CN" w:bidi="ar-SA"/>
              </w:rPr>
              <w:t xml:space="preserve">= JPH × </w:t>
            </w:r>
            <w:r>
              <w:rPr>
                <w:kern w:val="0"/>
                <w:sz w:val="18"/>
                <w:szCs w:val="24"/>
                <w:lang w:val="en-US" w:eastAsia="zh-CN" w:bidi="ar-SA"/>
              </w:rPr>
              <w:t xml:space="preserve">间距 </w:t>
            </w:r>
            <w:r>
              <w:rPr>
                <w:kern w:val="0"/>
                <w:sz w:val="18"/>
                <w:szCs w:val="24"/>
                <w:lang w:val="en-US" w:eastAsia="zh-CN" w:bidi="ar-SA"/>
              </w:rPr>
              <w:t>÷ 60</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Line-side Inventory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线边库存</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工位旁随取随用的零件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Linear Programming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线性规划</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线性约束下优化线性目标</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Little’s Law</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Little </w:t>
            </w:r>
            <w:r>
              <w:rPr>
                <w:kern w:val="0"/>
                <w:sz w:val="18"/>
                <w:szCs w:val="24"/>
                <w:lang w:val="en-US" w:eastAsia="zh-CN" w:bidi="ar-SA"/>
              </w:rPr>
              <w:t>定律</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WIP = </w:t>
            </w:r>
            <w:r>
              <w:rPr>
                <w:kern w:val="0"/>
                <w:sz w:val="18"/>
                <w:szCs w:val="24"/>
                <w:lang w:val="en-US" w:eastAsia="zh-CN" w:bidi="ar-SA"/>
              </w:rPr>
              <w:t xml:space="preserve">产出率 </w:t>
            </w:r>
            <w:r>
              <w:rPr>
                <w:kern w:val="0"/>
                <w:sz w:val="18"/>
                <w:szCs w:val="24"/>
                <w:lang w:val="en-US" w:eastAsia="zh-CN" w:bidi="ar-SA"/>
              </w:rPr>
              <w:t xml:space="preserve">× </w:t>
            </w:r>
            <w:r>
              <w:rPr>
                <w:kern w:val="0"/>
                <w:sz w:val="18"/>
                <w:szCs w:val="24"/>
                <w:lang w:val="en-US" w:eastAsia="zh-CN" w:bidi="ar-SA"/>
              </w:rPr>
              <w:t>流程时间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99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Loading (Time Utilization)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负荷率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计划运行时间 </w:t>
            </w:r>
            <w:r>
              <w:rPr>
                <w:kern w:val="0"/>
                <w:sz w:val="18"/>
                <w:szCs w:val="24"/>
                <w:lang w:val="en-US" w:eastAsia="zh-CN" w:bidi="ar-SA"/>
              </w:rPr>
              <w:t xml:space="preserve">÷ </w:t>
            </w:r>
            <w:r>
              <w:rPr>
                <w:kern w:val="0"/>
                <w:sz w:val="18"/>
                <w:szCs w:val="24"/>
                <w:lang w:val="en-US" w:eastAsia="zh-CN" w:bidi="ar-SA"/>
              </w:rPr>
              <w:t>日历时间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Lost Sales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丢单</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未交付且不再交付的需求</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Lost Time Injury Frequency Rate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LTIFR</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损工事故率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损工事故数 </w:t>
            </w:r>
            <w:r>
              <w:rPr>
                <w:kern w:val="0"/>
                <w:sz w:val="18"/>
                <w:szCs w:val="24"/>
                <w:lang w:val="en-US" w:eastAsia="zh-CN" w:bidi="ar-SA"/>
              </w:rPr>
              <w:t xml:space="preserve">× 10⁶ ÷ </w:t>
            </w:r>
            <w:r>
              <w:rPr>
                <w:kern w:val="0"/>
                <w:sz w:val="18"/>
                <w:szCs w:val="24"/>
                <w:lang w:val="en-US" w:eastAsia="zh-CN" w:bidi="ar-SA"/>
              </w:rPr>
              <w:t>总工时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§10.1.1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Make-to-Order / Make-to-Stock</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MTO / MTS</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按单生产 </w:t>
            </w:r>
            <w:r>
              <w:rPr>
                <w:kern w:val="0"/>
                <w:sz w:val="18"/>
                <w:szCs w:val="24"/>
                <w:lang w:val="en-US" w:eastAsia="zh-CN" w:bidi="ar-SA"/>
              </w:rPr>
              <w:t xml:space="preserve">/ </w:t>
            </w:r>
            <w:r>
              <w:rPr>
                <w:kern w:val="0"/>
                <w:sz w:val="18"/>
                <w:szCs w:val="24"/>
                <w:lang w:val="en-US" w:eastAsia="zh-CN" w:bidi="ar-SA"/>
              </w:rPr>
              <w:t>按库存生产</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两类生产组织方式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Manufacturing Overhead</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MOH / OH</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制造费用</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除直接材料和直接人工外的生产成本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Master Production Schedule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MPS</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主生产计划</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车型 </w:t>
            </w:r>
            <w:r>
              <w:rPr>
                <w:kern w:val="0"/>
                <w:sz w:val="18"/>
                <w:szCs w:val="24"/>
                <w:lang w:val="en-US" w:eastAsia="zh-CN" w:bidi="ar-SA"/>
              </w:rPr>
              <w:t xml:space="preserve">× </w:t>
            </w:r>
            <w:r>
              <w:rPr>
                <w:kern w:val="0"/>
                <w:sz w:val="18"/>
                <w:szCs w:val="24"/>
                <w:lang w:val="en-US" w:eastAsia="zh-CN" w:bidi="ar-SA"/>
              </w:rPr>
              <w:t>时间桶的生产数量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Material Requirements Planning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MRP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物料需求计划</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由 </w:t>
            </w:r>
            <w:r>
              <w:rPr>
                <w:kern w:val="0"/>
                <w:sz w:val="18"/>
                <w:szCs w:val="24"/>
                <w:lang w:val="en-US" w:eastAsia="zh-CN" w:bidi="ar-SA"/>
              </w:rPr>
              <w:t xml:space="preserve">MPS </w:t>
            </w:r>
            <w:r>
              <w:rPr>
                <w:kern w:val="0"/>
                <w:sz w:val="18"/>
                <w:szCs w:val="24"/>
                <w:lang w:val="en-US" w:eastAsia="zh-CN" w:bidi="ar-SA"/>
              </w:rPr>
              <w:t xml:space="preserve">与 </w:t>
            </w:r>
            <w:r>
              <w:rPr>
                <w:kern w:val="0"/>
                <w:sz w:val="18"/>
                <w:szCs w:val="24"/>
                <w:lang w:val="en-US" w:eastAsia="zh-CN" w:bidi="ar-SA"/>
              </w:rPr>
              <w:t xml:space="preserve">BOM </w:t>
            </w:r>
            <w:r>
              <w:rPr>
                <w:kern w:val="0"/>
                <w:sz w:val="18"/>
                <w:szCs w:val="24"/>
                <w:lang w:val="en-US" w:eastAsia="zh-CN" w:bidi="ar-SA"/>
              </w:rPr>
              <w:t>展开零件需求</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Mean Absolute Percentage Error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MAPE</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平均绝对百分比误差</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预测误差指标</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Mean Time Between Failures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MTBF</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平均故障间隔时间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运行时间 </w:t>
            </w:r>
            <w:r>
              <w:rPr>
                <w:kern w:val="0"/>
                <w:sz w:val="18"/>
                <w:szCs w:val="24"/>
                <w:lang w:val="en-US" w:eastAsia="zh-CN" w:bidi="ar-SA"/>
              </w:rPr>
              <w:t xml:space="preserve">÷ </w:t>
            </w:r>
            <w:r>
              <w:rPr>
                <w:kern w:val="0"/>
                <w:sz w:val="18"/>
                <w:szCs w:val="24"/>
                <w:lang w:val="en-US" w:eastAsia="zh-CN" w:bidi="ar-SA"/>
              </w:rPr>
              <w:t>故障次数</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Mean Time to Repair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MTTR</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平均修复时间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故障停机时间 </w:t>
            </w:r>
            <w:r>
              <w:rPr>
                <w:kern w:val="0"/>
                <w:sz w:val="18"/>
                <w:szCs w:val="24"/>
                <w:lang w:val="en-US" w:eastAsia="zh-CN" w:bidi="ar-SA"/>
              </w:rPr>
              <w:t xml:space="preserve">÷ </w:t>
            </w:r>
            <w:r>
              <w:rPr>
                <w:kern w:val="0"/>
                <w:sz w:val="18"/>
                <w:szCs w:val="24"/>
                <w:lang w:val="en-US" w:eastAsia="zh-CN" w:bidi="ar-SA"/>
              </w:rPr>
              <w:t>故障次数</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109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Milk Run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循环取货</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按固定路线依次到多家供应商取货</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Mixed Strategy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混合策略</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部分平准 </w:t>
            </w:r>
            <w:r>
              <w:rPr>
                <w:kern w:val="0"/>
                <w:sz w:val="18"/>
                <w:szCs w:val="24"/>
                <w:lang w:val="en-US" w:eastAsia="zh-CN" w:bidi="ar-SA"/>
              </w:rPr>
              <w:t xml:space="preserve">+ </w:t>
            </w:r>
            <w:r>
              <w:rPr>
                <w:kern w:val="0"/>
                <w:sz w:val="18"/>
                <w:szCs w:val="24"/>
                <w:lang w:val="en-US" w:eastAsia="zh-CN" w:bidi="ar-SA"/>
              </w:rPr>
              <w:t>部分追逐</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Mixed-Integer Programming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MIP / MILP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混合整数规划</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部分变量取整数的规划</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Mixed-Model Production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混线生产</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同线交替生产多车型</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Monte Carlo Simulation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蒙特卡洛模拟</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随机抽样得到输出分布</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Necessary Non-Value-Added 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NNVA</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必要非增值时间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取件、取工具等暂不能消除的时间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Net Available 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净可用时间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计划工作时间 − 计划停机</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Night Shift Allowance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夜班补贴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夜间工作额外补贴（</w:t>
            </w:r>
            <w:r>
              <w:rPr>
                <w:kern w:val="0"/>
                <w:sz w:val="18"/>
                <w:szCs w:val="24"/>
                <w:lang w:val="en-US" w:eastAsia="zh-CN" w:bidi="ar-SA"/>
              </w:rPr>
              <w:t>R6</w:t>
            </w:r>
            <w:r>
              <w:rPr>
                <w:kern w:val="0"/>
                <w:sz w:val="18"/>
                <w:szCs w:val="24"/>
                <w:lang w:val="en-US" w:eastAsia="zh-CN" w:bidi="ar-SA"/>
              </w:rPr>
              <w:t>）</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Non-Value-Added 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NVA</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非增值时间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走步、弯腰、等待等应消除的时间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On-Time Delivery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OTD</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交付准时率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准时交付 </w:t>
            </w:r>
            <w:r>
              <w:rPr>
                <w:kern w:val="0"/>
                <w:sz w:val="18"/>
                <w:szCs w:val="24"/>
                <w:lang w:val="en-US" w:eastAsia="zh-CN" w:bidi="ar-SA"/>
              </w:rPr>
              <w:t xml:space="preserve">÷ </w:t>
            </w:r>
            <w:r>
              <w:rPr>
                <w:kern w:val="0"/>
                <w:sz w:val="18"/>
                <w:szCs w:val="24"/>
                <w:lang w:val="en-US" w:eastAsia="zh-CN" w:bidi="ar-SA"/>
              </w:rPr>
              <w:t>应交付</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119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Operator Instruction Sheet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OIS</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作业指导书（沃尔沃）</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工位最佳作业顺序文件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Opportunity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机会成本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放弃的次优方案收益</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Overall Equipment Effectiveness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OEE</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设备综合效率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 × P × Q</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Overcycle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工位超载</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作业时间超过节拍</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Overtime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正常工作时间之外的工作</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Overtime Premium</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加班溢价 </w:t>
            </w:r>
            <w:r>
              <w:rPr>
                <w:kern w:val="0"/>
                <w:sz w:val="18"/>
                <w:szCs w:val="24"/>
                <w:lang w:val="en-US" w:eastAsia="zh-CN" w:bidi="ar-SA"/>
              </w:rPr>
              <w:t xml:space="preserve">/ </w:t>
            </w:r>
            <w:r>
              <w:rPr>
                <w:kern w:val="0"/>
                <w:sz w:val="18"/>
                <w:szCs w:val="24"/>
                <w:lang w:val="en-US" w:eastAsia="zh-CN" w:bidi="ar-SA"/>
              </w:rPr>
              <w:t>加班倍数</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1.5 / 2 / 3 </w:t>
            </w:r>
            <w:r>
              <w:rPr>
                <w:kern w:val="0"/>
                <w:sz w:val="18"/>
                <w:szCs w:val="24"/>
                <w:lang w:val="en-US" w:eastAsia="zh-CN" w:bidi="ar-SA"/>
              </w:rPr>
              <w:t>倍工资</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Paint Shop</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PNT</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涂装车间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前处理、电泳、中涂、面漆、烘干</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Painted Body Storage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PBS</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涂装后车身存储区</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涂装与总装之间的缓存与排序区</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Pareto Front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帕累托前沿</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多目标下不可同时改善的方案集</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Parts per Million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PPM</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百万分比缺陷率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不合格数 </w:t>
            </w:r>
            <w:r>
              <w:rPr>
                <w:kern w:val="0"/>
                <w:sz w:val="18"/>
                <w:szCs w:val="24"/>
                <w:lang w:val="en-US" w:eastAsia="zh-CN" w:bidi="ar-SA"/>
              </w:rPr>
              <w:t xml:space="preserve">÷ </w:t>
            </w:r>
            <w:r>
              <w:rPr>
                <w:kern w:val="0"/>
                <w:sz w:val="18"/>
                <w:szCs w:val="24"/>
                <w:lang w:val="en-US" w:eastAsia="zh-CN" w:bidi="ar-SA"/>
              </w:rPr>
              <w:t xml:space="preserve">总数 </w:t>
            </w:r>
            <w:r>
              <w:rPr>
                <w:kern w:val="0"/>
                <w:sz w:val="18"/>
                <w:szCs w:val="24"/>
                <w:lang w:val="en-US" w:eastAsia="zh-CN" w:bidi="ar-SA"/>
              </w:rPr>
              <w:t>× 10⁶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129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Peak / Flat / Valley Tariff</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峰平谷电价</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分时电价</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Performance Efficiency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性能开动率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理想 </w:t>
            </w:r>
            <w:r>
              <w:rPr>
                <w:kern w:val="0"/>
                <w:sz w:val="18"/>
                <w:szCs w:val="24"/>
                <w:lang w:val="en-US" w:eastAsia="zh-CN" w:bidi="ar-SA"/>
              </w:rPr>
              <w:t xml:space="preserve">CT × </w:t>
            </w:r>
            <w:r>
              <w:rPr>
                <w:kern w:val="0"/>
                <w:sz w:val="18"/>
                <w:szCs w:val="24"/>
                <w:lang w:val="en-US" w:eastAsia="zh-CN" w:bidi="ar-SA"/>
              </w:rPr>
              <w:t xml:space="preserve">产出 </w:t>
            </w:r>
            <w:r>
              <w:rPr>
                <w:kern w:val="0"/>
                <w:sz w:val="18"/>
                <w:szCs w:val="24"/>
                <w:lang w:val="en-US" w:eastAsia="zh-CN" w:bidi="ar-SA"/>
              </w:rPr>
              <w:t xml:space="preserve">÷ </w:t>
            </w:r>
            <w:r>
              <w:rPr>
                <w:kern w:val="0"/>
                <w:sz w:val="18"/>
                <w:szCs w:val="24"/>
                <w:lang w:val="en-US" w:eastAsia="zh-CN" w:bidi="ar-SA"/>
              </w:rPr>
              <w:t>实际运行时间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Performance Rating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评比系数</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标准工时测定中对操作速度的修正</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Period Expense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期间费用</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销售、管理、研发、财务费用</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Pitch</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车身间距</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输送线相邻车身中心距离</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Planned Downtime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计划停机</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就餐、休息、保养、计划换型等</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Planned Production 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计划工作时间 </w:t>
            </w:r>
            <w:r>
              <w:rPr>
                <w:kern w:val="0"/>
                <w:sz w:val="18"/>
                <w:szCs w:val="24"/>
                <w:lang w:val="en-US" w:eastAsia="zh-CN" w:bidi="ar-SA"/>
              </w:rPr>
              <w:t xml:space="preserve">/ </w:t>
            </w:r>
            <w:r>
              <w:rPr>
                <w:kern w:val="0"/>
                <w:sz w:val="18"/>
                <w:szCs w:val="24"/>
                <w:lang w:val="en-US" w:eastAsia="zh-CN" w:bidi="ar-SA"/>
              </w:rPr>
              <w:t>负荷时间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按班制排出的在岗时间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Poka-yoke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防错</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防止差错发生的装置或方法</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Power Factor Adjustment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力调电费</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按功率因数奖惩电费</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Predetermined Time System</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PTS</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预定时间标准</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MTM</w:t>
            </w:r>
            <w:r>
              <w:rPr>
                <w:kern w:val="0"/>
                <w:sz w:val="18"/>
                <w:szCs w:val="24"/>
                <w:lang w:val="en-US" w:eastAsia="zh-CN" w:bidi="ar-SA"/>
              </w:rPr>
              <w:t>、</w:t>
            </w:r>
            <w:r>
              <w:rPr>
                <w:kern w:val="0"/>
                <w:sz w:val="18"/>
                <w:szCs w:val="24"/>
                <w:lang w:val="en-US" w:eastAsia="zh-CN" w:bidi="ar-SA"/>
              </w:rPr>
              <w:t xml:space="preserve">SAM </w:t>
            </w:r>
            <w:r>
              <w:rPr>
                <w:kern w:val="0"/>
                <w:sz w:val="18"/>
                <w:szCs w:val="24"/>
                <w:lang w:val="en-US" w:eastAsia="zh-CN" w:bidi="ar-SA"/>
              </w:rPr>
              <w:t>等时间测定方法</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139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Prevention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预防成本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培训、防错、工艺验证</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Preventive Maintenance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PM</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预防性维护</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定期保养防止故障</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Prime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主要成本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直接材料 </w:t>
            </w:r>
            <w:r>
              <w:rPr>
                <w:kern w:val="0"/>
                <w:sz w:val="18"/>
                <w:szCs w:val="24"/>
                <w:lang w:val="en-US" w:eastAsia="zh-CN" w:bidi="ar-SA"/>
              </w:rPr>
              <w:t xml:space="preserve">+ </w:t>
            </w:r>
            <w:r>
              <w:rPr>
                <w:kern w:val="0"/>
                <w:sz w:val="18"/>
                <w:szCs w:val="24"/>
                <w:lang w:val="en-US" w:eastAsia="zh-CN" w:bidi="ar-SA"/>
              </w:rPr>
              <w:t>直接人工</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Process &amp; Inspection Instruction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PII</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工艺卡（沃尔沃全球）</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CME </w:t>
            </w:r>
            <w:r>
              <w:rPr>
                <w:kern w:val="0"/>
                <w:sz w:val="18"/>
                <w:szCs w:val="24"/>
                <w:lang w:val="en-US" w:eastAsia="zh-CN" w:bidi="ar-SA"/>
              </w:rPr>
              <w:t>发布的全球工艺与检验文件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Quality Rate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Q</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合格品率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合格数 </w:t>
            </w:r>
            <w:r>
              <w:rPr>
                <w:kern w:val="0"/>
                <w:sz w:val="18"/>
                <w:szCs w:val="24"/>
                <w:lang w:val="en-US" w:eastAsia="zh-CN" w:bidi="ar-SA"/>
              </w:rPr>
              <w:t xml:space="preserve">÷ </w:t>
            </w:r>
            <w:r>
              <w:rPr>
                <w:kern w:val="0"/>
                <w:sz w:val="18"/>
                <w:szCs w:val="24"/>
                <w:lang w:val="en-US" w:eastAsia="zh-CN" w:bidi="ar-SA"/>
              </w:rPr>
              <w:t>总产出</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Ramp-up</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爬坡</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新车型投产初期 </w:t>
            </w:r>
            <w:r>
              <w:rPr>
                <w:kern w:val="0"/>
                <w:sz w:val="18"/>
                <w:szCs w:val="24"/>
                <w:lang w:val="en-US" w:eastAsia="zh-CN" w:bidi="ar-SA"/>
              </w:rPr>
              <w:t xml:space="preserve">JPH </w:t>
            </w:r>
            <w:r>
              <w:rPr>
                <w:kern w:val="0"/>
                <w:sz w:val="18"/>
                <w:szCs w:val="24"/>
                <w:lang w:val="en-US" w:eastAsia="zh-CN" w:bidi="ar-SA"/>
              </w:rPr>
              <w:t>与合格率爬升</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Reduced Speed Loss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速度降低损失</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六大损失之一，归 </w:t>
            </w:r>
            <w:r>
              <w:rPr>
                <w:kern w:val="0"/>
                <w:sz w:val="18"/>
                <w:szCs w:val="24"/>
                <w:lang w:val="en-US" w:eastAsia="zh-CN" w:bidi="ar-SA"/>
              </w:rPr>
              <w:t>P</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Relief Worker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替岗工</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顶替休息或缺勤人员</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Repair Loop</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返修环</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缺陷车身的返修路径（点修 </w:t>
            </w:r>
            <w:r>
              <w:rPr>
                <w:kern w:val="0"/>
                <w:sz w:val="18"/>
                <w:szCs w:val="24"/>
                <w:lang w:val="en-US" w:eastAsia="zh-CN" w:bidi="ar-SA"/>
              </w:rPr>
              <w:t xml:space="preserve">/ </w:t>
            </w:r>
            <w:r>
              <w:rPr>
                <w:kern w:val="0"/>
                <w:sz w:val="18"/>
                <w:szCs w:val="24"/>
                <w:lang w:val="en-US" w:eastAsia="zh-CN" w:bidi="ar-SA"/>
              </w:rPr>
              <w:t>回线重喷）</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Rework Rate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返修率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返修台数 </w:t>
            </w:r>
            <w:r>
              <w:rPr>
                <w:kern w:val="0"/>
                <w:sz w:val="18"/>
                <w:szCs w:val="24"/>
                <w:lang w:val="en-US" w:eastAsia="zh-CN" w:bidi="ar-SA"/>
              </w:rPr>
              <w:t xml:space="preserve">÷ </w:t>
            </w:r>
            <w:r>
              <w:rPr>
                <w:kern w:val="0"/>
                <w:sz w:val="18"/>
                <w:szCs w:val="24"/>
                <w:lang w:val="en-US" w:eastAsia="zh-CN" w:bidi="ar-SA"/>
              </w:rPr>
              <w:t>投入</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149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Rolled Throughput Yield</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RTY</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直通率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各工序 </w:t>
            </w:r>
            <w:r>
              <w:rPr>
                <w:kern w:val="0"/>
                <w:sz w:val="18"/>
                <w:szCs w:val="24"/>
                <w:lang w:val="en-US" w:eastAsia="zh-CN" w:bidi="ar-SA"/>
              </w:rPr>
              <w:t xml:space="preserve">FTT </w:t>
            </w:r>
            <w:r>
              <w:rPr>
                <w:kern w:val="0"/>
                <w:sz w:val="18"/>
                <w:szCs w:val="24"/>
                <w:lang w:val="en-US" w:eastAsia="zh-CN" w:bidi="ar-SA"/>
              </w:rPr>
              <w:t>连乘</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Rough-Cut Capacity Planning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RCCP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粗能力计划</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用关键资源校验 </w:t>
            </w:r>
            <w:r>
              <w:rPr>
                <w:kern w:val="0"/>
                <w:sz w:val="18"/>
                <w:szCs w:val="24"/>
                <w:lang w:val="en-US" w:eastAsia="zh-CN" w:bidi="ar-SA"/>
              </w:rPr>
              <w:t xml:space="preserve">MPS </w:t>
            </w:r>
            <w:r>
              <w:rPr>
                <w:kern w:val="0"/>
                <w:sz w:val="18"/>
                <w:szCs w:val="24"/>
                <w:lang w:val="en-US" w:eastAsia="zh-CN" w:bidi="ar-SA"/>
              </w:rPr>
              <w:t>可行性</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Safety Stock</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SS</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安全库存</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应对波动的额外库存</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Sales &amp; Operations Planning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S&amp;OP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销售与运营计划</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月度跨部门供需平衡决策</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Scenario Analysis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场景分析</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比较一组预定义的假设情景</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Schedule Attainment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计划达成率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Σ min(</w:t>
            </w:r>
            <w:r>
              <w:rPr>
                <w:kern w:val="0"/>
                <w:sz w:val="18"/>
                <w:szCs w:val="24"/>
                <w:lang w:val="en-US" w:eastAsia="zh-CN" w:bidi="ar-SA"/>
              </w:rPr>
              <w:t>实际</w:t>
            </w:r>
            <w:r>
              <w:rPr>
                <w:kern w:val="0"/>
                <w:sz w:val="18"/>
                <w:szCs w:val="24"/>
                <w:lang w:val="en-US" w:eastAsia="zh-CN" w:bidi="ar-SA"/>
              </w:rPr>
              <w:t xml:space="preserve">, </w:t>
            </w:r>
            <w:r>
              <w:rPr>
                <w:kern w:val="0"/>
                <w:sz w:val="18"/>
                <w:szCs w:val="24"/>
                <w:lang w:val="en-US" w:eastAsia="zh-CN" w:bidi="ar-SA"/>
              </w:rPr>
              <w:t>计划</w:t>
            </w:r>
            <w:r>
              <w:rPr>
                <w:kern w:val="0"/>
                <w:sz w:val="18"/>
                <w:szCs w:val="24"/>
                <w:lang w:val="en-US" w:eastAsia="zh-CN" w:bidi="ar-SA"/>
              </w:rPr>
              <w:t xml:space="preserve">) ÷ Σ </w:t>
            </w:r>
            <w:r>
              <w:rPr>
                <w:kern w:val="0"/>
                <w:sz w:val="18"/>
                <w:szCs w:val="24"/>
                <w:lang w:val="en-US" w:eastAsia="zh-CN" w:bidi="ar-SA"/>
              </w:rPr>
              <w:t>计划</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Scope 1 / 2 / 3 Emissions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范围一 </w:t>
            </w:r>
            <w:r>
              <w:rPr>
                <w:kern w:val="0"/>
                <w:sz w:val="18"/>
                <w:szCs w:val="24"/>
                <w:lang w:val="en-US" w:eastAsia="zh-CN" w:bidi="ar-SA"/>
              </w:rPr>
              <w:t xml:space="preserve">/ </w:t>
            </w:r>
            <w:r>
              <w:rPr>
                <w:kern w:val="0"/>
                <w:sz w:val="18"/>
                <w:szCs w:val="24"/>
                <w:lang w:val="en-US" w:eastAsia="zh-CN" w:bidi="ar-SA"/>
              </w:rPr>
              <w:t xml:space="preserve">二 </w:t>
            </w:r>
            <w:r>
              <w:rPr>
                <w:kern w:val="0"/>
                <w:sz w:val="18"/>
                <w:szCs w:val="24"/>
                <w:lang w:val="en-US" w:eastAsia="zh-CN" w:bidi="ar-SA"/>
              </w:rPr>
              <w:t xml:space="preserve">/ </w:t>
            </w:r>
            <w:r>
              <w:rPr>
                <w:kern w:val="0"/>
                <w:sz w:val="18"/>
                <w:szCs w:val="24"/>
                <w:lang w:val="en-US" w:eastAsia="zh-CN" w:bidi="ar-SA"/>
              </w:rPr>
              <w:t>三排放</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直接、外购能源间接、价值链间接排放</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Scrap Rate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报废率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报废数 </w:t>
            </w:r>
            <w:r>
              <w:rPr>
                <w:kern w:val="0"/>
                <w:sz w:val="18"/>
                <w:szCs w:val="24"/>
                <w:lang w:val="en-US" w:eastAsia="zh-CN" w:bidi="ar-SA"/>
              </w:rPr>
              <w:t xml:space="preserve">÷ </w:t>
            </w:r>
            <w:r>
              <w:rPr>
                <w:kern w:val="0"/>
                <w:sz w:val="18"/>
                <w:szCs w:val="24"/>
                <w:lang w:val="en-US" w:eastAsia="zh-CN" w:bidi="ar-SA"/>
              </w:rPr>
              <w:t>投入</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Semi-variable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半变动成本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含固定和变动两部分</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Sensitivity Analysis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敏感性分析</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参数变化对结果的影响</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159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Sequential Activity and Method analysis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SAM</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SAM </w:t>
            </w:r>
            <w:r>
              <w:rPr>
                <w:kern w:val="0"/>
                <w:sz w:val="18"/>
                <w:szCs w:val="24"/>
                <w:lang w:val="en-US" w:eastAsia="zh-CN" w:bidi="ar-SA"/>
              </w:rPr>
              <w:t>时间分析（沃尔沃）</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以 </w:t>
            </w:r>
            <w:r>
              <w:rPr>
                <w:kern w:val="0"/>
                <w:sz w:val="18"/>
                <w:szCs w:val="24"/>
                <w:lang w:val="en-US" w:eastAsia="zh-CN" w:bidi="ar-SA"/>
              </w:rPr>
              <w:t xml:space="preserve">TMU </w:t>
            </w:r>
            <w:r>
              <w:rPr>
                <w:kern w:val="0"/>
                <w:sz w:val="18"/>
                <w:szCs w:val="24"/>
                <w:lang w:val="en-US" w:eastAsia="zh-CN" w:bidi="ar-SA"/>
              </w:rPr>
              <w:t xml:space="preserve">计量的预定时间方法（注意与 </w:t>
            </w:r>
            <w:r>
              <w:rPr>
                <w:kern w:val="0"/>
                <w:sz w:val="18"/>
                <w:szCs w:val="24"/>
                <w:lang w:val="en-US" w:eastAsia="zh-CN" w:bidi="ar-SA"/>
              </w:rPr>
              <w:t xml:space="preserve">Standard Allowed Minute </w:t>
            </w:r>
            <w:r>
              <w:rPr>
                <w:kern w:val="0"/>
                <w:sz w:val="18"/>
                <w:szCs w:val="24"/>
                <w:lang w:val="en-US" w:eastAsia="zh-CN" w:bidi="ar-SA"/>
              </w:rPr>
              <w:t>区分）</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Shadow Price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影子价格</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约束放宽一单位的目标改善量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Shift Pattern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班次制度 </w:t>
            </w:r>
            <w:r>
              <w:rPr>
                <w:kern w:val="0"/>
                <w:sz w:val="18"/>
                <w:szCs w:val="24"/>
                <w:lang w:val="en-US" w:eastAsia="zh-CN" w:bidi="ar-SA"/>
              </w:rPr>
              <w:t xml:space="preserve">/ </w:t>
            </w:r>
            <w:r>
              <w:rPr>
                <w:kern w:val="0"/>
                <w:sz w:val="18"/>
                <w:szCs w:val="24"/>
                <w:lang w:val="en-US" w:eastAsia="zh-CN" w:bidi="ar-SA"/>
              </w:rPr>
              <w:t>班制</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每天开班数、时长与轮换规则</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Shortage Penalty</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缺口惩罚</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模型中每台未交付的决策权重</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Single-Minute Exchange of Die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SMED</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快速换模</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把换模时间压到 </w:t>
            </w:r>
            <w:r>
              <w:rPr>
                <w:kern w:val="0"/>
                <w:sz w:val="18"/>
                <w:szCs w:val="24"/>
                <w:lang w:val="en-US" w:eastAsia="zh-CN" w:bidi="ar-SA"/>
              </w:rPr>
              <w:t xml:space="preserve">10 </w:t>
            </w:r>
            <w:r>
              <w:rPr>
                <w:kern w:val="0"/>
                <w:sz w:val="18"/>
                <w:szCs w:val="24"/>
                <w:lang w:val="en-US" w:eastAsia="zh-CN" w:bidi="ar-SA"/>
              </w:rPr>
              <w:t>分钟以内</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Six Big Losses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六大损失</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故障、换型、小停顿、降速、启动、缺陷</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Skill Matrix</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技能矩阵</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员工 </w:t>
            </w:r>
            <w:r>
              <w:rPr>
                <w:kern w:val="0"/>
                <w:sz w:val="18"/>
                <w:szCs w:val="24"/>
                <w:lang w:val="en-US" w:eastAsia="zh-CN" w:bidi="ar-SA"/>
              </w:rPr>
              <w:t xml:space="preserve">× </w:t>
            </w:r>
            <w:r>
              <w:rPr>
                <w:kern w:val="0"/>
                <w:sz w:val="18"/>
                <w:szCs w:val="24"/>
                <w:lang w:val="en-US" w:eastAsia="zh-CN" w:bidi="ar-SA"/>
              </w:rPr>
              <w:t>工位的胜任情况</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§5.19</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Spot Repair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点修</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线外打磨抛光等小返修</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Stamping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冲压车间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把钢板</w:t>
            </w:r>
            <w:r>
              <w:rPr>
                <w:kern w:val="0"/>
                <w:sz w:val="18"/>
                <w:szCs w:val="24"/>
                <w:lang w:val="en-US" w:eastAsia="zh-CN" w:bidi="ar-SA"/>
              </w:rPr>
              <w:t>/</w:t>
            </w:r>
            <w:r>
              <w:rPr>
                <w:kern w:val="0"/>
                <w:sz w:val="18"/>
                <w:szCs w:val="24"/>
                <w:lang w:val="en-US" w:eastAsia="zh-CN" w:bidi="ar-SA"/>
              </w:rPr>
              <w:t>铝板冲压成车身零件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Standard Allowed Minute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SAM</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标准允许分钟</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服装</w:t>
            </w:r>
            <w:r>
              <w:rPr>
                <w:kern w:val="0"/>
                <w:sz w:val="18"/>
                <w:szCs w:val="24"/>
                <w:lang w:val="en-US" w:eastAsia="zh-CN" w:bidi="ar-SA"/>
              </w:rPr>
              <w:t>/</w:t>
            </w:r>
            <w:r>
              <w:rPr>
                <w:kern w:val="0"/>
                <w:sz w:val="18"/>
                <w:szCs w:val="24"/>
                <w:lang w:val="en-US" w:eastAsia="zh-CN" w:bidi="ar-SA"/>
              </w:rPr>
              <w:t>电子行业的标准工时说法</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169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Standard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标准成本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标准用量 </w:t>
            </w:r>
            <w:r>
              <w:rPr>
                <w:kern w:val="0"/>
                <w:sz w:val="18"/>
                <w:szCs w:val="24"/>
                <w:lang w:val="en-US" w:eastAsia="zh-CN" w:bidi="ar-SA"/>
              </w:rPr>
              <w:t xml:space="preserve">× </w:t>
            </w:r>
            <w:r>
              <w:rPr>
                <w:kern w:val="0"/>
                <w:sz w:val="18"/>
                <w:szCs w:val="24"/>
                <w:lang w:val="en-US" w:eastAsia="zh-CN" w:bidi="ar-SA"/>
              </w:rPr>
              <w:t>标准价格</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Standard 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标准工时</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正常时间 </w:t>
            </w:r>
            <w:r>
              <w:rPr>
                <w:kern w:val="0"/>
                <w:sz w:val="18"/>
                <w:szCs w:val="24"/>
                <w:lang w:val="en-US" w:eastAsia="zh-CN" w:bidi="ar-SA"/>
              </w:rPr>
              <w:t xml:space="preserve">× (1 + </w:t>
            </w:r>
            <w:r>
              <w:rPr>
                <w:kern w:val="0"/>
                <w:sz w:val="18"/>
                <w:szCs w:val="24"/>
                <w:lang w:val="en-US" w:eastAsia="zh-CN" w:bidi="ar-SA"/>
              </w:rPr>
              <w:t>宽放率</w:t>
            </w:r>
            <w:r>
              <w:rPr>
                <w:kern w:val="0"/>
                <w:sz w:val="18"/>
                <w:szCs w:val="24"/>
                <w:lang w:val="en-US" w:eastAsia="zh-CN" w:bidi="ar-SA"/>
              </w:rPr>
              <w:t>)</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Standard Working Hours System</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标准工时制</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每日 </w:t>
            </w:r>
            <w:r>
              <w:rPr>
                <w:kern w:val="0"/>
                <w:sz w:val="18"/>
                <w:szCs w:val="24"/>
                <w:lang w:val="en-US" w:eastAsia="zh-CN" w:bidi="ar-SA"/>
              </w:rPr>
              <w:t>8 h</w:t>
            </w:r>
            <w:r>
              <w:rPr>
                <w:kern w:val="0"/>
                <w:sz w:val="18"/>
                <w:szCs w:val="24"/>
                <w:lang w:val="en-US" w:eastAsia="zh-CN" w:bidi="ar-SA"/>
              </w:rPr>
              <w:t xml:space="preserve">、每周 </w:t>
            </w:r>
            <w:r>
              <w:rPr>
                <w:kern w:val="0"/>
                <w:sz w:val="18"/>
                <w:szCs w:val="24"/>
                <w:lang w:val="en-US" w:eastAsia="zh-CN" w:bidi="ar-SA"/>
              </w:rPr>
              <w:t>40 h</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Standardized Work</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标准化作业</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安全、质量、效率最优的作业程序</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Station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工位</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线上按工艺划分的作业位置</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Step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阶梯成本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超过阈值后跳升的成本（如开班）</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Stress Test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压力测试</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逐步加大冲击找击穿点</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Strokes per Minute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SPM</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冲次（次</w:t>
            </w:r>
            <w:r>
              <w:rPr>
                <w:kern w:val="0"/>
                <w:sz w:val="18"/>
                <w:szCs w:val="24"/>
                <w:lang w:val="en-US" w:eastAsia="zh-CN" w:bidi="ar-SA"/>
              </w:rPr>
              <w:t>/</w:t>
            </w:r>
            <w:r>
              <w:rPr>
                <w:kern w:val="0"/>
                <w:sz w:val="18"/>
                <w:szCs w:val="24"/>
                <w:lang w:val="en-US" w:eastAsia="zh-CN" w:bidi="ar-SA"/>
              </w:rPr>
              <w:t>分）</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压机每分钟冲压次数</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Sunk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沉没成本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已发生不可改变的成本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Takt 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客户节拍</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可用时间 </w:t>
            </w:r>
            <w:r>
              <w:rPr>
                <w:kern w:val="0"/>
                <w:sz w:val="18"/>
                <w:szCs w:val="24"/>
                <w:lang w:val="en-US" w:eastAsia="zh-CN" w:bidi="ar-SA"/>
              </w:rPr>
              <w:t xml:space="preserve">÷ </w:t>
            </w:r>
            <w:r>
              <w:rPr>
                <w:kern w:val="0"/>
                <w:sz w:val="18"/>
                <w:szCs w:val="24"/>
                <w:lang w:val="en-US" w:eastAsia="zh-CN" w:bidi="ar-SA"/>
              </w:rPr>
              <w:t>需求</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179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Team Leader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TL</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班组长</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带领班组并兼替岗、质量确认</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§5.10</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Theory of Constraints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TOC</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约束理论</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系统产出由瓶颈决定</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Time Measurement Unit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TMU</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时间测量单位</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 TMU = 1/100,000 h = 0.036 s</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Time-of-Use Tariff</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TOU</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分时电价</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峰平谷不同电价</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Tooling Amortization</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模具摊销</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车型专用模具工装的分期摊销</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Total Effective Equipment Performance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TEEP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全时段设备综合效率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OEE × </w:t>
            </w:r>
            <w:r>
              <w:rPr>
                <w:kern w:val="0"/>
                <w:sz w:val="18"/>
                <w:szCs w:val="24"/>
                <w:lang w:val="en-US" w:eastAsia="zh-CN" w:bidi="ar-SA"/>
              </w:rPr>
              <w:t>负荷率</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Total Productive Maintenance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TPM</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全员生产维护</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以 </w:t>
            </w:r>
            <w:r>
              <w:rPr>
                <w:kern w:val="0"/>
                <w:sz w:val="18"/>
                <w:szCs w:val="24"/>
                <w:lang w:val="en-US" w:eastAsia="zh-CN" w:bidi="ar-SA"/>
              </w:rPr>
              <w:t xml:space="preserve">OEE </w:t>
            </w:r>
            <w:r>
              <w:rPr>
                <w:kern w:val="0"/>
                <w:sz w:val="18"/>
                <w:szCs w:val="24"/>
                <w:lang w:val="en-US" w:eastAsia="zh-CN" w:bidi="ar-SA"/>
              </w:rPr>
              <w:t>为核心的设备管理体系</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Total Recordable Incident Rate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TRIR</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可记录事故率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可记录事故 </w:t>
            </w:r>
            <w:r>
              <w:rPr>
                <w:kern w:val="0"/>
                <w:sz w:val="18"/>
                <w:szCs w:val="24"/>
                <w:lang w:val="en-US" w:eastAsia="zh-CN" w:bidi="ar-SA"/>
              </w:rPr>
              <w:t xml:space="preserve">× 200,000 ÷ </w:t>
            </w:r>
            <w:r>
              <w:rPr>
                <w:kern w:val="0"/>
                <w:sz w:val="18"/>
                <w:szCs w:val="24"/>
                <w:lang w:val="en-US" w:eastAsia="zh-CN" w:bidi="ar-SA"/>
              </w:rPr>
              <w:t>总工时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§10.1.1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Transfer Pricing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转移定价</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跨厂内部结算价</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Turnover Rate (Staff)</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离职率</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离职人数 </w:t>
            </w:r>
            <w:r>
              <w:rPr>
                <w:kern w:val="0"/>
                <w:sz w:val="18"/>
                <w:szCs w:val="24"/>
                <w:lang w:val="en-US" w:eastAsia="zh-CN" w:bidi="ar-SA"/>
              </w:rPr>
              <w:t xml:space="preserve">÷ </w:t>
            </w:r>
            <w:r>
              <w:rPr>
                <w:kern w:val="0"/>
                <w:sz w:val="18"/>
                <w:szCs w:val="24"/>
                <w:lang w:val="en-US" w:eastAsia="zh-CN" w:bidi="ar-SA"/>
              </w:rPr>
              <w:t>平均在册人数</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189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Units per Hour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UPH</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每小时产量</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同 </w:t>
            </w:r>
            <w:r>
              <w:rPr>
                <w:kern w:val="0"/>
                <w:sz w:val="18"/>
                <w:szCs w:val="24"/>
                <w:lang w:val="en-US" w:eastAsia="zh-CN" w:bidi="ar-SA"/>
              </w:rPr>
              <w:t>JPH</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Unplanned Downtime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非计划停机</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故障、缺料、缺人等</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Value Stream Mapping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VSM</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价值流图</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描绘物流与信息流、识别浪费的工具</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Value-Added Time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VA</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增值时间</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给产品增加价值的作业时间</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Variable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变动成本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随产量成比例变化的成本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Variable Costing</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变动成本法</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产品成本只含变动成本</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§9.14</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195</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Variance Analysis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差异分析</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实际与标准的价差、量差分解</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196</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VOC (Volatile Organic Compounds)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VOC</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挥发性有机物</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涂装主要大气污染物</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§10.1.5</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197</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Warranty Cost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保修成本</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保修期内的维修索赔成本（按台计提）</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§4.8</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198</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Waste (Muda)</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浪费</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不增加价值的活动（八大浪费）</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§11.7</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199</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Weighted Average Labor Content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加权平均单车工时</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Σ </w:t>
            </w:r>
            <w:r>
              <w:rPr>
                <w:kern w:val="0"/>
                <w:sz w:val="18"/>
                <w:szCs w:val="24"/>
                <w:lang w:val="en-US" w:eastAsia="zh-CN" w:bidi="ar-SA"/>
              </w:rPr>
              <w:t xml:space="preserve">占比 </w:t>
            </w:r>
            <w:r>
              <w:rPr>
                <w:kern w:val="0"/>
                <w:sz w:val="18"/>
                <w:szCs w:val="24"/>
                <w:lang w:val="en-US" w:eastAsia="zh-CN" w:bidi="ar-SA"/>
              </w:rPr>
              <w:t xml:space="preserve">× </w:t>
            </w:r>
            <w:r>
              <w:rPr>
                <w:kern w:val="0"/>
                <w:sz w:val="18"/>
                <w:szCs w:val="24"/>
                <w:lang w:val="en-US" w:eastAsia="zh-CN" w:bidi="ar-SA"/>
              </w:rPr>
              <w:t>车型工时</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200</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White Body Storage</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WBS</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白车身存储区</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焊装与涂装之间的缓存</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§7.3</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201</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Work Elements Sheet</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WES</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作业要素表（沃尔沃）</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OIS </w:t>
            </w:r>
            <w:r>
              <w:rPr>
                <w:kern w:val="0"/>
                <w:sz w:val="18"/>
                <w:szCs w:val="24"/>
                <w:lang w:val="en-US" w:eastAsia="zh-CN" w:bidi="ar-SA"/>
              </w:rPr>
              <w:t>背后的步骤、要点、时间分类</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§5.2</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202</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Work in Process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WIP</w:t>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在制品</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已投入未完成的产品</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203</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Working Calendar / Factory Calendar</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工作日历 </w:t>
            </w:r>
            <w:r>
              <w:rPr>
                <w:kern w:val="0"/>
                <w:sz w:val="18"/>
                <w:szCs w:val="24"/>
                <w:lang w:val="en-US" w:eastAsia="zh-CN" w:bidi="ar-SA"/>
              </w:rPr>
              <w:t xml:space="preserve">/ </w:t>
            </w:r>
            <w:r>
              <w:rPr>
                <w:kern w:val="0"/>
                <w:sz w:val="18"/>
                <w:szCs w:val="24"/>
                <w:lang w:val="en-US" w:eastAsia="zh-CN" w:bidi="ar-SA"/>
              </w:rPr>
              <w:t>工厂日历</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每月开工日与休息日</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§1.6</w:t>
            </w:r>
          </w:p>
        </w:tc>
      </w:tr>
      <w:tr>
        <w:trPr/>
        <w:tc>
          <w:tcPr>
            <w:tcW w:w="60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204</w:t>
            </w:r>
          </w:p>
        </w:tc>
        <w:tc>
          <w:tcPr>
            <w:tcW w:w="23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Yield Loss / Startup Loss</w:t>
            </w:r>
          </w:p>
        </w:tc>
        <w:tc>
          <w:tcPr>
            <w:tcW w:w="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Cs w:val="24"/>
                <w:lang w:val="en-US" w:eastAsia="zh-CN" w:bidi="ar-SA"/>
              </w:rPr>
            </w:r>
          </w:p>
        </w:tc>
        <w:tc>
          <w:tcPr>
            <w:tcW w:w="156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启动损失</w:t>
            </w:r>
          </w:p>
        </w:tc>
        <w:tc>
          <w:tcPr>
            <w:tcW w:w="361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开班或爬坡初期的质量损失</w:t>
            </w:r>
          </w:p>
        </w:tc>
        <w:tc>
          <w:tcPr>
            <w:tcW w:w="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§3.5</w:t>
            </w:r>
            <w:bookmarkStart w:id="380" w:name="附录-a-中英术语表按英文字母排序"/>
            <w:bookmarkEnd w:id="380"/>
          </w:p>
        </w:tc>
      </w:tr>
    </w:tbl>
    <w:p>
      <w:pPr>
        <w:pStyle w:val="Heading1"/>
        <w:rPr/>
      </w:pPr>
      <w:bookmarkStart w:id="381" w:name="__RefHeading___Toc43503_3242674005"/>
      <w:bookmarkEnd w:id="381"/>
      <w:r>
        <w:rPr/>
        <w:t xml:space="preserve">附录 </w:t>
      </w:r>
      <w:r>
        <w:rPr/>
        <w:t xml:space="preserve">B </w:t>
      </w:r>
      <w:r>
        <w:rPr/>
        <w:t>公式速查卡</w:t>
      </w:r>
    </w:p>
    <w:p>
      <w:pPr>
        <w:pStyle w:val="BlockText"/>
        <w:rPr/>
      </w:pPr>
      <w:r>
        <w:rPr/>
        <w:t xml:space="preserve">一页一类，按“概念 → 公式 → 单位 → 代码”排列。符号约定见 </w:t>
      </w:r>
      <w:r>
        <w:rPr/>
        <w:t>§0.5</w:t>
      </w:r>
      <w:r>
        <w:rPr/>
        <w:t>。所有数值例子为</w:t>
      </w:r>
      <w:r>
        <w:rPr>
          <w:b/>
          <w:bCs/>
        </w:rPr>
        <w:t>示例数据</w:t>
      </w:r>
      <w:r>
        <w:rPr/>
        <w:t>。</w:t>
      </w:r>
    </w:p>
    <w:p>
      <w:pPr>
        <w:pStyle w:val="Heading2"/>
        <w:rPr/>
      </w:pPr>
      <w:bookmarkStart w:id="382" w:name="__RefHeading___Toc43505_3242674005"/>
      <w:bookmarkEnd w:id="382"/>
      <w:r>
        <w:rPr/>
        <w:t xml:space="preserve">B.1 </w:t>
      </w:r>
      <w:r>
        <w:rPr/>
        <w:t>时间与日历</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817"/>
        <w:gridCol w:w="4093"/>
        <w:gridCol w:w="682"/>
        <w:gridCol w:w="3818"/>
      </w:tblGrid>
      <w:tr>
        <w:trPr>
          <w:tblHeader w:val="true"/>
        </w:trPr>
        <w:tc>
          <w:tcPr>
            <w:tcW w:w="81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概念</w:t>
            </w:r>
          </w:p>
        </w:tc>
        <w:tc>
          <w:tcPr>
            <w:tcW w:w="409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68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381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 </w:t>
            </w:r>
            <w:r>
              <w:rPr>
                <w:b/>
                <w:kern w:val="0"/>
                <w:sz w:val="18"/>
                <w:szCs w:val="24"/>
                <w:lang w:val="en-US" w:eastAsia="zh-CN" w:bidi="ar-SA"/>
              </w:rPr>
              <w:t xml:space="preserve">/ </w:t>
            </w:r>
            <w:r>
              <w:rPr>
                <w:b/>
                <w:kern w:val="0"/>
                <w:sz w:val="18"/>
                <w:szCs w:val="24"/>
                <w:lang w:val="en-US" w:eastAsia="zh-CN" w:bidi="ar-SA"/>
              </w:rPr>
              <w:t>章节</w:t>
            </w:r>
          </w:p>
        </w:tc>
      </w:tr>
      <w:tr>
        <w:trPr/>
        <w:tc>
          <w:tcPr>
            <w:tcW w:w="8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日历时间</w:t>
            </w:r>
          </w:p>
        </w:tc>
        <w:tc>
          <w:tcPr>
            <w:tcW w:w="409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24 × </w:t>
            </w:r>
            <w:r>
              <w:rPr>
                <w:kern w:val="0"/>
                <w:sz w:val="18"/>
                <w:szCs w:val="24"/>
                <w:lang w:val="en-US" w:eastAsia="zh-CN" w:bidi="ar-SA"/>
              </w:rPr>
              <w:t>日历天数</w:t>
            </w:r>
          </w:p>
        </w:tc>
        <w:tc>
          <w:tcPr>
            <w:tcW w:w="6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p>
        </w:tc>
        <w:tc>
          <w:tcPr>
            <w:tcW w:w="3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w:t>
            </w:r>
          </w:p>
        </w:tc>
      </w:tr>
      <w:tr>
        <w:trPr/>
        <w:tc>
          <w:tcPr>
            <w:tcW w:w="8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计划工作时间</w:t>
            </w:r>
          </w:p>
        </w:tc>
        <w:tc>
          <w:tcPr>
            <w:tcW w:w="409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每班在岗小时 </w:t>
            </w:r>
            <w:r>
              <w:rPr>
                <w:kern w:val="0"/>
                <w:sz w:val="18"/>
                <w:szCs w:val="24"/>
                <w:lang w:val="en-US" w:eastAsia="zh-CN" w:bidi="ar-SA"/>
              </w:rPr>
              <w:t xml:space="preserve">× </w:t>
            </w:r>
            <w:r>
              <w:rPr>
                <w:kern w:val="0"/>
                <w:sz w:val="18"/>
                <w:szCs w:val="24"/>
                <w:lang w:val="en-US" w:eastAsia="zh-CN" w:bidi="ar-SA"/>
              </w:rPr>
              <w:t xml:space="preserve">班次 </w:t>
            </w:r>
            <w:r>
              <w:rPr>
                <w:kern w:val="0"/>
                <w:sz w:val="18"/>
                <w:szCs w:val="24"/>
                <w:lang w:val="en-US" w:eastAsia="zh-CN" w:bidi="ar-SA"/>
              </w:rPr>
              <w:t xml:space="preserve">× </w:t>
            </w:r>
            <w:r>
              <w:rPr>
                <w:kern w:val="0"/>
                <w:sz w:val="18"/>
                <w:szCs w:val="24"/>
                <w:lang w:val="en-US" w:eastAsia="zh-CN" w:bidi="ar-SA"/>
              </w:rPr>
              <w:t>工作日</w:t>
            </w:r>
          </w:p>
        </w:tc>
        <w:tc>
          <w:tcPr>
            <w:tcW w:w="6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p>
        </w:tc>
        <w:tc>
          <w:tcPr>
            <w:tcW w:w="3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§1.2</w:t>
            </w:r>
          </w:p>
        </w:tc>
      </w:tr>
      <w:tr>
        <w:trPr/>
        <w:tc>
          <w:tcPr>
            <w:tcW w:w="8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净可用时间</w:t>
            </w:r>
          </w:p>
        </w:tc>
        <w:tc>
          <w:tcPr>
            <w:tcW w:w="409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计划工作时间 − 就餐</w:t>
            </w:r>
            <w:r>
              <w:rPr>
                <w:kern w:val="0"/>
                <w:sz w:val="18"/>
                <w:szCs w:val="24"/>
                <w:lang w:val="en-US" w:eastAsia="zh-CN" w:bidi="ar-SA"/>
              </w:rPr>
              <w:t>/</w:t>
            </w:r>
            <w:r>
              <w:rPr>
                <w:kern w:val="0"/>
                <w:sz w:val="18"/>
                <w:szCs w:val="24"/>
                <w:lang w:val="en-US" w:eastAsia="zh-CN" w:bidi="ar-SA"/>
              </w:rPr>
              <w:t>休息</w:t>
            </w:r>
            <w:r>
              <w:rPr>
                <w:kern w:val="0"/>
                <w:sz w:val="18"/>
                <w:szCs w:val="24"/>
                <w:lang w:val="en-US" w:eastAsia="zh-CN" w:bidi="ar-SA"/>
              </w:rPr>
              <w:t>/</w:t>
            </w:r>
            <w:r>
              <w:rPr>
                <w:kern w:val="0"/>
                <w:sz w:val="18"/>
                <w:szCs w:val="24"/>
                <w:lang w:val="en-US" w:eastAsia="zh-CN" w:bidi="ar-SA"/>
              </w:rPr>
              <w:t>班前会 − 计划保养</w:t>
            </w:r>
          </w:p>
        </w:tc>
        <w:tc>
          <w:tcPr>
            <w:tcW w:w="6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p>
        </w:tc>
        <w:tc>
          <w:tcPr>
            <w:tcW w:w="3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§1.4</w:t>
            </w:r>
          </w:p>
        </w:tc>
      </w:tr>
      <w:tr>
        <w:trPr/>
        <w:tc>
          <w:tcPr>
            <w:tcW w:w="8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月开动小时 </w:t>
            </w:r>
            <w:r>
              <w:rPr>
                <w:kern w:val="0"/>
                <w:sz w:val="18"/>
                <w:szCs w:val="24"/>
                <w:lang w:val="en-US" w:eastAsia="zh-CN" w:bidi="ar-SA"/>
              </w:rPr>
              <w:t>H</w:t>
            </w:r>
          </w:p>
        </w:tc>
        <w:tc>
          <w:tcPr>
            <w:tcW w:w="409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eff_hours × k × (WD − down) − changeover_hours</w:t>
            </w:r>
          </w:p>
        </w:tc>
        <w:tc>
          <w:tcPr>
            <w:tcW w:w="6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r>
              <w:rPr>
                <w:kern w:val="0"/>
                <w:sz w:val="18"/>
                <w:szCs w:val="24"/>
                <w:lang w:val="en-US" w:eastAsia="zh-CN" w:bidi="ar-SA"/>
              </w:rPr>
              <w:t>月</w:t>
            </w:r>
          </w:p>
        </w:tc>
        <w:tc>
          <w:tcPr>
            <w:tcW w:w="3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cost_functions.hours()</w:t>
            </w:r>
            <w:r>
              <w:rPr>
                <w:kern w:val="0"/>
                <w:sz w:val="18"/>
                <w:szCs w:val="24"/>
                <w:lang w:val="en-US" w:eastAsia="zh-CN" w:bidi="ar-SA"/>
              </w:rPr>
              <w:t xml:space="preserve"> L42–44</w:t>
            </w:r>
            <w:r>
              <w:rPr>
                <w:kern w:val="0"/>
                <w:sz w:val="18"/>
                <w:szCs w:val="24"/>
                <w:lang w:val="en-US" w:eastAsia="zh-CN" w:bidi="ar-SA"/>
              </w:rPr>
              <w:t>；</w:t>
            </w:r>
            <w:r>
              <w:rPr>
                <w:kern w:val="0"/>
                <w:sz w:val="18"/>
                <w:szCs w:val="24"/>
                <w:lang w:val="en-US" w:eastAsia="zh-CN" w:bidi="ar-SA"/>
              </w:rPr>
              <w:t>§1.9</w:t>
            </w:r>
          </w:p>
        </w:tc>
      </w:tr>
      <w:tr>
        <w:trPr/>
        <w:tc>
          <w:tcPr>
            <w:tcW w:w="81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0 </w:t>
            </w:r>
            <w:r>
              <w:rPr>
                <w:kern w:val="0"/>
                <w:sz w:val="18"/>
                <w:szCs w:val="24"/>
                <w:lang w:val="en-US" w:eastAsia="zh-CN" w:bidi="ar-SA"/>
              </w:rPr>
              <w:t>班（</w:t>
            </w:r>
            <w:r>
              <w:rPr>
                <w:kern w:val="0"/>
                <w:sz w:val="18"/>
                <w:szCs w:val="24"/>
                <w:lang w:val="en-US" w:eastAsia="zh-CN" w:bidi="ar-SA"/>
              </w:rPr>
              <w:t>R3</w:t>
            </w:r>
            <w:r>
              <w:rPr>
                <w:kern w:val="0"/>
                <w:sz w:val="18"/>
                <w:szCs w:val="24"/>
                <w:lang w:val="en-US" w:eastAsia="zh-CN" w:bidi="ar-SA"/>
              </w:rPr>
              <w:t>）</w:t>
            </w:r>
          </w:p>
        </w:tc>
        <w:tc>
          <w:tcPr>
            <w:tcW w:w="409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 = 0 ⇒ H = 0</w:t>
            </w:r>
            <w:r>
              <w:rPr>
                <w:kern w:val="0"/>
                <w:sz w:val="18"/>
                <w:szCs w:val="24"/>
                <w:lang w:val="en-US" w:eastAsia="zh-CN" w:bidi="ar-SA"/>
              </w:rPr>
              <w:t>，人工</w:t>
            </w:r>
            <w:r>
              <w:rPr>
                <w:kern w:val="0"/>
                <w:sz w:val="18"/>
                <w:szCs w:val="24"/>
                <w:lang w:val="en-US" w:eastAsia="zh-CN" w:bidi="ar-SA"/>
              </w:rPr>
              <w:t>/</w:t>
            </w:r>
            <w:r>
              <w:rPr>
                <w:kern w:val="0"/>
                <w:sz w:val="18"/>
                <w:szCs w:val="24"/>
                <w:lang w:val="en-US" w:eastAsia="zh-CN" w:bidi="ar-SA"/>
              </w:rPr>
              <w:t>班车</w:t>
            </w:r>
            <w:r>
              <w:rPr>
                <w:kern w:val="0"/>
                <w:sz w:val="18"/>
                <w:szCs w:val="24"/>
                <w:lang w:val="en-US" w:eastAsia="zh-CN" w:bidi="ar-SA"/>
              </w:rPr>
              <w:t>/</w:t>
            </w:r>
            <w:r>
              <w:rPr>
                <w:kern w:val="0"/>
                <w:sz w:val="18"/>
                <w:szCs w:val="24"/>
                <w:lang w:val="en-US" w:eastAsia="zh-CN" w:bidi="ar-SA"/>
              </w:rPr>
              <w:t>外包</w:t>
            </w:r>
            <w:r>
              <w:rPr>
                <w:kern w:val="0"/>
                <w:sz w:val="18"/>
                <w:szCs w:val="24"/>
                <w:lang w:val="en-US" w:eastAsia="zh-CN" w:bidi="ar-SA"/>
              </w:rPr>
              <w:t>/</w:t>
            </w:r>
            <w:r>
              <w:rPr>
                <w:kern w:val="0"/>
                <w:sz w:val="18"/>
                <w:szCs w:val="24"/>
                <w:lang w:val="en-US" w:eastAsia="zh-CN" w:bidi="ar-SA"/>
              </w:rPr>
              <w:t xml:space="preserve">能源固定 </w:t>
            </w:r>
            <w:r>
              <w:rPr>
                <w:kern w:val="0"/>
                <w:sz w:val="18"/>
                <w:szCs w:val="24"/>
                <w:lang w:val="en-US" w:eastAsia="zh-CN" w:bidi="ar-SA"/>
              </w:rPr>
              <w:t>= 0</w:t>
            </w:r>
            <w:r>
              <w:rPr>
                <w:kern w:val="0"/>
                <w:sz w:val="18"/>
                <w:szCs w:val="24"/>
                <w:lang w:val="en-US" w:eastAsia="zh-CN" w:bidi="ar-SA"/>
              </w:rPr>
              <w:t xml:space="preserve">，只计停线固定 </w:t>
            </w:r>
            <w:r>
              <w:rPr>
                <w:kern w:val="0"/>
                <w:sz w:val="18"/>
                <w:szCs w:val="24"/>
                <w:lang w:val="en-US" w:eastAsia="zh-CN" w:bidi="ar-SA"/>
              </w:rPr>
              <w:t>idle_fixed_month</w:t>
            </w:r>
            <w:r>
              <w:rPr>
                <w:kern w:val="0"/>
                <w:sz w:val="18"/>
                <w:szCs w:val="24"/>
                <w:lang w:val="en-US" w:eastAsia="zh-CN" w:bidi="ar-SA"/>
              </w:rPr>
              <w:t>；</w:t>
            </w:r>
            <w:r>
              <w:rPr>
                <w:kern w:val="0"/>
                <w:sz w:val="18"/>
                <w:szCs w:val="24"/>
                <w:lang w:val="en-US" w:eastAsia="zh-CN" w:bidi="ar-SA"/>
              </w:rPr>
              <w:t xml:space="preserve">OH </w:t>
            </w:r>
            <w:r>
              <w:rPr>
                <w:kern w:val="0"/>
                <w:sz w:val="18"/>
                <w:szCs w:val="24"/>
                <w:lang w:val="en-US" w:eastAsia="zh-CN" w:bidi="ar-SA"/>
              </w:rPr>
              <w:t>固定、折旧仍发生</w:t>
            </w:r>
          </w:p>
        </w:tc>
        <w:tc>
          <w:tcPr>
            <w:tcW w:w="6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月</w:t>
            </w:r>
          </w:p>
        </w:tc>
        <w:tc>
          <w:tcPr>
            <w:tcW w:w="3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fixed_breakdown()</w:t>
            </w:r>
            <w:r>
              <w:rPr>
                <w:kern w:val="0"/>
                <w:sz w:val="18"/>
                <w:szCs w:val="24"/>
                <w:lang w:val="en-US" w:eastAsia="zh-CN" w:bidi="ar-SA"/>
              </w:rPr>
              <w:t xml:space="preserve"> L118–119</w:t>
            </w:r>
            <w:r>
              <w:rPr>
                <w:kern w:val="0"/>
                <w:sz w:val="18"/>
                <w:szCs w:val="24"/>
                <w:lang w:val="en-US" w:eastAsia="zh-CN" w:bidi="ar-SA"/>
              </w:rPr>
              <w:t>；</w:t>
            </w:r>
            <w:r>
              <w:rPr>
                <w:rStyle w:val="VerbatimChar"/>
                <w:kern w:val="0"/>
                <w:sz w:val="18"/>
                <w:szCs w:val="24"/>
                <w:lang w:val="en-US" w:eastAsia="zh-CN" w:bidi="ar-SA"/>
              </w:rPr>
              <w:t>model_builder.py:22–24</w:t>
            </w:r>
            <w:r>
              <w:rPr>
                <w:kern w:val="0"/>
                <w:sz w:val="18"/>
                <w:szCs w:val="24"/>
                <w:lang w:val="en-US" w:eastAsia="zh-CN" w:bidi="ar-SA"/>
              </w:rPr>
              <w:t>；</w:t>
            </w:r>
            <w:r>
              <w:rPr>
                <w:kern w:val="0"/>
                <w:sz w:val="18"/>
                <w:szCs w:val="24"/>
                <w:lang w:val="en-US" w:eastAsia="zh-CN" w:bidi="ar-SA"/>
              </w:rPr>
              <w:t>§1.8</w:t>
            </w:r>
            <w:bookmarkStart w:id="383" w:name="b.1-时间与日历"/>
            <w:bookmarkEnd w:id="383"/>
          </w:p>
        </w:tc>
      </w:tr>
    </w:tbl>
    <w:p>
      <w:pPr>
        <w:pStyle w:val="Heading2"/>
        <w:rPr/>
      </w:pPr>
      <w:bookmarkStart w:id="384" w:name="__RefHeading___Toc43507_3242674005"/>
      <w:bookmarkEnd w:id="384"/>
      <w:r>
        <w:rPr/>
        <w:t xml:space="preserve">B.2 </w:t>
      </w:r>
      <w:r>
        <w:rPr/>
        <w:t>节拍与产能</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406"/>
        <w:gridCol w:w="4663"/>
        <w:gridCol w:w="879"/>
        <w:gridCol w:w="2462"/>
      </w:tblGrid>
      <w:tr>
        <w:trPr>
          <w:tblHeader w:val="true"/>
        </w:trPr>
        <w:tc>
          <w:tcPr>
            <w:tcW w:w="140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概念</w:t>
            </w:r>
          </w:p>
        </w:tc>
        <w:tc>
          <w:tcPr>
            <w:tcW w:w="466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87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246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 </w:t>
            </w:r>
            <w:r>
              <w:rPr>
                <w:b/>
                <w:kern w:val="0"/>
                <w:sz w:val="18"/>
                <w:szCs w:val="24"/>
                <w:lang w:val="en-US" w:eastAsia="zh-CN" w:bidi="ar-SA"/>
              </w:rPr>
              <w:t xml:space="preserve">/ </w:t>
            </w:r>
            <w:r>
              <w:rPr>
                <w:b/>
                <w:kern w:val="0"/>
                <w:sz w:val="18"/>
                <w:szCs w:val="24"/>
                <w:lang w:val="en-US" w:eastAsia="zh-CN" w:bidi="ar-SA"/>
              </w:rPr>
              <w:t>章节</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客户节拍 </w:t>
            </w:r>
            <w:r>
              <w:rPr>
                <w:kern w:val="0"/>
                <w:sz w:val="18"/>
                <w:szCs w:val="24"/>
                <w:lang w:val="en-US" w:eastAsia="zh-CN" w:bidi="ar-SA"/>
              </w:rPr>
              <w:t>Takt</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H × 3,600 ÷ </w:t>
            </w:r>
            <w:r>
              <w:rPr>
                <w:kern w:val="0"/>
                <w:sz w:val="18"/>
                <w:szCs w:val="24"/>
                <w:lang w:val="en-US" w:eastAsia="zh-CN" w:bidi="ar-SA"/>
              </w:rPr>
              <w:t>需求</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w:t>
            </w:r>
            <w:r>
              <w:rPr>
                <w:kern w:val="0"/>
                <w:sz w:val="18"/>
                <w:szCs w:val="24"/>
                <w:lang w:val="en-US" w:eastAsia="zh-CN" w:bidi="ar-SA"/>
              </w:rPr>
              <w:t>台</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JPH ↔ CT</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JPH = 3,600 ÷ CT</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/h</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§2.4</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线速</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JPH × </w:t>
            </w:r>
            <w:r>
              <w:rPr>
                <w:kern w:val="0"/>
                <w:sz w:val="18"/>
                <w:szCs w:val="24"/>
                <w:lang w:val="en-US" w:eastAsia="zh-CN" w:bidi="ar-SA"/>
              </w:rPr>
              <w:t xml:space="preserve">车身间距 </w:t>
            </w:r>
            <w:r>
              <w:rPr>
                <w:kern w:val="0"/>
                <w:sz w:val="18"/>
                <w:szCs w:val="24"/>
                <w:lang w:val="en-US" w:eastAsia="zh-CN" w:bidi="ar-SA"/>
              </w:rPr>
              <w:t>÷ 60</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m/min</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§2.5</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工位数（理论）</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 xml:space="preserve">单车作业总时间 </w:t>
            </w:r>
            <w:r>
              <w:rPr>
                <w:kern w:val="0"/>
                <w:sz w:val="18"/>
                <w:szCs w:val="24"/>
                <w:lang w:val="en-US" w:eastAsia="zh-CN" w:bidi="ar-SA"/>
              </w:rPr>
              <w:t xml:space="preserve">÷ (CT × </w:t>
            </w:r>
            <w:r>
              <w:rPr>
                <w:kern w:val="0"/>
                <w:sz w:val="18"/>
                <w:szCs w:val="24"/>
                <w:lang w:val="en-US" w:eastAsia="zh-CN" w:bidi="ar-SA"/>
              </w:rPr>
              <w:t>平衡率</w:t>
            </w:r>
            <w:r>
              <w:rPr>
                <w:kern w:val="0"/>
                <w:sz w:val="18"/>
                <w:szCs w:val="24"/>
                <w:lang w:val="en-US" w:eastAsia="zh-CN" w:bidi="ar-SA"/>
              </w:rPr>
              <w:t>) ⌉</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个</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§2.6</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有效产出系数 </w:t>
            </w:r>
            <w:r>
              <w:rPr>
                <w:kern w:val="0"/>
                <w:sz w:val="18"/>
                <w:szCs w:val="24"/>
                <w:lang w:val="en-US" w:eastAsia="zh-CN" w:bidi="ar-SA"/>
              </w:rPr>
              <w:t>f</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avail × A × P × attendance × ramp [× FTT</w:t>
            </w:r>
            <w:r>
              <w:rPr>
                <w:kern w:val="0"/>
                <w:sz w:val="18"/>
                <w:szCs w:val="24"/>
                <w:lang w:val="en-US" w:eastAsia="zh-CN" w:bidi="ar-SA"/>
              </w:rPr>
              <w:t>，仅无返修区</w:t>
            </w:r>
            <w:r>
              <w:rPr>
                <w:kern w:val="0"/>
                <w:sz w:val="18"/>
                <w:szCs w:val="24"/>
                <w:lang w:val="en-US" w:eastAsia="zh-CN" w:bidi="ar-SA"/>
              </w:rPr>
              <w:t>]</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output_factor()</w:t>
            </w:r>
            <w:r>
              <w:rPr>
                <w:kern w:val="0"/>
                <w:sz w:val="18"/>
                <w:szCs w:val="24"/>
                <w:lang w:val="en-US" w:eastAsia="zh-CN" w:bidi="ar-SA"/>
              </w:rPr>
              <w:t xml:space="preserve"> L66–69</w:t>
            </w:r>
            <w:r>
              <w:rPr>
                <w:kern w:val="0"/>
                <w:sz w:val="18"/>
                <w:szCs w:val="24"/>
                <w:lang w:val="en-US" w:eastAsia="zh-CN" w:bidi="ar-SA"/>
              </w:rPr>
              <w:t>；</w:t>
            </w:r>
            <w:r>
              <w:rPr>
                <w:kern w:val="0"/>
                <w:sz w:val="18"/>
                <w:szCs w:val="24"/>
                <w:lang w:val="en-US" w:eastAsia="zh-CN" w:bidi="ar-SA"/>
              </w:rPr>
              <w:t>§2.8</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产能</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JPH × H × f</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月</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capacity()</w:t>
            </w:r>
            <w:r>
              <w:rPr>
                <w:kern w:val="0"/>
                <w:sz w:val="18"/>
                <w:szCs w:val="24"/>
                <w:lang w:val="en-US" w:eastAsia="zh-CN" w:bidi="ar-SA"/>
              </w:rPr>
              <w:t xml:space="preserve"> L78–79</w:t>
            </w:r>
            <w:r>
              <w:rPr>
                <w:kern w:val="0"/>
                <w:sz w:val="18"/>
                <w:szCs w:val="24"/>
                <w:lang w:val="en-US" w:eastAsia="zh-CN" w:bidi="ar-SA"/>
              </w:rPr>
              <w:t>；</w:t>
            </w:r>
            <w:r>
              <w:rPr>
                <w:kern w:val="0"/>
                <w:sz w:val="18"/>
                <w:szCs w:val="24"/>
                <w:lang w:val="en-US" w:eastAsia="zh-CN" w:bidi="ar-SA"/>
              </w:rPr>
              <w:t>§2.7</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加班产量</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JPH × f × </w:t>
            </w:r>
            <w:r>
              <w:rPr>
                <w:kern w:val="0"/>
                <w:sz w:val="18"/>
                <w:szCs w:val="24"/>
                <w:lang w:val="en-US" w:eastAsia="zh-CN" w:bidi="ar-SA"/>
              </w:rPr>
              <w:t>加班小时</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ot_units()</w:t>
            </w:r>
            <w:r>
              <w:rPr>
                <w:kern w:val="0"/>
                <w:sz w:val="18"/>
                <w:szCs w:val="24"/>
                <w:lang w:val="en-US" w:eastAsia="zh-CN" w:bidi="ar-SA"/>
              </w:rPr>
              <w:t xml:space="preserve"> L81–82</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所需设计 </w:t>
            </w:r>
            <w:r>
              <w:rPr>
                <w:kern w:val="0"/>
                <w:sz w:val="18"/>
                <w:szCs w:val="24"/>
                <w:lang w:val="en-US" w:eastAsia="zh-CN" w:bidi="ar-SA"/>
              </w:rPr>
              <w:t>JPH</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需求 </w:t>
            </w:r>
            <w:r>
              <w:rPr>
                <w:kern w:val="0"/>
                <w:sz w:val="18"/>
                <w:szCs w:val="24"/>
                <w:lang w:val="en-US" w:eastAsia="zh-CN" w:bidi="ar-SA"/>
              </w:rPr>
              <w:t>÷ (H × f)</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/h</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§2.15</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产能利用率</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产量 </w:t>
            </w:r>
            <w:r>
              <w:rPr>
                <w:kern w:val="0"/>
                <w:sz w:val="18"/>
                <w:szCs w:val="24"/>
                <w:lang w:val="en-US" w:eastAsia="zh-CN" w:bidi="ar-SA"/>
              </w:rPr>
              <w:t xml:space="preserve">÷ </w:t>
            </w:r>
            <w:r>
              <w:rPr>
                <w:kern w:val="0"/>
                <w:sz w:val="18"/>
                <w:szCs w:val="24"/>
                <w:lang w:val="en-US" w:eastAsia="zh-CN" w:bidi="ar-SA"/>
              </w:rPr>
              <w:t>产能</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§2.10</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混线加权工时</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Σ </w:t>
            </w:r>
            <w:r>
              <w:rPr>
                <w:kern w:val="0"/>
                <w:sz w:val="18"/>
                <w:szCs w:val="24"/>
                <w:lang w:val="en-US" w:eastAsia="zh-CN" w:bidi="ar-SA"/>
              </w:rPr>
              <w:t xml:space="preserve">车型占比 </w:t>
            </w:r>
            <w:r>
              <w:rPr>
                <w:kern w:val="0"/>
                <w:sz w:val="18"/>
                <w:szCs w:val="24"/>
                <w:lang w:val="en-US" w:eastAsia="zh-CN" w:bidi="ar-SA"/>
              </w:rPr>
              <w:t xml:space="preserve">× </w:t>
            </w:r>
            <w:r>
              <w:rPr>
                <w:kern w:val="0"/>
                <w:sz w:val="18"/>
                <w:szCs w:val="24"/>
                <w:lang w:val="en-US" w:eastAsia="zh-CN" w:bidi="ar-SA"/>
              </w:rPr>
              <w:t>车型单车工时</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w:t>
            </w:r>
            <w:r>
              <w:rPr>
                <w:kern w:val="0"/>
                <w:sz w:val="18"/>
                <w:szCs w:val="24"/>
                <w:lang w:val="en-US" w:eastAsia="zh-CN" w:bidi="ar-SA"/>
              </w:rPr>
              <w:t>·h/</w:t>
            </w:r>
            <w:r>
              <w:rPr>
                <w:kern w:val="0"/>
                <w:sz w:val="18"/>
                <w:szCs w:val="24"/>
                <w:lang w:val="en-US" w:eastAsia="zh-CN" w:bidi="ar-SA"/>
              </w:rPr>
              <w:t>台</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§2.13</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冲压日产能</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SPM × 60 × </w:t>
            </w:r>
            <w:r>
              <w:rPr>
                <w:kern w:val="0"/>
                <w:sz w:val="18"/>
                <w:szCs w:val="24"/>
                <w:lang w:val="en-US" w:eastAsia="zh-CN" w:bidi="ar-SA"/>
              </w:rPr>
              <w:t xml:space="preserve">净可用小时 </w:t>
            </w:r>
            <w:r>
              <w:rPr>
                <w:kern w:val="0"/>
                <w:sz w:val="18"/>
                <w:szCs w:val="24"/>
                <w:lang w:val="en-US" w:eastAsia="zh-CN" w:bidi="ar-SA"/>
              </w:rPr>
              <w:t xml:space="preserve">÷ </w:t>
            </w:r>
            <w:r>
              <w:rPr>
                <w:kern w:val="0"/>
                <w:sz w:val="18"/>
                <w:szCs w:val="24"/>
                <w:lang w:val="en-US" w:eastAsia="zh-CN" w:bidi="ar-SA"/>
              </w:rPr>
              <w:t>每件冲次</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件</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§2.12.1</w:t>
            </w:r>
          </w:p>
        </w:tc>
      </w:tr>
      <w:tr>
        <w:trPr/>
        <w:tc>
          <w:tcPr>
            <w:tcW w:w="14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换色次数（下限）</w:t>
            </w:r>
          </w:p>
        </w:tc>
        <w:tc>
          <w:tcPr>
            <w:tcW w:w="46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Σ_</w:t>
            </w:r>
            <w:r>
              <w:rPr>
                <w:kern w:val="0"/>
                <w:sz w:val="18"/>
                <w:szCs w:val="24"/>
                <w:lang w:val="en-US" w:eastAsia="zh-CN" w:bidi="ar-SA"/>
              </w:rPr>
              <w:t xml:space="preserve">颜色 ⌈ 颜色产量 </w:t>
            </w:r>
            <w:r>
              <w:rPr>
                <w:kern w:val="0"/>
                <w:sz w:val="18"/>
                <w:szCs w:val="24"/>
                <w:lang w:val="en-US" w:eastAsia="zh-CN" w:bidi="ar-SA"/>
              </w:rPr>
              <w:t xml:space="preserve">÷ </w:t>
            </w:r>
            <w:r>
              <w:rPr>
                <w:kern w:val="0"/>
                <w:sz w:val="18"/>
                <w:szCs w:val="24"/>
                <w:lang w:val="en-US" w:eastAsia="zh-CN" w:bidi="ar-SA"/>
              </w:rPr>
              <w:t>批量 ⌉</w:t>
            </w:r>
          </w:p>
        </w:tc>
        <w:tc>
          <w:tcPr>
            <w:tcW w:w="8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次</w:t>
            </w:r>
            <w:r>
              <w:rPr>
                <w:kern w:val="0"/>
                <w:sz w:val="18"/>
                <w:szCs w:val="24"/>
                <w:lang w:val="en-US" w:eastAsia="zh-CN" w:bidi="ar-SA"/>
              </w:rPr>
              <w:t>/</w:t>
            </w:r>
            <w:r>
              <w:rPr>
                <w:kern w:val="0"/>
                <w:sz w:val="18"/>
                <w:szCs w:val="24"/>
                <w:lang w:val="en-US" w:eastAsia="zh-CN" w:bidi="ar-SA"/>
              </w:rPr>
              <w:t>月</w:t>
            </w:r>
          </w:p>
        </w:tc>
        <w:tc>
          <w:tcPr>
            <w:tcW w:w="246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w:t>
            </w:r>
            <w:r>
              <w:rPr>
                <w:kern w:val="0"/>
                <w:sz w:val="18"/>
                <w:szCs w:val="24"/>
                <w:lang w:val="en-US" w:eastAsia="zh-CN" w:bidi="ar-SA"/>
              </w:rPr>
              <w:t xml:space="preserve"> L145</w:t>
            </w:r>
            <w:r>
              <w:rPr>
                <w:kern w:val="0"/>
                <w:sz w:val="18"/>
                <w:szCs w:val="24"/>
                <w:lang w:val="en-US" w:eastAsia="zh-CN" w:bidi="ar-SA"/>
              </w:rPr>
              <w:t>；</w:t>
            </w:r>
            <w:r>
              <w:rPr>
                <w:kern w:val="0"/>
                <w:sz w:val="18"/>
                <w:szCs w:val="24"/>
                <w:lang w:val="en-US" w:eastAsia="zh-CN" w:bidi="ar-SA"/>
              </w:rPr>
              <w:t>§2.12.3</w:t>
            </w:r>
          </w:p>
        </w:tc>
      </w:tr>
    </w:tbl>
    <w:p>
      <w:pPr>
        <w:pStyle w:val="Heading2"/>
        <w:rPr/>
      </w:pPr>
      <w:bookmarkStart w:id="385" w:name="__RefHeading___Toc43509_3242674005"/>
      <w:bookmarkEnd w:id="385"/>
      <w:r>
        <w:rPr/>
        <w:t xml:space="preserve">B.3 </w:t>
      </w:r>
      <w:r>
        <w:rPr/>
        <w:t>设备效率</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068"/>
        <w:gridCol w:w="4447"/>
        <w:gridCol w:w="1034"/>
        <w:gridCol w:w="1861"/>
      </w:tblGrid>
      <w:tr>
        <w:trPr>
          <w:tblHeader w:val="true"/>
        </w:trPr>
        <w:tc>
          <w:tcPr>
            <w:tcW w:w="206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概念</w:t>
            </w:r>
          </w:p>
        </w:tc>
        <w:tc>
          <w:tcPr>
            <w:tcW w:w="444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103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186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 </w:t>
            </w:r>
            <w:r>
              <w:rPr>
                <w:b/>
                <w:kern w:val="0"/>
                <w:sz w:val="18"/>
                <w:szCs w:val="24"/>
                <w:lang w:val="en-US" w:eastAsia="zh-CN" w:bidi="ar-SA"/>
              </w:rPr>
              <w:t xml:space="preserve">/ </w:t>
            </w:r>
            <w:r>
              <w:rPr>
                <w:b/>
                <w:kern w:val="0"/>
                <w:sz w:val="18"/>
                <w:szCs w:val="24"/>
                <w:lang w:val="en-US" w:eastAsia="zh-CN" w:bidi="ar-SA"/>
              </w:rPr>
              <w:t>章节</w:t>
            </w:r>
          </w:p>
        </w:tc>
      </w:tr>
      <w:tr>
        <w:trPr/>
        <w:tc>
          <w:tcPr>
            <w:tcW w:w="20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时间开动率 </w:t>
            </w:r>
            <w:r>
              <w:rPr>
                <w:kern w:val="0"/>
                <w:sz w:val="18"/>
                <w:szCs w:val="24"/>
                <w:lang w:val="en-US" w:eastAsia="zh-CN" w:bidi="ar-SA"/>
              </w:rPr>
              <w:t>A</w:t>
            </w:r>
          </w:p>
        </w:tc>
        <w:tc>
          <w:tcPr>
            <w:tcW w:w="44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实际运行时间 </w:t>
            </w:r>
            <w:r>
              <w:rPr>
                <w:kern w:val="0"/>
                <w:sz w:val="18"/>
                <w:szCs w:val="24"/>
                <w:lang w:val="en-US" w:eastAsia="zh-CN" w:bidi="ar-SA"/>
              </w:rPr>
              <w:t xml:space="preserve">÷ </w:t>
            </w:r>
            <w:r>
              <w:rPr>
                <w:kern w:val="0"/>
                <w:sz w:val="18"/>
                <w:szCs w:val="24"/>
                <w:lang w:val="en-US" w:eastAsia="zh-CN" w:bidi="ar-SA"/>
              </w:rPr>
              <w:t>计划运行时间</w:t>
            </w:r>
          </w:p>
        </w:tc>
        <w:tc>
          <w:tcPr>
            <w:tcW w:w="1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8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oee()</w:t>
            </w:r>
            <w:r>
              <w:rPr>
                <w:kern w:val="0"/>
                <w:sz w:val="18"/>
                <w:szCs w:val="24"/>
                <w:lang w:val="en-US" w:eastAsia="zh-CN" w:bidi="ar-SA"/>
              </w:rPr>
              <w:t xml:space="preserve"> L52–54</w:t>
            </w:r>
            <w:r>
              <w:rPr>
                <w:kern w:val="0"/>
                <w:sz w:val="18"/>
                <w:szCs w:val="24"/>
                <w:lang w:val="en-US" w:eastAsia="zh-CN" w:bidi="ar-SA"/>
              </w:rPr>
              <w:t>；</w:t>
            </w:r>
            <w:r>
              <w:rPr>
                <w:kern w:val="0"/>
                <w:sz w:val="18"/>
                <w:szCs w:val="24"/>
                <w:lang w:val="en-US" w:eastAsia="zh-CN" w:bidi="ar-SA"/>
              </w:rPr>
              <w:t>§3.2</w:t>
            </w:r>
          </w:p>
        </w:tc>
      </w:tr>
      <w:tr>
        <w:trPr/>
        <w:tc>
          <w:tcPr>
            <w:tcW w:w="20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性能开动率 </w:t>
            </w:r>
            <w:r>
              <w:rPr>
                <w:kern w:val="0"/>
                <w:sz w:val="18"/>
                <w:szCs w:val="24"/>
                <w:lang w:val="en-US" w:eastAsia="zh-CN" w:bidi="ar-SA"/>
              </w:rPr>
              <w:t>P</w:t>
            </w:r>
          </w:p>
        </w:tc>
        <w:tc>
          <w:tcPr>
            <w:tcW w:w="44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理想 </w:t>
            </w:r>
            <w:r>
              <w:rPr>
                <w:kern w:val="0"/>
                <w:sz w:val="18"/>
                <w:szCs w:val="24"/>
                <w:lang w:val="en-US" w:eastAsia="zh-CN" w:bidi="ar-SA"/>
              </w:rPr>
              <w:t xml:space="preserve">CT × </w:t>
            </w:r>
            <w:r>
              <w:rPr>
                <w:kern w:val="0"/>
                <w:sz w:val="18"/>
                <w:szCs w:val="24"/>
                <w:lang w:val="en-US" w:eastAsia="zh-CN" w:bidi="ar-SA"/>
              </w:rPr>
              <w:t xml:space="preserve">总产出 </w:t>
            </w:r>
            <w:r>
              <w:rPr>
                <w:kern w:val="0"/>
                <w:sz w:val="18"/>
                <w:szCs w:val="24"/>
                <w:lang w:val="en-US" w:eastAsia="zh-CN" w:bidi="ar-SA"/>
              </w:rPr>
              <w:t xml:space="preserve">÷ </w:t>
            </w:r>
            <w:r>
              <w:rPr>
                <w:kern w:val="0"/>
                <w:sz w:val="18"/>
                <w:szCs w:val="24"/>
                <w:lang w:val="en-US" w:eastAsia="zh-CN" w:bidi="ar-SA"/>
              </w:rPr>
              <w:t>实际运行时间</w:t>
            </w:r>
          </w:p>
        </w:tc>
        <w:tc>
          <w:tcPr>
            <w:tcW w:w="1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8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§3.3</w:t>
            </w:r>
          </w:p>
        </w:tc>
      </w:tr>
      <w:tr>
        <w:trPr/>
        <w:tc>
          <w:tcPr>
            <w:tcW w:w="20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合格品率 </w:t>
            </w:r>
            <w:r>
              <w:rPr>
                <w:kern w:val="0"/>
                <w:sz w:val="18"/>
                <w:szCs w:val="24"/>
                <w:lang w:val="en-US" w:eastAsia="zh-CN" w:bidi="ar-SA"/>
              </w:rPr>
              <w:t>Q</w:t>
            </w:r>
          </w:p>
        </w:tc>
        <w:tc>
          <w:tcPr>
            <w:tcW w:w="44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合格数 </w:t>
            </w:r>
            <w:r>
              <w:rPr>
                <w:kern w:val="0"/>
                <w:sz w:val="18"/>
                <w:szCs w:val="24"/>
                <w:lang w:val="en-US" w:eastAsia="zh-CN" w:bidi="ar-SA"/>
              </w:rPr>
              <w:t xml:space="preserve">÷ </w:t>
            </w:r>
            <w:r>
              <w:rPr>
                <w:kern w:val="0"/>
                <w:sz w:val="18"/>
                <w:szCs w:val="24"/>
                <w:lang w:val="en-US" w:eastAsia="zh-CN" w:bidi="ar-SA"/>
              </w:rPr>
              <w:t>总产出</w:t>
            </w:r>
          </w:p>
        </w:tc>
        <w:tc>
          <w:tcPr>
            <w:tcW w:w="1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8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§3.4</w:t>
            </w:r>
          </w:p>
        </w:tc>
      </w:tr>
      <w:tr>
        <w:trPr/>
        <w:tc>
          <w:tcPr>
            <w:tcW w:w="20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OEE</w:t>
            </w:r>
          </w:p>
        </w:tc>
        <w:tc>
          <w:tcPr>
            <w:tcW w:w="44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A × P × Q = </w:t>
            </w:r>
            <w:r>
              <w:rPr>
                <w:kern w:val="0"/>
                <w:sz w:val="18"/>
                <w:szCs w:val="24"/>
                <w:lang w:val="en-US" w:eastAsia="zh-CN" w:bidi="ar-SA"/>
              </w:rPr>
              <w:t xml:space="preserve">理想 </w:t>
            </w:r>
            <w:r>
              <w:rPr>
                <w:kern w:val="0"/>
                <w:sz w:val="18"/>
                <w:szCs w:val="24"/>
                <w:lang w:val="en-US" w:eastAsia="zh-CN" w:bidi="ar-SA"/>
              </w:rPr>
              <w:t xml:space="preserve">CT × </w:t>
            </w:r>
            <w:r>
              <w:rPr>
                <w:kern w:val="0"/>
                <w:sz w:val="18"/>
                <w:szCs w:val="24"/>
                <w:lang w:val="en-US" w:eastAsia="zh-CN" w:bidi="ar-SA"/>
              </w:rPr>
              <w:t xml:space="preserve">合格数 </w:t>
            </w:r>
            <w:r>
              <w:rPr>
                <w:kern w:val="0"/>
                <w:sz w:val="18"/>
                <w:szCs w:val="24"/>
                <w:lang w:val="en-US" w:eastAsia="zh-CN" w:bidi="ar-SA"/>
              </w:rPr>
              <w:t xml:space="preserve">÷ </w:t>
            </w:r>
            <w:r>
              <w:rPr>
                <w:kern w:val="0"/>
                <w:sz w:val="18"/>
                <w:szCs w:val="24"/>
                <w:lang w:val="en-US" w:eastAsia="zh-CN" w:bidi="ar-SA"/>
              </w:rPr>
              <w:t>计划运行时间</w:t>
            </w:r>
          </w:p>
        </w:tc>
        <w:tc>
          <w:tcPr>
            <w:tcW w:w="1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8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§3.1</w:t>
            </w:r>
          </w:p>
        </w:tc>
      </w:tr>
      <w:tr>
        <w:trPr/>
        <w:tc>
          <w:tcPr>
            <w:tcW w:w="20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TEEP</w:t>
            </w:r>
          </w:p>
        </w:tc>
        <w:tc>
          <w:tcPr>
            <w:tcW w:w="44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OEE × </w:t>
            </w:r>
            <w:r>
              <w:rPr>
                <w:kern w:val="0"/>
                <w:sz w:val="18"/>
                <w:szCs w:val="24"/>
                <w:lang w:val="en-US" w:eastAsia="zh-CN" w:bidi="ar-SA"/>
              </w:rPr>
              <w:t xml:space="preserve">负荷率（计划运行 </w:t>
            </w:r>
            <w:r>
              <w:rPr>
                <w:kern w:val="0"/>
                <w:sz w:val="18"/>
                <w:szCs w:val="24"/>
                <w:lang w:val="en-US" w:eastAsia="zh-CN" w:bidi="ar-SA"/>
              </w:rPr>
              <w:t xml:space="preserve">÷ </w:t>
            </w:r>
            <w:r>
              <w:rPr>
                <w:kern w:val="0"/>
                <w:sz w:val="18"/>
                <w:szCs w:val="24"/>
                <w:lang w:val="en-US" w:eastAsia="zh-CN" w:bidi="ar-SA"/>
              </w:rPr>
              <w:t>日历时间）</w:t>
            </w:r>
          </w:p>
        </w:tc>
        <w:tc>
          <w:tcPr>
            <w:tcW w:w="1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8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§3.6</w:t>
            </w:r>
          </w:p>
        </w:tc>
      </w:tr>
      <w:tr>
        <w:trPr/>
        <w:tc>
          <w:tcPr>
            <w:tcW w:w="20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MTBF</w:t>
            </w:r>
          </w:p>
        </w:tc>
        <w:tc>
          <w:tcPr>
            <w:tcW w:w="44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运行时间 </w:t>
            </w:r>
            <w:r>
              <w:rPr>
                <w:kern w:val="0"/>
                <w:sz w:val="18"/>
                <w:szCs w:val="24"/>
                <w:lang w:val="en-US" w:eastAsia="zh-CN" w:bidi="ar-SA"/>
              </w:rPr>
              <w:t xml:space="preserve">÷ </w:t>
            </w:r>
            <w:r>
              <w:rPr>
                <w:kern w:val="0"/>
                <w:sz w:val="18"/>
                <w:szCs w:val="24"/>
                <w:lang w:val="en-US" w:eastAsia="zh-CN" w:bidi="ar-SA"/>
              </w:rPr>
              <w:t>故障次数</w:t>
            </w:r>
          </w:p>
        </w:tc>
        <w:tc>
          <w:tcPr>
            <w:tcW w:w="1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p>
        </w:tc>
        <w:tc>
          <w:tcPr>
            <w:tcW w:w="18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§3.9</w:t>
            </w:r>
          </w:p>
        </w:tc>
      </w:tr>
      <w:tr>
        <w:trPr/>
        <w:tc>
          <w:tcPr>
            <w:tcW w:w="20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MTTR</w:t>
            </w:r>
          </w:p>
        </w:tc>
        <w:tc>
          <w:tcPr>
            <w:tcW w:w="44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故障停机时间 </w:t>
            </w:r>
            <w:r>
              <w:rPr>
                <w:kern w:val="0"/>
                <w:sz w:val="18"/>
                <w:szCs w:val="24"/>
                <w:lang w:val="en-US" w:eastAsia="zh-CN" w:bidi="ar-SA"/>
              </w:rPr>
              <w:t xml:space="preserve">÷ </w:t>
            </w:r>
            <w:r>
              <w:rPr>
                <w:kern w:val="0"/>
                <w:sz w:val="18"/>
                <w:szCs w:val="24"/>
                <w:lang w:val="en-US" w:eastAsia="zh-CN" w:bidi="ar-SA"/>
              </w:rPr>
              <w:t>故障次数</w:t>
            </w:r>
          </w:p>
        </w:tc>
        <w:tc>
          <w:tcPr>
            <w:tcW w:w="1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p>
        </w:tc>
        <w:tc>
          <w:tcPr>
            <w:tcW w:w="18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§3.10</w:t>
            </w:r>
          </w:p>
        </w:tc>
      </w:tr>
      <w:tr>
        <w:trPr/>
        <w:tc>
          <w:tcPr>
            <w:tcW w:w="20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固有可用率</w:t>
            </w:r>
          </w:p>
        </w:tc>
        <w:tc>
          <w:tcPr>
            <w:tcW w:w="44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MTBF ÷ (MTBF + MTTR)</w:t>
            </w:r>
          </w:p>
        </w:tc>
        <w:tc>
          <w:tcPr>
            <w:tcW w:w="1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8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§3.10</w:t>
            </w:r>
          </w:p>
        </w:tc>
      </w:tr>
      <w:tr>
        <w:trPr/>
        <w:tc>
          <w:tcPr>
            <w:tcW w:w="206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串联可用率（无缓冲）</w:t>
            </w:r>
          </w:p>
        </w:tc>
        <w:tc>
          <w:tcPr>
            <w:tcW w:w="44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Π A_i</w:t>
            </w:r>
          </w:p>
        </w:tc>
        <w:tc>
          <w:tcPr>
            <w:tcW w:w="103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186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§3.12</w:t>
            </w:r>
          </w:p>
        </w:tc>
      </w:tr>
    </w:tbl>
    <w:p>
      <w:pPr>
        <w:pStyle w:val="Heading2"/>
        <w:rPr/>
      </w:pPr>
      <w:bookmarkStart w:id="386" w:name="__RefHeading___Toc43511_3242674005"/>
      <w:bookmarkEnd w:id="386"/>
      <w:r>
        <w:rPr/>
        <w:t xml:space="preserve">B.4 </w:t>
      </w:r>
      <w:r>
        <w:rPr/>
        <w:t>质量</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107"/>
        <w:gridCol w:w="4520"/>
        <w:gridCol w:w="923"/>
        <w:gridCol w:w="2860"/>
      </w:tblGrid>
      <w:tr>
        <w:trPr>
          <w:tblHeader w:val="true"/>
        </w:trPr>
        <w:tc>
          <w:tcPr>
            <w:tcW w:w="110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概念</w:t>
            </w:r>
          </w:p>
        </w:tc>
        <w:tc>
          <w:tcPr>
            <w:tcW w:w="452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92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286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 </w:t>
            </w:r>
            <w:r>
              <w:rPr>
                <w:b/>
                <w:kern w:val="0"/>
                <w:sz w:val="18"/>
                <w:szCs w:val="24"/>
                <w:lang w:val="en-US" w:eastAsia="zh-CN" w:bidi="ar-SA"/>
              </w:rPr>
              <w:t xml:space="preserve">/ </w:t>
            </w:r>
            <w:r>
              <w:rPr>
                <w:b/>
                <w:kern w:val="0"/>
                <w:sz w:val="18"/>
                <w:szCs w:val="24"/>
                <w:lang w:val="en-US" w:eastAsia="zh-CN" w:bidi="ar-SA"/>
              </w:rPr>
              <w:t>章节</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FTT</w:t>
            </w:r>
          </w:p>
        </w:tc>
        <w:tc>
          <w:tcPr>
            <w:tcW w:w="45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一次合格数 </w:t>
            </w:r>
            <w:r>
              <w:rPr>
                <w:kern w:val="0"/>
                <w:sz w:val="18"/>
                <w:szCs w:val="24"/>
                <w:lang w:val="en-US" w:eastAsia="zh-CN" w:bidi="ar-SA"/>
              </w:rPr>
              <w:t xml:space="preserve">÷ </w:t>
            </w:r>
            <w:r>
              <w:rPr>
                <w:kern w:val="0"/>
                <w:sz w:val="18"/>
                <w:szCs w:val="24"/>
                <w:lang w:val="en-US" w:eastAsia="zh-CN" w:bidi="ar-SA"/>
              </w:rPr>
              <w:t>投入数</w:t>
            </w:r>
          </w:p>
        </w:tc>
        <w:tc>
          <w:tcPr>
            <w:tcW w:w="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8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quality.csv</w:t>
            </w:r>
            <w:r>
              <w:rPr>
                <w:kern w:val="0"/>
                <w:sz w:val="18"/>
                <w:szCs w:val="24"/>
                <w:lang w:val="en-US" w:eastAsia="zh-CN" w:bidi="ar-SA"/>
              </w:rPr>
              <w:t>；</w:t>
            </w:r>
            <w:r>
              <w:rPr>
                <w:kern w:val="0"/>
                <w:sz w:val="18"/>
                <w:szCs w:val="24"/>
                <w:lang w:val="en-US" w:eastAsia="zh-CN" w:bidi="ar-SA"/>
              </w:rPr>
              <w:t>§4.1</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RTY</w:t>
            </w:r>
          </w:p>
        </w:tc>
        <w:tc>
          <w:tcPr>
            <w:tcW w:w="45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Π FTT_i</w:t>
            </w:r>
          </w:p>
        </w:tc>
        <w:tc>
          <w:tcPr>
            <w:tcW w:w="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8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§4.2</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DPV</w:t>
            </w:r>
          </w:p>
        </w:tc>
        <w:tc>
          <w:tcPr>
            <w:tcW w:w="45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缺陷数 </w:t>
            </w:r>
            <w:r>
              <w:rPr>
                <w:kern w:val="0"/>
                <w:sz w:val="18"/>
                <w:szCs w:val="24"/>
                <w:lang w:val="en-US" w:eastAsia="zh-CN" w:bidi="ar-SA"/>
              </w:rPr>
              <w:t xml:space="preserve">÷ </w:t>
            </w:r>
            <w:r>
              <w:rPr>
                <w:kern w:val="0"/>
                <w:sz w:val="18"/>
                <w:szCs w:val="24"/>
                <w:lang w:val="en-US" w:eastAsia="zh-CN" w:bidi="ar-SA"/>
              </w:rPr>
              <w:t>检查台数</w:t>
            </w:r>
          </w:p>
        </w:tc>
        <w:tc>
          <w:tcPr>
            <w:tcW w:w="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个</w:t>
            </w:r>
            <w:r>
              <w:rPr>
                <w:kern w:val="0"/>
                <w:sz w:val="18"/>
                <w:szCs w:val="24"/>
                <w:lang w:val="en-US" w:eastAsia="zh-CN" w:bidi="ar-SA"/>
              </w:rPr>
              <w:t>/</w:t>
            </w:r>
            <w:r>
              <w:rPr>
                <w:kern w:val="0"/>
                <w:sz w:val="18"/>
                <w:szCs w:val="24"/>
                <w:lang w:val="en-US" w:eastAsia="zh-CN" w:bidi="ar-SA"/>
              </w:rPr>
              <w:t>台</w:t>
            </w:r>
          </w:p>
        </w:tc>
        <w:tc>
          <w:tcPr>
            <w:tcW w:w="28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§4.3</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PPM</w:t>
            </w:r>
          </w:p>
        </w:tc>
        <w:tc>
          <w:tcPr>
            <w:tcW w:w="45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不合格数 </w:t>
            </w:r>
            <w:r>
              <w:rPr>
                <w:kern w:val="0"/>
                <w:sz w:val="18"/>
                <w:szCs w:val="24"/>
                <w:lang w:val="en-US" w:eastAsia="zh-CN" w:bidi="ar-SA"/>
              </w:rPr>
              <w:t xml:space="preserve">÷ </w:t>
            </w:r>
            <w:r>
              <w:rPr>
                <w:kern w:val="0"/>
                <w:sz w:val="18"/>
                <w:szCs w:val="24"/>
                <w:lang w:val="en-US" w:eastAsia="zh-CN" w:bidi="ar-SA"/>
              </w:rPr>
              <w:t xml:space="preserve">总数 </w:t>
            </w:r>
            <w:r>
              <w:rPr>
                <w:kern w:val="0"/>
                <w:sz w:val="18"/>
                <w:szCs w:val="24"/>
                <w:lang w:val="en-US" w:eastAsia="zh-CN" w:bidi="ar-SA"/>
              </w:rPr>
              <w:t>× 10⁶</w:t>
            </w:r>
          </w:p>
        </w:tc>
        <w:tc>
          <w:tcPr>
            <w:tcW w:w="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ppm</w:t>
            </w:r>
          </w:p>
        </w:tc>
        <w:tc>
          <w:tcPr>
            <w:tcW w:w="28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§4.4</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返修工时需求</w:t>
            </w:r>
          </w:p>
        </w:tc>
        <w:tc>
          <w:tcPr>
            <w:tcW w:w="45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(1 − FTT) × </w:t>
            </w:r>
            <w:r>
              <w:rPr>
                <w:kern w:val="0"/>
                <w:sz w:val="18"/>
                <w:szCs w:val="24"/>
                <w:lang w:val="en-US" w:eastAsia="zh-CN" w:bidi="ar-SA"/>
              </w:rPr>
              <w:t>返修小时</w:t>
            </w:r>
            <w:r>
              <w:rPr>
                <w:kern w:val="0"/>
                <w:sz w:val="18"/>
                <w:szCs w:val="24"/>
                <w:lang w:val="en-US" w:eastAsia="zh-CN" w:bidi="ar-SA"/>
              </w:rPr>
              <w:t>/</w:t>
            </w:r>
            <w:r>
              <w:rPr>
                <w:kern w:val="0"/>
                <w:sz w:val="18"/>
                <w:szCs w:val="24"/>
                <w:lang w:val="en-US" w:eastAsia="zh-CN" w:bidi="ar-SA"/>
              </w:rPr>
              <w:t xml:space="preserve">台 </w:t>
            </w:r>
            <w:r>
              <w:rPr>
                <w:kern w:val="0"/>
                <w:sz w:val="18"/>
                <w:szCs w:val="24"/>
                <w:lang w:val="en-US" w:eastAsia="zh-CN" w:bidi="ar-SA"/>
              </w:rPr>
              <w:t xml:space="preserve">× </w:t>
            </w:r>
            <w:r>
              <w:rPr>
                <w:kern w:val="0"/>
                <w:sz w:val="18"/>
                <w:szCs w:val="24"/>
                <w:lang w:val="en-US" w:eastAsia="zh-CN" w:bidi="ar-SA"/>
              </w:rPr>
              <w:t>产量</w:t>
            </w:r>
          </w:p>
        </w:tc>
        <w:tc>
          <w:tcPr>
            <w:tcW w:w="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p>
        </w:tc>
        <w:tc>
          <w:tcPr>
            <w:tcW w:w="28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w:t>
            </w:r>
            <w:r>
              <w:rPr>
                <w:kern w:val="0"/>
                <w:sz w:val="18"/>
                <w:szCs w:val="24"/>
                <w:lang w:val="en-US" w:eastAsia="zh-CN" w:bidi="ar-SA"/>
              </w:rPr>
              <w:t xml:space="preserve"> L152–155</w:t>
            </w:r>
            <w:r>
              <w:rPr>
                <w:kern w:val="0"/>
                <w:sz w:val="18"/>
                <w:szCs w:val="24"/>
                <w:lang w:val="en-US" w:eastAsia="zh-CN" w:bidi="ar-SA"/>
              </w:rPr>
              <w:t>；</w:t>
            </w:r>
            <w:r>
              <w:rPr>
                <w:kern w:val="0"/>
                <w:sz w:val="18"/>
                <w:szCs w:val="24"/>
                <w:lang w:val="en-US" w:eastAsia="zh-CN" w:bidi="ar-SA"/>
              </w:rPr>
              <w:t>§4.5</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返修能力</w:t>
            </w:r>
          </w:p>
        </w:tc>
        <w:tc>
          <w:tcPr>
            <w:tcW w:w="45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返修工位数 </w:t>
            </w:r>
            <w:r>
              <w:rPr>
                <w:kern w:val="0"/>
                <w:sz w:val="18"/>
                <w:szCs w:val="24"/>
                <w:lang w:val="en-US" w:eastAsia="zh-CN" w:bidi="ar-SA"/>
              </w:rPr>
              <w:t>× H</w:t>
            </w:r>
          </w:p>
        </w:tc>
        <w:tc>
          <w:tcPr>
            <w:tcW w:w="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p>
        </w:tc>
        <w:tc>
          <w:tcPr>
            <w:tcW w:w="28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§4.5</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单车质量成本</w:t>
            </w:r>
          </w:p>
        </w:tc>
        <w:tc>
          <w:tcPr>
            <w:tcW w:w="45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(1 − FTT) × </w:t>
            </w:r>
            <w:r>
              <w:rPr>
                <w:kern w:val="0"/>
                <w:sz w:val="18"/>
                <w:szCs w:val="24"/>
                <w:lang w:val="en-US" w:eastAsia="zh-CN" w:bidi="ar-SA"/>
              </w:rPr>
              <w:t xml:space="preserve">返修 </w:t>
            </w:r>
            <w:r>
              <w:rPr>
                <w:kern w:val="0"/>
                <w:sz w:val="18"/>
                <w:szCs w:val="24"/>
                <w:lang w:val="en-US" w:eastAsia="zh-CN" w:bidi="ar-SA"/>
              </w:rPr>
              <w:t xml:space="preserve">h × </w:t>
            </w:r>
            <w:r>
              <w:rPr>
                <w:kern w:val="0"/>
                <w:sz w:val="18"/>
                <w:szCs w:val="24"/>
                <w:lang w:val="en-US" w:eastAsia="zh-CN" w:bidi="ar-SA"/>
              </w:rPr>
              <w:t xml:space="preserve">返修单价 </w:t>
            </w:r>
            <w:r>
              <w:rPr>
                <w:kern w:val="0"/>
                <w:sz w:val="18"/>
                <w:szCs w:val="24"/>
                <w:lang w:val="en-US" w:eastAsia="zh-CN" w:bidi="ar-SA"/>
              </w:rPr>
              <w:t xml:space="preserve">+ </w:t>
            </w:r>
            <w:r>
              <w:rPr>
                <w:kern w:val="0"/>
                <w:sz w:val="18"/>
                <w:szCs w:val="24"/>
                <w:lang w:val="en-US" w:eastAsia="zh-CN" w:bidi="ar-SA"/>
              </w:rPr>
              <w:t xml:space="preserve">报废率 </w:t>
            </w:r>
            <w:r>
              <w:rPr>
                <w:kern w:val="0"/>
                <w:sz w:val="18"/>
                <w:szCs w:val="24"/>
                <w:lang w:val="en-US" w:eastAsia="zh-CN" w:bidi="ar-SA"/>
              </w:rPr>
              <w:t xml:space="preserve">× </w:t>
            </w:r>
            <w:r>
              <w:rPr>
                <w:kern w:val="0"/>
                <w:sz w:val="18"/>
                <w:szCs w:val="24"/>
                <w:lang w:val="en-US" w:eastAsia="zh-CN" w:bidi="ar-SA"/>
              </w:rPr>
              <w:t>报废单价</w:t>
            </w:r>
          </w:p>
        </w:tc>
        <w:tc>
          <w:tcPr>
            <w:tcW w:w="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28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quality_cost()</w:t>
            </w:r>
            <w:r>
              <w:rPr>
                <w:kern w:val="0"/>
                <w:sz w:val="18"/>
                <w:szCs w:val="24"/>
                <w:lang w:val="en-US" w:eastAsia="zh-CN" w:bidi="ar-SA"/>
              </w:rPr>
              <w:t xml:space="preserve"> L71–76</w:t>
            </w:r>
            <w:r>
              <w:rPr>
                <w:kern w:val="0"/>
                <w:sz w:val="18"/>
                <w:szCs w:val="24"/>
                <w:lang w:val="en-US" w:eastAsia="zh-CN" w:bidi="ar-SA"/>
              </w:rPr>
              <w:t>；</w:t>
            </w:r>
            <w:r>
              <w:rPr>
                <w:kern w:val="0"/>
                <w:sz w:val="18"/>
                <w:szCs w:val="24"/>
                <w:lang w:val="en-US" w:eastAsia="zh-CN" w:bidi="ar-SA"/>
              </w:rPr>
              <w:t>§4.9</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保修计提</w:t>
            </w:r>
          </w:p>
        </w:tc>
        <w:tc>
          <w:tcPr>
            <w:tcW w:w="452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产量 </w:t>
            </w:r>
            <w:r>
              <w:rPr>
                <w:kern w:val="0"/>
                <w:sz w:val="18"/>
                <w:szCs w:val="24"/>
                <w:lang w:val="en-US" w:eastAsia="zh-CN" w:bidi="ar-SA"/>
              </w:rPr>
              <w:t>× warranty_per_unit</w:t>
            </w:r>
          </w:p>
        </w:tc>
        <w:tc>
          <w:tcPr>
            <w:tcW w:w="92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28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other_per_unit()</w:t>
            </w:r>
            <w:r>
              <w:rPr>
                <w:kern w:val="0"/>
                <w:sz w:val="18"/>
                <w:szCs w:val="24"/>
                <w:lang w:val="en-US" w:eastAsia="zh-CN" w:bidi="ar-SA"/>
              </w:rPr>
              <w:t xml:space="preserve"> L157–158</w:t>
            </w:r>
            <w:r>
              <w:rPr>
                <w:kern w:val="0"/>
                <w:sz w:val="18"/>
                <w:szCs w:val="24"/>
                <w:lang w:val="en-US" w:eastAsia="zh-CN" w:bidi="ar-SA"/>
              </w:rPr>
              <w:t>；</w:t>
            </w:r>
            <w:r>
              <w:rPr>
                <w:kern w:val="0"/>
                <w:sz w:val="18"/>
                <w:szCs w:val="24"/>
                <w:lang w:val="en-US" w:eastAsia="zh-CN" w:bidi="ar-SA"/>
              </w:rPr>
              <w:t>§4.8</w:t>
            </w:r>
          </w:p>
        </w:tc>
      </w:tr>
    </w:tbl>
    <w:p>
      <w:pPr>
        <w:pStyle w:val="Heading2"/>
        <w:rPr/>
      </w:pPr>
      <w:bookmarkStart w:id="387" w:name="__RefHeading___Toc43513_3242674005"/>
      <w:bookmarkEnd w:id="387"/>
      <w:r>
        <w:rPr/>
        <w:t xml:space="preserve">B.5 </w:t>
      </w:r>
      <w:r>
        <w:rPr/>
        <w:t>人力</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579"/>
        <w:gridCol w:w="3789"/>
        <w:gridCol w:w="632"/>
        <w:gridCol w:w="3410"/>
      </w:tblGrid>
      <w:tr>
        <w:trPr>
          <w:tblHeader w:val="true"/>
        </w:trPr>
        <w:tc>
          <w:tcPr>
            <w:tcW w:w="157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概念</w:t>
            </w:r>
          </w:p>
        </w:tc>
        <w:tc>
          <w:tcPr>
            <w:tcW w:w="378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63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341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 </w:t>
            </w:r>
            <w:r>
              <w:rPr>
                <w:b/>
                <w:kern w:val="0"/>
                <w:sz w:val="18"/>
                <w:szCs w:val="24"/>
                <w:lang w:val="en-US" w:eastAsia="zh-CN" w:bidi="ar-SA"/>
              </w:rPr>
              <w:t xml:space="preserve">/ </w:t>
            </w:r>
            <w:r>
              <w:rPr>
                <w:b/>
                <w:kern w:val="0"/>
                <w:sz w:val="18"/>
                <w:szCs w:val="24"/>
                <w:lang w:val="en-US" w:eastAsia="zh-CN" w:bidi="ar-SA"/>
              </w:rPr>
              <w:t>章节</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标准工时</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观测时间 </w:t>
            </w:r>
            <w:r>
              <w:rPr>
                <w:kern w:val="0"/>
                <w:sz w:val="18"/>
                <w:szCs w:val="24"/>
                <w:lang w:val="en-US" w:eastAsia="zh-CN" w:bidi="ar-SA"/>
              </w:rPr>
              <w:t xml:space="preserve">× </w:t>
            </w:r>
            <w:r>
              <w:rPr>
                <w:kern w:val="0"/>
                <w:sz w:val="18"/>
                <w:szCs w:val="24"/>
                <w:lang w:val="en-US" w:eastAsia="zh-CN" w:bidi="ar-SA"/>
              </w:rPr>
              <w:t xml:space="preserve">评比系数 </w:t>
            </w:r>
            <w:r>
              <w:rPr>
                <w:kern w:val="0"/>
                <w:sz w:val="18"/>
                <w:szCs w:val="24"/>
                <w:lang w:val="en-US" w:eastAsia="zh-CN" w:bidi="ar-SA"/>
              </w:rPr>
              <w:t xml:space="preserve">× (1 + </w:t>
            </w:r>
            <w:r>
              <w:rPr>
                <w:kern w:val="0"/>
                <w:sz w:val="18"/>
                <w:szCs w:val="24"/>
                <w:lang w:val="en-US" w:eastAsia="zh-CN" w:bidi="ar-SA"/>
              </w:rPr>
              <w:t>宽放率</w:t>
            </w:r>
            <w:r>
              <w:rPr>
                <w:kern w:val="0"/>
                <w:sz w:val="18"/>
                <w:szCs w:val="24"/>
                <w:lang w:val="en-US" w:eastAsia="zh-CN" w:bidi="ar-SA"/>
              </w:rPr>
              <w:t>)</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s </w:t>
            </w:r>
            <w:r>
              <w:rPr>
                <w:kern w:val="0"/>
                <w:sz w:val="18"/>
                <w:szCs w:val="24"/>
                <w:lang w:val="en-US" w:eastAsia="zh-CN" w:bidi="ar-SA"/>
              </w:rPr>
              <w:t xml:space="preserve">或 </w:t>
            </w:r>
            <w:r>
              <w:rPr>
                <w:kern w:val="0"/>
                <w:sz w:val="18"/>
                <w:szCs w:val="24"/>
                <w:lang w:val="en-US" w:eastAsia="zh-CN" w:bidi="ar-SA"/>
              </w:rPr>
              <w:t>min</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HPV</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投入工时 </w:t>
            </w:r>
            <w:r>
              <w:rPr>
                <w:kern w:val="0"/>
                <w:sz w:val="18"/>
                <w:szCs w:val="24"/>
                <w:lang w:val="en-US" w:eastAsia="zh-CN" w:bidi="ar-SA"/>
              </w:rPr>
              <w:t xml:space="preserve">÷ </w:t>
            </w:r>
            <w:r>
              <w:rPr>
                <w:kern w:val="0"/>
                <w:sz w:val="18"/>
                <w:szCs w:val="24"/>
                <w:lang w:val="en-US" w:eastAsia="zh-CN" w:bidi="ar-SA"/>
              </w:rPr>
              <w:t>产量</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w:t>
            </w:r>
            <w:r>
              <w:rPr>
                <w:kern w:val="0"/>
                <w:sz w:val="18"/>
                <w:szCs w:val="24"/>
                <w:lang w:val="en-US" w:eastAsia="zh-CN" w:bidi="ar-SA"/>
              </w:rPr>
              <w:t>·h/</w:t>
            </w:r>
            <w:r>
              <w:rPr>
                <w:kern w:val="0"/>
                <w:sz w:val="18"/>
                <w:szCs w:val="24"/>
                <w:lang w:val="en-US" w:eastAsia="zh-CN" w:bidi="ar-SA"/>
              </w:rPr>
              <w:t>台</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§5.4</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人效</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产量 </w:t>
            </w:r>
            <w:r>
              <w:rPr>
                <w:kern w:val="0"/>
                <w:sz w:val="18"/>
                <w:szCs w:val="24"/>
                <w:lang w:val="en-US" w:eastAsia="zh-CN" w:bidi="ar-SA"/>
              </w:rPr>
              <w:t xml:space="preserve">÷ </w:t>
            </w:r>
            <w:r>
              <w:rPr>
                <w:kern w:val="0"/>
                <w:sz w:val="18"/>
                <w:szCs w:val="24"/>
                <w:lang w:val="en-US" w:eastAsia="zh-CN" w:bidi="ar-SA"/>
              </w:rPr>
              <w:t>人数</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月</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§5.5</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每班直接定员</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 xml:space="preserve">单车标准工时 </w:t>
            </w:r>
            <w:r>
              <w:rPr>
                <w:kern w:val="0"/>
                <w:sz w:val="18"/>
                <w:szCs w:val="24"/>
                <w:lang w:val="en-US" w:eastAsia="zh-CN" w:bidi="ar-SA"/>
              </w:rPr>
              <w:t xml:space="preserve">× JPH ÷ </w:t>
            </w:r>
            <w:r>
              <w:rPr>
                <w:kern w:val="0"/>
                <w:sz w:val="18"/>
                <w:szCs w:val="24"/>
                <w:lang w:val="en-US" w:eastAsia="zh-CN" w:bidi="ar-SA"/>
              </w:rPr>
              <w:t>平衡率 ⌉</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班</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jph_options.heads_per_shift</w:t>
            </w:r>
            <w:r>
              <w:rPr>
                <w:kern w:val="0"/>
                <w:sz w:val="18"/>
                <w:szCs w:val="24"/>
                <w:lang w:val="en-US" w:eastAsia="zh-CN" w:bidi="ar-SA"/>
              </w:rPr>
              <w:t>；</w:t>
            </w:r>
            <w:r>
              <w:rPr>
                <w:kern w:val="0"/>
                <w:sz w:val="18"/>
                <w:szCs w:val="24"/>
                <w:lang w:val="en-US" w:eastAsia="zh-CN" w:bidi="ar-SA"/>
              </w:rPr>
              <w:t>§5.6</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直接人数</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每班定员 </w:t>
            </w:r>
            <w:r>
              <w:rPr>
                <w:kern w:val="0"/>
                <w:sz w:val="18"/>
                <w:szCs w:val="24"/>
                <w:lang w:val="en-US" w:eastAsia="zh-CN" w:bidi="ar-SA"/>
              </w:rPr>
              <w:t xml:space="preserve">× </w:t>
            </w:r>
            <w:r>
              <w:rPr>
                <w:kern w:val="0"/>
                <w:sz w:val="18"/>
                <w:szCs w:val="24"/>
                <w:lang w:val="en-US" w:eastAsia="zh-CN" w:bidi="ar-SA"/>
              </w:rPr>
              <w:t xml:space="preserve">班次（三班若四班三倒 </w:t>
            </w:r>
            <w:r>
              <w:rPr>
                <w:kern w:val="0"/>
                <w:sz w:val="18"/>
                <w:szCs w:val="24"/>
                <w:lang w:val="en-US" w:eastAsia="zh-CN" w:bidi="ar-SA"/>
              </w:rPr>
              <w:t xml:space="preserve">× </w:t>
            </w:r>
            <w:r>
              <w:rPr>
                <w:kern w:val="0"/>
                <w:sz w:val="18"/>
                <w:szCs w:val="24"/>
                <w:lang w:val="en-US" w:eastAsia="zh-CN" w:bidi="ar-SA"/>
              </w:rPr>
              <w:t>班组数 ⚠）</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§5.6</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线平衡率</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Σ </w:t>
            </w:r>
            <w:r>
              <w:rPr>
                <w:kern w:val="0"/>
                <w:sz w:val="18"/>
                <w:szCs w:val="24"/>
                <w:lang w:val="en-US" w:eastAsia="zh-CN" w:bidi="ar-SA"/>
              </w:rPr>
              <w:t xml:space="preserve">工位时间 </w:t>
            </w:r>
            <w:r>
              <w:rPr>
                <w:kern w:val="0"/>
                <w:sz w:val="18"/>
                <w:szCs w:val="24"/>
                <w:lang w:val="en-US" w:eastAsia="zh-CN" w:bidi="ar-SA"/>
              </w:rPr>
              <w:t>÷ (</w:t>
            </w:r>
            <w:r>
              <w:rPr>
                <w:kern w:val="0"/>
                <w:sz w:val="18"/>
                <w:szCs w:val="24"/>
                <w:lang w:val="en-US" w:eastAsia="zh-CN" w:bidi="ar-SA"/>
              </w:rPr>
              <w:t xml:space="preserve">工位数 </w:t>
            </w:r>
            <w:r>
              <w:rPr>
                <w:kern w:val="0"/>
                <w:sz w:val="18"/>
                <w:szCs w:val="24"/>
                <w:lang w:val="en-US" w:eastAsia="zh-CN" w:bidi="ar-SA"/>
              </w:rPr>
              <w:t xml:space="preserve">× </w:t>
            </w:r>
            <w:r>
              <w:rPr>
                <w:kern w:val="0"/>
                <w:sz w:val="18"/>
                <w:szCs w:val="24"/>
                <w:lang w:val="en-US" w:eastAsia="zh-CN" w:bidi="ar-SA"/>
              </w:rPr>
              <w:t>最大工位时间</w:t>
            </w:r>
            <w:r>
              <w:rPr>
                <w:kern w:val="0"/>
                <w:sz w:val="18"/>
                <w:szCs w:val="24"/>
                <w:lang w:val="en-US" w:eastAsia="zh-CN" w:bidi="ar-SA"/>
              </w:rPr>
              <w:t>)</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§5.7</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小时工资（</w:t>
            </w:r>
            <w:r>
              <w:rPr>
                <w:kern w:val="0"/>
                <w:sz w:val="18"/>
                <w:szCs w:val="24"/>
                <w:lang w:val="en-US" w:eastAsia="zh-CN" w:bidi="ar-SA"/>
              </w:rPr>
              <w:t>R5</w:t>
            </w:r>
            <w:r>
              <w:rPr>
                <w:kern w:val="0"/>
                <w:sz w:val="18"/>
                <w:szCs w:val="24"/>
                <w:lang w:val="en-US" w:eastAsia="zh-CN" w:bidi="ar-SA"/>
              </w:rPr>
              <w:t>）</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月工资 </w:t>
            </w:r>
            <w:r>
              <w:rPr>
                <w:kern w:val="0"/>
                <w:sz w:val="18"/>
                <w:szCs w:val="24"/>
                <w:lang w:val="en-US" w:eastAsia="zh-CN" w:bidi="ar-SA"/>
              </w:rPr>
              <w:t>÷ std_hours_month</w:t>
            </w:r>
            <w:r>
              <w:rPr>
                <w:kern w:val="0"/>
                <w:sz w:val="18"/>
                <w:szCs w:val="24"/>
                <w:lang w:val="en-US" w:eastAsia="zh-CN" w:bidi="ar-SA"/>
              </w:rPr>
              <w:t>（</w:t>
            </w:r>
            <w:r>
              <w:rPr>
                <w:kern w:val="0"/>
                <w:sz w:val="18"/>
                <w:szCs w:val="24"/>
                <w:lang w:val="en-US" w:eastAsia="zh-CN" w:bidi="ar-SA"/>
              </w:rPr>
              <w:t>174 = 21.75 × 8</w:t>
            </w:r>
            <w:r>
              <w:rPr>
                <w:kern w:val="0"/>
                <w:sz w:val="18"/>
                <w:szCs w:val="24"/>
                <w:lang w:val="en-US" w:eastAsia="zh-CN" w:bidi="ar-SA"/>
              </w:rPr>
              <w:t>）</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/h</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ot_rate()</w:t>
            </w:r>
            <w:r>
              <w:rPr>
                <w:kern w:val="0"/>
                <w:sz w:val="18"/>
                <w:szCs w:val="24"/>
                <w:lang w:val="en-US" w:eastAsia="zh-CN" w:bidi="ar-SA"/>
              </w:rPr>
              <w:t xml:space="preserve"> L126–127</w:t>
            </w:r>
            <w:r>
              <w:rPr>
                <w:kern w:val="0"/>
                <w:sz w:val="18"/>
                <w:szCs w:val="24"/>
                <w:lang w:val="en-US" w:eastAsia="zh-CN" w:bidi="ar-SA"/>
              </w:rPr>
              <w:t>；</w:t>
            </w:r>
            <w:r>
              <w:rPr>
                <w:kern w:val="0"/>
                <w:sz w:val="18"/>
                <w:szCs w:val="24"/>
                <w:lang w:val="en-US" w:eastAsia="zh-CN" w:bidi="ar-SA"/>
              </w:rPr>
              <w:t>§5.12.3</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加班单价（</w:t>
            </w:r>
            <w:r>
              <w:rPr>
                <w:kern w:val="0"/>
                <w:sz w:val="18"/>
                <w:szCs w:val="24"/>
                <w:lang w:val="en-US" w:eastAsia="zh-CN" w:bidi="ar-SA"/>
              </w:rPr>
              <w:t>R5</w:t>
            </w:r>
            <w:r>
              <w:rPr>
                <w:kern w:val="0"/>
                <w:sz w:val="18"/>
                <w:szCs w:val="24"/>
                <w:lang w:val="en-US" w:eastAsia="zh-CN" w:bidi="ar-SA"/>
              </w:rPr>
              <w:t>）</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小时工资 </w:t>
            </w:r>
            <w:r>
              <w:rPr>
                <w:kern w:val="0"/>
                <w:sz w:val="18"/>
                <w:szCs w:val="24"/>
                <w:lang w:val="en-US" w:eastAsia="zh-CN" w:bidi="ar-SA"/>
              </w:rPr>
              <w:t>× ot_multiplier</w:t>
            </w:r>
            <w:r>
              <w:rPr>
                <w:kern w:val="0"/>
                <w:sz w:val="18"/>
                <w:szCs w:val="24"/>
                <w:lang w:val="en-US" w:eastAsia="zh-CN" w:bidi="ar-SA"/>
              </w:rPr>
              <w:t>（</w:t>
            </w:r>
            <w:r>
              <w:rPr>
                <w:kern w:val="0"/>
                <w:sz w:val="18"/>
                <w:szCs w:val="24"/>
                <w:lang w:val="en-US" w:eastAsia="zh-CN" w:bidi="ar-SA"/>
              </w:rPr>
              <w:t xml:space="preserve">v4 </w:t>
            </w:r>
            <w:r>
              <w:rPr>
                <w:kern w:val="0"/>
                <w:sz w:val="18"/>
                <w:szCs w:val="24"/>
                <w:lang w:val="en-US" w:eastAsia="zh-CN" w:bidi="ar-SA"/>
              </w:rPr>
              <w:t xml:space="preserve">默认 </w:t>
            </w:r>
            <w:r>
              <w:rPr>
                <w:kern w:val="0"/>
                <w:sz w:val="18"/>
                <w:szCs w:val="24"/>
                <w:lang w:val="en-US" w:eastAsia="zh-CN" w:bidi="ar-SA"/>
              </w:rPr>
              <w:t>1.5</w:t>
            </w:r>
            <w:r>
              <w:rPr>
                <w:kern w:val="0"/>
                <w:sz w:val="18"/>
                <w:szCs w:val="24"/>
                <w:lang w:val="en-US" w:eastAsia="zh-CN" w:bidi="ar-SA"/>
              </w:rPr>
              <w:t xml:space="preserve">；休息日 </w:t>
            </w:r>
            <w:r>
              <w:rPr>
                <w:kern w:val="0"/>
                <w:sz w:val="18"/>
                <w:szCs w:val="24"/>
                <w:lang w:val="en-US" w:eastAsia="zh-CN" w:bidi="ar-SA"/>
              </w:rPr>
              <w:t>2</w:t>
            </w:r>
            <w:r>
              <w:rPr>
                <w:kern w:val="0"/>
                <w:sz w:val="18"/>
                <w:szCs w:val="24"/>
                <w:lang w:val="en-US" w:eastAsia="zh-CN" w:bidi="ar-SA"/>
              </w:rPr>
              <w:t xml:space="preserve">、法定 </w:t>
            </w:r>
            <w:r>
              <w:rPr>
                <w:kern w:val="0"/>
                <w:sz w:val="18"/>
                <w:szCs w:val="24"/>
                <w:lang w:val="en-US" w:eastAsia="zh-CN" w:bidi="ar-SA"/>
              </w:rPr>
              <w:t xml:space="preserve">3 </w:t>
            </w:r>
            <w:r>
              <w:rPr>
                <w:kern w:val="0"/>
                <w:sz w:val="18"/>
                <w:szCs w:val="24"/>
                <w:lang w:val="en-US" w:eastAsia="zh-CN" w:bidi="ar-SA"/>
              </w:rPr>
              <w:t>待拆分 ⚠）</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·h</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ot_rate()</w:t>
            </w:r>
            <w:r>
              <w:rPr>
                <w:kern w:val="0"/>
                <w:sz w:val="18"/>
                <w:szCs w:val="24"/>
                <w:lang w:val="en-US" w:eastAsia="zh-CN" w:bidi="ar-SA"/>
              </w:rPr>
              <w:t xml:space="preserve"> L126–127</w:t>
            </w:r>
            <w:r>
              <w:rPr>
                <w:kern w:val="0"/>
                <w:sz w:val="18"/>
                <w:szCs w:val="24"/>
                <w:lang w:val="en-US" w:eastAsia="zh-CN" w:bidi="ar-SA"/>
              </w:rPr>
              <w:t>；</w:t>
            </w:r>
            <w:r>
              <w:rPr>
                <w:kern w:val="0"/>
                <w:sz w:val="18"/>
                <w:szCs w:val="24"/>
                <w:lang w:val="en-US" w:eastAsia="zh-CN" w:bidi="ar-SA"/>
              </w:rPr>
              <w:t>§5.12.3</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员工加班小时（</w:t>
            </w:r>
            <w:r>
              <w:rPr>
                <w:kern w:val="0"/>
                <w:sz w:val="18"/>
                <w:szCs w:val="24"/>
                <w:lang w:val="en-US" w:eastAsia="zh-CN" w:bidi="ar-SA"/>
              </w:rPr>
              <w:t>R4</w:t>
            </w:r>
            <w:r>
              <w:rPr>
                <w:kern w:val="0"/>
                <w:sz w:val="18"/>
                <w:szCs w:val="24"/>
                <w:lang w:val="en-US" w:eastAsia="zh-CN" w:bidi="ar-SA"/>
              </w:rPr>
              <w:t>）</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线体加班小时 </w:t>
            </w:r>
            <w:r>
              <w:rPr>
                <w:kern w:val="0"/>
                <w:sz w:val="18"/>
                <w:szCs w:val="24"/>
                <w:lang w:val="en-US" w:eastAsia="zh-CN" w:bidi="ar-SA"/>
              </w:rPr>
              <w:t xml:space="preserve">÷ </w:t>
            </w:r>
            <w:r>
              <w:rPr>
                <w:kern w:val="0"/>
                <w:sz w:val="18"/>
                <w:szCs w:val="24"/>
                <w:lang w:val="en-US" w:eastAsia="zh-CN" w:bidi="ar-SA"/>
              </w:rPr>
              <w:t xml:space="preserve">班次数；常规 </w:t>
            </w:r>
            <w:r>
              <w:rPr>
                <w:kern w:val="0"/>
                <w:sz w:val="18"/>
                <w:szCs w:val="24"/>
                <w:lang w:val="en-US" w:eastAsia="zh-CN" w:bidi="ar-SA"/>
              </w:rPr>
              <w:t>ot ≤ 36 × k</w:t>
            </w:r>
            <w:r>
              <w:rPr>
                <w:kern w:val="0"/>
                <w:sz w:val="18"/>
                <w:szCs w:val="24"/>
                <w:lang w:val="en-US" w:eastAsia="zh-CN" w:bidi="ar-SA"/>
              </w:rPr>
              <w:t xml:space="preserve">，超限 </w:t>
            </w:r>
            <w:r>
              <w:rPr>
                <w:kern w:val="0"/>
                <w:sz w:val="18"/>
                <w:szCs w:val="24"/>
                <w:lang w:val="en-US" w:eastAsia="zh-CN" w:bidi="ar-SA"/>
              </w:rPr>
              <w:t>otx ≤ (60 − 36) × k</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月</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model_builder.py:124–127</w:t>
            </w:r>
            <w:r>
              <w:rPr>
                <w:kern w:val="0"/>
                <w:sz w:val="18"/>
                <w:szCs w:val="24"/>
                <w:lang w:val="en-US" w:eastAsia="zh-CN" w:bidi="ar-SA"/>
              </w:rPr>
              <w:t>；</w:t>
            </w:r>
            <w:r>
              <w:rPr>
                <w:kern w:val="0"/>
                <w:sz w:val="18"/>
                <w:szCs w:val="24"/>
                <w:lang w:val="en-US" w:eastAsia="zh-CN" w:bidi="ar-SA"/>
              </w:rPr>
              <w:t>§5.12.2</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加班人工</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(ot + otx) × </w:t>
            </w:r>
            <w:r>
              <w:rPr>
                <w:kern w:val="0"/>
                <w:sz w:val="18"/>
                <w:szCs w:val="24"/>
                <w:lang w:val="en-US" w:eastAsia="zh-CN" w:bidi="ar-SA"/>
              </w:rPr>
              <w:t xml:space="preserve">班组定员（直接 </w:t>
            </w:r>
            <w:r>
              <w:rPr>
                <w:kern w:val="0"/>
                <w:sz w:val="18"/>
                <w:szCs w:val="24"/>
                <w:lang w:val="en-US" w:eastAsia="zh-CN" w:bidi="ar-SA"/>
              </w:rPr>
              <w:t xml:space="preserve">+ </w:t>
            </w:r>
            <w:r>
              <w:rPr>
                <w:kern w:val="0"/>
                <w:sz w:val="18"/>
                <w:szCs w:val="24"/>
                <w:lang w:val="en-US" w:eastAsia="zh-CN" w:bidi="ar-SA"/>
              </w:rPr>
              <w:t>间接）</w:t>
            </w:r>
            <w:r>
              <w:rPr>
                <w:kern w:val="0"/>
                <w:sz w:val="18"/>
                <w:szCs w:val="24"/>
                <w:lang w:val="en-US" w:eastAsia="zh-CN" w:bidi="ar-SA"/>
              </w:rPr>
              <w:t xml:space="preserve">× </w:t>
            </w:r>
            <w:r>
              <w:rPr>
                <w:kern w:val="0"/>
                <w:sz w:val="18"/>
                <w:szCs w:val="24"/>
                <w:lang w:val="en-US" w:eastAsia="zh-CN" w:bidi="ar-SA"/>
              </w:rPr>
              <w:t xml:space="preserve">加班单价 </w:t>
            </w:r>
            <w:r>
              <w:rPr>
                <w:kern w:val="0"/>
                <w:sz w:val="18"/>
                <w:szCs w:val="24"/>
                <w:lang w:val="en-US" w:eastAsia="zh-CN" w:bidi="ar-SA"/>
              </w:rPr>
              <w:t>× burden</w:t>
            </w:r>
            <w:r>
              <w:rPr>
                <w:kern w:val="0"/>
                <w:sz w:val="18"/>
                <w:szCs w:val="24"/>
                <w:lang w:val="en-US" w:eastAsia="zh-CN" w:bidi="ar-SA"/>
              </w:rPr>
              <w:t>（⚠ 是否乘）</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ot_labor_per_hour()</w:t>
            </w:r>
            <w:r>
              <w:rPr>
                <w:kern w:val="0"/>
                <w:sz w:val="18"/>
                <w:szCs w:val="24"/>
                <w:lang w:val="en-US" w:eastAsia="zh-CN" w:bidi="ar-SA"/>
              </w:rPr>
              <w:t xml:space="preserve"> L132–133</w:t>
            </w:r>
            <w:r>
              <w:rPr>
                <w:kern w:val="0"/>
                <w:sz w:val="18"/>
                <w:szCs w:val="24"/>
                <w:lang w:val="en-US" w:eastAsia="zh-CN" w:bidi="ar-SA"/>
              </w:rPr>
              <w:t>、</w:t>
            </w:r>
            <w:r>
              <w:rPr>
                <w:rStyle w:val="VerbatimChar"/>
                <w:kern w:val="0"/>
                <w:sz w:val="18"/>
                <w:szCs w:val="24"/>
                <w:lang w:val="en-US" w:eastAsia="zh-CN" w:bidi="ar-SA"/>
              </w:rPr>
              <w:t>ot_labor_cost()</w:t>
            </w:r>
            <w:r>
              <w:rPr>
                <w:kern w:val="0"/>
                <w:sz w:val="18"/>
                <w:szCs w:val="24"/>
                <w:lang w:val="en-US" w:eastAsia="zh-CN" w:bidi="ar-SA"/>
              </w:rPr>
              <w:t xml:space="preserve"> L138–139</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超限加班溢价（</w:t>
            </w:r>
            <w:r>
              <w:rPr>
                <w:kern w:val="0"/>
                <w:sz w:val="18"/>
                <w:szCs w:val="24"/>
                <w:lang w:val="en-US" w:eastAsia="zh-CN" w:bidi="ar-SA"/>
              </w:rPr>
              <w:t>R4</w:t>
            </w:r>
            <w:r>
              <w:rPr>
                <w:kern w:val="0"/>
                <w:sz w:val="18"/>
                <w:szCs w:val="24"/>
                <w:lang w:val="en-US" w:eastAsia="zh-CN" w:bidi="ar-SA"/>
              </w:rPr>
              <w:t>）</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otx × </w:t>
            </w:r>
            <w:r>
              <w:rPr>
                <w:kern w:val="0"/>
                <w:sz w:val="18"/>
                <w:szCs w:val="24"/>
                <w:lang w:val="en-US" w:eastAsia="zh-CN" w:bidi="ar-SA"/>
              </w:rPr>
              <w:t xml:space="preserve">班组定员 </w:t>
            </w:r>
            <w:r>
              <w:rPr>
                <w:kern w:val="0"/>
                <w:sz w:val="18"/>
                <w:szCs w:val="24"/>
                <w:lang w:val="en-US" w:eastAsia="zh-CN" w:bidi="ar-SA"/>
              </w:rPr>
              <w:t>× ot_excess_premium_per_head_hour</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ot_excess_per_hour()</w:t>
            </w:r>
            <w:r>
              <w:rPr>
                <w:kern w:val="0"/>
                <w:sz w:val="18"/>
                <w:szCs w:val="24"/>
                <w:lang w:val="en-US" w:eastAsia="zh-CN" w:bidi="ar-SA"/>
              </w:rPr>
              <w:t xml:space="preserve"> L135–136</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加班每小时成本（</w:t>
            </w:r>
            <w:r>
              <w:rPr>
                <w:kern w:val="0"/>
                <w:sz w:val="18"/>
                <w:szCs w:val="24"/>
                <w:lang w:val="en-US" w:eastAsia="zh-CN" w:bidi="ar-SA"/>
              </w:rPr>
              <w:t xml:space="preserve">36 h </w:t>
            </w:r>
            <w:r>
              <w:rPr>
                <w:kern w:val="0"/>
                <w:sz w:val="18"/>
                <w:szCs w:val="24"/>
                <w:lang w:val="en-US" w:eastAsia="zh-CN" w:bidi="ar-SA"/>
              </w:rPr>
              <w:t>内）</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班组定员 </w:t>
            </w:r>
            <w:r>
              <w:rPr>
                <w:kern w:val="0"/>
                <w:sz w:val="18"/>
                <w:szCs w:val="24"/>
                <w:lang w:val="en-US" w:eastAsia="zh-CN" w:bidi="ar-SA"/>
              </w:rPr>
              <w:t xml:space="preserve">× </w:t>
            </w:r>
            <w:r>
              <w:rPr>
                <w:kern w:val="0"/>
                <w:sz w:val="18"/>
                <w:szCs w:val="24"/>
                <w:lang w:val="en-US" w:eastAsia="zh-CN" w:bidi="ar-SA"/>
              </w:rPr>
              <w:t xml:space="preserve">单价 </w:t>
            </w:r>
            <w:r>
              <w:rPr>
                <w:kern w:val="0"/>
                <w:sz w:val="18"/>
                <w:szCs w:val="24"/>
                <w:lang w:val="en-US" w:eastAsia="zh-CN" w:bidi="ar-SA"/>
              </w:rPr>
              <w:t xml:space="preserve">× burden + kW × </w:t>
            </w:r>
            <w:r>
              <w:rPr>
                <w:kern w:val="0"/>
                <w:sz w:val="18"/>
                <w:szCs w:val="24"/>
                <w:lang w:val="en-US" w:eastAsia="zh-CN" w:bidi="ar-SA"/>
              </w:rPr>
              <w:t>电价</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/h</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ot_cost_per_hour()</w:t>
            </w:r>
            <w:r>
              <w:rPr>
                <w:kern w:val="0"/>
                <w:sz w:val="18"/>
                <w:szCs w:val="24"/>
                <w:lang w:val="en-US" w:eastAsia="zh-CN" w:bidi="ar-SA"/>
              </w:rPr>
              <w:t xml:space="preserve"> L141–142</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夜班补贴（</w:t>
            </w:r>
            <w:r>
              <w:rPr>
                <w:kern w:val="0"/>
                <w:sz w:val="18"/>
                <w:szCs w:val="24"/>
                <w:lang w:val="en-US" w:eastAsia="zh-CN" w:bidi="ar-SA"/>
              </w:rPr>
              <w:t>R6</w:t>
            </w:r>
            <w:r>
              <w:rPr>
                <w:kern w:val="0"/>
                <w:sz w:val="18"/>
                <w:szCs w:val="24"/>
                <w:lang w:val="en-US" w:eastAsia="zh-CN" w:bidi="ar-SA"/>
              </w:rPr>
              <w:t>）</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 xml:space="preserve">每班直接 </w:t>
            </w:r>
            <w:r>
              <w:rPr>
                <w:kern w:val="0"/>
                <w:sz w:val="18"/>
                <w:szCs w:val="24"/>
                <w:lang w:val="en-US" w:eastAsia="zh-CN" w:bidi="ar-SA"/>
              </w:rPr>
              <w:t xml:space="preserve">+ </w:t>
            </w:r>
            <w:r>
              <w:rPr>
                <w:kern w:val="0"/>
                <w:sz w:val="18"/>
                <w:szCs w:val="24"/>
                <w:lang w:val="en-US" w:eastAsia="zh-CN" w:bidi="ar-SA"/>
              </w:rPr>
              <w:t>间接定员</w:t>
            </w:r>
            <w:r>
              <w:rPr>
                <w:kern w:val="0"/>
                <w:sz w:val="18"/>
                <w:szCs w:val="24"/>
                <w:lang w:val="en-US" w:eastAsia="zh-CN" w:bidi="ar-SA"/>
              </w:rPr>
              <w:t xml:space="preserve">) × night_shifts × </w:t>
            </w:r>
            <w:r>
              <w:rPr>
                <w:kern w:val="0"/>
                <w:sz w:val="18"/>
                <w:szCs w:val="24"/>
                <w:lang w:val="en-US" w:eastAsia="zh-CN" w:bidi="ar-SA"/>
              </w:rPr>
              <w:t xml:space="preserve">开工天数 </w:t>
            </w:r>
            <w:r>
              <w:rPr>
                <w:kern w:val="0"/>
                <w:sz w:val="18"/>
                <w:szCs w:val="24"/>
                <w:lang w:val="en-US" w:eastAsia="zh-CN" w:bidi="ar-SA"/>
              </w:rPr>
              <w:t>× night_allowance_per_head_night</w:t>
            </w:r>
            <w:r>
              <w:rPr>
                <w:kern w:val="0"/>
                <w:sz w:val="18"/>
                <w:szCs w:val="24"/>
                <w:lang w:val="en-US" w:eastAsia="zh-CN" w:bidi="ar-SA"/>
              </w:rPr>
              <w:t>（</w:t>
            </w:r>
            <w:r>
              <w:rPr>
                <w:kern w:val="0"/>
                <w:sz w:val="18"/>
                <w:szCs w:val="24"/>
                <w:lang w:val="en-US" w:eastAsia="zh-CN" w:bidi="ar-SA"/>
              </w:rPr>
              <w:t xml:space="preserve">30 </w:t>
            </w:r>
            <w:r>
              <w:rPr>
                <w:kern w:val="0"/>
                <w:sz w:val="18"/>
                <w:szCs w:val="24"/>
                <w:lang w:val="en-US" w:eastAsia="zh-CN" w:bidi="ar-SA"/>
              </w:rPr>
              <w:t>元 ⚠）</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labor_breakdown()</w:t>
            </w:r>
            <w:r>
              <w:rPr>
                <w:kern w:val="0"/>
                <w:sz w:val="18"/>
                <w:szCs w:val="24"/>
                <w:lang w:val="en-US" w:eastAsia="zh-CN" w:bidi="ar-SA"/>
              </w:rPr>
              <w:t xml:space="preserve"> L98–105</w:t>
            </w:r>
            <w:r>
              <w:rPr>
                <w:kern w:val="0"/>
                <w:sz w:val="18"/>
                <w:szCs w:val="24"/>
                <w:lang w:val="en-US" w:eastAsia="zh-CN" w:bidi="ar-SA"/>
              </w:rPr>
              <w:t>；</w:t>
            </w:r>
            <w:r>
              <w:rPr>
                <w:kern w:val="0"/>
                <w:sz w:val="18"/>
                <w:szCs w:val="24"/>
                <w:lang w:val="en-US" w:eastAsia="zh-CN" w:bidi="ar-SA"/>
              </w:rPr>
              <w:t>§5.13</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人工（</w:t>
            </w:r>
            <w:r>
              <w:rPr>
                <w:kern w:val="0"/>
                <w:sz w:val="18"/>
                <w:szCs w:val="24"/>
                <w:lang w:val="en-US" w:eastAsia="zh-CN" w:bidi="ar-SA"/>
              </w:rPr>
              <w:t>R7</w:t>
            </w:r>
            <w:r>
              <w:rPr>
                <w:kern w:val="0"/>
                <w:sz w:val="18"/>
                <w:szCs w:val="24"/>
                <w:lang w:val="en-US" w:eastAsia="zh-CN" w:bidi="ar-SA"/>
              </w:rPr>
              <w:t>）</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直接 </w:t>
            </w:r>
            <w:r>
              <w:rPr>
                <w:kern w:val="0"/>
                <w:sz w:val="18"/>
                <w:szCs w:val="24"/>
                <w:lang w:val="en-US" w:eastAsia="zh-CN" w:bidi="ar-SA"/>
              </w:rPr>
              <w:t xml:space="preserve">+ </w:t>
            </w:r>
            <w:r>
              <w:rPr>
                <w:kern w:val="0"/>
                <w:sz w:val="18"/>
                <w:szCs w:val="24"/>
                <w:lang w:val="en-US" w:eastAsia="zh-CN" w:bidi="ar-SA"/>
              </w:rPr>
              <w:t xml:space="preserve">间接 </w:t>
            </w:r>
            <w:r>
              <w:rPr>
                <w:kern w:val="0"/>
                <w:sz w:val="18"/>
                <w:szCs w:val="24"/>
                <w:lang w:val="en-US" w:eastAsia="zh-CN" w:bidi="ar-SA"/>
              </w:rPr>
              <w:t xml:space="preserve">+ </w:t>
            </w:r>
            <w:r>
              <w:rPr>
                <w:kern w:val="0"/>
                <w:sz w:val="18"/>
                <w:szCs w:val="24"/>
                <w:lang w:val="en-US" w:eastAsia="zh-CN" w:bidi="ar-SA"/>
              </w:rPr>
              <w:t>夜班补贴</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fixed_breakdown()</w:t>
            </w:r>
            <w:r>
              <w:rPr>
                <w:kern w:val="0"/>
                <w:sz w:val="18"/>
                <w:szCs w:val="24"/>
                <w:lang w:val="en-US" w:eastAsia="zh-CN" w:bidi="ar-SA"/>
              </w:rPr>
              <w:t xml:space="preserve"> L120</w:t>
            </w:r>
            <w:r>
              <w:rPr>
                <w:kern w:val="0"/>
                <w:sz w:val="18"/>
                <w:szCs w:val="24"/>
                <w:lang w:val="en-US" w:eastAsia="zh-CN" w:bidi="ar-SA"/>
              </w:rPr>
              <w:t>；</w:t>
            </w:r>
            <w:r>
              <w:rPr>
                <w:rStyle w:val="VerbatimChar"/>
                <w:kern w:val="0"/>
                <w:sz w:val="18"/>
                <w:szCs w:val="24"/>
                <w:lang w:val="en-US" w:eastAsia="zh-CN" w:bidi="ar-SA"/>
              </w:rPr>
              <w:t>report.py:69</w:t>
            </w:r>
            <w:r>
              <w:rPr>
                <w:kern w:val="0"/>
                <w:sz w:val="18"/>
                <w:szCs w:val="24"/>
                <w:lang w:val="en-US" w:eastAsia="zh-CN" w:bidi="ar-SA"/>
              </w:rPr>
              <w:t>；</w:t>
            </w:r>
            <w:r>
              <w:rPr>
                <w:kern w:val="0"/>
                <w:sz w:val="18"/>
                <w:szCs w:val="24"/>
                <w:lang w:val="en-US" w:eastAsia="zh-CN" w:bidi="ar-SA"/>
              </w:rPr>
              <w:t>§5.20</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福利社保</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 xml:space="preserve">直接 </w:t>
            </w:r>
            <w:r>
              <w:rPr>
                <w:kern w:val="0"/>
                <w:sz w:val="18"/>
                <w:szCs w:val="24"/>
                <w:lang w:val="en-US" w:eastAsia="zh-CN" w:bidi="ar-SA"/>
              </w:rPr>
              <w:t xml:space="preserve">+ </w:t>
            </w:r>
            <w:r>
              <w:rPr>
                <w:kern w:val="0"/>
                <w:sz w:val="18"/>
                <w:szCs w:val="24"/>
                <w:lang w:val="en-US" w:eastAsia="zh-CN" w:bidi="ar-SA"/>
              </w:rPr>
              <w:t>间接</w:t>
            </w:r>
            <w:r>
              <w:rPr>
                <w:kern w:val="0"/>
                <w:sz w:val="18"/>
                <w:szCs w:val="24"/>
                <w:lang w:val="en-US" w:eastAsia="zh-CN" w:bidi="ar-SA"/>
              </w:rPr>
              <w:t xml:space="preserve">) </w:t>
            </w:r>
            <w:r>
              <w:rPr>
                <w:kern w:val="0"/>
                <w:sz w:val="18"/>
                <w:szCs w:val="24"/>
                <w:lang w:val="en-US" w:eastAsia="zh-CN" w:bidi="ar-SA"/>
              </w:rPr>
              <w:t xml:space="preserve">工资 </w:t>
            </w:r>
            <w:r>
              <w:rPr>
                <w:kern w:val="0"/>
                <w:sz w:val="18"/>
                <w:szCs w:val="24"/>
                <w:lang w:val="en-US" w:eastAsia="zh-CN" w:bidi="ar-SA"/>
              </w:rPr>
              <w:t>× (burden − 1)</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§5.16</w:t>
            </w:r>
          </w:p>
        </w:tc>
      </w:tr>
      <w:tr>
        <w:trPr/>
        <w:tc>
          <w:tcPr>
            <w:tcW w:w="1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学习曲线</w:t>
            </w:r>
          </w:p>
        </w:tc>
        <w:tc>
          <w:tcPr>
            <w:tcW w:w="37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T_n = T_1 × n^(log₂ r)</w:t>
            </w:r>
          </w:p>
        </w:tc>
        <w:tc>
          <w:tcPr>
            <w:tcW w:w="6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p>
        </w:tc>
        <w:tc>
          <w:tcPr>
            <w:tcW w:w="341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§5.17</w:t>
            </w:r>
          </w:p>
        </w:tc>
      </w:tr>
    </w:tbl>
    <w:p>
      <w:pPr>
        <w:pStyle w:val="Heading2"/>
        <w:rPr/>
      </w:pPr>
      <w:bookmarkStart w:id="388" w:name="__RefHeading___Toc43515_3242674005"/>
      <w:bookmarkEnd w:id="388"/>
      <w:r>
        <w:rPr/>
        <w:t xml:space="preserve">B.6 </w:t>
      </w:r>
      <w:r>
        <w:rPr/>
        <w:t>能源与碳</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107"/>
        <w:gridCol w:w="4706"/>
        <w:gridCol w:w="922"/>
        <w:gridCol w:w="2675"/>
      </w:tblGrid>
      <w:tr>
        <w:trPr>
          <w:tblHeader w:val="true"/>
        </w:trPr>
        <w:tc>
          <w:tcPr>
            <w:tcW w:w="110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概念</w:t>
            </w:r>
          </w:p>
        </w:tc>
        <w:tc>
          <w:tcPr>
            <w:tcW w:w="470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92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267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 </w:t>
            </w:r>
            <w:r>
              <w:rPr>
                <w:b/>
                <w:kern w:val="0"/>
                <w:sz w:val="18"/>
                <w:szCs w:val="24"/>
                <w:lang w:val="en-US" w:eastAsia="zh-CN" w:bidi="ar-SA"/>
              </w:rPr>
              <w:t xml:space="preserve">/ </w:t>
            </w:r>
            <w:r>
              <w:rPr>
                <w:b/>
                <w:kern w:val="0"/>
                <w:sz w:val="18"/>
                <w:szCs w:val="24"/>
                <w:lang w:val="en-US" w:eastAsia="zh-CN" w:bidi="ar-SA"/>
              </w:rPr>
              <w:t>章节</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固定电费</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运行功率 </w:t>
            </w:r>
            <w:r>
              <w:rPr>
                <w:kern w:val="0"/>
                <w:sz w:val="18"/>
                <w:szCs w:val="24"/>
                <w:lang w:val="en-US" w:eastAsia="zh-CN" w:bidi="ar-SA"/>
              </w:rPr>
              <w:t xml:space="preserve">kW × H × </w:t>
            </w:r>
            <w:r>
              <w:rPr>
                <w:kern w:val="0"/>
                <w:sz w:val="18"/>
                <w:szCs w:val="24"/>
                <w:lang w:val="en-US" w:eastAsia="zh-CN" w:bidi="ar-SA"/>
              </w:rPr>
              <w:t>电价</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energy_fixed()</w:t>
            </w:r>
            <w:r>
              <w:rPr>
                <w:kern w:val="0"/>
                <w:sz w:val="18"/>
                <w:szCs w:val="24"/>
                <w:lang w:val="en-US" w:eastAsia="zh-CN" w:bidi="ar-SA"/>
              </w:rPr>
              <w:t xml:space="preserve"> L110–111</w:t>
            </w:r>
            <w:r>
              <w:rPr>
                <w:kern w:val="0"/>
                <w:sz w:val="18"/>
                <w:szCs w:val="24"/>
                <w:lang w:val="en-US" w:eastAsia="zh-CN" w:bidi="ar-SA"/>
              </w:rPr>
              <w:t>；</w:t>
            </w:r>
            <w:r>
              <w:rPr>
                <w:kern w:val="0"/>
                <w:sz w:val="18"/>
                <w:szCs w:val="24"/>
                <w:lang w:val="en-US" w:eastAsia="zh-CN" w:bidi="ar-SA"/>
              </w:rPr>
              <w:t>§6.2</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变动电费</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kWh/</w:t>
            </w:r>
            <w:r>
              <w:rPr>
                <w:kern w:val="0"/>
                <w:sz w:val="18"/>
                <w:szCs w:val="24"/>
                <w:lang w:val="en-US" w:eastAsia="zh-CN" w:bidi="ar-SA"/>
              </w:rPr>
              <w:t xml:space="preserve">台 </w:t>
            </w:r>
            <w:r>
              <w:rPr>
                <w:kern w:val="0"/>
                <w:sz w:val="18"/>
                <w:szCs w:val="24"/>
                <w:lang w:val="en-US" w:eastAsia="zh-CN" w:bidi="ar-SA"/>
              </w:rPr>
              <w:t xml:space="preserve">× </w:t>
            </w:r>
            <w:r>
              <w:rPr>
                <w:kern w:val="0"/>
                <w:sz w:val="18"/>
                <w:szCs w:val="24"/>
                <w:lang w:val="en-US" w:eastAsia="zh-CN" w:bidi="ar-SA"/>
              </w:rPr>
              <w:t xml:space="preserve">产量 </w:t>
            </w:r>
            <w:r>
              <w:rPr>
                <w:kern w:val="0"/>
                <w:sz w:val="18"/>
                <w:szCs w:val="24"/>
                <w:lang w:val="en-US" w:eastAsia="zh-CN" w:bidi="ar-SA"/>
              </w:rPr>
              <w:t xml:space="preserve">× </w:t>
            </w:r>
            <w:r>
              <w:rPr>
                <w:kern w:val="0"/>
                <w:sz w:val="18"/>
                <w:szCs w:val="24"/>
                <w:lang w:val="en-US" w:eastAsia="zh-CN" w:bidi="ar-SA"/>
              </w:rPr>
              <w:t>电价</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var_cost_per_unit()</w:t>
            </w:r>
            <w:r>
              <w:rPr>
                <w:kern w:val="0"/>
                <w:sz w:val="18"/>
                <w:szCs w:val="24"/>
                <w:lang w:val="en-US" w:eastAsia="zh-CN" w:bidi="ar-SA"/>
              </w:rPr>
              <w:t xml:space="preserve"> L160–163</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加班电费</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kW × </w:t>
            </w:r>
            <w:r>
              <w:rPr>
                <w:kern w:val="0"/>
                <w:sz w:val="18"/>
                <w:szCs w:val="24"/>
                <w:lang w:val="en-US" w:eastAsia="zh-CN" w:bidi="ar-SA"/>
              </w:rPr>
              <w:t xml:space="preserve">加班小时 </w:t>
            </w:r>
            <w:r>
              <w:rPr>
                <w:kern w:val="0"/>
                <w:sz w:val="18"/>
                <w:szCs w:val="24"/>
                <w:lang w:val="en-US" w:eastAsia="zh-CN" w:bidi="ar-SA"/>
              </w:rPr>
              <w:t xml:space="preserve">× </w:t>
            </w:r>
            <w:r>
              <w:rPr>
                <w:kern w:val="0"/>
                <w:sz w:val="18"/>
                <w:szCs w:val="24"/>
                <w:lang w:val="en-US" w:eastAsia="zh-CN" w:bidi="ar-SA"/>
              </w:rPr>
              <w:t>电价</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ot_cost_per_hour()</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单车电耗</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总电量 </w:t>
            </w:r>
            <w:r>
              <w:rPr>
                <w:kern w:val="0"/>
                <w:sz w:val="18"/>
                <w:szCs w:val="24"/>
                <w:lang w:val="en-US" w:eastAsia="zh-CN" w:bidi="ar-SA"/>
              </w:rPr>
              <w:t xml:space="preserve">÷ </w:t>
            </w:r>
            <w:r>
              <w:rPr>
                <w:kern w:val="0"/>
                <w:sz w:val="18"/>
                <w:szCs w:val="24"/>
                <w:lang w:val="en-US" w:eastAsia="zh-CN" w:bidi="ar-SA"/>
              </w:rPr>
              <w:t>产量</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kWh/</w:t>
            </w:r>
            <w:r>
              <w:rPr>
                <w:kern w:val="0"/>
                <w:sz w:val="18"/>
                <w:szCs w:val="24"/>
                <w:lang w:val="en-US" w:eastAsia="zh-CN" w:bidi="ar-SA"/>
              </w:rPr>
              <w:t>台</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加权电价</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Σ </w:t>
            </w:r>
            <w:r>
              <w:rPr>
                <w:kern w:val="0"/>
                <w:sz w:val="18"/>
                <w:szCs w:val="24"/>
                <w:lang w:val="en-US" w:eastAsia="zh-CN" w:bidi="ar-SA"/>
              </w:rPr>
              <w:t xml:space="preserve">时段电量 </w:t>
            </w:r>
            <w:r>
              <w:rPr>
                <w:kern w:val="0"/>
                <w:sz w:val="18"/>
                <w:szCs w:val="24"/>
                <w:lang w:val="en-US" w:eastAsia="zh-CN" w:bidi="ar-SA"/>
              </w:rPr>
              <w:t xml:space="preserve">× </w:t>
            </w:r>
            <w:r>
              <w:rPr>
                <w:kern w:val="0"/>
                <w:sz w:val="18"/>
                <w:szCs w:val="24"/>
                <w:lang w:val="en-US" w:eastAsia="zh-CN" w:bidi="ar-SA"/>
              </w:rPr>
              <w:t xml:space="preserve">时段电价 </w:t>
            </w:r>
            <w:r>
              <w:rPr>
                <w:kern w:val="0"/>
                <w:sz w:val="18"/>
                <w:szCs w:val="24"/>
                <w:lang w:val="en-US" w:eastAsia="zh-CN" w:bidi="ar-SA"/>
              </w:rPr>
              <w:t xml:space="preserve">÷ </w:t>
            </w:r>
            <w:r>
              <w:rPr>
                <w:kern w:val="0"/>
                <w:sz w:val="18"/>
                <w:szCs w:val="24"/>
                <w:lang w:val="en-US" w:eastAsia="zh-CN" w:bidi="ar-SA"/>
              </w:rPr>
              <w:t>总电量</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/kWh</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§6.4</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需量电费</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月最大需量 </w:t>
            </w:r>
            <w:r>
              <w:rPr>
                <w:kern w:val="0"/>
                <w:sz w:val="18"/>
                <w:szCs w:val="24"/>
                <w:lang w:val="en-US" w:eastAsia="zh-CN" w:bidi="ar-SA"/>
              </w:rPr>
              <w:t xml:space="preserve">kW × </w:t>
            </w:r>
            <w:r>
              <w:rPr>
                <w:kern w:val="0"/>
                <w:sz w:val="18"/>
                <w:szCs w:val="24"/>
                <w:lang w:val="en-US" w:eastAsia="zh-CN" w:bidi="ar-SA"/>
              </w:rPr>
              <w:t>需量电价（</w:t>
            </w:r>
            <w:r>
              <w:rPr>
                <w:kern w:val="0"/>
                <w:sz w:val="18"/>
                <w:szCs w:val="24"/>
                <w:lang w:val="en-US" w:eastAsia="zh-CN" w:bidi="ar-SA"/>
              </w:rPr>
              <w:t>v5.1</w:t>
            </w:r>
            <w:r>
              <w:rPr>
                <w:kern w:val="0"/>
                <w:sz w:val="18"/>
                <w:szCs w:val="24"/>
                <w:lang w:val="en-US" w:eastAsia="zh-CN" w:bidi="ar-SA"/>
              </w:rPr>
              <w:t xml:space="preserve">：同时率 </w:t>
            </w:r>
            <w:r>
              <w:rPr>
                <w:kern w:val="0"/>
                <w:sz w:val="18"/>
                <w:szCs w:val="24"/>
                <w:lang w:val="en-US" w:eastAsia="zh-CN" w:bidi="ar-SA"/>
              </w:rPr>
              <w:t xml:space="preserve">× </w:t>
            </w:r>
            <w:r>
              <w:rPr>
                <w:kern w:val="0"/>
                <w:sz w:val="18"/>
                <w:szCs w:val="24"/>
                <w:lang w:val="en-US" w:eastAsia="zh-CN" w:bidi="ar-SA"/>
              </w:rPr>
              <w:t>运行功率）</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§6.5</w:t>
            </w:r>
            <w:r>
              <w:rPr>
                <w:kern w:val="0"/>
                <w:sz w:val="18"/>
                <w:szCs w:val="24"/>
                <w:lang w:val="en-US" w:eastAsia="zh-CN" w:bidi="ar-SA"/>
              </w:rPr>
              <w:t>、</w:t>
            </w:r>
            <w:r>
              <w:rPr>
                <w:kern w:val="0"/>
                <w:sz w:val="18"/>
                <w:szCs w:val="24"/>
                <w:lang w:val="en-US" w:eastAsia="zh-CN" w:bidi="ar-SA"/>
              </w:rPr>
              <w:t>§13.5</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班次分时电价</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Σ </w:t>
            </w:r>
            <w:r>
              <w:rPr>
                <w:kern w:val="0"/>
                <w:sz w:val="18"/>
                <w:szCs w:val="24"/>
                <w:lang w:val="en-US" w:eastAsia="zh-CN" w:bidi="ar-SA"/>
              </w:rPr>
              <w:t xml:space="preserve">该班小时电价 </w:t>
            </w:r>
            <w:r>
              <w:rPr>
                <w:kern w:val="0"/>
                <w:sz w:val="18"/>
                <w:szCs w:val="24"/>
                <w:lang w:val="en-US" w:eastAsia="zh-CN" w:bidi="ar-SA"/>
              </w:rPr>
              <w:t xml:space="preserve">÷ </w:t>
            </w:r>
            <w:r>
              <w:rPr>
                <w:kern w:val="0"/>
                <w:sz w:val="18"/>
                <w:szCs w:val="24"/>
                <w:lang w:val="en-US" w:eastAsia="zh-CN" w:bidi="ar-SA"/>
              </w:rPr>
              <w:t>小时数</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/kWh</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energy.shift_price</w:t>
            </w:r>
            <w:r>
              <w:rPr>
                <w:kern w:val="0"/>
                <w:sz w:val="18"/>
                <w:szCs w:val="24"/>
                <w:lang w:val="en-US" w:eastAsia="zh-CN" w:bidi="ar-SA"/>
              </w:rPr>
              <w:t>；</w:t>
            </w:r>
            <w:r>
              <w:rPr>
                <w:kern w:val="0"/>
                <w:sz w:val="18"/>
                <w:szCs w:val="24"/>
                <w:lang w:val="en-US" w:eastAsia="zh-CN" w:bidi="ar-SA"/>
              </w:rPr>
              <w:t>§13.2</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单车用气</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gas_run_m3h ÷ (JPH × </w:t>
            </w:r>
            <w:r>
              <w:rPr>
                <w:kern w:val="0"/>
                <w:sz w:val="18"/>
                <w:szCs w:val="24"/>
                <w:lang w:val="en-US" w:eastAsia="zh-CN" w:bidi="ar-SA"/>
              </w:rPr>
              <w:t>开动率</w:t>
            </w:r>
            <w:r>
              <w:rPr>
                <w:kern w:val="0"/>
                <w:sz w:val="18"/>
                <w:szCs w:val="24"/>
                <w:lang w:val="en-US" w:eastAsia="zh-CN" w:bidi="ar-SA"/>
              </w:rPr>
              <w:t>) + gas_m3_per_unit</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m³/</w:t>
            </w:r>
            <w:r>
              <w:rPr>
                <w:kern w:val="0"/>
                <w:sz w:val="18"/>
                <w:szCs w:val="24"/>
                <w:lang w:val="en-US" w:eastAsia="zh-CN" w:bidi="ar-SA"/>
              </w:rPr>
              <w:t>台</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§13.3</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启炉一次</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heatup_kwh × </w:t>
            </w:r>
            <w:r>
              <w:rPr>
                <w:kern w:val="0"/>
                <w:sz w:val="18"/>
                <w:szCs w:val="24"/>
                <w:lang w:val="en-US" w:eastAsia="zh-CN" w:bidi="ar-SA"/>
              </w:rPr>
              <w:t xml:space="preserve">升温电价 </w:t>
            </w:r>
            <w:r>
              <w:rPr>
                <w:kern w:val="0"/>
                <w:sz w:val="18"/>
                <w:szCs w:val="24"/>
                <w:lang w:val="en-US" w:eastAsia="zh-CN" w:bidi="ar-SA"/>
              </w:rPr>
              <w:t xml:space="preserve">+ heatup_m3 × </w:t>
            </w:r>
            <w:r>
              <w:rPr>
                <w:kern w:val="0"/>
                <w:sz w:val="18"/>
                <w:szCs w:val="24"/>
                <w:lang w:val="en-US" w:eastAsia="zh-CN" w:bidi="ar-SA"/>
              </w:rPr>
              <w:t>气价</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次</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energy.startup_cost</w:t>
            </w:r>
            <w:r>
              <w:rPr>
                <w:kern w:val="0"/>
                <w:sz w:val="18"/>
                <w:szCs w:val="24"/>
                <w:lang w:val="en-US" w:eastAsia="zh-CN" w:bidi="ar-SA"/>
              </w:rPr>
              <w:t>；</w:t>
            </w:r>
            <w:r>
              <w:rPr>
                <w:kern w:val="0"/>
                <w:sz w:val="18"/>
                <w:szCs w:val="24"/>
                <w:lang w:val="en-US" w:eastAsia="zh-CN" w:bidi="ar-SA"/>
              </w:rPr>
              <w:t>§13.4</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停炉临界间隔</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启炉一次 </w:t>
            </w:r>
            <w:r>
              <w:rPr>
                <w:kern w:val="0"/>
                <w:sz w:val="18"/>
                <w:szCs w:val="24"/>
                <w:lang w:val="en-US" w:eastAsia="zh-CN" w:bidi="ar-SA"/>
              </w:rPr>
              <w:t>÷ (</w:t>
            </w:r>
            <w:r>
              <w:rPr>
                <w:kern w:val="0"/>
                <w:sz w:val="18"/>
                <w:szCs w:val="24"/>
                <w:lang w:val="en-US" w:eastAsia="zh-CN" w:bidi="ar-SA"/>
              </w:rPr>
              <w:t>保温每小时 − 停炉每小时</w:t>
            </w:r>
            <w:r>
              <w:rPr>
                <w:kern w:val="0"/>
                <w:sz w:val="18"/>
                <w:szCs w:val="24"/>
                <w:lang w:val="en-US" w:eastAsia="zh-CN" w:bidi="ar-SA"/>
              </w:rPr>
              <w:t>)</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energy.breakeven_hours</w:t>
            </w:r>
            <w:r>
              <w:rPr>
                <w:kern w:val="0"/>
                <w:sz w:val="18"/>
                <w:szCs w:val="24"/>
                <w:lang w:val="en-US" w:eastAsia="zh-CN" w:bidi="ar-SA"/>
              </w:rPr>
              <w:t>；</w:t>
            </w:r>
            <w:r>
              <w:rPr>
                <w:kern w:val="0"/>
                <w:sz w:val="18"/>
                <w:szCs w:val="24"/>
                <w:lang w:val="en-US" w:eastAsia="zh-CN" w:bidi="ar-SA"/>
              </w:rPr>
              <w:t>§13.4</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碳排放</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产量 </w:t>
            </w:r>
            <w:r>
              <w:rPr>
                <w:kern w:val="0"/>
                <w:sz w:val="18"/>
                <w:szCs w:val="24"/>
                <w:lang w:val="en-US" w:eastAsia="zh-CN" w:bidi="ar-SA"/>
              </w:rPr>
              <w:t>× co2_per_unit</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co2_per_unit()</w:t>
            </w:r>
            <w:r>
              <w:rPr>
                <w:kern w:val="0"/>
                <w:sz w:val="18"/>
                <w:szCs w:val="24"/>
                <w:lang w:val="en-US" w:eastAsia="zh-CN" w:bidi="ar-SA"/>
              </w:rPr>
              <w:t xml:space="preserve"> L171–172</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碳配额成本</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max(0, </w:t>
            </w:r>
            <w:r>
              <w:rPr>
                <w:kern w:val="0"/>
                <w:sz w:val="18"/>
                <w:szCs w:val="24"/>
                <w:lang w:val="en-US" w:eastAsia="zh-CN" w:bidi="ar-SA"/>
              </w:rPr>
              <w:t>排放 − 免费配额</w:t>
            </w:r>
            <w:r>
              <w:rPr>
                <w:kern w:val="0"/>
                <w:sz w:val="18"/>
                <w:szCs w:val="24"/>
                <w:lang w:val="en-US" w:eastAsia="zh-CN" w:bidi="ar-SA"/>
              </w:rPr>
              <w:t xml:space="preserve">) × </w:t>
            </w:r>
            <w:r>
              <w:rPr>
                <w:kern w:val="0"/>
                <w:sz w:val="18"/>
                <w:szCs w:val="24"/>
                <w:lang w:val="en-US" w:eastAsia="zh-CN" w:bidi="ar-SA"/>
              </w:rPr>
              <w:t>碳价</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w:t>
            </w:r>
            <w:r>
              <w:rPr>
                <w:kern w:val="0"/>
                <w:sz w:val="18"/>
                <w:szCs w:val="24"/>
                <w:lang w:val="en-US" w:eastAsia="zh-CN" w:bidi="ar-SA"/>
              </w:rPr>
              <w:t xml:space="preserve"> L117–119</w:t>
            </w:r>
            <w:r>
              <w:rPr>
                <w:kern w:val="0"/>
                <w:sz w:val="18"/>
                <w:szCs w:val="24"/>
                <w:lang w:val="en-US" w:eastAsia="zh-CN" w:bidi="ar-SA"/>
              </w:rPr>
              <w:t>；</w:t>
            </w:r>
            <w:r>
              <w:rPr>
                <w:kern w:val="0"/>
                <w:sz w:val="18"/>
                <w:szCs w:val="24"/>
                <w:lang w:val="en-US" w:eastAsia="zh-CN" w:bidi="ar-SA"/>
              </w:rPr>
              <w:t>§6.10</w:t>
            </w:r>
          </w:p>
        </w:tc>
      </w:tr>
      <w:tr>
        <w:trPr/>
        <w:tc>
          <w:tcPr>
            <w:tcW w:w="11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标煤</w:t>
            </w:r>
          </w:p>
        </w:tc>
        <w:tc>
          <w:tcPr>
            <w:tcW w:w="470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电量 </w:t>
            </w:r>
            <w:r>
              <w:rPr>
                <w:kern w:val="0"/>
                <w:sz w:val="18"/>
                <w:szCs w:val="24"/>
                <w:lang w:val="en-US" w:eastAsia="zh-CN" w:bidi="ar-SA"/>
              </w:rPr>
              <w:t xml:space="preserve">× </w:t>
            </w:r>
            <w:r>
              <w:rPr>
                <w:kern w:val="0"/>
                <w:sz w:val="18"/>
                <w:szCs w:val="24"/>
                <w:lang w:val="en-US" w:eastAsia="zh-CN" w:bidi="ar-SA"/>
              </w:rPr>
              <w:t xml:space="preserve">折标系数（参考 </w:t>
            </w:r>
            <w:r>
              <w:rPr>
                <w:kern w:val="0"/>
                <w:sz w:val="18"/>
                <w:szCs w:val="24"/>
                <w:lang w:val="en-US" w:eastAsia="zh-CN" w:bidi="ar-SA"/>
              </w:rPr>
              <w:t>GB/T 2589</w:t>
            </w:r>
            <w:r>
              <w:rPr>
                <w:kern w:val="0"/>
                <w:sz w:val="18"/>
                <w:szCs w:val="24"/>
                <w:lang w:val="en-US" w:eastAsia="zh-CN" w:bidi="ar-SA"/>
              </w:rPr>
              <w:t>）</w:t>
            </w:r>
          </w:p>
        </w:tc>
        <w:tc>
          <w:tcPr>
            <w:tcW w:w="9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tce</w:t>
            </w:r>
          </w:p>
        </w:tc>
        <w:tc>
          <w:tcPr>
            <w:tcW w:w="267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w:t>
            </w:r>
          </w:p>
        </w:tc>
      </w:tr>
    </w:tbl>
    <w:p>
      <w:pPr>
        <w:pStyle w:val="Heading2"/>
        <w:rPr/>
      </w:pPr>
      <w:bookmarkStart w:id="389" w:name="__RefHeading___Toc43517_3242674005"/>
      <w:bookmarkEnd w:id="389"/>
      <w:r>
        <w:rPr/>
        <w:t xml:space="preserve">B.7 </w:t>
      </w:r>
      <w:r>
        <w:rPr/>
        <w:t>物流与库存</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145"/>
        <w:gridCol w:w="4747"/>
        <w:gridCol w:w="818"/>
        <w:gridCol w:w="2700"/>
      </w:tblGrid>
      <w:tr>
        <w:trPr>
          <w:tblHeader w:val="true"/>
        </w:trPr>
        <w:tc>
          <w:tcPr>
            <w:tcW w:w="114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概念</w:t>
            </w:r>
          </w:p>
        </w:tc>
        <w:tc>
          <w:tcPr>
            <w:tcW w:w="474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81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270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 </w:t>
            </w:r>
            <w:r>
              <w:rPr>
                <w:b/>
                <w:kern w:val="0"/>
                <w:sz w:val="18"/>
                <w:szCs w:val="24"/>
                <w:lang w:val="en-US" w:eastAsia="zh-CN" w:bidi="ar-SA"/>
              </w:rPr>
              <w:t xml:space="preserve">/ </w:t>
            </w:r>
            <w:r>
              <w:rPr>
                <w:b/>
                <w:kern w:val="0"/>
                <w:sz w:val="18"/>
                <w:szCs w:val="24"/>
                <w:lang w:val="en-US" w:eastAsia="zh-CN" w:bidi="ar-SA"/>
              </w:rPr>
              <w:t>章节</w:t>
            </w:r>
          </w:p>
        </w:tc>
      </w:tr>
      <w:tr>
        <w:trPr/>
        <w:tc>
          <w:tcPr>
            <w:tcW w:w="11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流平衡</w:t>
            </w:r>
          </w:p>
        </w:tc>
        <w:tc>
          <w:tcPr>
            <w:tcW w:w="4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期初 </w:t>
            </w:r>
            <w:r>
              <w:rPr>
                <w:kern w:val="0"/>
                <w:sz w:val="18"/>
                <w:szCs w:val="24"/>
                <w:lang w:val="en-US" w:eastAsia="zh-CN" w:bidi="ar-SA"/>
              </w:rPr>
              <w:t xml:space="preserve">+ </w:t>
            </w:r>
            <w:r>
              <w:rPr>
                <w:kern w:val="0"/>
                <w:sz w:val="18"/>
                <w:szCs w:val="24"/>
                <w:lang w:val="en-US" w:eastAsia="zh-CN" w:bidi="ar-SA"/>
              </w:rPr>
              <w:t xml:space="preserve">流入 </w:t>
            </w:r>
            <w:r>
              <w:rPr>
                <w:kern w:val="0"/>
                <w:sz w:val="18"/>
                <w:szCs w:val="24"/>
                <w:lang w:val="en-US" w:eastAsia="zh-CN" w:bidi="ar-SA"/>
              </w:rPr>
              <w:t xml:space="preserve">= </w:t>
            </w:r>
            <w:r>
              <w:rPr>
                <w:kern w:val="0"/>
                <w:sz w:val="18"/>
                <w:szCs w:val="24"/>
                <w:lang w:val="en-US" w:eastAsia="zh-CN" w:bidi="ar-SA"/>
              </w:rPr>
              <w:t xml:space="preserve">流出 </w:t>
            </w:r>
            <w:r>
              <w:rPr>
                <w:kern w:val="0"/>
                <w:sz w:val="18"/>
                <w:szCs w:val="24"/>
                <w:lang w:val="en-US" w:eastAsia="zh-CN" w:bidi="ar-SA"/>
              </w:rPr>
              <w:t xml:space="preserve">+ </w:t>
            </w:r>
            <w:r>
              <w:rPr>
                <w:kern w:val="0"/>
                <w:sz w:val="18"/>
                <w:szCs w:val="24"/>
                <w:lang w:val="en-US" w:eastAsia="zh-CN" w:bidi="ar-SA"/>
              </w:rPr>
              <w:t>期末</w:t>
            </w:r>
          </w:p>
        </w:tc>
        <w:tc>
          <w:tcPr>
            <w:tcW w:w="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w:t>
            </w:r>
            <w:r>
              <w:rPr>
                <w:kern w:val="0"/>
                <w:sz w:val="18"/>
                <w:szCs w:val="24"/>
                <w:lang w:val="en-US" w:eastAsia="zh-CN" w:bidi="ar-SA"/>
              </w:rPr>
              <w:t xml:space="preserve"> flow L185–187</w:t>
            </w:r>
            <w:r>
              <w:rPr>
                <w:kern w:val="0"/>
                <w:sz w:val="18"/>
                <w:szCs w:val="24"/>
                <w:lang w:val="en-US" w:eastAsia="zh-CN" w:bidi="ar-SA"/>
              </w:rPr>
              <w:t>；</w:t>
            </w:r>
            <w:r>
              <w:rPr>
                <w:kern w:val="0"/>
                <w:sz w:val="18"/>
                <w:szCs w:val="24"/>
                <w:lang w:val="en-US" w:eastAsia="zh-CN" w:bidi="ar-SA"/>
              </w:rPr>
              <w:t>§7.5</w:t>
            </w:r>
          </w:p>
        </w:tc>
      </w:tr>
      <w:tr>
        <w:trPr/>
        <w:tc>
          <w:tcPr>
            <w:tcW w:w="11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缓存上限（</w:t>
            </w:r>
            <w:r>
              <w:rPr>
                <w:kern w:val="0"/>
                <w:sz w:val="18"/>
                <w:szCs w:val="24"/>
                <w:lang w:val="en-US" w:eastAsia="zh-CN" w:bidi="ar-SA"/>
              </w:rPr>
              <w:t>R1</w:t>
            </w:r>
            <w:r>
              <w:rPr>
                <w:kern w:val="0"/>
                <w:sz w:val="18"/>
                <w:szCs w:val="24"/>
                <w:lang w:val="en-US" w:eastAsia="zh-CN" w:bidi="ar-SA"/>
              </w:rPr>
              <w:t>）</w:t>
            </w:r>
          </w:p>
        </w:tc>
        <w:tc>
          <w:tcPr>
            <w:tcW w:w="4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Σ_</w:t>
            </w:r>
            <w:r>
              <w:rPr>
                <w:kern w:val="0"/>
                <w:sz w:val="18"/>
                <w:szCs w:val="24"/>
                <w:lang w:val="en-US" w:eastAsia="zh-CN" w:bidi="ar-SA"/>
              </w:rPr>
              <w:t xml:space="preserve">车型 </w:t>
            </w:r>
            <w:r>
              <w:rPr>
                <w:kern w:val="0"/>
                <w:sz w:val="18"/>
                <w:szCs w:val="24"/>
                <w:lang w:val="en-US" w:eastAsia="zh-CN" w:bidi="ar-SA"/>
              </w:rPr>
              <w:t>inv[s,m,t] ≤ min(buffer_cap, carriers)</w:t>
            </w:r>
          </w:p>
        </w:tc>
        <w:tc>
          <w:tcPr>
            <w:tcW w:w="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buffer_cap()</w:t>
            </w:r>
            <w:r>
              <w:rPr>
                <w:kern w:val="0"/>
                <w:sz w:val="18"/>
                <w:szCs w:val="24"/>
                <w:lang w:val="en-US" w:eastAsia="zh-CN" w:bidi="ar-SA"/>
              </w:rPr>
              <w:t xml:space="preserve"> L191–194</w:t>
            </w:r>
            <w:r>
              <w:rPr>
                <w:kern w:val="0"/>
                <w:sz w:val="18"/>
                <w:szCs w:val="24"/>
                <w:lang w:val="en-US" w:eastAsia="zh-CN" w:bidi="ar-SA"/>
              </w:rPr>
              <w:t>；</w:t>
            </w:r>
            <w:r>
              <w:rPr>
                <w:kern w:val="0"/>
                <w:sz w:val="18"/>
                <w:szCs w:val="24"/>
                <w:lang w:val="en-US" w:eastAsia="zh-CN" w:bidi="ar-SA"/>
              </w:rPr>
              <w:t>§7.2</w:t>
            </w:r>
          </w:p>
        </w:tc>
      </w:tr>
      <w:tr>
        <w:trPr/>
        <w:tc>
          <w:tcPr>
            <w:tcW w:w="11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Little </w:t>
            </w:r>
            <w:r>
              <w:rPr>
                <w:kern w:val="0"/>
                <w:sz w:val="18"/>
                <w:szCs w:val="24"/>
                <w:lang w:val="en-US" w:eastAsia="zh-CN" w:bidi="ar-SA"/>
              </w:rPr>
              <w:t>定律</w:t>
            </w:r>
          </w:p>
        </w:tc>
        <w:tc>
          <w:tcPr>
            <w:tcW w:w="4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WIP = </w:t>
            </w:r>
            <w:r>
              <w:rPr>
                <w:kern w:val="0"/>
                <w:sz w:val="18"/>
                <w:szCs w:val="24"/>
                <w:lang w:val="en-US" w:eastAsia="zh-CN" w:bidi="ar-SA"/>
              </w:rPr>
              <w:t xml:space="preserve">产出率 </w:t>
            </w:r>
            <w:r>
              <w:rPr>
                <w:kern w:val="0"/>
                <w:sz w:val="18"/>
                <w:szCs w:val="24"/>
                <w:lang w:val="en-US" w:eastAsia="zh-CN" w:bidi="ar-SA"/>
              </w:rPr>
              <w:t xml:space="preserve">× </w:t>
            </w:r>
            <w:r>
              <w:rPr>
                <w:kern w:val="0"/>
                <w:sz w:val="18"/>
                <w:szCs w:val="24"/>
                <w:lang w:val="en-US" w:eastAsia="zh-CN" w:bidi="ar-SA"/>
              </w:rPr>
              <w:t>平均流程时间</w:t>
            </w:r>
          </w:p>
        </w:tc>
        <w:tc>
          <w:tcPr>
            <w:tcW w:w="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§7.4</w:t>
            </w:r>
          </w:p>
        </w:tc>
      </w:tr>
      <w:tr>
        <w:trPr/>
        <w:tc>
          <w:tcPr>
            <w:tcW w:w="11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库存周转率</w:t>
            </w:r>
          </w:p>
        </w:tc>
        <w:tc>
          <w:tcPr>
            <w:tcW w:w="4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期间出库成本 </w:t>
            </w:r>
            <w:r>
              <w:rPr>
                <w:kern w:val="0"/>
                <w:sz w:val="18"/>
                <w:szCs w:val="24"/>
                <w:lang w:val="en-US" w:eastAsia="zh-CN" w:bidi="ar-SA"/>
              </w:rPr>
              <w:t xml:space="preserve">÷ </w:t>
            </w:r>
            <w:r>
              <w:rPr>
                <w:kern w:val="0"/>
                <w:sz w:val="18"/>
                <w:szCs w:val="24"/>
                <w:lang w:val="en-US" w:eastAsia="zh-CN" w:bidi="ar-SA"/>
              </w:rPr>
              <w:t>平均库存</w:t>
            </w:r>
          </w:p>
        </w:tc>
        <w:tc>
          <w:tcPr>
            <w:tcW w:w="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次</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§7.6</w:t>
            </w:r>
          </w:p>
        </w:tc>
      </w:tr>
      <w:tr>
        <w:trPr/>
        <w:tc>
          <w:tcPr>
            <w:tcW w:w="11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周转天数</w:t>
            </w:r>
          </w:p>
        </w:tc>
        <w:tc>
          <w:tcPr>
            <w:tcW w:w="4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平均库存 </w:t>
            </w:r>
            <w:r>
              <w:rPr>
                <w:kern w:val="0"/>
                <w:sz w:val="18"/>
                <w:szCs w:val="24"/>
                <w:lang w:val="en-US" w:eastAsia="zh-CN" w:bidi="ar-SA"/>
              </w:rPr>
              <w:t xml:space="preserve">÷ </w:t>
            </w:r>
            <w:r>
              <w:rPr>
                <w:kern w:val="0"/>
                <w:sz w:val="18"/>
                <w:szCs w:val="24"/>
                <w:lang w:val="en-US" w:eastAsia="zh-CN" w:bidi="ar-SA"/>
              </w:rPr>
              <w:t>日均出库</w:t>
            </w:r>
          </w:p>
        </w:tc>
        <w:tc>
          <w:tcPr>
            <w:tcW w:w="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天</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§7.6</w:t>
            </w:r>
          </w:p>
        </w:tc>
      </w:tr>
      <w:tr>
        <w:trPr/>
        <w:tc>
          <w:tcPr>
            <w:tcW w:w="11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安全库存</w:t>
            </w:r>
          </w:p>
        </w:tc>
        <w:tc>
          <w:tcPr>
            <w:tcW w:w="4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z × σ_</w:t>
            </w:r>
            <w:r>
              <w:rPr>
                <w:kern w:val="0"/>
                <w:sz w:val="18"/>
                <w:szCs w:val="24"/>
                <w:lang w:val="en-US" w:eastAsia="zh-CN" w:bidi="ar-SA"/>
              </w:rPr>
              <w:t xml:space="preserve">需求 </w:t>
            </w:r>
            <w:r>
              <w:rPr>
                <w:kern w:val="0"/>
                <w:sz w:val="18"/>
                <w:szCs w:val="24"/>
                <w:lang w:val="en-US" w:eastAsia="zh-CN" w:bidi="ar-SA"/>
              </w:rPr>
              <w:t>× √</w:t>
            </w:r>
            <w:r>
              <w:rPr>
                <w:kern w:val="0"/>
                <w:sz w:val="18"/>
                <w:szCs w:val="24"/>
                <w:lang w:val="en-US" w:eastAsia="zh-CN" w:bidi="ar-SA"/>
              </w:rPr>
              <w:t>提前期</w:t>
            </w:r>
          </w:p>
        </w:tc>
        <w:tc>
          <w:tcPr>
            <w:tcW w:w="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件</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§7.7</w:t>
            </w:r>
          </w:p>
        </w:tc>
      </w:tr>
      <w:tr>
        <w:trPr/>
        <w:tc>
          <w:tcPr>
            <w:tcW w:w="11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EOQ</w:t>
            </w:r>
          </w:p>
        </w:tc>
        <w:tc>
          <w:tcPr>
            <w:tcW w:w="4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 xml:space="preserve">(2 × </w:t>
            </w:r>
            <w:r>
              <w:rPr>
                <w:kern w:val="0"/>
                <w:sz w:val="18"/>
                <w:szCs w:val="24"/>
                <w:lang w:val="en-US" w:eastAsia="zh-CN" w:bidi="ar-SA"/>
              </w:rPr>
              <w:t xml:space="preserve">年需求 </w:t>
            </w:r>
            <w:r>
              <w:rPr>
                <w:kern w:val="0"/>
                <w:sz w:val="18"/>
                <w:szCs w:val="24"/>
                <w:lang w:val="en-US" w:eastAsia="zh-CN" w:bidi="ar-SA"/>
              </w:rPr>
              <w:t xml:space="preserve">× </w:t>
            </w:r>
            <w:r>
              <w:rPr>
                <w:kern w:val="0"/>
                <w:sz w:val="18"/>
                <w:szCs w:val="24"/>
                <w:lang w:val="en-US" w:eastAsia="zh-CN" w:bidi="ar-SA"/>
              </w:rPr>
              <w:t xml:space="preserve">订货成本 </w:t>
            </w:r>
            <w:r>
              <w:rPr>
                <w:kern w:val="0"/>
                <w:sz w:val="18"/>
                <w:szCs w:val="24"/>
                <w:lang w:val="en-US" w:eastAsia="zh-CN" w:bidi="ar-SA"/>
              </w:rPr>
              <w:t xml:space="preserve">÷ </w:t>
            </w:r>
            <w:r>
              <w:rPr>
                <w:kern w:val="0"/>
                <w:sz w:val="18"/>
                <w:szCs w:val="24"/>
                <w:lang w:val="en-US" w:eastAsia="zh-CN" w:bidi="ar-SA"/>
              </w:rPr>
              <w:t>单位年持有成本</w:t>
            </w:r>
            <w:r>
              <w:rPr>
                <w:kern w:val="0"/>
                <w:sz w:val="18"/>
                <w:szCs w:val="24"/>
                <w:lang w:val="en-US" w:eastAsia="zh-CN" w:bidi="ar-SA"/>
              </w:rPr>
              <w:t>)</w:t>
            </w:r>
          </w:p>
        </w:tc>
        <w:tc>
          <w:tcPr>
            <w:tcW w:w="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件</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§7.7</w:t>
            </w:r>
          </w:p>
        </w:tc>
      </w:tr>
      <w:tr>
        <w:trPr/>
        <w:tc>
          <w:tcPr>
            <w:tcW w:w="11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持有成本</w:t>
            </w:r>
          </w:p>
        </w:tc>
        <w:tc>
          <w:tcPr>
            <w:tcW w:w="4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库存 </w:t>
            </w:r>
            <w:r>
              <w:rPr>
                <w:kern w:val="0"/>
                <w:sz w:val="18"/>
                <w:szCs w:val="24"/>
                <w:lang w:val="en-US" w:eastAsia="zh-CN" w:bidi="ar-SA"/>
              </w:rPr>
              <w:t>× (</w:t>
            </w:r>
            <w:r>
              <w:rPr>
                <w:kern w:val="0"/>
                <w:sz w:val="18"/>
                <w:szCs w:val="24"/>
                <w:lang w:val="en-US" w:eastAsia="zh-CN" w:bidi="ar-SA"/>
              </w:rPr>
              <w:t xml:space="preserve">持有费 </w:t>
            </w:r>
            <w:r>
              <w:rPr>
                <w:kern w:val="0"/>
                <w:sz w:val="18"/>
                <w:szCs w:val="24"/>
                <w:lang w:val="en-US" w:eastAsia="zh-CN" w:bidi="ar-SA"/>
              </w:rPr>
              <w:t xml:space="preserve">+ </w:t>
            </w:r>
            <w:r>
              <w:rPr>
                <w:kern w:val="0"/>
                <w:sz w:val="18"/>
                <w:szCs w:val="24"/>
                <w:lang w:val="en-US" w:eastAsia="zh-CN" w:bidi="ar-SA"/>
              </w:rPr>
              <w:t xml:space="preserve">单位价值 </w:t>
            </w:r>
            <w:r>
              <w:rPr>
                <w:kern w:val="0"/>
                <w:sz w:val="18"/>
                <w:szCs w:val="24"/>
                <w:lang w:val="en-US" w:eastAsia="zh-CN" w:bidi="ar-SA"/>
              </w:rPr>
              <w:t xml:space="preserve">× </w:t>
            </w:r>
            <w:r>
              <w:rPr>
                <w:kern w:val="0"/>
                <w:sz w:val="18"/>
                <w:szCs w:val="24"/>
                <w:lang w:val="en-US" w:eastAsia="zh-CN" w:bidi="ar-SA"/>
              </w:rPr>
              <w:t>资金成本率</w:t>
            </w:r>
            <w:r>
              <w:rPr>
                <w:kern w:val="0"/>
                <w:sz w:val="18"/>
                <w:szCs w:val="24"/>
                <w:lang w:val="en-US" w:eastAsia="zh-CN" w:bidi="ar-SA"/>
              </w:rPr>
              <w:t>)</w:t>
            </w:r>
          </w:p>
        </w:tc>
        <w:tc>
          <w:tcPr>
            <w:tcW w:w="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月</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w:t>
            </w:r>
            <w:r>
              <w:rPr>
                <w:kern w:val="0"/>
                <w:sz w:val="18"/>
                <w:szCs w:val="24"/>
                <w:lang w:val="en-US" w:eastAsia="zh-CN" w:bidi="ar-SA"/>
              </w:rPr>
              <w:t xml:space="preserve"> L62–68</w:t>
            </w:r>
            <w:r>
              <w:rPr>
                <w:kern w:val="0"/>
                <w:sz w:val="18"/>
                <w:szCs w:val="24"/>
                <w:lang w:val="en-US" w:eastAsia="zh-CN" w:bidi="ar-SA"/>
              </w:rPr>
              <w:t>；</w:t>
            </w:r>
            <w:r>
              <w:rPr>
                <w:kern w:val="0"/>
                <w:sz w:val="18"/>
                <w:szCs w:val="24"/>
                <w:lang w:val="en-US" w:eastAsia="zh-CN" w:bidi="ar-SA"/>
              </w:rPr>
              <w:t>§7.12</w:t>
            </w:r>
          </w:p>
        </w:tc>
      </w:tr>
      <w:tr>
        <w:trPr/>
        <w:tc>
          <w:tcPr>
            <w:tcW w:w="11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趟次</w:t>
            </w:r>
          </w:p>
        </w:tc>
        <w:tc>
          <w:tcPr>
            <w:tcW w:w="4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 xml:space="preserve">运量 </w:t>
            </w:r>
            <w:r>
              <w:rPr>
                <w:kern w:val="0"/>
                <w:sz w:val="18"/>
                <w:szCs w:val="24"/>
                <w:lang w:val="en-US" w:eastAsia="zh-CN" w:bidi="ar-SA"/>
              </w:rPr>
              <w:t xml:space="preserve">÷ </w:t>
            </w:r>
            <w:r>
              <w:rPr>
                <w:kern w:val="0"/>
                <w:sz w:val="18"/>
                <w:szCs w:val="24"/>
                <w:lang w:val="en-US" w:eastAsia="zh-CN" w:bidi="ar-SA"/>
              </w:rPr>
              <w:t>每趟容量 ⌉</w:t>
            </w:r>
          </w:p>
        </w:tc>
        <w:tc>
          <w:tcPr>
            <w:tcW w:w="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趟</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add_lanes</w:t>
            </w:r>
            <w:r>
              <w:rPr>
                <w:kern w:val="0"/>
                <w:sz w:val="18"/>
                <w:szCs w:val="24"/>
                <w:lang w:val="en-US" w:eastAsia="zh-CN" w:bidi="ar-SA"/>
              </w:rPr>
              <w:t xml:space="preserve"> L87–111</w:t>
            </w:r>
            <w:r>
              <w:rPr>
                <w:kern w:val="0"/>
                <w:sz w:val="18"/>
                <w:szCs w:val="24"/>
                <w:lang w:val="en-US" w:eastAsia="zh-CN" w:bidi="ar-SA"/>
              </w:rPr>
              <w:t>；</w:t>
            </w:r>
            <w:r>
              <w:rPr>
                <w:kern w:val="0"/>
                <w:sz w:val="18"/>
                <w:szCs w:val="24"/>
                <w:lang w:val="en-US" w:eastAsia="zh-CN" w:bidi="ar-SA"/>
              </w:rPr>
              <w:t>§7.11</w:t>
            </w:r>
          </w:p>
        </w:tc>
      </w:tr>
      <w:tr>
        <w:trPr/>
        <w:tc>
          <w:tcPr>
            <w:tcW w:w="11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线边库存平衡</w:t>
            </w:r>
          </w:p>
        </w:tc>
        <w:tc>
          <w:tcPr>
            <w:tcW w:w="474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上期 </w:t>
            </w:r>
            <w:r>
              <w:rPr>
                <w:kern w:val="0"/>
                <w:sz w:val="18"/>
                <w:szCs w:val="24"/>
                <w:lang w:val="en-US" w:eastAsia="zh-CN" w:bidi="ar-SA"/>
              </w:rPr>
              <w:t xml:space="preserve">+ </w:t>
            </w:r>
            <w:r>
              <w:rPr>
                <w:kern w:val="0"/>
                <w:sz w:val="18"/>
                <w:szCs w:val="24"/>
                <w:lang w:val="en-US" w:eastAsia="zh-CN" w:bidi="ar-SA"/>
              </w:rPr>
              <w:t xml:space="preserve">在途 </w:t>
            </w:r>
            <w:r>
              <w:rPr>
                <w:kern w:val="0"/>
                <w:sz w:val="18"/>
                <w:szCs w:val="24"/>
                <w:lang w:val="en-US" w:eastAsia="zh-CN" w:bidi="ar-SA"/>
              </w:rPr>
              <w:t xml:space="preserve">+ </w:t>
            </w:r>
            <w:r>
              <w:rPr>
                <w:kern w:val="0"/>
                <w:sz w:val="18"/>
                <w:szCs w:val="24"/>
                <w:lang w:val="en-US" w:eastAsia="zh-CN" w:bidi="ar-SA"/>
              </w:rPr>
              <w:t xml:space="preserve">叫料 </w:t>
            </w:r>
            <w:r>
              <w:rPr>
                <w:kern w:val="0"/>
                <w:sz w:val="18"/>
                <w:szCs w:val="24"/>
                <w:lang w:val="en-US" w:eastAsia="zh-CN" w:bidi="ar-SA"/>
              </w:rPr>
              <w:t xml:space="preserve">= </w:t>
            </w:r>
            <w:r>
              <w:rPr>
                <w:kern w:val="0"/>
                <w:sz w:val="18"/>
                <w:szCs w:val="24"/>
                <w:lang w:val="en-US" w:eastAsia="zh-CN" w:bidi="ar-SA"/>
              </w:rPr>
              <w:t xml:space="preserve">本期 </w:t>
            </w:r>
            <w:r>
              <w:rPr>
                <w:kern w:val="0"/>
                <w:sz w:val="18"/>
                <w:szCs w:val="24"/>
                <w:lang w:val="en-US" w:eastAsia="zh-CN" w:bidi="ar-SA"/>
              </w:rPr>
              <w:t xml:space="preserve">+ (1 + </w:t>
            </w:r>
            <w:r>
              <w:rPr>
                <w:kern w:val="0"/>
                <w:sz w:val="18"/>
                <w:szCs w:val="24"/>
                <w:lang w:val="en-US" w:eastAsia="zh-CN" w:bidi="ar-SA"/>
              </w:rPr>
              <w:t>报废率</w:t>
            </w:r>
            <w:r>
              <w:rPr>
                <w:kern w:val="0"/>
                <w:sz w:val="18"/>
                <w:szCs w:val="24"/>
                <w:lang w:val="en-US" w:eastAsia="zh-CN" w:bidi="ar-SA"/>
              </w:rPr>
              <w:t>×(1−</w:t>
            </w:r>
            <w:r>
              <w:rPr>
                <w:kern w:val="0"/>
                <w:sz w:val="18"/>
                <w:szCs w:val="24"/>
                <w:lang w:val="en-US" w:eastAsia="zh-CN" w:bidi="ar-SA"/>
              </w:rPr>
              <w:t>冲销率</w:t>
            </w:r>
            <w:r>
              <w:rPr>
                <w:kern w:val="0"/>
                <w:sz w:val="18"/>
                <w:szCs w:val="24"/>
                <w:lang w:val="en-US" w:eastAsia="zh-CN" w:bidi="ar-SA"/>
              </w:rPr>
              <w:t xml:space="preserve">)) × </w:t>
            </w:r>
            <w:r>
              <w:rPr>
                <w:kern w:val="0"/>
                <w:sz w:val="18"/>
                <w:szCs w:val="24"/>
                <w:lang w:val="en-US" w:eastAsia="zh-CN" w:bidi="ar-SA"/>
              </w:rPr>
              <w:t>投入</w:t>
            </w:r>
          </w:p>
        </w:tc>
        <w:tc>
          <w:tcPr>
            <w:tcW w:w="81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件</w:t>
            </w:r>
          </w:p>
        </w:tc>
        <w:tc>
          <w:tcPr>
            <w:tcW w:w="2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L178–184</w:t>
            </w:r>
            <w:r>
              <w:rPr>
                <w:kern w:val="0"/>
                <w:sz w:val="18"/>
                <w:szCs w:val="24"/>
                <w:lang w:val="en-US" w:eastAsia="zh-CN" w:bidi="ar-SA"/>
              </w:rPr>
              <w:t>；</w:t>
            </w:r>
            <w:r>
              <w:rPr>
                <w:kern w:val="0"/>
                <w:sz w:val="18"/>
                <w:szCs w:val="24"/>
                <w:lang w:val="en-US" w:eastAsia="zh-CN" w:bidi="ar-SA"/>
              </w:rPr>
              <w:t>§7.9</w:t>
            </w:r>
          </w:p>
        </w:tc>
      </w:tr>
    </w:tbl>
    <w:p>
      <w:pPr>
        <w:pStyle w:val="Heading2"/>
        <w:rPr/>
      </w:pPr>
      <w:bookmarkStart w:id="390" w:name="__RefHeading___Toc43519_3242674005"/>
      <w:bookmarkEnd w:id="390"/>
      <w:r>
        <w:rPr/>
        <w:t xml:space="preserve">B.8 </w:t>
      </w:r>
      <w:r>
        <w:rPr/>
        <w:t>计划</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242"/>
        <w:gridCol w:w="4528"/>
        <w:gridCol w:w="976"/>
        <w:gridCol w:w="2664"/>
      </w:tblGrid>
      <w:tr>
        <w:trPr>
          <w:tblHeader w:val="true"/>
        </w:trPr>
        <w:tc>
          <w:tcPr>
            <w:tcW w:w="124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概念</w:t>
            </w:r>
          </w:p>
        </w:tc>
        <w:tc>
          <w:tcPr>
            <w:tcW w:w="452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97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266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 </w:t>
            </w:r>
            <w:r>
              <w:rPr>
                <w:b/>
                <w:kern w:val="0"/>
                <w:sz w:val="18"/>
                <w:szCs w:val="24"/>
                <w:lang w:val="en-US" w:eastAsia="zh-CN" w:bidi="ar-SA"/>
              </w:rPr>
              <w:t xml:space="preserve">/ </w:t>
            </w:r>
            <w:r>
              <w:rPr>
                <w:b/>
                <w:kern w:val="0"/>
                <w:sz w:val="18"/>
                <w:szCs w:val="24"/>
                <w:lang w:val="en-US" w:eastAsia="zh-CN" w:bidi="ar-SA"/>
              </w:rPr>
              <w:t>章节</w:t>
            </w:r>
          </w:p>
        </w:tc>
      </w:tr>
      <w:tr>
        <w:trPr/>
        <w:tc>
          <w:tcPr>
            <w:tcW w:w="12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欠交滚动（</w:t>
            </w:r>
            <w:r>
              <w:rPr>
                <w:kern w:val="0"/>
                <w:sz w:val="18"/>
                <w:szCs w:val="24"/>
                <w:lang w:val="en-US" w:eastAsia="zh-CN" w:bidi="ar-SA"/>
              </w:rPr>
              <w:t>R2</w:t>
            </w:r>
            <w:r>
              <w:rPr>
                <w:kern w:val="0"/>
                <w:sz w:val="18"/>
                <w:szCs w:val="24"/>
                <w:lang w:val="en-US" w:eastAsia="zh-CN" w:bidi="ar-SA"/>
              </w:rPr>
              <w:t>）</w:t>
            </w:r>
          </w:p>
        </w:tc>
        <w:tc>
          <w:tcPr>
            <w:tcW w:w="45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bl_t = bl_{t−1} + </w:t>
            </w:r>
            <w:r>
              <w:rPr>
                <w:kern w:val="0"/>
                <w:sz w:val="18"/>
                <w:szCs w:val="24"/>
                <w:lang w:val="en-US" w:eastAsia="zh-CN" w:bidi="ar-SA"/>
              </w:rPr>
              <w:t>需求</w:t>
            </w:r>
            <w:r>
              <w:rPr>
                <w:kern w:val="0"/>
                <w:sz w:val="18"/>
                <w:szCs w:val="24"/>
                <w:lang w:val="en-US" w:eastAsia="zh-CN" w:bidi="ar-SA"/>
              </w:rPr>
              <w:t xml:space="preserve">_t − </w:t>
            </w:r>
            <w:r>
              <w:rPr>
                <w:kern w:val="0"/>
                <w:sz w:val="18"/>
                <w:szCs w:val="24"/>
                <w:lang w:val="en-US" w:eastAsia="zh-CN" w:bidi="ar-SA"/>
              </w:rPr>
              <w:t>交付</w:t>
            </w:r>
            <w:r>
              <w:rPr>
                <w:kern w:val="0"/>
                <w:sz w:val="18"/>
                <w:szCs w:val="24"/>
                <w:lang w:val="en-US" w:eastAsia="zh-CN" w:bidi="ar-SA"/>
              </w:rPr>
              <w:t>_t</w:t>
            </w:r>
            <w:r>
              <w:rPr>
                <w:kern w:val="0"/>
                <w:sz w:val="18"/>
                <w:szCs w:val="24"/>
                <w:lang w:val="en-US" w:eastAsia="zh-CN" w:bidi="ar-SA"/>
              </w:rPr>
              <w:t xml:space="preserve">；期末 </w:t>
            </w:r>
            <w:r>
              <w:rPr>
                <w:kern w:val="0"/>
                <w:sz w:val="18"/>
                <w:szCs w:val="24"/>
                <w:lang w:val="en-US" w:eastAsia="zh-CN" w:bidi="ar-SA"/>
              </w:rPr>
              <w:t xml:space="preserve">bl </w:t>
            </w:r>
            <w:r>
              <w:rPr>
                <w:kern w:val="0"/>
                <w:sz w:val="18"/>
                <w:szCs w:val="24"/>
                <w:lang w:val="en-US" w:eastAsia="zh-CN" w:bidi="ar-SA"/>
              </w:rPr>
              <w:t>记为流失</w:t>
            </w:r>
          </w:p>
        </w:tc>
        <w:tc>
          <w:tcPr>
            <w:tcW w:w="97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p>
        </w:tc>
        <w:tc>
          <w:tcPr>
            <w:tcW w:w="26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model_builder.py:156–161</w:t>
            </w:r>
            <w:r>
              <w:rPr>
                <w:kern w:val="0"/>
                <w:sz w:val="18"/>
                <w:szCs w:val="24"/>
                <w:lang w:val="en-US" w:eastAsia="zh-CN" w:bidi="ar-SA"/>
              </w:rPr>
              <w:t>；</w:t>
            </w:r>
            <w:r>
              <w:rPr>
                <w:kern w:val="0"/>
                <w:sz w:val="18"/>
                <w:szCs w:val="24"/>
                <w:lang w:val="en-US" w:eastAsia="zh-CN" w:bidi="ar-SA"/>
              </w:rPr>
              <w:t>§8.6</w:t>
            </w:r>
          </w:p>
        </w:tc>
      </w:tr>
      <w:tr>
        <w:trPr/>
        <w:tc>
          <w:tcPr>
            <w:tcW w:w="12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OTD</w:t>
            </w:r>
          </w:p>
        </w:tc>
        <w:tc>
          <w:tcPr>
            <w:tcW w:w="45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准时交付 </w:t>
            </w:r>
            <w:r>
              <w:rPr>
                <w:kern w:val="0"/>
                <w:sz w:val="18"/>
                <w:szCs w:val="24"/>
                <w:lang w:val="en-US" w:eastAsia="zh-CN" w:bidi="ar-SA"/>
              </w:rPr>
              <w:t xml:space="preserve">÷ </w:t>
            </w:r>
            <w:r>
              <w:rPr>
                <w:kern w:val="0"/>
                <w:sz w:val="18"/>
                <w:szCs w:val="24"/>
                <w:lang w:val="en-US" w:eastAsia="zh-CN" w:bidi="ar-SA"/>
              </w:rPr>
              <w:t>应交付</w:t>
            </w:r>
          </w:p>
        </w:tc>
        <w:tc>
          <w:tcPr>
            <w:tcW w:w="97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6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§8.7</w:t>
            </w:r>
          </w:p>
        </w:tc>
      </w:tr>
      <w:tr>
        <w:trPr/>
        <w:tc>
          <w:tcPr>
            <w:tcW w:w="12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计划达成率</w:t>
            </w:r>
          </w:p>
        </w:tc>
        <w:tc>
          <w:tcPr>
            <w:tcW w:w="45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Σ min(</w:t>
            </w:r>
            <w:r>
              <w:rPr>
                <w:kern w:val="0"/>
                <w:sz w:val="18"/>
                <w:szCs w:val="24"/>
                <w:lang w:val="en-US" w:eastAsia="zh-CN" w:bidi="ar-SA"/>
              </w:rPr>
              <w:t>实际</w:t>
            </w:r>
            <w:r>
              <w:rPr>
                <w:kern w:val="0"/>
                <w:sz w:val="18"/>
                <w:szCs w:val="24"/>
                <w:lang w:val="en-US" w:eastAsia="zh-CN" w:bidi="ar-SA"/>
              </w:rPr>
              <w:t xml:space="preserve">, </w:t>
            </w:r>
            <w:r>
              <w:rPr>
                <w:kern w:val="0"/>
                <w:sz w:val="18"/>
                <w:szCs w:val="24"/>
                <w:lang w:val="en-US" w:eastAsia="zh-CN" w:bidi="ar-SA"/>
              </w:rPr>
              <w:t>计划</w:t>
            </w:r>
            <w:r>
              <w:rPr>
                <w:kern w:val="0"/>
                <w:sz w:val="18"/>
                <w:szCs w:val="24"/>
                <w:lang w:val="en-US" w:eastAsia="zh-CN" w:bidi="ar-SA"/>
              </w:rPr>
              <w:t xml:space="preserve">) ÷ Σ </w:t>
            </w:r>
            <w:r>
              <w:rPr>
                <w:kern w:val="0"/>
                <w:sz w:val="18"/>
                <w:szCs w:val="24"/>
                <w:lang w:val="en-US" w:eastAsia="zh-CN" w:bidi="ar-SA"/>
              </w:rPr>
              <w:t>计划</w:t>
            </w:r>
          </w:p>
        </w:tc>
        <w:tc>
          <w:tcPr>
            <w:tcW w:w="97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6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§8.8</w:t>
            </w:r>
          </w:p>
        </w:tc>
      </w:tr>
      <w:tr>
        <w:trPr/>
        <w:tc>
          <w:tcPr>
            <w:tcW w:w="12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MAPE</w:t>
            </w:r>
          </w:p>
        </w:tc>
        <w:tc>
          <w:tcPr>
            <w:tcW w:w="45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mean(</w:t>
            </w:r>
          </w:p>
        </w:tc>
        <w:tc>
          <w:tcPr>
            <w:tcW w:w="97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实际 − 预测</w:t>
            </w:r>
          </w:p>
        </w:tc>
        <w:tc>
          <w:tcPr>
            <w:tcW w:w="26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实际</w:t>
            </w:r>
            <w:r>
              <w:rPr>
                <w:kern w:val="0"/>
                <w:sz w:val="18"/>
                <w:szCs w:val="24"/>
                <w:lang w:val="en-US" w:eastAsia="zh-CN" w:bidi="ar-SA"/>
              </w:rPr>
              <w:t>)</w:t>
            </w:r>
          </w:p>
        </w:tc>
      </w:tr>
      <w:tr>
        <w:trPr/>
        <w:tc>
          <w:tcPr>
            <w:tcW w:w="124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预测偏差 </w:t>
            </w:r>
            <w:r>
              <w:rPr>
                <w:kern w:val="0"/>
                <w:sz w:val="18"/>
                <w:szCs w:val="24"/>
                <w:lang w:val="en-US" w:eastAsia="zh-CN" w:bidi="ar-SA"/>
              </w:rPr>
              <w:t>Bias</w:t>
            </w:r>
          </w:p>
        </w:tc>
        <w:tc>
          <w:tcPr>
            <w:tcW w:w="452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Σ(</w:t>
            </w:r>
            <w:r>
              <w:rPr>
                <w:kern w:val="0"/>
                <w:sz w:val="18"/>
                <w:szCs w:val="24"/>
                <w:lang w:val="en-US" w:eastAsia="zh-CN" w:bidi="ar-SA"/>
              </w:rPr>
              <w:t>预测 − 实际</w:t>
            </w:r>
            <w:r>
              <w:rPr>
                <w:kern w:val="0"/>
                <w:sz w:val="18"/>
                <w:szCs w:val="24"/>
                <w:lang w:val="en-US" w:eastAsia="zh-CN" w:bidi="ar-SA"/>
              </w:rPr>
              <w:t xml:space="preserve">) ÷ Σ </w:t>
            </w:r>
            <w:r>
              <w:rPr>
                <w:kern w:val="0"/>
                <w:sz w:val="18"/>
                <w:szCs w:val="24"/>
                <w:lang w:val="en-US" w:eastAsia="zh-CN" w:bidi="ar-SA"/>
              </w:rPr>
              <w:t>实际</w:t>
            </w:r>
          </w:p>
        </w:tc>
        <w:tc>
          <w:tcPr>
            <w:tcW w:w="97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66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§8.10</w:t>
            </w:r>
          </w:p>
        </w:tc>
      </w:tr>
    </w:tbl>
    <w:p>
      <w:pPr>
        <w:pStyle w:val="Heading2"/>
        <w:rPr/>
      </w:pPr>
      <w:bookmarkStart w:id="391" w:name="__RefHeading___Toc43521_3242674005"/>
      <w:bookmarkEnd w:id="391"/>
      <w:r>
        <w:rPr/>
        <w:t xml:space="preserve">B.9 </w:t>
      </w:r>
      <w:r>
        <w:rPr/>
        <w:t>成本</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957"/>
        <w:gridCol w:w="4785"/>
        <w:gridCol w:w="797"/>
        <w:gridCol w:w="2871"/>
      </w:tblGrid>
      <w:tr>
        <w:trPr>
          <w:tblHeader w:val="true"/>
        </w:trPr>
        <w:tc>
          <w:tcPr>
            <w:tcW w:w="95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概念</w:t>
            </w:r>
          </w:p>
        </w:tc>
        <w:tc>
          <w:tcPr>
            <w:tcW w:w="478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79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287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 </w:t>
            </w:r>
            <w:r>
              <w:rPr>
                <w:b/>
                <w:kern w:val="0"/>
                <w:sz w:val="18"/>
                <w:szCs w:val="24"/>
                <w:lang w:val="en-US" w:eastAsia="zh-CN" w:bidi="ar-SA"/>
              </w:rPr>
              <w:t xml:space="preserve">/ </w:t>
            </w:r>
            <w:r>
              <w:rPr>
                <w:b/>
                <w:kern w:val="0"/>
                <w:sz w:val="18"/>
                <w:szCs w:val="24"/>
                <w:lang w:val="en-US" w:eastAsia="zh-CN" w:bidi="ar-SA"/>
              </w:rPr>
              <w:t>章节</w:t>
            </w:r>
          </w:p>
        </w:tc>
      </w:tr>
      <w:tr>
        <w:trPr/>
        <w:tc>
          <w:tcPr>
            <w:tcW w:w="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车间月成本</w:t>
            </w:r>
          </w:p>
        </w:tc>
        <w:tc>
          <w:tcPr>
            <w:tcW w:w="478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固定（人工</w:t>
            </w:r>
            <w:r>
              <w:rPr>
                <w:kern w:val="0"/>
                <w:sz w:val="18"/>
                <w:szCs w:val="24"/>
                <w:lang w:val="en-US" w:eastAsia="zh-CN" w:bidi="ar-SA"/>
              </w:rPr>
              <w:t>+</w:t>
            </w:r>
            <w:r>
              <w:rPr>
                <w:kern w:val="0"/>
                <w:sz w:val="18"/>
                <w:szCs w:val="24"/>
                <w:lang w:val="en-US" w:eastAsia="zh-CN" w:bidi="ar-SA"/>
              </w:rPr>
              <w:t>福利</w:t>
            </w:r>
            <w:r>
              <w:rPr>
                <w:kern w:val="0"/>
                <w:sz w:val="18"/>
                <w:szCs w:val="24"/>
                <w:lang w:val="en-US" w:eastAsia="zh-CN" w:bidi="ar-SA"/>
              </w:rPr>
              <w:t>+</w:t>
            </w:r>
            <w:r>
              <w:rPr>
                <w:kern w:val="0"/>
                <w:sz w:val="18"/>
                <w:szCs w:val="24"/>
                <w:lang w:val="en-US" w:eastAsia="zh-CN" w:bidi="ar-SA"/>
              </w:rPr>
              <w:t>夜班</w:t>
            </w:r>
            <w:r>
              <w:rPr>
                <w:kern w:val="0"/>
                <w:sz w:val="18"/>
                <w:szCs w:val="24"/>
                <w:lang w:val="en-US" w:eastAsia="zh-CN" w:bidi="ar-SA"/>
              </w:rPr>
              <w:t>+</w:t>
            </w:r>
            <w:r>
              <w:rPr>
                <w:kern w:val="0"/>
                <w:sz w:val="18"/>
                <w:szCs w:val="24"/>
                <w:lang w:val="en-US" w:eastAsia="zh-CN" w:bidi="ar-SA"/>
              </w:rPr>
              <w:t>能源固定</w:t>
            </w:r>
            <w:r>
              <w:rPr>
                <w:kern w:val="0"/>
                <w:sz w:val="18"/>
                <w:szCs w:val="24"/>
                <w:lang w:val="en-US" w:eastAsia="zh-CN" w:bidi="ar-SA"/>
              </w:rPr>
              <w:t>+</w:t>
            </w:r>
            <w:r>
              <w:rPr>
                <w:kern w:val="0"/>
                <w:sz w:val="18"/>
                <w:szCs w:val="24"/>
                <w:lang w:val="en-US" w:eastAsia="zh-CN" w:bidi="ar-SA"/>
              </w:rPr>
              <w:t>班车</w:t>
            </w:r>
            <w:r>
              <w:rPr>
                <w:kern w:val="0"/>
                <w:sz w:val="18"/>
                <w:szCs w:val="24"/>
                <w:lang w:val="en-US" w:eastAsia="zh-CN" w:bidi="ar-SA"/>
              </w:rPr>
              <w:t>+</w:t>
            </w:r>
            <w:r>
              <w:rPr>
                <w:kern w:val="0"/>
                <w:sz w:val="18"/>
                <w:szCs w:val="24"/>
                <w:lang w:val="en-US" w:eastAsia="zh-CN" w:bidi="ar-SA"/>
              </w:rPr>
              <w:t>外包</w:t>
            </w:r>
            <w:r>
              <w:rPr>
                <w:kern w:val="0"/>
                <w:sz w:val="18"/>
                <w:szCs w:val="24"/>
                <w:lang w:val="en-US" w:eastAsia="zh-CN" w:bidi="ar-SA"/>
              </w:rPr>
              <w:t>+OH</w:t>
            </w:r>
            <w:r>
              <w:rPr>
                <w:kern w:val="0"/>
                <w:sz w:val="18"/>
                <w:szCs w:val="24"/>
                <w:lang w:val="en-US" w:eastAsia="zh-CN" w:bidi="ar-SA"/>
              </w:rPr>
              <w:t>固定</w:t>
            </w:r>
            <w:r>
              <w:rPr>
                <w:kern w:val="0"/>
                <w:sz w:val="18"/>
                <w:szCs w:val="24"/>
                <w:lang w:val="en-US" w:eastAsia="zh-CN" w:bidi="ar-SA"/>
              </w:rPr>
              <w:t>+</w:t>
            </w:r>
            <w:r>
              <w:rPr>
                <w:kern w:val="0"/>
                <w:sz w:val="18"/>
                <w:szCs w:val="24"/>
                <w:lang w:val="en-US" w:eastAsia="zh-CN" w:bidi="ar-SA"/>
              </w:rPr>
              <w:t>折旧）</w:t>
            </w:r>
            <w:r>
              <w:rPr>
                <w:kern w:val="0"/>
                <w:sz w:val="18"/>
                <w:szCs w:val="24"/>
                <w:lang w:val="en-US" w:eastAsia="zh-CN" w:bidi="ar-SA"/>
              </w:rPr>
              <w:t xml:space="preserve">+ </w:t>
            </w:r>
            <w:r>
              <w:rPr>
                <w:kern w:val="0"/>
                <w:sz w:val="18"/>
                <w:szCs w:val="24"/>
                <w:lang w:val="en-US" w:eastAsia="zh-CN" w:bidi="ar-SA"/>
              </w:rPr>
              <w:t xml:space="preserve">变动 </w:t>
            </w:r>
            <w:r>
              <w:rPr>
                <w:kern w:val="0"/>
                <w:sz w:val="18"/>
                <w:szCs w:val="24"/>
                <w:lang w:val="en-US" w:eastAsia="zh-CN" w:bidi="ar-SA"/>
              </w:rPr>
              <w:t xml:space="preserve">× </w:t>
            </w:r>
            <w:r>
              <w:rPr>
                <w:kern w:val="0"/>
                <w:sz w:val="18"/>
                <w:szCs w:val="24"/>
                <w:lang w:val="en-US" w:eastAsia="zh-CN" w:bidi="ar-SA"/>
              </w:rPr>
              <w:t xml:space="preserve">产量 </w:t>
            </w:r>
            <w:r>
              <w:rPr>
                <w:kern w:val="0"/>
                <w:sz w:val="18"/>
                <w:szCs w:val="24"/>
                <w:lang w:val="en-US" w:eastAsia="zh-CN" w:bidi="ar-SA"/>
              </w:rPr>
              <w:t xml:space="preserve">+ </w:t>
            </w:r>
            <w:r>
              <w:rPr>
                <w:kern w:val="0"/>
                <w:sz w:val="18"/>
                <w:szCs w:val="24"/>
                <w:lang w:val="en-US" w:eastAsia="zh-CN" w:bidi="ar-SA"/>
              </w:rPr>
              <w:t xml:space="preserve">加班 </w:t>
            </w:r>
            <w:r>
              <w:rPr>
                <w:kern w:val="0"/>
                <w:sz w:val="18"/>
                <w:szCs w:val="24"/>
                <w:lang w:val="en-US" w:eastAsia="zh-CN" w:bidi="ar-SA"/>
              </w:rPr>
              <w:t xml:space="preserve">+ </w:t>
            </w:r>
            <w:r>
              <w:rPr>
                <w:kern w:val="0"/>
                <w:sz w:val="18"/>
                <w:szCs w:val="24"/>
                <w:lang w:val="en-US" w:eastAsia="zh-CN" w:bidi="ar-SA"/>
              </w:rPr>
              <w:t xml:space="preserve">超限溢价 </w:t>
            </w:r>
            <w:r>
              <w:rPr>
                <w:kern w:val="0"/>
                <w:sz w:val="18"/>
                <w:szCs w:val="24"/>
                <w:lang w:val="en-US" w:eastAsia="zh-CN" w:bidi="ar-SA"/>
              </w:rPr>
              <w:t xml:space="preserve">+ </w:t>
            </w:r>
            <w:r>
              <w:rPr>
                <w:kern w:val="0"/>
                <w:sz w:val="18"/>
                <w:szCs w:val="24"/>
                <w:lang w:val="en-US" w:eastAsia="zh-CN" w:bidi="ar-SA"/>
              </w:rPr>
              <w:t xml:space="preserve">换型 </w:t>
            </w:r>
            <w:r>
              <w:rPr>
                <w:kern w:val="0"/>
                <w:sz w:val="18"/>
                <w:szCs w:val="24"/>
                <w:lang w:val="en-US" w:eastAsia="zh-CN" w:bidi="ar-SA"/>
              </w:rPr>
              <w:t xml:space="preserve">+ </w:t>
            </w:r>
            <w:r>
              <w:rPr>
                <w:kern w:val="0"/>
                <w:sz w:val="18"/>
                <w:szCs w:val="24"/>
                <w:lang w:val="en-US" w:eastAsia="zh-CN" w:bidi="ar-SA"/>
              </w:rPr>
              <w:t>延期成本</w:t>
            </w:r>
          </w:p>
        </w:tc>
        <w:tc>
          <w:tcPr>
            <w:tcW w:w="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28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w:t>
            </w:r>
            <w:r>
              <w:rPr>
                <w:kern w:val="0"/>
                <w:sz w:val="18"/>
                <w:szCs w:val="24"/>
                <w:lang w:val="en-US" w:eastAsia="zh-CN" w:bidi="ar-SA"/>
              </w:rPr>
              <w:t xml:space="preserve"> </w:t>
            </w:r>
            <w:r>
              <w:rPr>
                <w:kern w:val="0"/>
                <w:sz w:val="18"/>
                <w:szCs w:val="24"/>
                <w:lang w:val="en-US" w:eastAsia="zh-CN" w:bidi="ar-SA"/>
              </w:rPr>
              <w:t xml:space="preserve">科目表达式 </w:t>
            </w:r>
            <w:r>
              <w:rPr>
                <w:kern w:val="0"/>
                <w:sz w:val="18"/>
                <w:szCs w:val="24"/>
                <w:lang w:val="en-US" w:eastAsia="zh-CN" w:bidi="ar-SA"/>
              </w:rPr>
              <w:t>acc L49–116</w:t>
            </w:r>
          </w:p>
        </w:tc>
      </w:tr>
      <w:tr>
        <w:trPr/>
        <w:tc>
          <w:tcPr>
            <w:tcW w:w="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单车成本</w:t>
            </w:r>
          </w:p>
        </w:tc>
        <w:tc>
          <w:tcPr>
            <w:tcW w:w="478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期间总成本 </w:t>
            </w:r>
            <w:r>
              <w:rPr>
                <w:kern w:val="0"/>
                <w:sz w:val="18"/>
                <w:szCs w:val="24"/>
                <w:lang w:val="en-US" w:eastAsia="zh-CN" w:bidi="ar-SA"/>
              </w:rPr>
              <w:t xml:space="preserve">÷ </w:t>
            </w:r>
            <w:r>
              <w:rPr>
                <w:kern w:val="0"/>
                <w:sz w:val="18"/>
                <w:szCs w:val="24"/>
                <w:lang w:val="en-US" w:eastAsia="zh-CN" w:bidi="ar-SA"/>
              </w:rPr>
              <w:t>期间产量（注明口径）</w:t>
            </w:r>
          </w:p>
        </w:tc>
        <w:tc>
          <w:tcPr>
            <w:tcW w:w="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28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run.py:14</w:t>
            </w:r>
            <w:r>
              <w:rPr>
                <w:kern w:val="0"/>
                <w:sz w:val="18"/>
                <w:szCs w:val="24"/>
                <w:lang w:val="en-US" w:eastAsia="zh-CN" w:bidi="ar-SA"/>
              </w:rPr>
              <w:t>；</w:t>
            </w:r>
            <w:r>
              <w:rPr>
                <w:kern w:val="0"/>
                <w:sz w:val="18"/>
                <w:szCs w:val="24"/>
                <w:lang w:val="en-US" w:eastAsia="zh-CN" w:bidi="ar-SA"/>
              </w:rPr>
              <w:t>§9.7</w:t>
            </w:r>
          </w:p>
        </w:tc>
      </w:tr>
      <w:tr>
        <w:trPr/>
        <w:tc>
          <w:tcPr>
            <w:tcW w:w="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边际贡献</w:t>
            </w:r>
          </w:p>
        </w:tc>
        <w:tc>
          <w:tcPr>
            <w:tcW w:w="478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售价 − 变动成本</w:t>
            </w:r>
          </w:p>
        </w:tc>
        <w:tc>
          <w:tcPr>
            <w:tcW w:w="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28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margin()</w:t>
            </w:r>
            <w:r>
              <w:rPr>
                <w:kern w:val="0"/>
                <w:sz w:val="18"/>
                <w:szCs w:val="24"/>
                <w:lang w:val="en-US" w:eastAsia="zh-CN" w:bidi="ar-SA"/>
              </w:rPr>
              <w:t xml:space="preserve"> L150–152</w:t>
            </w:r>
            <w:r>
              <w:rPr>
                <w:kern w:val="0"/>
                <w:sz w:val="18"/>
                <w:szCs w:val="24"/>
                <w:lang w:val="en-US" w:eastAsia="zh-CN" w:bidi="ar-SA"/>
              </w:rPr>
              <w:t>；</w:t>
            </w:r>
            <w:r>
              <w:rPr>
                <w:kern w:val="0"/>
                <w:sz w:val="18"/>
                <w:szCs w:val="24"/>
                <w:lang w:val="en-US" w:eastAsia="zh-CN" w:bidi="ar-SA"/>
              </w:rPr>
              <w:t>§9.8</w:t>
            </w:r>
          </w:p>
        </w:tc>
      </w:tr>
      <w:tr>
        <w:trPr/>
        <w:tc>
          <w:tcPr>
            <w:tcW w:w="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保本点</w:t>
            </w:r>
          </w:p>
        </w:tc>
        <w:tc>
          <w:tcPr>
            <w:tcW w:w="478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固定成本 </w:t>
            </w:r>
            <w:r>
              <w:rPr>
                <w:kern w:val="0"/>
                <w:sz w:val="18"/>
                <w:szCs w:val="24"/>
                <w:lang w:val="en-US" w:eastAsia="zh-CN" w:bidi="ar-SA"/>
              </w:rPr>
              <w:t xml:space="preserve">÷ </w:t>
            </w:r>
            <w:r>
              <w:rPr>
                <w:kern w:val="0"/>
                <w:sz w:val="18"/>
                <w:szCs w:val="24"/>
                <w:lang w:val="en-US" w:eastAsia="zh-CN" w:bidi="ar-SA"/>
              </w:rPr>
              <w:t>单位边际贡献</w:t>
            </w:r>
          </w:p>
        </w:tc>
        <w:tc>
          <w:tcPr>
            <w:tcW w:w="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p>
        </w:tc>
        <w:tc>
          <w:tcPr>
            <w:tcW w:w="28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§9.10</w:t>
            </w:r>
          </w:p>
        </w:tc>
      </w:tr>
      <w:tr>
        <w:trPr/>
        <w:tc>
          <w:tcPr>
            <w:tcW w:w="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资金占用成本</w:t>
            </w:r>
          </w:p>
        </w:tc>
        <w:tc>
          <w:tcPr>
            <w:tcW w:w="478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平均占用资金 </w:t>
            </w:r>
            <w:r>
              <w:rPr>
                <w:kern w:val="0"/>
                <w:sz w:val="18"/>
                <w:szCs w:val="24"/>
                <w:lang w:val="en-US" w:eastAsia="zh-CN" w:bidi="ar-SA"/>
              </w:rPr>
              <w:t xml:space="preserve">× </w:t>
            </w:r>
            <w:r>
              <w:rPr>
                <w:kern w:val="0"/>
                <w:sz w:val="18"/>
                <w:szCs w:val="24"/>
                <w:lang w:val="en-US" w:eastAsia="zh-CN" w:bidi="ar-SA"/>
              </w:rPr>
              <w:t>月资金成本率</w:t>
            </w:r>
          </w:p>
        </w:tc>
        <w:tc>
          <w:tcPr>
            <w:tcW w:w="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月</w:t>
            </w:r>
          </w:p>
        </w:tc>
        <w:tc>
          <w:tcPr>
            <w:tcW w:w="28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§9.11</w:t>
            </w:r>
          </w:p>
        </w:tc>
      </w:tr>
      <w:tr>
        <w:trPr/>
        <w:tc>
          <w:tcPr>
            <w:tcW w:w="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价差 </w:t>
            </w:r>
            <w:r>
              <w:rPr>
                <w:kern w:val="0"/>
                <w:sz w:val="18"/>
                <w:szCs w:val="24"/>
                <w:lang w:val="en-US" w:eastAsia="zh-CN" w:bidi="ar-SA"/>
              </w:rPr>
              <w:t xml:space="preserve">/ </w:t>
            </w:r>
            <w:r>
              <w:rPr>
                <w:kern w:val="0"/>
                <w:sz w:val="18"/>
                <w:szCs w:val="24"/>
                <w:lang w:val="en-US" w:eastAsia="zh-CN" w:bidi="ar-SA"/>
              </w:rPr>
              <w:t>量差</w:t>
            </w:r>
          </w:p>
        </w:tc>
        <w:tc>
          <w:tcPr>
            <w:tcW w:w="478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实际价 − 标准价</w:t>
            </w:r>
            <w:r>
              <w:rPr>
                <w:kern w:val="0"/>
                <w:sz w:val="18"/>
                <w:szCs w:val="24"/>
                <w:lang w:val="en-US" w:eastAsia="zh-CN" w:bidi="ar-SA"/>
              </w:rPr>
              <w:t xml:space="preserve">) × </w:t>
            </w:r>
            <w:r>
              <w:rPr>
                <w:kern w:val="0"/>
                <w:sz w:val="18"/>
                <w:szCs w:val="24"/>
                <w:lang w:val="en-US" w:eastAsia="zh-CN" w:bidi="ar-SA"/>
              </w:rPr>
              <w:t>实际量；</w:t>
            </w:r>
            <w:r>
              <w:rPr>
                <w:kern w:val="0"/>
                <w:sz w:val="18"/>
                <w:szCs w:val="24"/>
                <w:lang w:val="en-US" w:eastAsia="zh-CN" w:bidi="ar-SA"/>
              </w:rPr>
              <w:t>(</w:t>
            </w:r>
            <w:r>
              <w:rPr>
                <w:kern w:val="0"/>
                <w:sz w:val="18"/>
                <w:szCs w:val="24"/>
                <w:lang w:val="en-US" w:eastAsia="zh-CN" w:bidi="ar-SA"/>
              </w:rPr>
              <w:t>实际量 − 标准量</w:t>
            </w:r>
            <w:r>
              <w:rPr>
                <w:kern w:val="0"/>
                <w:sz w:val="18"/>
                <w:szCs w:val="24"/>
                <w:lang w:val="en-US" w:eastAsia="zh-CN" w:bidi="ar-SA"/>
              </w:rPr>
              <w:t xml:space="preserve">) × </w:t>
            </w:r>
            <w:r>
              <w:rPr>
                <w:kern w:val="0"/>
                <w:sz w:val="18"/>
                <w:szCs w:val="24"/>
                <w:lang w:val="en-US" w:eastAsia="zh-CN" w:bidi="ar-SA"/>
              </w:rPr>
              <w:t>标准价</w:t>
            </w:r>
          </w:p>
        </w:tc>
        <w:tc>
          <w:tcPr>
            <w:tcW w:w="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28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§9.5</w:t>
            </w:r>
          </w:p>
        </w:tc>
      </w:tr>
      <w:tr>
        <w:trPr/>
        <w:tc>
          <w:tcPr>
            <w:tcW w:w="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直线法折旧</w:t>
            </w:r>
          </w:p>
        </w:tc>
        <w:tc>
          <w:tcPr>
            <w:tcW w:w="478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原值 − 残值</w:t>
            </w:r>
            <w:r>
              <w:rPr>
                <w:kern w:val="0"/>
                <w:sz w:val="18"/>
                <w:szCs w:val="24"/>
                <w:lang w:val="en-US" w:eastAsia="zh-CN" w:bidi="ar-SA"/>
              </w:rPr>
              <w:t xml:space="preserve">) ÷ </w:t>
            </w:r>
            <w:r>
              <w:rPr>
                <w:kern w:val="0"/>
                <w:sz w:val="18"/>
                <w:szCs w:val="24"/>
                <w:lang w:val="en-US" w:eastAsia="zh-CN" w:bidi="ar-SA"/>
              </w:rPr>
              <w:t>使用月数</w:t>
            </w:r>
          </w:p>
        </w:tc>
        <w:tc>
          <w:tcPr>
            <w:tcW w:w="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月</w:t>
            </w:r>
          </w:p>
        </w:tc>
        <w:tc>
          <w:tcPr>
            <w:tcW w:w="28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dep_monthly()</w:t>
            </w:r>
            <w:r>
              <w:rPr>
                <w:kern w:val="0"/>
                <w:sz w:val="18"/>
                <w:szCs w:val="24"/>
                <w:lang w:val="en-US" w:eastAsia="zh-CN" w:bidi="ar-SA"/>
              </w:rPr>
              <w:t xml:space="preserve"> L200–201</w:t>
            </w:r>
            <w:r>
              <w:rPr>
                <w:kern w:val="0"/>
                <w:sz w:val="18"/>
                <w:szCs w:val="24"/>
                <w:lang w:val="en-US" w:eastAsia="zh-CN" w:bidi="ar-SA"/>
              </w:rPr>
              <w:t>；</w:t>
            </w:r>
            <w:r>
              <w:rPr>
                <w:kern w:val="0"/>
                <w:sz w:val="18"/>
                <w:szCs w:val="24"/>
                <w:lang w:val="en-US" w:eastAsia="zh-CN" w:bidi="ar-SA"/>
              </w:rPr>
              <w:t>§9.6</w:t>
            </w:r>
          </w:p>
        </w:tc>
      </w:tr>
      <w:tr>
        <w:trPr/>
        <w:tc>
          <w:tcPr>
            <w:tcW w:w="95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阶梯成本</w:t>
            </w:r>
          </w:p>
        </w:tc>
        <w:tc>
          <w:tcPr>
            <w:tcW w:w="478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每跨一个阈值（开一班）固定成本跳升</w:t>
            </w:r>
          </w:p>
        </w:tc>
        <w:tc>
          <w:tcPr>
            <w:tcW w:w="79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p>
        </w:tc>
        <w:tc>
          <w:tcPr>
            <w:tcW w:w="28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w:t>
            </w:r>
            <w:r>
              <w:rPr>
                <w:kern w:val="0"/>
                <w:sz w:val="18"/>
                <w:szCs w:val="24"/>
                <w:lang w:val="en-US" w:eastAsia="zh-CN" w:bidi="ar-SA"/>
              </w:rPr>
              <w:t>、</w:t>
            </w:r>
            <w:r>
              <w:rPr>
                <w:kern w:val="0"/>
                <w:sz w:val="18"/>
                <w:szCs w:val="24"/>
                <w:lang w:val="en-US" w:eastAsia="zh-CN" w:bidi="ar-SA"/>
              </w:rPr>
              <w:t>§12.6</w:t>
            </w:r>
          </w:p>
        </w:tc>
      </w:tr>
    </w:tbl>
    <w:p>
      <w:pPr>
        <w:pStyle w:val="Heading2"/>
        <w:rPr/>
      </w:pPr>
      <w:bookmarkStart w:id="392" w:name="__RefHeading___Toc43523_3242674005"/>
      <w:bookmarkEnd w:id="392"/>
      <w:r>
        <w:rPr/>
        <w:t xml:space="preserve">B.10 v5.2 </w:t>
      </w:r>
      <w:r>
        <w:rPr/>
        <w:t>人工弹性与换档</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608"/>
        <w:gridCol w:w="4827"/>
        <w:gridCol w:w="804"/>
        <w:gridCol w:w="2171"/>
      </w:tblGrid>
      <w:tr>
        <w:trPr>
          <w:tblHeader w:val="true"/>
        </w:trPr>
        <w:tc>
          <w:tcPr>
            <w:tcW w:w="160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概念</w:t>
            </w:r>
          </w:p>
        </w:tc>
        <w:tc>
          <w:tcPr>
            <w:tcW w:w="482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公式</w:t>
            </w:r>
          </w:p>
        </w:tc>
        <w:tc>
          <w:tcPr>
            <w:tcW w:w="80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217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 </w:t>
            </w:r>
            <w:r>
              <w:rPr>
                <w:b/>
                <w:kern w:val="0"/>
                <w:sz w:val="18"/>
                <w:szCs w:val="24"/>
                <w:lang w:val="en-US" w:eastAsia="zh-CN" w:bidi="ar-SA"/>
              </w:rPr>
              <w:t xml:space="preserve">/ </w:t>
            </w:r>
            <w:r>
              <w:rPr>
                <w:b/>
                <w:kern w:val="0"/>
                <w:sz w:val="18"/>
                <w:szCs w:val="24"/>
                <w:lang w:val="en-US" w:eastAsia="zh-CN" w:bidi="ar-SA"/>
              </w:rPr>
              <w:t>章节</w:t>
            </w:r>
          </w:p>
        </w:tc>
      </w:tr>
      <w:tr>
        <w:trPr/>
        <w:tc>
          <w:tcPr>
            <w:tcW w:w="16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停工日可省人工比例 </w:t>
            </w:r>
            <w:r>
              <w:rPr>
                <w:kern w:val="0"/>
                <w:sz w:val="18"/>
                <w:szCs w:val="24"/>
                <w:lang w:val="en-US" w:eastAsia="zh-CN" w:bidi="ar-SA"/>
              </w:rPr>
              <w:t>φ</w:t>
            </w:r>
          </w:p>
        </w:tc>
        <w:tc>
          <w:tcPr>
            <w:tcW w:w="48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w:t>
            </w:r>
            <w:r>
              <w:rPr>
                <w:kern w:val="0"/>
                <w:sz w:val="18"/>
                <w:szCs w:val="24"/>
                <w:lang w:val="en-US" w:eastAsia="zh-CN" w:bidi="ar-SA"/>
              </w:rPr>
              <w:t>派遣比</w:t>
            </w:r>
            <w:r>
              <w:rPr>
                <w:kern w:val="0"/>
                <w:sz w:val="18"/>
                <w:szCs w:val="24"/>
                <w:lang w:val="en-US" w:eastAsia="zh-CN" w:bidi="ar-SA"/>
              </w:rPr>
              <w:t>)(1−</w:t>
            </w:r>
            <w:r>
              <w:rPr>
                <w:kern w:val="0"/>
                <w:sz w:val="18"/>
                <w:szCs w:val="24"/>
                <w:lang w:val="en-US" w:eastAsia="zh-CN" w:bidi="ar-SA"/>
              </w:rPr>
              <w:t>正式工发薪</w:t>
            </w:r>
            <w:r>
              <w:rPr>
                <w:kern w:val="0"/>
                <w:sz w:val="18"/>
                <w:szCs w:val="24"/>
                <w:lang w:val="en-US" w:eastAsia="zh-CN" w:bidi="ar-SA"/>
              </w:rPr>
              <w:t xml:space="preserve">%) + </w:t>
            </w:r>
            <w:r>
              <w:rPr>
                <w:kern w:val="0"/>
                <w:sz w:val="18"/>
                <w:szCs w:val="24"/>
                <w:lang w:val="en-US" w:eastAsia="zh-CN" w:bidi="ar-SA"/>
              </w:rPr>
              <w:t>派遣比</w:t>
            </w:r>
            <w:r>
              <w:rPr>
                <w:kern w:val="0"/>
                <w:sz w:val="18"/>
                <w:szCs w:val="24"/>
                <w:lang w:val="en-US" w:eastAsia="zh-CN" w:bidi="ar-SA"/>
              </w:rPr>
              <w:t>(1−</w:t>
            </w:r>
            <w:r>
              <w:rPr>
                <w:kern w:val="0"/>
                <w:sz w:val="18"/>
                <w:szCs w:val="24"/>
                <w:lang w:val="en-US" w:eastAsia="zh-CN" w:bidi="ar-SA"/>
              </w:rPr>
              <w:t>派遣发薪</w:t>
            </w:r>
            <w:r>
              <w:rPr>
                <w:kern w:val="0"/>
                <w:sz w:val="18"/>
                <w:szCs w:val="24"/>
                <w:lang w:val="en-US" w:eastAsia="zh-CN" w:bidi="ar-SA"/>
              </w:rPr>
              <w:t>%)</w:t>
            </w:r>
          </w:p>
        </w:tc>
        <w:tc>
          <w:tcPr>
            <w:tcW w:w="8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1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flex_var_share</w:t>
            </w:r>
            <w:r>
              <w:rPr>
                <w:kern w:val="0"/>
                <w:sz w:val="18"/>
                <w:szCs w:val="24"/>
                <w:lang w:val="en-US" w:eastAsia="zh-CN" w:bidi="ar-SA"/>
              </w:rPr>
              <w:t>；</w:t>
            </w:r>
            <w:r>
              <w:rPr>
                <w:kern w:val="0"/>
                <w:sz w:val="18"/>
                <w:szCs w:val="24"/>
                <w:lang w:val="en-US" w:eastAsia="zh-CN" w:bidi="ar-SA"/>
              </w:rPr>
              <w:t>§13.7</w:t>
            </w:r>
          </w:p>
        </w:tc>
      </w:tr>
      <w:tr>
        <w:trPr/>
        <w:tc>
          <w:tcPr>
            <w:tcW w:w="16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停 </w:t>
            </w:r>
            <w:r>
              <w:rPr>
                <w:kern w:val="0"/>
                <w:sz w:val="18"/>
                <w:szCs w:val="24"/>
                <w:lang w:val="en-US" w:eastAsia="zh-CN" w:bidi="ar-SA"/>
              </w:rPr>
              <w:t xml:space="preserve">1 </w:t>
            </w:r>
            <w:r>
              <w:rPr>
                <w:kern w:val="0"/>
                <w:sz w:val="18"/>
                <w:szCs w:val="24"/>
                <w:lang w:val="en-US" w:eastAsia="zh-CN" w:bidi="ar-SA"/>
              </w:rPr>
              <w:t>个工作日省</w:t>
            </w:r>
          </w:p>
        </w:tc>
        <w:tc>
          <w:tcPr>
            <w:tcW w:w="48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人数 </w:t>
            </w:r>
            <w:r>
              <w:rPr>
                <w:kern w:val="0"/>
                <w:sz w:val="18"/>
                <w:szCs w:val="24"/>
                <w:lang w:val="en-US" w:eastAsia="zh-CN" w:bidi="ar-SA"/>
              </w:rPr>
              <w:t xml:space="preserve">× </w:t>
            </w:r>
            <w:r>
              <w:rPr>
                <w:kern w:val="0"/>
                <w:sz w:val="18"/>
                <w:szCs w:val="24"/>
                <w:lang w:val="en-US" w:eastAsia="zh-CN" w:bidi="ar-SA"/>
              </w:rPr>
              <w:t xml:space="preserve">月薪 </w:t>
            </w:r>
            <w:r>
              <w:rPr>
                <w:kern w:val="0"/>
                <w:sz w:val="18"/>
                <w:szCs w:val="24"/>
                <w:lang w:val="en-US" w:eastAsia="zh-CN" w:bidi="ar-SA"/>
              </w:rPr>
              <w:t xml:space="preserve">× </w:t>
            </w:r>
            <w:r>
              <w:rPr>
                <w:kern w:val="0"/>
                <w:sz w:val="18"/>
                <w:szCs w:val="24"/>
                <w:lang w:val="en-US" w:eastAsia="zh-CN" w:bidi="ar-SA"/>
              </w:rPr>
              <w:t xml:space="preserve">福利 </w:t>
            </w:r>
            <w:r>
              <w:rPr>
                <w:kern w:val="0"/>
                <w:sz w:val="18"/>
                <w:szCs w:val="24"/>
                <w:lang w:val="en-US" w:eastAsia="zh-CN" w:bidi="ar-SA"/>
              </w:rPr>
              <w:t xml:space="preserve">÷ </w:t>
            </w:r>
            <w:r>
              <w:rPr>
                <w:kern w:val="0"/>
                <w:sz w:val="18"/>
                <w:szCs w:val="24"/>
                <w:lang w:val="en-US" w:eastAsia="zh-CN" w:bidi="ar-SA"/>
              </w:rPr>
              <w:t xml:space="preserve">计薪天数 </w:t>
            </w:r>
            <w:r>
              <w:rPr>
                <w:kern w:val="0"/>
                <w:sz w:val="18"/>
                <w:szCs w:val="24"/>
                <w:lang w:val="en-US" w:eastAsia="zh-CN" w:bidi="ar-SA"/>
              </w:rPr>
              <w:t xml:space="preserve">× φ + </w:t>
            </w:r>
            <w:r>
              <w:rPr>
                <w:kern w:val="0"/>
                <w:sz w:val="18"/>
                <w:szCs w:val="24"/>
                <w:lang w:val="en-US" w:eastAsia="zh-CN" w:bidi="ar-SA"/>
              </w:rPr>
              <w:t xml:space="preserve">夜班补贴 </w:t>
            </w:r>
            <w:r>
              <w:rPr>
                <w:kern w:val="0"/>
                <w:sz w:val="18"/>
                <w:szCs w:val="24"/>
                <w:lang w:val="en-US" w:eastAsia="zh-CN" w:bidi="ar-SA"/>
              </w:rPr>
              <w:t xml:space="preserve">+ </w:t>
            </w:r>
            <w:r>
              <w:rPr>
                <w:kern w:val="0"/>
                <w:sz w:val="18"/>
                <w:szCs w:val="24"/>
                <w:lang w:val="en-US" w:eastAsia="zh-CN" w:bidi="ar-SA"/>
              </w:rPr>
              <w:t>能源差</w:t>
            </w:r>
          </w:p>
        </w:tc>
        <w:tc>
          <w:tcPr>
            <w:tcW w:w="8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天</w:t>
            </w:r>
          </w:p>
        </w:tc>
        <w:tc>
          <w:tcPr>
            <w:tcW w:w="21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stop_day_saving</w:t>
            </w:r>
            <w:r>
              <w:rPr>
                <w:kern w:val="0"/>
                <w:sz w:val="18"/>
                <w:szCs w:val="24"/>
                <w:lang w:val="en-US" w:eastAsia="zh-CN" w:bidi="ar-SA"/>
              </w:rPr>
              <w:t>；</w:t>
            </w:r>
            <w:r>
              <w:rPr>
                <w:kern w:val="0"/>
                <w:sz w:val="18"/>
                <w:szCs w:val="24"/>
                <w:lang w:val="en-US" w:eastAsia="zh-CN" w:bidi="ar-SA"/>
              </w:rPr>
              <w:t>§13.7</w:t>
            </w:r>
          </w:p>
        </w:tc>
      </w:tr>
      <w:tr>
        <w:trPr/>
        <w:tc>
          <w:tcPr>
            <w:tcW w:w="16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借调上限</w:t>
            </w:r>
          </w:p>
        </w:tc>
        <w:tc>
          <w:tcPr>
            <w:tcW w:w="48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bw ≤ borrow_limit × </w:t>
            </w:r>
            <w:r>
              <w:rPr>
                <w:kern w:val="0"/>
                <w:sz w:val="18"/>
                <w:szCs w:val="24"/>
                <w:lang w:val="en-US" w:eastAsia="zh-CN" w:bidi="ar-SA"/>
              </w:rPr>
              <w:t>车间人数</w:t>
            </w:r>
          </w:p>
        </w:tc>
        <w:tc>
          <w:tcPr>
            <w:tcW w:w="8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w:t>
            </w:r>
          </w:p>
        </w:tc>
        <w:tc>
          <w:tcPr>
            <w:tcW w:w="21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w:t>
            </w:r>
            <w:r>
              <w:rPr>
                <w:kern w:val="0"/>
                <w:sz w:val="18"/>
                <w:szCs w:val="24"/>
                <w:lang w:val="en-US" w:eastAsia="zh-CN" w:bidi="ar-SA"/>
              </w:rPr>
              <w:t>、</w:t>
            </w:r>
            <w:r>
              <w:rPr>
                <w:rStyle w:val="VerbatimChar"/>
                <w:kern w:val="0"/>
                <w:sz w:val="18"/>
                <w:szCs w:val="24"/>
                <w:lang w:val="en-US" w:eastAsia="zh-CN" w:bidi="ar-SA"/>
              </w:rPr>
              <w:t>daily</w:t>
            </w:r>
            <w:r>
              <w:rPr>
                <w:kern w:val="0"/>
                <w:sz w:val="18"/>
                <w:szCs w:val="24"/>
                <w:lang w:val="en-US" w:eastAsia="zh-CN" w:bidi="ar-SA"/>
              </w:rPr>
              <w:t>；</w:t>
            </w:r>
            <w:r>
              <w:rPr>
                <w:kern w:val="0"/>
                <w:sz w:val="18"/>
                <w:szCs w:val="24"/>
                <w:lang w:val="en-US" w:eastAsia="zh-CN" w:bidi="ar-SA"/>
              </w:rPr>
              <w:t>§13.8</w:t>
            </w:r>
          </w:p>
        </w:tc>
      </w:tr>
      <w:tr>
        <w:trPr/>
        <w:tc>
          <w:tcPr>
            <w:tcW w:w="16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JPH </w:t>
            </w:r>
            <w:r>
              <w:rPr>
                <w:kern w:val="0"/>
                <w:sz w:val="18"/>
                <w:szCs w:val="24"/>
                <w:lang w:val="en-US" w:eastAsia="zh-CN" w:bidi="ar-SA"/>
              </w:rPr>
              <w:t>换档</w:t>
            </w:r>
          </w:p>
        </w:tc>
        <w:tc>
          <w:tcPr>
            <w:tcW w:w="48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sw ≥ z_t − z_{t−1}</w:t>
            </w:r>
            <w:r>
              <w:rPr>
                <w:kern w:val="0"/>
                <w:sz w:val="18"/>
                <w:szCs w:val="24"/>
                <w:lang w:val="en-US" w:eastAsia="zh-CN" w:bidi="ar-SA"/>
              </w:rPr>
              <w:t xml:space="preserve">；成本 </w:t>
            </w:r>
            <w:r>
              <w:rPr>
                <w:kern w:val="0"/>
                <w:sz w:val="18"/>
                <w:szCs w:val="24"/>
                <w:lang w:val="en-US" w:eastAsia="zh-CN" w:bidi="ar-SA"/>
              </w:rPr>
              <w:t xml:space="preserve">= 30 </w:t>
            </w:r>
            <w:r>
              <w:rPr>
                <w:kern w:val="0"/>
                <w:sz w:val="18"/>
                <w:szCs w:val="24"/>
                <w:lang w:val="en-US" w:eastAsia="zh-CN" w:bidi="ar-SA"/>
              </w:rPr>
              <w:t xml:space="preserve">万 ⚠ </w:t>
            </w:r>
            <w:r>
              <w:rPr>
                <w:kern w:val="0"/>
                <w:sz w:val="18"/>
                <w:szCs w:val="24"/>
                <w:lang w:val="en-US" w:eastAsia="zh-CN" w:bidi="ar-SA"/>
              </w:rPr>
              <w:t>× sw</w:t>
            </w:r>
            <w:r>
              <w:rPr>
                <w:kern w:val="0"/>
                <w:sz w:val="18"/>
                <w:szCs w:val="24"/>
                <w:lang w:val="en-US" w:eastAsia="zh-CN" w:bidi="ar-SA"/>
              </w:rPr>
              <w:t xml:space="preserve">；损失 </w:t>
            </w:r>
            <w:r>
              <w:rPr>
                <w:kern w:val="0"/>
                <w:sz w:val="18"/>
                <w:szCs w:val="24"/>
                <w:lang w:val="en-US" w:eastAsia="zh-CN" w:bidi="ar-SA"/>
              </w:rPr>
              <w:t xml:space="preserve">= 2 </w:t>
            </w:r>
            <w:r>
              <w:rPr>
                <w:kern w:val="0"/>
                <w:sz w:val="18"/>
                <w:szCs w:val="24"/>
                <w:lang w:val="en-US" w:eastAsia="zh-CN" w:bidi="ar-SA"/>
              </w:rPr>
              <w:t xml:space="preserve">天 ⚠ </w:t>
            </w:r>
            <w:r>
              <w:rPr>
                <w:kern w:val="0"/>
                <w:sz w:val="18"/>
                <w:szCs w:val="24"/>
                <w:lang w:val="en-US" w:eastAsia="zh-CN" w:bidi="ar-SA"/>
              </w:rPr>
              <w:t xml:space="preserve">× </w:t>
            </w:r>
            <w:r>
              <w:rPr>
                <w:kern w:val="0"/>
                <w:sz w:val="18"/>
                <w:szCs w:val="24"/>
                <w:lang w:val="en-US" w:eastAsia="zh-CN" w:bidi="ar-SA"/>
              </w:rPr>
              <w:t>日产能</w:t>
            </w:r>
          </w:p>
        </w:tc>
        <w:tc>
          <w:tcPr>
            <w:tcW w:w="8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元、台</w:t>
            </w:r>
          </w:p>
        </w:tc>
        <w:tc>
          <w:tcPr>
            <w:tcW w:w="21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§13.9</w:t>
            </w:r>
          </w:p>
        </w:tc>
      </w:tr>
      <w:tr>
        <w:trPr/>
        <w:tc>
          <w:tcPr>
            <w:tcW w:w="16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白车身缓存平衡</w:t>
            </w:r>
          </w:p>
        </w:tc>
        <w:tc>
          <w:tcPr>
            <w:tcW w:w="482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B_j = B_{j−1} + q_BIW − q_PNT</w:t>
            </w:r>
            <w:r>
              <w:rPr>
                <w:kern w:val="0"/>
                <w:sz w:val="18"/>
                <w:szCs w:val="24"/>
                <w:lang w:val="en-US" w:eastAsia="zh-CN" w:bidi="ar-SA"/>
              </w:rPr>
              <w:t>，</w:t>
            </w:r>
            <w:r>
              <w:rPr>
                <w:kern w:val="0"/>
                <w:sz w:val="18"/>
                <w:szCs w:val="24"/>
                <w:lang w:val="en-US" w:eastAsia="zh-CN" w:bidi="ar-SA"/>
              </w:rPr>
              <w:t xml:space="preserve">min ≤ B ≤ </w:t>
            </w:r>
            <w:r>
              <w:rPr>
                <w:kern w:val="0"/>
                <w:sz w:val="18"/>
                <w:szCs w:val="24"/>
                <w:lang w:val="en-US" w:eastAsia="zh-CN" w:bidi="ar-SA"/>
              </w:rPr>
              <w:t>库容</w:t>
            </w:r>
          </w:p>
        </w:tc>
        <w:tc>
          <w:tcPr>
            <w:tcW w:w="8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p>
        </w:tc>
        <w:tc>
          <w:tcPr>
            <w:tcW w:w="21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daily.build</w:t>
            </w:r>
            <w:r>
              <w:rPr>
                <w:kern w:val="0"/>
                <w:sz w:val="18"/>
                <w:szCs w:val="24"/>
                <w:lang w:val="en-US" w:eastAsia="zh-CN" w:bidi="ar-SA"/>
              </w:rPr>
              <w:t>；</w:t>
            </w:r>
            <w:r>
              <w:rPr>
                <w:kern w:val="0"/>
                <w:sz w:val="18"/>
                <w:szCs w:val="24"/>
                <w:lang w:val="en-US" w:eastAsia="zh-CN" w:bidi="ar-SA"/>
              </w:rPr>
              <w:t>§13.6</w:t>
            </w:r>
          </w:p>
        </w:tc>
      </w:tr>
    </w:tbl>
    <w:p>
      <w:pPr>
        <w:pStyle w:val="Heading1"/>
        <w:rPr/>
      </w:pPr>
      <w:bookmarkStart w:id="393" w:name="__RefHeading___Toc43525_3242674005"/>
      <w:bookmarkEnd w:id="393"/>
      <w:r>
        <w:rPr/>
        <w:t xml:space="preserve">附录 </w:t>
      </w:r>
      <w:r>
        <w:rPr/>
        <w:t xml:space="preserve">C </w:t>
      </w:r>
      <w:r>
        <w:rPr/>
        <w:t>常见口径争议清单（待与业务确认 ⚠）</w:t>
      </w:r>
    </w:p>
    <w:p>
      <w:pPr>
        <w:pStyle w:val="BlockText"/>
        <w:rPr/>
      </w:pPr>
      <w:r>
        <w:rPr/>
        <w:t xml:space="preserve">用法：每一条都是“同一个词、不同人算出不同数”的高发点。建议在 </w:t>
      </w:r>
      <w:r>
        <w:rPr/>
        <w:t xml:space="preserve">VCS </w:t>
      </w:r>
      <w:r>
        <w:rPr/>
        <w:t xml:space="preserve">上线前逐条开会确认，把结论写进 </w:t>
      </w:r>
      <w:r>
        <w:rPr>
          <w:rStyle w:val="VerbatimChar"/>
        </w:rPr>
        <w:t>data_source_map.csv</w:t>
      </w:r>
      <w:r>
        <w:rPr/>
        <w:t xml:space="preserve"> </w:t>
      </w:r>
      <w:r>
        <w:rPr/>
        <w:t>的“口径状态”列（未对齐 → 已对齐），并在本表“结论”栏回填。</w:t>
      </w:r>
      <w:r>
        <w:rPr>
          <w:b/>
          <w:bCs/>
        </w:rPr>
        <w:t>“建议默认”只是本手册为了让模型能跑而给出的暂定口径，不是业务结论。</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363"/>
        <w:gridCol w:w="2180"/>
        <w:gridCol w:w="1308"/>
        <w:gridCol w:w="2108"/>
        <w:gridCol w:w="2180"/>
        <w:gridCol w:w="545"/>
        <w:gridCol w:w="726"/>
      </w:tblGrid>
      <w:tr>
        <w:trPr>
          <w:tblHeader w:val="true"/>
        </w:trPr>
        <w:tc>
          <w:tcPr>
            <w:tcW w:w="36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right"/>
              <w:rPr>
                <w:kern w:val="0"/>
                <w:szCs w:val="24"/>
                <w:lang w:val="en-US" w:eastAsia="zh-CN" w:bidi="ar-SA"/>
              </w:rPr>
            </w:pPr>
            <w:r>
              <w:rPr>
                <w:b/>
                <w:kern w:val="0"/>
                <w:sz w:val="18"/>
                <w:szCs w:val="24"/>
                <w:lang w:val="en-US" w:eastAsia="zh-CN" w:bidi="ar-SA"/>
              </w:rPr>
              <w:t>#</w:t>
            </w:r>
          </w:p>
        </w:tc>
        <w:tc>
          <w:tcPr>
            <w:tcW w:w="218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争议点</w:t>
            </w:r>
          </w:p>
        </w:tc>
        <w:tc>
          <w:tcPr>
            <w:tcW w:w="130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为什么重要</w:t>
            </w:r>
          </w:p>
        </w:tc>
        <w:tc>
          <w:tcPr>
            <w:tcW w:w="210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可选口径</w:t>
            </w:r>
          </w:p>
        </w:tc>
        <w:tc>
          <w:tcPr>
            <w:tcW w:w="218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建议默认（暂定）</w:t>
            </w:r>
          </w:p>
        </w:tc>
        <w:tc>
          <w:tcPr>
            <w:tcW w:w="545"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建议确认人</w:t>
            </w:r>
          </w:p>
        </w:tc>
        <w:tc>
          <w:tcPr>
            <w:tcW w:w="72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章节</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OEE </w:t>
            </w:r>
            <w:r>
              <w:rPr>
                <w:kern w:val="0"/>
                <w:sz w:val="18"/>
                <w:szCs w:val="24"/>
                <w:lang w:val="en-US" w:eastAsia="zh-CN" w:bidi="ar-SA"/>
              </w:rPr>
              <w:t>分母：休息、就餐、计划保养、计划换型是否已从“计划运行时间”扣除</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扣两次会把产能低估 </w:t>
            </w:r>
            <w:r>
              <w:rPr>
                <w:kern w:val="0"/>
                <w:sz w:val="18"/>
                <w:szCs w:val="24"/>
                <w:lang w:val="en-US" w:eastAsia="zh-CN" w:bidi="ar-SA"/>
              </w:rPr>
              <w:t>5%–15%</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① </w:t>
            </w:r>
            <w:r>
              <w:rPr>
                <w:kern w:val="0"/>
                <w:sz w:val="18"/>
                <w:szCs w:val="24"/>
                <w:lang w:val="en-US" w:eastAsia="zh-CN" w:bidi="ar-SA"/>
              </w:rPr>
              <w:t xml:space="preserve">eff_hours </w:t>
            </w:r>
            <w:r>
              <w:rPr>
                <w:kern w:val="0"/>
                <w:sz w:val="18"/>
                <w:szCs w:val="24"/>
                <w:lang w:val="en-US" w:eastAsia="zh-CN" w:bidi="ar-SA"/>
              </w:rPr>
              <w:t>已扣休息，</w:t>
            </w:r>
            <w:r>
              <w:rPr>
                <w:kern w:val="0"/>
                <w:sz w:val="18"/>
                <w:szCs w:val="24"/>
                <w:lang w:val="en-US" w:eastAsia="zh-CN" w:bidi="ar-SA"/>
              </w:rPr>
              <w:t xml:space="preserve">OEE </w:t>
            </w:r>
            <w:r>
              <w:rPr>
                <w:kern w:val="0"/>
                <w:sz w:val="18"/>
                <w:szCs w:val="24"/>
                <w:lang w:val="en-US" w:eastAsia="zh-CN" w:bidi="ar-SA"/>
              </w:rPr>
              <w:t xml:space="preserve">只算非计划损失；② </w:t>
            </w:r>
            <w:r>
              <w:rPr>
                <w:kern w:val="0"/>
                <w:sz w:val="18"/>
                <w:szCs w:val="24"/>
                <w:lang w:val="en-US" w:eastAsia="zh-CN" w:bidi="ar-SA"/>
              </w:rPr>
              <w:t xml:space="preserve">OEE </w:t>
            </w:r>
            <w:r>
              <w:rPr>
                <w:kern w:val="0"/>
                <w:sz w:val="18"/>
                <w:szCs w:val="24"/>
                <w:lang w:val="en-US" w:eastAsia="zh-CN" w:bidi="ar-SA"/>
              </w:rPr>
              <w:t>含计划停机</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①</w:t>
            </w:r>
            <w:r>
              <w:rPr>
                <w:kern w:val="0"/>
                <w:sz w:val="18"/>
                <w:szCs w:val="24"/>
                <w:lang w:val="en-US" w:eastAsia="zh-CN" w:bidi="ar-SA"/>
              </w:rPr>
              <w:t xml:space="preserve">，并在 </w:t>
            </w:r>
            <w:r>
              <w:rPr>
                <w:kern w:val="0"/>
                <w:sz w:val="18"/>
                <w:szCs w:val="24"/>
                <w:lang w:val="en-US" w:eastAsia="zh-CN" w:bidi="ar-SA"/>
              </w:rPr>
              <w:t xml:space="preserve">oee.csv </w:t>
            </w:r>
            <w:r>
              <w:rPr>
                <w:kern w:val="0"/>
                <w:sz w:val="18"/>
                <w:szCs w:val="24"/>
                <w:lang w:val="en-US" w:eastAsia="zh-CN" w:bidi="ar-SA"/>
              </w:rPr>
              <w:t>注明</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生产部 </w:t>
            </w:r>
            <w:r>
              <w:rPr>
                <w:kern w:val="0"/>
                <w:sz w:val="18"/>
                <w:szCs w:val="24"/>
                <w:lang w:val="en-US" w:eastAsia="zh-CN" w:bidi="ar-SA"/>
              </w:rPr>
              <w:t>/ IE</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§3.1</w:t>
            </w:r>
            <w:r>
              <w:rPr>
                <w:kern w:val="0"/>
                <w:sz w:val="18"/>
                <w:szCs w:val="24"/>
                <w:lang w:val="en-US" w:eastAsia="zh-CN" w:bidi="ar-SA"/>
              </w:rPr>
              <w:t>、</w:t>
            </w:r>
            <w:r>
              <w:rPr>
                <w:kern w:val="0"/>
                <w:sz w:val="18"/>
                <w:szCs w:val="24"/>
                <w:lang w:val="en-US" w:eastAsia="zh-CN" w:bidi="ar-SA"/>
              </w:rPr>
              <w:t>§3.7</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avail</w:t>
            </w:r>
            <w:r>
              <w:rPr>
                <w:kern w:val="0"/>
                <w:sz w:val="18"/>
                <w:szCs w:val="24"/>
                <w:lang w:val="en-US" w:eastAsia="zh-CN" w:bidi="ar-SA"/>
              </w:rPr>
              <w:t xml:space="preserve"> </w:t>
            </w:r>
            <w:r>
              <w:rPr>
                <w:kern w:val="0"/>
                <w:sz w:val="18"/>
                <w:szCs w:val="24"/>
                <w:lang w:val="en-US" w:eastAsia="zh-CN" w:bidi="ar-SA"/>
              </w:rPr>
              <w:t>的含义</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与 </w:t>
            </w:r>
            <w:r>
              <w:rPr>
                <w:kern w:val="0"/>
                <w:sz w:val="18"/>
                <w:szCs w:val="24"/>
                <w:lang w:val="en-US" w:eastAsia="zh-CN" w:bidi="ar-SA"/>
              </w:rPr>
              <w:t xml:space="preserve">OEE </w:t>
            </w:r>
            <w:r>
              <w:rPr>
                <w:kern w:val="0"/>
                <w:sz w:val="18"/>
                <w:szCs w:val="24"/>
                <w:lang w:val="en-US" w:eastAsia="zh-CN" w:bidi="ar-SA"/>
              </w:rPr>
              <w:t xml:space="preserve">的 </w:t>
            </w:r>
            <w:r>
              <w:rPr>
                <w:kern w:val="0"/>
                <w:sz w:val="18"/>
                <w:szCs w:val="24"/>
                <w:lang w:val="en-US" w:eastAsia="zh-CN" w:bidi="ar-SA"/>
              </w:rPr>
              <w:t xml:space="preserve">A </w:t>
            </w:r>
            <w:r>
              <w:rPr>
                <w:kern w:val="0"/>
                <w:sz w:val="18"/>
                <w:szCs w:val="24"/>
                <w:lang w:val="en-US" w:eastAsia="zh-CN" w:bidi="ar-SA"/>
              </w:rPr>
              <w:t>重叠会重复扣减</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① </w:t>
            </w:r>
            <w:r>
              <w:rPr>
                <w:kern w:val="0"/>
                <w:sz w:val="18"/>
                <w:szCs w:val="24"/>
                <w:lang w:val="en-US" w:eastAsia="zh-CN" w:bidi="ar-SA"/>
              </w:rPr>
              <w:t>环保</w:t>
            </w:r>
            <w:r>
              <w:rPr>
                <w:kern w:val="0"/>
                <w:sz w:val="18"/>
                <w:szCs w:val="24"/>
                <w:lang w:val="en-US" w:eastAsia="zh-CN" w:bidi="ar-SA"/>
              </w:rPr>
              <w:t>/</w:t>
            </w:r>
            <w:r>
              <w:rPr>
                <w:kern w:val="0"/>
                <w:sz w:val="18"/>
                <w:szCs w:val="24"/>
                <w:lang w:val="en-US" w:eastAsia="zh-CN" w:bidi="ar-SA"/>
              </w:rPr>
              <w:t>限电等静态限产；② 设备开动率</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①</w:t>
            </w:r>
            <w:r>
              <w:rPr>
                <w:kern w:val="0"/>
                <w:sz w:val="18"/>
                <w:szCs w:val="24"/>
                <w:lang w:val="en-US" w:eastAsia="zh-CN" w:bidi="ar-SA"/>
              </w:rPr>
              <w:t>，</w:t>
            </w:r>
            <w:r>
              <w:rPr>
                <w:kern w:val="0"/>
                <w:sz w:val="18"/>
                <w:szCs w:val="24"/>
                <w:lang w:val="en-US" w:eastAsia="zh-CN" w:bidi="ar-SA"/>
              </w:rPr>
              <w:t xml:space="preserve">A </w:t>
            </w:r>
            <w:r>
              <w:rPr>
                <w:kern w:val="0"/>
                <w:sz w:val="18"/>
                <w:szCs w:val="24"/>
                <w:lang w:val="en-US" w:eastAsia="zh-CN" w:bidi="ar-SA"/>
              </w:rPr>
              <w:t xml:space="preserve">只在 </w:t>
            </w:r>
            <w:r>
              <w:rPr>
                <w:kern w:val="0"/>
                <w:sz w:val="18"/>
                <w:szCs w:val="24"/>
                <w:lang w:val="en-US" w:eastAsia="zh-CN" w:bidi="ar-SA"/>
              </w:rPr>
              <w:t>oee.csv</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VCS </w:t>
            </w:r>
            <w:r>
              <w:rPr>
                <w:kern w:val="0"/>
                <w:sz w:val="18"/>
                <w:szCs w:val="24"/>
                <w:lang w:val="en-US" w:eastAsia="zh-CN" w:bidi="ar-SA"/>
              </w:rPr>
              <w:t>项目组</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§2.9</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C3</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三班是“三班两运转”还是“四班三倒”；是否有 </w:t>
            </w:r>
            <w:r>
              <w:rPr>
                <w:kern w:val="0"/>
                <w:sz w:val="18"/>
                <w:szCs w:val="24"/>
                <w:lang w:val="en-US" w:eastAsia="zh-CN" w:bidi="ar-SA"/>
              </w:rPr>
              <w:t>2×12 h</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班组数 ≠ 班次数，人数差 </w:t>
            </w:r>
            <w:r>
              <w:rPr>
                <w:kern w:val="0"/>
                <w:sz w:val="18"/>
                <w:szCs w:val="24"/>
                <w:lang w:val="en-US" w:eastAsia="zh-CN" w:bidi="ar-SA"/>
              </w:rPr>
              <w:t>33%</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1×8 / 2×8 / 3×8</w:t>
            </w:r>
            <w:r>
              <w:rPr>
                <w:kern w:val="0"/>
                <w:sz w:val="18"/>
                <w:szCs w:val="24"/>
                <w:lang w:val="en-US" w:eastAsia="zh-CN" w:bidi="ar-SA"/>
              </w:rPr>
              <w:t>（</w:t>
            </w:r>
            <w:r>
              <w:rPr>
                <w:kern w:val="0"/>
                <w:sz w:val="18"/>
                <w:szCs w:val="24"/>
                <w:lang w:val="en-US" w:eastAsia="zh-CN" w:bidi="ar-SA"/>
              </w:rPr>
              <w:t xml:space="preserve">5 </w:t>
            </w:r>
            <w:r>
              <w:rPr>
                <w:kern w:val="0"/>
                <w:sz w:val="18"/>
                <w:szCs w:val="24"/>
                <w:lang w:val="en-US" w:eastAsia="zh-CN" w:bidi="ar-SA"/>
              </w:rPr>
              <w:t>天）</w:t>
            </w:r>
            <w:r>
              <w:rPr>
                <w:kern w:val="0"/>
                <w:sz w:val="18"/>
                <w:szCs w:val="24"/>
                <w:lang w:val="en-US" w:eastAsia="zh-CN" w:bidi="ar-SA"/>
              </w:rPr>
              <w:t xml:space="preserve">/ </w:t>
            </w:r>
            <w:r>
              <w:rPr>
                <w:kern w:val="0"/>
                <w:sz w:val="18"/>
                <w:szCs w:val="24"/>
                <w:lang w:val="en-US" w:eastAsia="zh-CN" w:bidi="ar-SA"/>
              </w:rPr>
              <w:t xml:space="preserve">四班三倒 </w:t>
            </w:r>
            <w:r>
              <w:rPr>
                <w:kern w:val="0"/>
                <w:sz w:val="18"/>
                <w:szCs w:val="24"/>
                <w:lang w:val="en-US" w:eastAsia="zh-CN" w:bidi="ar-SA"/>
              </w:rPr>
              <w:t>/ 2×12</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模式表：班次 </w:t>
            </w:r>
            <w:r>
              <w:rPr>
                <w:kern w:val="0"/>
                <w:sz w:val="18"/>
                <w:szCs w:val="24"/>
                <w:lang w:val="en-US" w:eastAsia="zh-CN" w:bidi="ar-SA"/>
              </w:rPr>
              <w:t xml:space="preserve">+ </w:t>
            </w:r>
            <w:r>
              <w:rPr>
                <w:kern w:val="0"/>
                <w:sz w:val="18"/>
                <w:szCs w:val="24"/>
                <w:lang w:val="en-US" w:eastAsia="zh-CN" w:bidi="ar-SA"/>
              </w:rPr>
              <w:t xml:space="preserve">班组数 </w:t>
            </w:r>
            <w:r>
              <w:rPr>
                <w:kern w:val="0"/>
                <w:sz w:val="18"/>
                <w:szCs w:val="24"/>
                <w:lang w:val="en-US" w:eastAsia="zh-CN" w:bidi="ar-SA"/>
              </w:rPr>
              <w:t xml:space="preserve">+ </w:t>
            </w:r>
            <w:r>
              <w:rPr>
                <w:kern w:val="0"/>
                <w:sz w:val="18"/>
                <w:szCs w:val="24"/>
                <w:lang w:val="en-US" w:eastAsia="zh-CN" w:bidi="ar-SA"/>
              </w:rPr>
              <w:t>每班小时</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HR / </w:t>
            </w:r>
            <w:r>
              <w:rPr>
                <w:kern w:val="0"/>
                <w:sz w:val="18"/>
                <w:szCs w:val="24"/>
                <w:lang w:val="en-US" w:eastAsia="zh-CN" w:bidi="ar-SA"/>
              </w:rPr>
              <w:t>生产部</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w:t>
            </w:r>
            <w:r>
              <w:rPr>
                <w:kern w:val="0"/>
                <w:sz w:val="18"/>
                <w:szCs w:val="24"/>
                <w:lang w:val="en-US" w:eastAsia="zh-CN" w:bidi="ar-SA"/>
              </w:rPr>
              <w:t>、</w:t>
            </w:r>
            <w:r>
              <w:rPr>
                <w:kern w:val="0"/>
                <w:sz w:val="18"/>
                <w:szCs w:val="24"/>
                <w:lang w:val="en-US" w:eastAsia="zh-CN" w:bidi="ar-SA"/>
              </w:rPr>
              <w:t>§5.6</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C4</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整月停线（</w:t>
            </w:r>
            <w:r>
              <w:rPr>
                <w:kern w:val="0"/>
                <w:sz w:val="18"/>
                <w:szCs w:val="24"/>
                <w:lang w:val="en-US" w:eastAsia="zh-CN" w:bidi="ar-SA"/>
              </w:rPr>
              <w:t xml:space="preserve">0 </w:t>
            </w:r>
            <w:r>
              <w:rPr>
                <w:kern w:val="0"/>
                <w:sz w:val="18"/>
                <w:szCs w:val="24"/>
                <w:lang w:val="en-US" w:eastAsia="zh-CN" w:bidi="ar-SA"/>
              </w:rPr>
              <w:t>班，</w:t>
            </w:r>
            <w:r>
              <w:rPr>
                <w:kern w:val="0"/>
                <w:sz w:val="18"/>
                <w:szCs w:val="24"/>
                <w:lang w:val="en-US" w:eastAsia="zh-CN" w:bidi="ar-SA"/>
              </w:rPr>
              <w:t>R3</w:t>
            </w:r>
            <w:r>
              <w:rPr>
                <w:kern w:val="0"/>
                <w:sz w:val="18"/>
                <w:szCs w:val="24"/>
                <w:lang w:val="en-US" w:eastAsia="zh-CN" w:bidi="ar-SA"/>
              </w:rPr>
              <w:t>）时仍发生的成本</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0 </w:t>
            </w:r>
            <w:r>
              <w:rPr>
                <w:kern w:val="0"/>
                <w:sz w:val="18"/>
                <w:szCs w:val="24"/>
                <w:lang w:val="en-US" w:eastAsia="zh-CN" w:bidi="ar-SA"/>
              </w:rPr>
              <w:t xml:space="preserve">班不等于 </w:t>
            </w:r>
            <w:r>
              <w:rPr>
                <w:kern w:val="0"/>
                <w:sz w:val="18"/>
                <w:szCs w:val="24"/>
                <w:lang w:val="en-US" w:eastAsia="zh-CN" w:bidi="ar-SA"/>
              </w:rPr>
              <w:t xml:space="preserve">0 </w:t>
            </w:r>
            <w:r>
              <w:rPr>
                <w:kern w:val="0"/>
                <w:sz w:val="18"/>
                <w:szCs w:val="24"/>
                <w:lang w:val="en-US" w:eastAsia="zh-CN" w:bidi="ar-SA"/>
              </w:rPr>
              <w:t>成本</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折旧、</w:t>
            </w:r>
            <w:r>
              <w:rPr>
                <w:kern w:val="0"/>
                <w:sz w:val="18"/>
                <w:szCs w:val="24"/>
                <w:lang w:val="en-US" w:eastAsia="zh-CN" w:bidi="ar-SA"/>
              </w:rPr>
              <w:t xml:space="preserve">OH </w:t>
            </w:r>
            <w:r>
              <w:rPr>
                <w:kern w:val="0"/>
                <w:sz w:val="18"/>
                <w:szCs w:val="24"/>
                <w:lang w:val="en-US" w:eastAsia="zh-CN" w:bidi="ar-SA"/>
              </w:rPr>
              <w:t>固定、间接人员、保底工资、待机能耗</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 xml:space="preserve">已实现 </w:t>
            </w:r>
            <w:r>
              <w:rPr>
                <w:kern w:val="0"/>
                <w:sz w:val="18"/>
                <w:szCs w:val="24"/>
                <w:lang w:val="en-US" w:eastAsia="zh-CN" w:bidi="ar-SA"/>
              </w:rPr>
              <w:t xml:space="preserve">0 </w:t>
            </w:r>
            <w:r>
              <w:rPr>
                <w:kern w:val="0"/>
                <w:sz w:val="18"/>
                <w:szCs w:val="24"/>
                <w:lang w:val="en-US" w:eastAsia="zh-CN" w:bidi="ar-SA"/>
              </w:rPr>
              <w:t xml:space="preserve">班：只计 </w:t>
            </w:r>
            <w:r>
              <w:rPr>
                <w:rStyle w:val="VerbatimChar"/>
                <w:kern w:val="0"/>
                <w:sz w:val="18"/>
                <w:szCs w:val="24"/>
                <w:lang w:val="en-US" w:eastAsia="zh-CN" w:bidi="ar-SA"/>
              </w:rPr>
              <w:t>idle_fixed_month</w:t>
            </w:r>
            <w:r>
              <w:rPr>
                <w:kern w:val="0"/>
                <w:sz w:val="18"/>
                <w:szCs w:val="24"/>
                <w:lang w:val="en-US" w:eastAsia="zh-CN" w:bidi="ar-SA"/>
              </w:rPr>
              <w:t xml:space="preserve">（示例 </w:t>
            </w:r>
            <w:r>
              <w:rPr>
                <w:kern w:val="0"/>
                <w:sz w:val="18"/>
                <w:szCs w:val="24"/>
                <w:lang w:val="en-US" w:eastAsia="zh-CN" w:bidi="ar-SA"/>
              </w:rPr>
              <w:t xml:space="preserve">30 </w:t>
            </w:r>
            <w:r>
              <w:rPr>
                <w:kern w:val="0"/>
                <w:sz w:val="18"/>
                <w:szCs w:val="24"/>
                <w:lang w:val="en-US" w:eastAsia="zh-CN" w:bidi="ar-SA"/>
              </w:rPr>
              <w:t>万元</w:t>
            </w:r>
            <w:r>
              <w:rPr>
                <w:kern w:val="0"/>
                <w:sz w:val="18"/>
                <w:szCs w:val="24"/>
                <w:lang w:val="en-US" w:eastAsia="zh-CN" w:bidi="ar-SA"/>
              </w:rPr>
              <w:t>/</w:t>
            </w:r>
            <w:r>
              <w:rPr>
                <w:kern w:val="0"/>
                <w:sz w:val="18"/>
                <w:szCs w:val="24"/>
                <w:lang w:val="en-US" w:eastAsia="zh-CN" w:bidi="ar-SA"/>
              </w:rPr>
              <w:t>车间</w:t>
            </w:r>
            <w:r>
              <w:rPr>
                <w:kern w:val="0"/>
                <w:sz w:val="18"/>
                <w:szCs w:val="24"/>
                <w:lang w:val="en-US" w:eastAsia="zh-CN" w:bidi="ar-SA"/>
              </w:rPr>
              <w:t>·</w:t>
            </w:r>
            <w:r>
              <w:rPr>
                <w:kern w:val="0"/>
                <w:sz w:val="18"/>
                <w:szCs w:val="24"/>
                <w:lang w:val="en-US" w:eastAsia="zh-CN" w:bidi="ar-SA"/>
              </w:rPr>
              <w:t>月）</w:t>
            </w:r>
            <w:r>
              <w:rPr>
                <w:kern w:val="0"/>
                <w:sz w:val="18"/>
                <w:szCs w:val="24"/>
                <w:lang w:val="en-US" w:eastAsia="zh-CN" w:bidi="ar-SA"/>
              </w:rPr>
              <w:t xml:space="preserve">+ OH </w:t>
            </w:r>
            <w:r>
              <w:rPr>
                <w:kern w:val="0"/>
                <w:sz w:val="18"/>
                <w:szCs w:val="24"/>
                <w:lang w:val="en-US" w:eastAsia="zh-CN" w:bidi="ar-SA"/>
              </w:rPr>
              <w:t xml:space="preserve">固定 </w:t>
            </w:r>
            <w:r>
              <w:rPr>
                <w:kern w:val="0"/>
                <w:sz w:val="18"/>
                <w:szCs w:val="24"/>
                <w:lang w:val="en-US" w:eastAsia="zh-CN" w:bidi="ar-SA"/>
              </w:rPr>
              <w:t xml:space="preserve">+ </w:t>
            </w:r>
            <w:r>
              <w:rPr>
                <w:kern w:val="0"/>
                <w:sz w:val="18"/>
                <w:szCs w:val="24"/>
                <w:lang w:val="en-US" w:eastAsia="zh-CN" w:bidi="ar-SA"/>
              </w:rPr>
              <w:t>折旧；该金额的构成（待岗工资、基础能耗）待确认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财务 </w:t>
            </w:r>
            <w:r>
              <w:rPr>
                <w:kern w:val="0"/>
                <w:sz w:val="18"/>
                <w:szCs w:val="24"/>
                <w:lang w:val="en-US" w:eastAsia="zh-CN" w:bidi="ar-SA"/>
              </w:rPr>
              <w:t>/ HR</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§1.8</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C5</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加班 </w:t>
            </w:r>
            <w:r>
              <w:rPr>
                <w:kern w:val="0"/>
                <w:sz w:val="18"/>
                <w:szCs w:val="24"/>
                <w:lang w:val="en-US" w:eastAsia="zh-CN" w:bidi="ar-SA"/>
              </w:rPr>
              <w:t xml:space="preserve">36 h </w:t>
            </w:r>
            <w:r>
              <w:rPr>
                <w:kern w:val="0"/>
                <w:sz w:val="18"/>
                <w:szCs w:val="24"/>
                <w:lang w:val="en-US" w:eastAsia="zh-CN" w:bidi="ar-SA"/>
              </w:rPr>
              <w:t>按员工计且“可突破”（</w:t>
            </w:r>
            <w:r>
              <w:rPr>
                <w:kern w:val="0"/>
                <w:sz w:val="18"/>
                <w:szCs w:val="24"/>
                <w:lang w:val="en-US" w:eastAsia="zh-CN" w:bidi="ar-SA"/>
              </w:rPr>
              <w:t>R4</w:t>
            </w:r>
            <w:r>
              <w:rPr>
                <w:kern w:val="0"/>
                <w:sz w:val="18"/>
                <w:szCs w:val="24"/>
                <w:lang w:val="en-US" w:eastAsia="zh-CN" w:bidi="ar-SA"/>
              </w:rPr>
              <w:t>）的边界</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决定 </w:t>
            </w:r>
            <w:r>
              <w:rPr>
                <w:kern w:val="0"/>
                <w:sz w:val="18"/>
                <w:szCs w:val="24"/>
                <w:lang w:val="en-US" w:eastAsia="zh-CN" w:bidi="ar-SA"/>
              </w:rPr>
              <w:t xml:space="preserve">36×2 + </w:t>
            </w:r>
            <w:r>
              <w:rPr>
                <w:kern w:val="0"/>
                <w:sz w:val="18"/>
                <w:szCs w:val="24"/>
                <w:lang w:val="en-US" w:eastAsia="zh-CN" w:bidi="ar-SA"/>
              </w:rPr>
              <w:t>加班是否可行、超限多少</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① </w:t>
            </w:r>
            <w:r>
              <w:rPr>
                <w:kern w:val="0"/>
                <w:sz w:val="18"/>
                <w:szCs w:val="24"/>
                <w:lang w:val="en-US" w:eastAsia="zh-CN" w:bidi="ar-SA"/>
              </w:rPr>
              <w:t xml:space="preserve">软约束 </w:t>
            </w:r>
            <w:r>
              <w:rPr>
                <w:kern w:val="0"/>
                <w:sz w:val="18"/>
                <w:szCs w:val="24"/>
                <w:lang w:val="en-US" w:eastAsia="zh-CN" w:bidi="ar-SA"/>
              </w:rPr>
              <w:t xml:space="preserve">+ </w:t>
            </w:r>
            <w:r>
              <w:rPr>
                <w:kern w:val="0"/>
                <w:sz w:val="18"/>
                <w:szCs w:val="24"/>
                <w:lang w:val="en-US" w:eastAsia="zh-CN" w:bidi="ar-SA"/>
              </w:rPr>
              <w:t xml:space="preserve">突破成本；② 上限 </w:t>
            </w:r>
            <w:r>
              <w:rPr>
                <w:kern w:val="0"/>
                <w:sz w:val="18"/>
                <w:szCs w:val="24"/>
                <w:lang w:val="en-US" w:eastAsia="zh-CN" w:bidi="ar-SA"/>
              </w:rPr>
              <w:t xml:space="preserve">+ </w:t>
            </w:r>
            <w:r>
              <w:rPr>
                <w:kern w:val="0"/>
                <w:sz w:val="18"/>
                <w:szCs w:val="24"/>
                <w:lang w:val="en-US" w:eastAsia="zh-CN" w:bidi="ar-SA"/>
              </w:rPr>
              <w:t>报告突破小时</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已实现①</w:t>
            </w:r>
            <w:r>
              <w:rPr>
                <w:kern w:val="0"/>
                <w:sz w:val="18"/>
                <w:szCs w:val="24"/>
                <w:lang w:val="en-US" w:eastAsia="zh-CN" w:bidi="ar-SA"/>
              </w:rPr>
              <w:t>+②</w:t>
            </w:r>
            <w:r>
              <w:rPr>
                <w:kern w:val="0"/>
                <w:sz w:val="18"/>
                <w:szCs w:val="24"/>
                <w:lang w:val="en-US" w:eastAsia="zh-CN" w:bidi="ar-SA"/>
              </w:rPr>
              <w:t xml:space="preserve">：常规 ≤ </w:t>
            </w:r>
            <w:r>
              <w:rPr>
                <w:kern w:val="0"/>
                <w:sz w:val="18"/>
                <w:szCs w:val="24"/>
                <w:lang w:val="en-US" w:eastAsia="zh-CN" w:bidi="ar-SA"/>
              </w:rPr>
              <w:t>36 h/</w:t>
            </w:r>
            <w:r>
              <w:rPr>
                <w:kern w:val="0"/>
                <w:sz w:val="18"/>
                <w:szCs w:val="24"/>
                <w:lang w:val="en-US" w:eastAsia="zh-CN" w:bidi="ar-SA"/>
              </w:rPr>
              <w:t xml:space="preserve">人，超限 ≤ </w:t>
            </w:r>
            <w:r>
              <w:rPr>
                <w:kern w:val="0"/>
                <w:sz w:val="18"/>
                <w:szCs w:val="24"/>
                <w:lang w:val="en-US" w:eastAsia="zh-CN" w:bidi="ar-SA"/>
              </w:rPr>
              <w:t>60 h/</w:t>
            </w:r>
            <w:r>
              <w:rPr>
                <w:kern w:val="0"/>
                <w:sz w:val="18"/>
                <w:szCs w:val="24"/>
                <w:lang w:val="en-US" w:eastAsia="zh-CN" w:bidi="ar-SA"/>
              </w:rPr>
              <w:t xml:space="preserve">人 并付 </w:t>
            </w:r>
            <w:r>
              <w:rPr>
                <w:kern w:val="0"/>
                <w:sz w:val="18"/>
                <w:szCs w:val="24"/>
                <w:lang w:val="en-US" w:eastAsia="zh-CN" w:bidi="ar-SA"/>
              </w:rPr>
              <w:t xml:space="preserve">30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 xml:space="preserve">·h </w:t>
            </w:r>
            <w:r>
              <w:rPr>
                <w:kern w:val="0"/>
                <w:sz w:val="18"/>
                <w:szCs w:val="24"/>
                <w:lang w:val="en-US" w:eastAsia="zh-CN" w:bidi="ar-SA"/>
              </w:rPr>
              <w:t xml:space="preserve">溢价，输出 </w:t>
            </w:r>
            <w:r>
              <w:rPr>
                <w:rStyle w:val="VerbatimChar"/>
                <w:kern w:val="0"/>
                <w:sz w:val="18"/>
                <w:szCs w:val="24"/>
                <w:lang w:val="en-US" w:eastAsia="zh-CN" w:bidi="ar-SA"/>
              </w:rPr>
              <w:t>ot_excess_hours</w:t>
            </w:r>
            <w:r>
              <w:rPr>
                <w:kern w:val="0"/>
                <w:sz w:val="18"/>
                <w:szCs w:val="24"/>
                <w:lang w:val="en-US" w:eastAsia="zh-CN" w:bidi="ar-SA"/>
              </w:rPr>
              <w:t>；绝对上限、溢价金额与审批流程待确认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HR / </w:t>
            </w:r>
            <w:r>
              <w:rPr>
                <w:kern w:val="0"/>
                <w:sz w:val="18"/>
                <w:szCs w:val="24"/>
                <w:lang w:val="en-US" w:eastAsia="zh-CN" w:bidi="ar-SA"/>
              </w:rPr>
              <w:t>法务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w:t>
            </w:r>
            <w:r>
              <w:rPr>
                <w:kern w:val="0"/>
                <w:sz w:val="18"/>
                <w:szCs w:val="24"/>
                <w:lang w:val="en-US" w:eastAsia="zh-CN" w:bidi="ar-SA"/>
              </w:rPr>
              <w:t>、</w:t>
            </w:r>
            <w:r>
              <w:rPr>
                <w:kern w:val="0"/>
                <w:sz w:val="18"/>
                <w:szCs w:val="24"/>
                <w:lang w:val="en-US" w:eastAsia="zh-CN" w:bidi="ar-SA"/>
              </w:rPr>
              <w:t>§12.4</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C6</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突破 </w:t>
            </w:r>
            <w:r>
              <w:rPr>
                <w:kern w:val="0"/>
                <w:sz w:val="18"/>
                <w:szCs w:val="24"/>
                <w:lang w:val="en-US" w:eastAsia="zh-CN" w:bidi="ar-SA"/>
              </w:rPr>
              <w:t xml:space="preserve">36 h </w:t>
            </w:r>
            <w:r>
              <w:rPr>
                <w:kern w:val="0"/>
                <w:sz w:val="18"/>
                <w:szCs w:val="24"/>
                <w:lang w:val="en-US" w:eastAsia="zh-CN" w:bidi="ar-SA"/>
              </w:rPr>
              <w:t>的合规依据（综合计算工时审批？）</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法律风险</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标准工时制 </w:t>
            </w:r>
            <w:r>
              <w:rPr>
                <w:kern w:val="0"/>
                <w:sz w:val="18"/>
                <w:szCs w:val="24"/>
                <w:lang w:val="en-US" w:eastAsia="zh-CN" w:bidi="ar-SA"/>
              </w:rPr>
              <w:t xml:space="preserve">/ </w:t>
            </w:r>
            <w:r>
              <w:rPr>
                <w:kern w:val="0"/>
                <w:sz w:val="18"/>
                <w:szCs w:val="24"/>
                <w:lang w:val="en-US" w:eastAsia="zh-CN" w:bidi="ar-SA"/>
              </w:rPr>
              <w:t>已批综合计算工时</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按标准工时制计并标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法务 </w:t>
            </w:r>
            <w:r>
              <w:rPr>
                <w:kern w:val="0"/>
                <w:sz w:val="18"/>
                <w:szCs w:val="24"/>
                <w:lang w:val="en-US" w:eastAsia="zh-CN" w:bidi="ar-SA"/>
              </w:rPr>
              <w:t>/ HR</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§5.14</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C7</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福利社保系数是否乘到加班费</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影响加班成本 </w:t>
            </w:r>
            <w:r>
              <w:rPr>
                <w:kern w:val="0"/>
                <w:sz w:val="18"/>
                <w:szCs w:val="24"/>
                <w:lang w:val="en-US" w:eastAsia="zh-CN" w:bidi="ar-SA"/>
              </w:rPr>
              <w:t>±26%</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乘 </w:t>
            </w:r>
            <w:r>
              <w:rPr>
                <w:kern w:val="0"/>
                <w:sz w:val="18"/>
                <w:szCs w:val="24"/>
                <w:lang w:val="en-US" w:eastAsia="zh-CN" w:bidi="ar-SA"/>
              </w:rPr>
              <w:t xml:space="preserve">/ </w:t>
            </w:r>
            <w:r>
              <w:rPr>
                <w:kern w:val="0"/>
                <w:sz w:val="18"/>
                <w:szCs w:val="24"/>
                <w:lang w:val="en-US" w:eastAsia="zh-CN" w:bidi="ar-SA"/>
              </w:rPr>
              <w:t xml:space="preserve">不乘 </w:t>
            </w:r>
            <w:r>
              <w:rPr>
                <w:kern w:val="0"/>
                <w:sz w:val="18"/>
                <w:szCs w:val="24"/>
                <w:lang w:val="en-US" w:eastAsia="zh-CN" w:bidi="ar-SA"/>
              </w:rPr>
              <w:t xml:space="preserve">/ </w:t>
            </w:r>
            <w:r>
              <w:rPr>
                <w:kern w:val="0"/>
                <w:sz w:val="18"/>
                <w:szCs w:val="24"/>
                <w:lang w:val="en-US" w:eastAsia="zh-CN" w:bidi="ar-SA"/>
              </w:rPr>
              <w:t>只乘部分险种</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暂乘（与 </w:t>
            </w:r>
            <w:r>
              <w:rPr>
                <w:kern w:val="0"/>
                <w:sz w:val="18"/>
                <w:szCs w:val="24"/>
                <w:lang w:val="en-US" w:eastAsia="zh-CN" w:bidi="ar-SA"/>
              </w:rPr>
              <w:t xml:space="preserve">v4 </w:t>
            </w:r>
            <w:r>
              <w:rPr>
                <w:kern w:val="0"/>
                <w:sz w:val="18"/>
                <w:szCs w:val="24"/>
                <w:lang w:val="en-US" w:eastAsia="zh-CN" w:bidi="ar-SA"/>
              </w:rPr>
              <w:t>代码一致）</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HR / </w:t>
            </w:r>
            <w:r>
              <w:rPr>
                <w:kern w:val="0"/>
                <w:sz w:val="18"/>
                <w:szCs w:val="24"/>
                <w:lang w:val="en-US" w:eastAsia="zh-CN" w:bidi="ar-SA"/>
              </w:rPr>
              <w:t>财务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§5.16</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C8</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加班倍数按日期类型区分</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三班车间只能在休息日加班 → 应按 </w:t>
            </w:r>
            <w:r>
              <w:rPr>
                <w:kern w:val="0"/>
                <w:sz w:val="18"/>
                <w:szCs w:val="24"/>
                <w:lang w:val="en-US" w:eastAsia="zh-CN" w:bidi="ar-SA"/>
              </w:rPr>
              <w:t xml:space="preserve">2 </w:t>
            </w:r>
            <w:r>
              <w:rPr>
                <w:kern w:val="0"/>
                <w:sz w:val="18"/>
                <w:szCs w:val="24"/>
                <w:lang w:val="en-US" w:eastAsia="zh-CN" w:bidi="ar-SA"/>
              </w:rPr>
              <w:t>倍</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统一 </w:t>
            </w:r>
            <w:r>
              <w:rPr>
                <w:kern w:val="0"/>
                <w:sz w:val="18"/>
                <w:szCs w:val="24"/>
                <w:lang w:val="en-US" w:eastAsia="zh-CN" w:bidi="ar-SA"/>
              </w:rPr>
              <w:t xml:space="preserve">1.5 / </w:t>
            </w:r>
            <w:r>
              <w:rPr>
                <w:kern w:val="0"/>
                <w:sz w:val="18"/>
                <w:szCs w:val="24"/>
                <w:lang w:val="en-US" w:eastAsia="zh-CN" w:bidi="ar-SA"/>
              </w:rPr>
              <w:t xml:space="preserve">工作日 </w:t>
            </w:r>
            <w:r>
              <w:rPr>
                <w:kern w:val="0"/>
                <w:sz w:val="18"/>
                <w:szCs w:val="24"/>
                <w:lang w:val="en-US" w:eastAsia="zh-CN" w:bidi="ar-SA"/>
              </w:rPr>
              <w:t>1.5</w:t>
            </w:r>
            <w:r>
              <w:rPr>
                <w:kern w:val="0"/>
                <w:sz w:val="18"/>
                <w:szCs w:val="24"/>
                <w:lang w:val="en-US" w:eastAsia="zh-CN" w:bidi="ar-SA"/>
              </w:rPr>
              <w:t xml:space="preserve">、休息日 </w:t>
            </w:r>
            <w:r>
              <w:rPr>
                <w:kern w:val="0"/>
                <w:sz w:val="18"/>
                <w:szCs w:val="24"/>
                <w:lang w:val="en-US" w:eastAsia="zh-CN" w:bidi="ar-SA"/>
              </w:rPr>
              <w:t>2</w:t>
            </w:r>
            <w:r>
              <w:rPr>
                <w:kern w:val="0"/>
                <w:sz w:val="18"/>
                <w:szCs w:val="24"/>
                <w:lang w:val="en-US" w:eastAsia="zh-CN" w:bidi="ar-SA"/>
              </w:rPr>
              <w:t xml:space="preserve">、法定 </w:t>
            </w:r>
            <w:r>
              <w:rPr>
                <w:kern w:val="0"/>
                <w:sz w:val="18"/>
                <w:szCs w:val="24"/>
                <w:lang w:val="en-US" w:eastAsia="zh-CN" w:bidi="ar-SA"/>
              </w:rPr>
              <w:t>3</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 xml:space="preserve">已按 </w:t>
            </w:r>
            <w:r>
              <w:rPr>
                <w:kern w:val="0"/>
                <w:sz w:val="18"/>
                <w:szCs w:val="24"/>
                <w:lang w:val="en-US" w:eastAsia="zh-CN" w:bidi="ar-SA"/>
              </w:rPr>
              <w:t xml:space="preserve">R5 </w:t>
            </w:r>
            <w:r>
              <w:rPr>
                <w:kern w:val="0"/>
                <w:sz w:val="18"/>
                <w:szCs w:val="24"/>
                <w:lang w:val="en-US" w:eastAsia="zh-CN" w:bidi="ar-SA"/>
              </w:rPr>
              <w:t xml:space="preserve">派生单价，但只用单一倍数 </w:t>
            </w:r>
            <w:r>
              <w:rPr>
                <w:rStyle w:val="VerbatimChar"/>
                <w:kern w:val="0"/>
                <w:sz w:val="18"/>
                <w:szCs w:val="24"/>
                <w:lang w:val="en-US" w:eastAsia="zh-CN" w:bidi="ar-SA"/>
              </w:rPr>
              <w:t>ot_multiplier = 1.5</w:t>
            </w:r>
            <w:r>
              <w:rPr>
                <w:kern w:val="0"/>
                <w:sz w:val="18"/>
                <w:szCs w:val="24"/>
                <w:lang w:val="en-US" w:eastAsia="zh-CN" w:bidi="ar-SA"/>
              </w:rPr>
              <w:t xml:space="preserve">；建议拆分工作日 </w:t>
            </w:r>
            <w:r>
              <w:rPr>
                <w:kern w:val="0"/>
                <w:sz w:val="18"/>
                <w:szCs w:val="24"/>
                <w:lang w:val="en-US" w:eastAsia="zh-CN" w:bidi="ar-SA"/>
              </w:rPr>
              <w:t>1.5</w:t>
            </w:r>
            <w:r>
              <w:rPr>
                <w:kern w:val="0"/>
                <w:sz w:val="18"/>
                <w:szCs w:val="24"/>
                <w:lang w:val="en-US" w:eastAsia="zh-CN" w:bidi="ar-SA"/>
              </w:rPr>
              <w:t xml:space="preserve">、休息日 </w:t>
            </w:r>
            <w:r>
              <w:rPr>
                <w:kern w:val="0"/>
                <w:sz w:val="18"/>
                <w:szCs w:val="24"/>
                <w:lang w:val="en-US" w:eastAsia="zh-CN" w:bidi="ar-SA"/>
              </w:rPr>
              <w:t>2</w:t>
            </w:r>
            <w:r>
              <w:rPr>
                <w:kern w:val="0"/>
                <w:sz w:val="18"/>
                <w:szCs w:val="24"/>
                <w:lang w:val="en-US" w:eastAsia="zh-CN" w:bidi="ar-SA"/>
              </w:rPr>
              <w:t xml:space="preserve">、法定 </w:t>
            </w:r>
            <w:r>
              <w:rPr>
                <w:kern w:val="0"/>
                <w:sz w:val="18"/>
                <w:szCs w:val="24"/>
                <w:lang w:val="en-US" w:eastAsia="zh-CN" w:bidi="ar-SA"/>
              </w:rPr>
              <w:t>3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HR</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§1.7</w:t>
            </w:r>
            <w:r>
              <w:rPr>
                <w:kern w:val="0"/>
                <w:sz w:val="18"/>
                <w:szCs w:val="24"/>
                <w:lang w:val="en-US" w:eastAsia="zh-CN" w:bidi="ar-SA"/>
              </w:rPr>
              <w:t>、</w:t>
            </w:r>
            <w:r>
              <w:rPr>
                <w:kern w:val="0"/>
                <w:sz w:val="18"/>
                <w:szCs w:val="24"/>
                <w:lang w:val="en-US" w:eastAsia="zh-CN" w:bidi="ar-SA"/>
              </w:rPr>
              <w:t>§5.12</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C9</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两班倒的中班是否算夜班；补贴金额（</w:t>
            </w:r>
            <w:r>
              <w:rPr>
                <w:kern w:val="0"/>
                <w:sz w:val="18"/>
                <w:szCs w:val="24"/>
                <w:lang w:val="en-US" w:eastAsia="zh-CN" w:bidi="ar-SA"/>
              </w:rPr>
              <w:t xml:space="preserve">R6 </w:t>
            </w:r>
            <w:r>
              <w:rPr>
                <w:kern w:val="0"/>
                <w:sz w:val="18"/>
                <w:szCs w:val="24"/>
                <w:lang w:val="en-US" w:eastAsia="zh-CN" w:bidi="ar-SA"/>
              </w:rPr>
              <w:t>暂定几十元）</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影响夜班补贴口径</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按 </w:t>
            </w:r>
            <w:r>
              <w:rPr>
                <w:kern w:val="0"/>
                <w:sz w:val="18"/>
                <w:szCs w:val="24"/>
                <w:lang w:val="en-US" w:eastAsia="zh-CN" w:bidi="ar-SA"/>
              </w:rPr>
              <w:t xml:space="preserve">22:00 </w:t>
            </w:r>
            <w:r>
              <w:rPr>
                <w:kern w:val="0"/>
                <w:sz w:val="18"/>
                <w:szCs w:val="24"/>
                <w:lang w:val="en-US" w:eastAsia="zh-CN" w:bidi="ar-SA"/>
              </w:rPr>
              <w:t xml:space="preserve">后在岗计 </w:t>
            </w:r>
            <w:r>
              <w:rPr>
                <w:kern w:val="0"/>
                <w:sz w:val="18"/>
                <w:szCs w:val="24"/>
                <w:lang w:val="en-US" w:eastAsia="zh-CN" w:bidi="ar-SA"/>
              </w:rPr>
              <w:t xml:space="preserve">/ </w:t>
            </w:r>
            <w:r>
              <w:rPr>
                <w:kern w:val="0"/>
                <w:sz w:val="18"/>
                <w:szCs w:val="24"/>
                <w:lang w:val="en-US" w:eastAsia="zh-CN" w:bidi="ar-SA"/>
              </w:rPr>
              <w:t>按整班计</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v4</w:t>
            </w:r>
            <w:r>
              <w:rPr>
                <w:kern w:val="0"/>
                <w:sz w:val="18"/>
                <w:szCs w:val="24"/>
                <w:lang w:val="en-US" w:eastAsia="zh-CN" w:bidi="ar-SA"/>
              </w:rPr>
              <w:t>：</w:t>
            </w:r>
            <w:r>
              <w:rPr>
                <w:kern w:val="0"/>
                <w:sz w:val="18"/>
                <w:szCs w:val="24"/>
                <w:lang w:val="en-US" w:eastAsia="zh-CN" w:bidi="ar-SA"/>
              </w:rPr>
              <w:t xml:space="preserve">2 </w:t>
            </w:r>
            <w:r>
              <w:rPr>
                <w:kern w:val="0"/>
                <w:sz w:val="18"/>
                <w:szCs w:val="24"/>
                <w:lang w:val="en-US" w:eastAsia="zh-CN" w:bidi="ar-SA"/>
              </w:rPr>
              <w:t>班、</w:t>
            </w:r>
            <w:r>
              <w:rPr>
                <w:kern w:val="0"/>
                <w:sz w:val="18"/>
                <w:szCs w:val="24"/>
                <w:lang w:val="en-US" w:eastAsia="zh-CN" w:bidi="ar-SA"/>
              </w:rPr>
              <w:t xml:space="preserve">3 </w:t>
            </w:r>
            <w:r>
              <w:rPr>
                <w:kern w:val="0"/>
                <w:sz w:val="18"/>
                <w:szCs w:val="24"/>
                <w:lang w:val="en-US" w:eastAsia="zh-CN" w:bidi="ar-SA"/>
              </w:rPr>
              <w:t xml:space="preserve">班每天均按 </w:t>
            </w:r>
            <w:r>
              <w:rPr>
                <w:kern w:val="0"/>
                <w:sz w:val="18"/>
                <w:szCs w:val="24"/>
                <w:lang w:val="en-US" w:eastAsia="zh-CN" w:bidi="ar-SA"/>
              </w:rPr>
              <w:t xml:space="preserve">1 </w:t>
            </w:r>
            <w:r>
              <w:rPr>
                <w:kern w:val="0"/>
                <w:sz w:val="18"/>
                <w:szCs w:val="24"/>
                <w:lang w:val="en-US" w:eastAsia="zh-CN" w:bidi="ar-SA"/>
              </w:rPr>
              <w:t>个夜班计，</w:t>
            </w:r>
            <w:r>
              <w:rPr>
                <w:kern w:val="0"/>
                <w:sz w:val="18"/>
                <w:szCs w:val="24"/>
                <w:lang w:val="en-US" w:eastAsia="zh-CN" w:bidi="ar-SA"/>
              </w:rPr>
              <w:t xml:space="preserve">30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夜班 ⚠（示例）</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HR</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§5.13</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C10</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间接人员是否发夜班补贴、是否随线加班</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影响人工与加班成本（总装约 </w:t>
            </w:r>
            <w:r>
              <w:rPr>
                <w:kern w:val="0"/>
                <w:sz w:val="18"/>
                <w:szCs w:val="24"/>
                <w:lang w:val="en-US" w:eastAsia="zh-CN" w:bidi="ar-SA"/>
              </w:rPr>
              <w:t>11%</w:t>
            </w:r>
            <w:r>
              <w:rPr>
                <w:kern w:val="0"/>
                <w:sz w:val="18"/>
                <w:szCs w:val="24"/>
                <w:lang w:val="en-US" w:eastAsia="zh-CN" w:bidi="ar-SA"/>
              </w:rPr>
              <w:t>）</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发 </w:t>
            </w:r>
            <w:r>
              <w:rPr>
                <w:kern w:val="0"/>
                <w:sz w:val="18"/>
                <w:szCs w:val="24"/>
                <w:lang w:val="en-US" w:eastAsia="zh-CN" w:bidi="ar-SA"/>
              </w:rPr>
              <w:t xml:space="preserve">/ </w:t>
            </w:r>
            <w:r>
              <w:rPr>
                <w:kern w:val="0"/>
                <w:sz w:val="18"/>
                <w:szCs w:val="24"/>
                <w:lang w:val="en-US" w:eastAsia="zh-CN" w:bidi="ar-SA"/>
              </w:rPr>
              <w:t xml:space="preserve">不发；加 </w:t>
            </w:r>
            <w:r>
              <w:rPr>
                <w:kern w:val="0"/>
                <w:sz w:val="18"/>
                <w:szCs w:val="24"/>
                <w:lang w:val="en-US" w:eastAsia="zh-CN" w:bidi="ar-SA"/>
              </w:rPr>
              <w:t xml:space="preserve">/ </w:t>
            </w:r>
            <w:r>
              <w:rPr>
                <w:kern w:val="0"/>
                <w:sz w:val="18"/>
                <w:szCs w:val="24"/>
                <w:lang w:val="en-US" w:eastAsia="zh-CN" w:bidi="ar-SA"/>
              </w:rPr>
              <w:t>不加</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两者都计（全成本口径）；是否符合实际待确认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HR</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§5.9</w:t>
            </w:r>
            <w:r>
              <w:rPr>
                <w:kern w:val="0"/>
                <w:sz w:val="18"/>
                <w:szCs w:val="24"/>
                <w:lang w:val="en-US" w:eastAsia="zh-CN" w:bidi="ar-SA"/>
              </w:rPr>
              <w:t>、</w:t>
            </w:r>
            <w:r>
              <w:rPr>
                <w:kern w:val="0"/>
                <w:sz w:val="18"/>
                <w:szCs w:val="24"/>
                <w:lang w:val="en-US" w:eastAsia="zh-CN" w:bidi="ar-SA"/>
              </w:rPr>
              <w:t>§5.13</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C11</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间接人工归“人工”（</w:t>
            </w:r>
            <w:r>
              <w:rPr>
                <w:kern w:val="0"/>
                <w:sz w:val="18"/>
                <w:szCs w:val="24"/>
                <w:lang w:val="en-US" w:eastAsia="zh-CN" w:bidi="ar-SA"/>
              </w:rPr>
              <w:t>R7</w:t>
            </w:r>
            <w:r>
              <w:rPr>
                <w:kern w:val="0"/>
                <w:sz w:val="18"/>
                <w:szCs w:val="24"/>
                <w:lang w:val="en-US" w:eastAsia="zh-CN" w:bidi="ar-SA"/>
              </w:rPr>
              <w:t>）后，</w:t>
            </w:r>
            <w:r>
              <w:rPr>
                <w:rStyle w:val="VerbatimChar"/>
                <w:kern w:val="0"/>
                <w:sz w:val="18"/>
                <w:szCs w:val="24"/>
                <w:lang w:val="en-US" w:eastAsia="zh-CN" w:bidi="ar-SA"/>
              </w:rPr>
              <w:t>oh_fixed_month</w:t>
            </w:r>
            <w:r>
              <w:rPr>
                <w:kern w:val="0"/>
                <w:sz w:val="18"/>
                <w:szCs w:val="24"/>
                <w:lang w:val="en-US" w:eastAsia="zh-CN" w:bidi="ar-SA"/>
              </w:rPr>
              <w:t xml:space="preserve"> </w:t>
            </w:r>
            <w:r>
              <w:rPr>
                <w:kern w:val="0"/>
                <w:sz w:val="18"/>
                <w:szCs w:val="24"/>
                <w:lang w:val="en-US" w:eastAsia="zh-CN" w:bidi="ar-SA"/>
              </w:rPr>
              <w:t>是否仍含间接人员工资</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若含则人工与 </w:t>
            </w:r>
            <w:r>
              <w:rPr>
                <w:kern w:val="0"/>
                <w:sz w:val="18"/>
                <w:szCs w:val="24"/>
                <w:lang w:val="en-US" w:eastAsia="zh-CN" w:bidi="ar-SA"/>
              </w:rPr>
              <w:t xml:space="preserve">OH </w:t>
            </w:r>
            <w:r>
              <w:rPr>
                <w:kern w:val="0"/>
                <w:sz w:val="18"/>
                <w:szCs w:val="24"/>
                <w:lang w:val="en-US" w:eastAsia="zh-CN" w:bidi="ar-SA"/>
              </w:rPr>
              <w:t>重复</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含 </w:t>
            </w:r>
            <w:r>
              <w:rPr>
                <w:kern w:val="0"/>
                <w:sz w:val="18"/>
                <w:szCs w:val="24"/>
                <w:lang w:val="en-US" w:eastAsia="zh-CN" w:bidi="ar-SA"/>
              </w:rPr>
              <w:t xml:space="preserve">/ </w:t>
            </w:r>
            <w:r>
              <w:rPr>
                <w:kern w:val="0"/>
                <w:sz w:val="18"/>
                <w:szCs w:val="24"/>
                <w:lang w:val="en-US" w:eastAsia="zh-CN" w:bidi="ar-SA"/>
              </w:rPr>
              <w:t>不含</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 xml:space="preserve">已按 </w:t>
            </w:r>
            <w:r>
              <w:rPr>
                <w:kern w:val="0"/>
                <w:sz w:val="18"/>
                <w:szCs w:val="24"/>
                <w:lang w:val="en-US" w:eastAsia="zh-CN" w:bidi="ar-SA"/>
              </w:rPr>
              <w:t xml:space="preserve">R7 </w:t>
            </w:r>
            <w:r>
              <w:rPr>
                <w:kern w:val="0"/>
                <w:sz w:val="18"/>
                <w:szCs w:val="24"/>
                <w:lang w:val="en-US" w:eastAsia="zh-CN" w:bidi="ar-SA"/>
              </w:rPr>
              <w:t>把间接人工并入“人工”（</w:t>
            </w:r>
            <w:r>
              <w:rPr>
                <w:rStyle w:val="VerbatimChar"/>
                <w:kern w:val="0"/>
                <w:sz w:val="18"/>
                <w:szCs w:val="24"/>
                <w:lang w:val="en-US" w:eastAsia="zh-CN" w:bidi="ar-SA"/>
              </w:rPr>
              <w:t>cost_functions.py:120</w:t>
            </w:r>
            <w:r>
              <w:rPr>
                <w:kern w:val="0"/>
                <w:sz w:val="18"/>
                <w:szCs w:val="24"/>
                <w:lang w:val="en-US" w:eastAsia="zh-CN" w:bidi="ar-SA"/>
              </w:rPr>
              <w:t>、</w:t>
            </w:r>
            <w:r>
              <w:rPr>
                <w:rStyle w:val="VerbatimChar"/>
                <w:kern w:val="0"/>
                <w:sz w:val="18"/>
                <w:szCs w:val="24"/>
                <w:lang w:val="en-US" w:eastAsia="zh-CN" w:bidi="ar-SA"/>
              </w:rPr>
              <w:t>report.py:69</w:t>
            </w:r>
            <w:r>
              <w:rPr>
                <w:kern w:val="0"/>
                <w:sz w:val="18"/>
                <w:szCs w:val="24"/>
                <w:lang w:val="en-US" w:eastAsia="zh-CN" w:bidi="ar-SA"/>
              </w:rPr>
              <w:t xml:space="preserve">），原呈现冲突已解决；需确认 </w:t>
            </w:r>
            <w:r>
              <w:rPr>
                <w:kern w:val="0"/>
                <w:sz w:val="18"/>
                <w:szCs w:val="24"/>
                <w:lang w:val="en-US" w:eastAsia="zh-CN" w:bidi="ar-SA"/>
              </w:rPr>
              <w:t xml:space="preserve">OH </w:t>
            </w:r>
            <w:r>
              <w:rPr>
                <w:kern w:val="0"/>
                <w:sz w:val="18"/>
                <w:szCs w:val="24"/>
                <w:lang w:val="en-US" w:eastAsia="zh-CN" w:bidi="ar-SA"/>
              </w:rPr>
              <w:t>固定不含间接工资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财务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§5.9</w:t>
            </w:r>
            <w:r>
              <w:rPr>
                <w:kern w:val="0"/>
                <w:sz w:val="18"/>
                <w:szCs w:val="24"/>
                <w:lang w:val="en-US" w:eastAsia="zh-CN" w:bidi="ar-SA"/>
              </w:rPr>
              <w:t>、</w:t>
            </w:r>
            <w:r>
              <w:rPr>
                <w:kern w:val="0"/>
                <w:sz w:val="18"/>
                <w:szCs w:val="24"/>
                <w:lang w:val="en-US" w:eastAsia="zh-CN" w:bidi="ar-SA"/>
              </w:rPr>
              <w:t>§9.7</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C12</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出勤率与替岗人数二选一</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同时用会重复扣 </w:t>
            </w:r>
            <w:r>
              <w:rPr>
                <w:kern w:val="0"/>
                <w:sz w:val="18"/>
                <w:szCs w:val="24"/>
                <w:lang w:val="en-US" w:eastAsia="zh-CN" w:bidi="ar-SA"/>
              </w:rPr>
              <w:t>3%–5%</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f </w:t>
            </w:r>
            <w:r>
              <w:rPr>
                <w:kern w:val="0"/>
                <w:sz w:val="18"/>
                <w:szCs w:val="24"/>
                <w:lang w:val="en-US" w:eastAsia="zh-CN" w:bidi="ar-SA"/>
              </w:rPr>
              <w:t xml:space="preserve">中乘出勤率 </w:t>
            </w:r>
            <w:r>
              <w:rPr>
                <w:kern w:val="0"/>
                <w:sz w:val="18"/>
                <w:szCs w:val="24"/>
                <w:lang w:val="en-US" w:eastAsia="zh-CN" w:bidi="ar-SA"/>
              </w:rPr>
              <w:t xml:space="preserve">/ </w:t>
            </w:r>
            <w:r>
              <w:rPr>
                <w:kern w:val="0"/>
                <w:sz w:val="18"/>
                <w:szCs w:val="24"/>
                <w:lang w:val="en-US" w:eastAsia="zh-CN" w:bidi="ar-SA"/>
              </w:rPr>
              <w:t>定员中加替岗</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只在 </w:t>
            </w:r>
            <w:r>
              <w:rPr>
                <w:kern w:val="0"/>
                <w:sz w:val="18"/>
                <w:szCs w:val="24"/>
                <w:lang w:val="en-US" w:eastAsia="zh-CN" w:bidi="ar-SA"/>
              </w:rPr>
              <w:t xml:space="preserve">f </w:t>
            </w:r>
            <w:r>
              <w:rPr>
                <w:kern w:val="0"/>
                <w:sz w:val="18"/>
                <w:szCs w:val="24"/>
                <w:lang w:val="en-US" w:eastAsia="zh-CN" w:bidi="ar-SA"/>
              </w:rPr>
              <w:t>中乘出勤率</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IE / HR</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§5.10</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C13</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欠交（</w:t>
            </w:r>
            <w:r>
              <w:rPr>
                <w:kern w:val="0"/>
                <w:sz w:val="18"/>
                <w:szCs w:val="24"/>
                <w:lang w:val="en-US" w:eastAsia="zh-CN" w:bidi="ar-SA"/>
              </w:rPr>
              <w:t>R2</w:t>
            </w:r>
            <w:r>
              <w:rPr>
                <w:kern w:val="0"/>
                <w:sz w:val="18"/>
                <w:szCs w:val="24"/>
                <w:lang w:val="en-US" w:eastAsia="zh-CN" w:bidi="ar-SA"/>
              </w:rPr>
              <w:t>）的延期成本与延期上限</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延期成本过低会让模型常态延期</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每台每月延期成本；最多延 </w:t>
            </w:r>
            <w:r>
              <w:rPr>
                <w:kern w:val="0"/>
                <w:sz w:val="18"/>
                <w:szCs w:val="24"/>
                <w:lang w:val="en-US" w:eastAsia="zh-CN" w:bidi="ar-SA"/>
              </w:rPr>
              <w:t xml:space="preserve">1 </w:t>
            </w:r>
            <w:r>
              <w:rPr>
                <w:kern w:val="0"/>
                <w:sz w:val="18"/>
                <w:szCs w:val="24"/>
                <w:lang w:val="en-US" w:eastAsia="zh-CN" w:bidi="ar-SA"/>
              </w:rPr>
              <w:t>个月；年底清零</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已实现延期：</w:t>
            </w:r>
            <w:r>
              <w:rPr>
                <w:kern w:val="0"/>
                <w:sz w:val="18"/>
                <w:szCs w:val="24"/>
                <w:lang w:val="en-US" w:eastAsia="zh-CN" w:bidi="ar-SA"/>
              </w:rPr>
              <w:t xml:space="preserve">1,500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 xml:space="preserve">月 ⚠ 示例，期末积压记流失；暂无积压上限 </w:t>
            </w:r>
            <w:r>
              <w:rPr>
                <w:kern w:val="0"/>
                <w:sz w:val="18"/>
                <w:szCs w:val="24"/>
                <w:lang w:val="en-US" w:eastAsia="zh-CN" w:bidi="ar-SA"/>
              </w:rPr>
              <w:t xml:space="preserve">/ </w:t>
            </w:r>
            <w:r>
              <w:rPr>
                <w:kern w:val="0"/>
                <w:sz w:val="18"/>
                <w:szCs w:val="24"/>
                <w:lang w:val="en-US" w:eastAsia="zh-CN" w:bidi="ar-SA"/>
              </w:rPr>
              <w:t>最长延期约束，建议补充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销售 </w:t>
            </w:r>
            <w:r>
              <w:rPr>
                <w:kern w:val="0"/>
                <w:sz w:val="18"/>
                <w:szCs w:val="24"/>
                <w:lang w:val="en-US" w:eastAsia="zh-CN" w:bidi="ar-SA"/>
              </w:rPr>
              <w:t xml:space="preserve">/ </w:t>
            </w:r>
            <w:r>
              <w:rPr>
                <w:kern w:val="0"/>
                <w:sz w:val="18"/>
                <w:szCs w:val="24"/>
                <w:lang w:val="en-US" w:eastAsia="zh-CN" w:bidi="ar-SA"/>
              </w:rPr>
              <w:t>计划</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§8.6</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C14</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边际贡献是否已扣成品物流</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与物流趟次成本重复</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已扣 </w:t>
            </w:r>
            <w:r>
              <w:rPr>
                <w:kern w:val="0"/>
                <w:sz w:val="18"/>
                <w:szCs w:val="24"/>
                <w:lang w:val="en-US" w:eastAsia="zh-CN" w:bidi="ar-SA"/>
              </w:rPr>
              <w:t xml:space="preserve">/ </w:t>
            </w:r>
            <w:r>
              <w:rPr>
                <w:kern w:val="0"/>
                <w:sz w:val="18"/>
                <w:szCs w:val="24"/>
                <w:lang w:val="en-US" w:eastAsia="zh-CN" w:bidi="ar-SA"/>
              </w:rPr>
              <w:t>未扣</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未扣，物流单独计</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财务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§9.8</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C15</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碳：单车碳成本 </w:t>
            </w:r>
            <w:r>
              <w:rPr>
                <w:kern w:val="0"/>
                <w:sz w:val="18"/>
                <w:szCs w:val="24"/>
                <w:lang w:val="en-US" w:eastAsia="zh-CN" w:bidi="ar-SA"/>
              </w:rPr>
              <w:t xml:space="preserve">vs </w:t>
            </w:r>
            <w:r>
              <w:rPr>
                <w:kern w:val="0"/>
                <w:sz w:val="18"/>
                <w:szCs w:val="24"/>
                <w:lang w:val="en-US" w:eastAsia="zh-CN" w:bidi="ar-SA"/>
              </w:rPr>
              <w:t>配额交易二选一；工厂是否纳入全国碳市场</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双重计入</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carbon_cost_per_unit / </w:t>
            </w:r>
            <w:r>
              <w:rPr>
                <w:kern w:val="0"/>
                <w:sz w:val="18"/>
                <w:szCs w:val="24"/>
                <w:lang w:val="en-US" w:eastAsia="zh-CN" w:bidi="ar-SA"/>
              </w:rPr>
              <w:t xml:space="preserve">配额 </w:t>
            </w:r>
            <w:r>
              <w:rPr>
                <w:kern w:val="0"/>
                <w:sz w:val="18"/>
                <w:szCs w:val="24"/>
                <w:lang w:val="en-US" w:eastAsia="zh-CN" w:bidi="ar-SA"/>
              </w:rPr>
              <w:t xml:space="preserve">+ </w:t>
            </w:r>
            <w:r>
              <w:rPr>
                <w:kern w:val="0"/>
                <w:sz w:val="18"/>
                <w:szCs w:val="24"/>
                <w:lang w:val="en-US" w:eastAsia="zh-CN" w:bidi="ar-SA"/>
              </w:rPr>
              <w:t>碳价</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只用一种；纳入情况待确认</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EHS / </w:t>
            </w:r>
            <w:r>
              <w:rPr>
                <w:kern w:val="0"/>
                <w:sz w:val="18"/>
                <w:szCs w:val="24"/>
                <w:lang w:val="en-US" w:eastAsia="zh-CN" w:bidi="ar-SA"/>
              </w:rPr>
              <w:t>财务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§6.10</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C16</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上游在制品（冲压件、白车身）的单位价值</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资金成本计价</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物料全价 </w:t>
            </w:r>
            <w:r>
              <w:rPr>
                <w:kern w:val="0"/>
                <w:sz w:val="18"/>
                <w:szCs w:val="24"/>
                <w:lang w:val="en-US" w:eastAsia="zh-CN" w:bidi="ar-SA"/>
              </w:rPr>
              <w:t xml:space="preserve">/ </w:t>
            </w:r>
            <w:r>
              <w:rPr>
                <w:kern w:val="0"/>
                <w:sz w:val="18"/>
                <w:szCs w:val="24"/>
                <w:lang w:val="en-US" w:eastAsia="zh-CN" w:bidi="ar-SA"/>
              </w:rPr>
              <w:t xml:space="preserve">累计成本 </w:t>
            </w:r>
            <w:r>
              <w:rPr>
                <w:kern w:val="0"/>
                <w:sz w:val="18"/>
                <w:szCs w:val="24"/>
                <w:lang w:val="en-US" w:eastAsia="zh-CN" w:bidi="ar-SA"/>
              </w:rPr>
              <w:t xml:space="preserve">/ </w:t>
            </w:r>
            <w:r>
              <w:rPr>
                <w:kern w:val="0"/>
                <w:sz w:val="18"/>
                <w:szCs w:val="24"/>
                <w:lang w:val="en-US" w:eastAsia="zh-CN" w:bidi="ar-SA"/>
              </w:rPr>
              <w:t>不计</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累计成本（近似物料 </w:t>
            </w:r>
            <w:r>
              <w:rPr>
                <w:kern w:val="0"/>
                <w:sz w:val="18"/>
                <w:szCs w:val="24"/>
                <w:lang w:val="en-US" w:eastAsia="zh-CN" w:bidi="ar-SA"/>
              </w:rPr>
              <w:t xml:space="preserve">× </w:t>
            </w:r>
            <w:r>
              <w:rPr>
                <w:kern w:val="0"/>
                <w:sz w:val="18"/>
                <w:szCs w:val="24"/>
                <w:lang w:val="en-US" w:eastAsia="zh-CN" w:bidi="ar-SA"/>
              </w:rPr>
              <w:t>比例）</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财务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§7.12</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C17</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质量审核分、</w:t>
            </w:r>
            <w:r>
              <w:rPr>
                <w:kern w:val="0"/>
                <w:sz w:val="18"/>
                <w:szCs w:val="24"/>
                <w:lang w:val="en-US" w:eastAsia="zh-CN" w:bidi="ar-SA"/>
              </w:rPr>
              <w:t xml:space="preserve">DPV </w:t>
            </w:r>
            <w:r>
              <w:rPr>
                <w:kern w:val="0"/>
                <w:sz w:val="18"/>
                <w:szCs w:val="24"/>
                <w:lang w:val="en-US" w:eastAsia="zh-CN" w:bidi="ar-SA"/>
              </w:rPr>
              <w:t>的扣分标准与抽样口径</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KPI </w:t>
            </w:r>
            <w:r>
              <w:rPr>
                <w:kern w:val="0"/>
                <w:sz w:val="18"/>
                <w:szCs w:val="24"/>
                <w:lang w:val="en-US" w:eastAsia="zh-CN" w:bidi="ar-SA"/>
              </w:rPr>
              <w:t>对比</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沃尔沃全球标准 </w:t>
            </w:r>
            <w:r>
              <w:rPr>
                <w:kern w:val="0"/>
                <w:sz w:val="18"/>
                <w:szCs w:val="24"/>
                <w:lang w:val="en-US" w:eastAsia="zh-CN" w:bidi="ar-SA"/>
              </w:rPr>
              <w:t xml:space="preserve">/ </w:t>
            </w:r>
            <w:r>
              <w:rPr>
                <w:kern w:val="0"/>
                <w:sz w:val="18"/>
                <w:szCs w:val="24"/>
                <w:lang w:val="en-US" w:eastAsia="zh-CN" w:bidi="ar-SA"/>
              </w:rPr>
              <w:t>工厂标准</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按沃尔沃全球标准</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质量部</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§4.3</w:t>
            </w:r>
            <w:r>
              <w:rPr>
                <w:kern w:val="0"/>
                <w:sz w:val="18"/>
                <w:szCs w:val="24"/>
                <w:lang w:val="en-US" w:eastAsia="zh-CN" w:bidi="ar-SA"/>
              </w:rPr>
              <w:t>、</w:t>
            </w:r>
            <w:r>
              <w:rPr>
                <w:kern w:val="0"/>
                <w:sz w:val="18"/>
                <w:szCs w:val="24"/>
                <w:lang w:val="en-US" w:eastAsia="zh-CN" w:bidi="ar-SA"/>
              </w:rPr>
              <w:t>§4.7</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C18</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FTT </w:t>
            </w:r>
            <w:r>
              <w:rPr>
                <w:kern w:val="0"/>
                <w:sz w:val="18"/>
                <w:szCs w:val="24"/>
                <w:lang w:val="en-US" w:eastAsia="zh-CN" w:bidi="ar-SA"/>
              </w:rPr>
              <w:t>的严格程度（是否含线上自修、在线小修）</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FTT </w:t>
            </w:r>
            <w:r>
              <w:rPr>
                <w:kern w:val="0"/>
                <w:sz w:val="18"/>
                <w:szCs w:val="24"/>
                <w:lang w:val="en-US" w:eastAsia="zh-CN" w:bidi="ar-SA"/>
              </w:rPr>
              <w:t xml:space="preserve">可差 </w:t>
            </w:r>
            <w:r>
              <w:rPr>
                <w:kern w:val="0"/>
                <w:sz w:val="18"/>
                <w:szCs w:val="24"/>
                <w:lang w:val="en-US" w:eastAsia="zh-CN" w:bidi="ar-SA"/>
              </w:rPr>
              <w:t xml:space="preserve">10 </w:t>
            </w:r>
            <w:r>
              <w:rPr>
                <w:kern w:val="0"/>
                <w:sz w:val="18"/>
                <w:szCs w:val="24"/>
                <w:lang w:val="en-US" w:eastAsia="zh-CN" w:bidi="ar-SA"/>
              </w:rPr>
              <w:t>个百分点</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严格（任何返工都算不合格）</w:t>
            </w:r>
            <w:r>
              <w:rPr>
                <w:kern w:val="0"/>
                <w:sz w:val="18"/>
                <w:szCs w:val="24"/>
                <w:lang w:val="en-US" w:eastAsia="zh-CN" w:bidi="ar-SA"/>
              </w:rPr>
              <w:t xml:space="preserve">/ </w:t>
            </w:r>
            <w:r>
              <w:rPr>
                <w:kern w:val="0"/>
                <w:sz w:val="18"/>
                <w:szCs w:val="24"/>
                <w:lang w:val="en-US" w:eastAsia="zh-CN" w:bidi="ar-SA"/>
              </w:rPr>
              <w:t>宽松</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严格</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质量部</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§4.1</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C19</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冻结期长度（</w:t>
            </w:r>
            <w:r>
              <w:rPr>
                <w:kern w:val="0"/>
                <w:sz w:val="18"/>
                <w:szCs w:val="24"/>
                <w:lang w:val="en-US" w:eastAsia="zh-CN" w:bidi="ar-SA"/>
              </w:rPr>
              <w:t xml:space="preserve">MPS </w:t>
            </w:r>
            <w:r>
              <w:rPr>
                <w:kern w:val="0"/>
                <w:sz w:val="18"/>
                <w:szCs w:val="24"/>
                <w:lang w:val="en-US" w:eastAsia="zh-CN" w:bidi="ar-SA"/>
              </w:rPr>
              <w:t>几周内不可改）</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决定模型可调整的月份</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2 </w:t>
            </w:r>
            <w:r>
              <w:rPr>
                <w:kern w:val="0"/>
                <w:sz w:val="18"/>
                <w:szCs w:val="24"/>
                <w:lang w:val="en-US" w:eastAsia="zh-CN" w:bidi="ar-SA"/>
              </w:rPr>
              <w:t xml:space="preserve">周 </w:t>
            </w:r>
            <w:r>
              <w:rPr>
                <w:kern w:val="0"/>
                <w:sz w:val="18"/>
                <w:szCs w:val="24"/>
                <w:lang w:val="en-US" w:eastAsia="zh-CN" w:bidi="ar-SA"/>
              </w:rPr>
              <w:t xml:space="preserve">/ 4 </w:t>
            </w:r>
            <w:r>
              <w:rPr>
                <w:kern w:val="0"/>
                <w:sz w:val="18"/>
                <w:szCs w:val="24"/>
                <w:lang w:val="en-US" w:eastAsia="zh-CN" w:bidi="ar-SA"/>
              </w:rPr>
              <w:t xml:space="preserve">周 </w:t>
            </w:r>
            <w:r>
              <w:rPr>
                <w:kern w:val="0"/>
                <w:sz w:val="18"/>
                <w:szCs w:val="24"/>
                <w:lang w:val="en-US" w:eastAsia="zh-CN" w:bidi="ar-SA"/>
              </w:rPr>
              <w:t xml:space="preserve">/ 1 </w:t>
            </w:r>
            <w:r>
              <w:rPr>
                <w:kern w:val="0"/>
                <w:sz w:val="18"/>
                <w:szCs w:val="24"/>
                <w:lang w:val="en-US" w:eastAsia="zh-CN" w:bidi="ar-SA"/>
              </w:rPr>
              <w:t>月</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当月冻结，下月起可调</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计划部</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§8.4</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C20</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峰谷电价、需量电费、天然气、待机能耗</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能源成本</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v5.1 </w:t>
            </w:r>
            <w:r>
              <w:rPr>
                <w:kern w:val="0"/>
                <w:sz w:val="18"/>
                <w:szCs w:val="24"/>
                <w:lang w:val="en-US" w:eastAsia="zh-CN" w:bidi="ar-SA"/>
              </w:rPr>
              <w:t>已加入；参数（电压、购电方式、气价、实测能耗、电泳保温）⚠ 待确认</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能源管理</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§6.4–6.9</w:t>
            </w:r>
            <w:r>
              <w:rPr>
                <w:kern w:val="0"/>
                <w:sz w:val="18"/>
                <w:szCs w:val="24"/>
                <w:lang w:val="en-US" w:eastAsia="zh-CN" w:bidi="ar-SA"/>
              </w:rPr>
              <w:t>、</w:t>
            </w:r>
            <w:r>
              <w:rPr>
                <w:kern w:val="0"/>
                <w:sz w:val="18"/>
                <w:szCs w:val="24"/>
                <w:lang w:val="en-US" w:eastAsia="zh-CN" w:bidi="ar-SA"/>
              </w:rPr>
              <w:t>§13.2–13.5</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C21</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招聘 </w:t>
            </w:r>
            <w:r>
              <w:rPr>
                <w:kern w:val="0"/>
                <w:sz w:val="18"/>
                <w:szCs w:val="24"/>
                <w:lang w:val="en-US" w:eastAsia="zh-CN" w:bidi="ar-SA"/>
              </w:rPr>
              <w:t xml:space="preserve">/ </w:t>
            </w:r>
            <w:r>
              <w:rPr>
                <w:kern w:val="0"/>
                <w:sz w:val="18"/>
                <w:szCs w:val="24"/>
                <w:lang w:val="en-US" w:eastAsia="zh-CN" w:bidi="ar-SA"/>
              </w:rPr>
              <w:t>培训提前期</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开第三班不能当月生效</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 / 2 / 3 </w:t>
            </w:r>
            <w:r>
              <w:rPr>
                <w:kern w:val="0"/>
                <w:sz w:val="18"/>
                <w:szCs w:val="24"/>
                <w:lang w:val="en-US" w:eastAsia="zh-CN" w:bidi="ar-SA"/>
              </w:rPr>
              <w:t>个月</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2 </w:t>
            </w:r>
            <w:r>
              <w:rPr>
                <w:kern w:val="0"/>
                <w:sz w:val="18"/>
                <w:szCs w:val="24"/>
                <w:lang w:val="en-US" w:eastAsia="zh-CN" w:bidi="ar-SA"/>
              </w:rPr>
              <w:t>个月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HR</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§5.18</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C22</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台州焊装是否分多条子线（主线、侧围、门盖）</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单线模型可能高估柔性</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一条线 </w:t>
            </w:r>
            <w:r>
              <w:rPr>
                <w:kern w:val="0"/>
                <w:sz w:val="18"/>
                <w:szCs w:val="24"/>
                <w:lang w:val="en-US" w:eastAsia="zh-CN" w:bidi="ar-SA"/>
              </w:rPr>
              <w:t xml:space="preserve">/ </w:t>
            </w:r>
            <w:r>
              <w:rPr>
                <w:kern w:val="0"/>
                <w:sz w:val="18"/>
                <w:szCs w:val="24"/>
                <w:lang w:val="en-US" w:eastAsia="zh-CN" w:bidi="ar-SA"/>
              </w:rPr>
              <w:t>多子线</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先单线，回测后再定</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焊装车间 </w:t>
            </w:r>
            <w:r>
              <w:rPr>
                <w:kern w:val="0"/>
                <w:sz w:val="18"/>
                <w:szCs w:val="24"/>
                <w:lang w:val="en-US" w:eastAsia="zh-CN" w:bidi="ar-SA"/>
              </w:rPr>
              <w:t>/ IE</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§2.12.2</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C23</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HPV</w:t>
            </w:r>
            <w:r>
              <w:rPr>
                <w:kern w:val="0"/>
                <w:sz w:val="18"/>
                <w:szCs w:val="24"/>
                <w:lang w:val="en-US" w:eastAsia="zh-CN" w:bidi="ar-SA"/>
              </w:rPr>
              <w:t>、人效的分母与人员范围</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跨厂对标失真</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直接 </w:t>
            </w:r>
            <w:r>
              <w:rPr>
                <w:kern w:val="0"/>
                <w:sz w:val="18"/>
                <w:szCs w:val="24"/>
                <w:lang w:val="en-US" w:eastAsia="zh-CN" w:bidi="ar-SA"/>
              </w:rPr>
              <w:t xml:space="preserve">/ </w:t>
            </w:r>
            <w:r>
              <w:rPr>
                <w:kern w:val="0"/>
                <w:sz w:val="18"/>
                <w:szCs w:val="24"/>
                <w:lang w:val="en-US" w:eastAsia="zh-CN" w:bidi="ar-SA"/>
              </w:rPr>
              <w:t xml:space="preserve">含间接 </w:t>
            </w:r>
            <w:r>
              <w:rPr>
                <w:kern w:val="0"/>
                <w:sz w:val="18"/>
                <w:szCs w:val="24"/>
                <w:lang w:val="en-US" w:eastAsia="zh-CN" w:bidi="ar-SA"/>
              </w:rPr>
              <w:t xml:space="preserve">/ </w:t>
            </w:r>
            <w:r>
              <w:rPr>
                <w:kern w:val="0"/>
                <w:sz w:val="18"/>
                <w:szCs w:val="24"/>
                <w:lang w:val="en-US" w:eastAsia="zh-CN" w:bidi="ar-SA"/>
              </w:rPr>
              <w:t>含派遣；产量取总装下线或入库</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直接 </w:t>
            </w:r>
            <w:r>
              <w:rPr>
                <w:kern w:val="0"/>
                <w:sz w:val="18"/>
                <w:szCs w:val="24"/>
                <w:lang w:val="en-US" w:eastAsia="zh-CN" w:bidi="ar-SA"/>
              </w:rPr>
              <w:t xml:space="preserve">HPV + </w:t>
            </w:r>
            <w:r>
              <w:rPr>
                <w:kern w:val="0"/>
                <w:sz w:val="18"/>
                <w:szCs w:val="24"/>
                <w:lang w:val="en-US" w:eastAsia="zh-CN" w:bidi="ar-SA"/>
              </w:rPr>
              <w:t>全口径两套</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IE / </w:t>
            </w:r>
            <w:r>
              <w:rPr>
                <w:kern w:val="0"/>
                <w:sz w:val="18"/>
                <w:szCs w:val="24"/>
                <w:lang w:val="en-US" w:eastAsia="zh-CN" w:bidi="ar-SA"/>
              </w:rPr>
              <w:t>财务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§5.4</w:t>
            </w:r>
            <w:r>
              <w:rPr>
                <w:kern w:val="0"/>
                <w:sz w:val="18"/>
                <w:szCs w:val="24"/>
                <w:lang w:val="en-US" w:eastAsia="zh-CN" w:bidi="ar-SA"/>
              </w:rPr>
              <w:t>、</w:t>
            </w:r>
            <w:r>
              <w:rPr>
                <w:kern w:val="0"/>
                <w:sz w:val="18"/>
                <w:szCs w:val="24"/>
                <w:lang w:val="en-US" w:eastAsia="zh-CN" w:bidi="ar-SA"/>
              </w:rPr>
              <w:t>§5.5</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C24</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回测通过阈值</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决定模型何时可上线</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 / ±5% / ±10%</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月度成本 </w:t>
            </w:r>
            <w:r>
              <w:rPr>
                <w:kern w:val="0"/>
                <w:sz w:val="18"/>
                <w:szCs w:val="24"/>
                <w:lang w:val="en-US" w:eastAsia="zh-CN" w:bidi="ar-SA"/>
              </w:rPr>
              <w:t>±5%</w:t>
            </w:r>
            <w:r>
              <w:rPr>
                <w:kern w:val="0"/>
                <w:sz w:val="18"/>
                <w:szCs w:val="24"/>
                <w:lang w:val="en-US" w:eastAsia="zh-CN" w:bidi="ar-SA"/>
              </w:rPr>
              <w:t xml:space="preserve">、产量 </w:t>
            </w:r>
            <w:r>
              <w:rPr>
                <w:kern w:val="0"/>
                <w:sz w:val="18"/>
                <w:szCs w:val="24"/>
                <w:lang w:val="en-US" w:eastAsia="zh-CN" w:bidi="ar-SA"/>
              </w:rPr>
              <w:t>±2%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VCS </w:t>
            </w:r>
            <w:r>
              <w:rPr>
                <w:kern w:val="0"/>
                <w:sz w:val="18"/>
                <w:szCs w:val="24"/>
                <w:lang w:val="en-US" w:eastAsia="zh-CN" w:bidi="ar-SA"/>
              </w:rPr>
              <w:t>项目组</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§11.13</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C25</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缓存上限的计量单位（</w:t>
            </w:r>
            <w:r>
              <w:rPr>
                <w:kern w:val="0"/>
                <w:sz w:val="18"/>
                <w:szCs w:val="24"/>
                <w:lang w:val="en-US" w:eastAsia="zh-CN" w:bidi="ar-SA"/>
              </w:rPr>
              <w:t xml:space="preserve">R1 </w:t>
            </w:r>
            <w:r>
              <w:rPr>
                <w:kern w:val="0"/>
                <w:sz w:val="18"/>
                <w:szCs w:val="24"/>
                <w:lang w:val="en-US" w:eastAsia="zh-CN" w:bidi="ar-SA"/>
              </w:rPr>
              <w:t>按车间总量）</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车型间是否共享</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车间总量 </w:t>
            </w:r>
            <w:r>
              <w:rPr>
                <w:kern w:val="0"/>
                <w:sz w:val="18"/>
                <w:szCs w:val="24"/>
                <w:lang w:val="en-US" w:eastAsia="zh-CN" w:bidi="ar-SA"/>
              </w:rPr>
              <w:t xml:space="preserve">/ </w:t>
            </w:r>
            <w:r>
              <w:rPr>
                <w:kern w:val="0"/>
                <w:sz w:val="18"/>
                <w:szCs w:val="24"/>
                <w:lang w:val="en-US" w:eastAsia="zh-CN" w:bidi="ar-SA"/>
              </w:rPr>
              <w:t>分车型</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车间总量（</w:t>
            </w:r>
            <w:r>
              <w:rPr>
                <w:kern w:val="0"/>
                <w:sz w:val="18"/>
                <w:szCs w:val="24"/>
                <w:lang w:val="en-US" w:eastAsia="zh-CN" w:bidi="ar-SA"/>
              </w:rPr>
              <w:t>R1</w:t>
            </w:r>
            <w:r>
              <w:rPr>
                <w:kern w:val="0"/>
                <w:sz w:val="18"/>
                <w:szCs w:val="24"/>
                <w:lang w:val="en-US" w:eastAsia="zh-CN" w:bidi="ar-SA"/>
              </w:rPr>
              <w:t>，已确认），并取滑橇数较小值</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 </w:t>
            </w:r>
            <w:r>
              <w:rPr>
                <w:kern w:val="0"/>
                <w:sz w:val="18"/>
                <w:szCs w:val="24"/>
                <w:lang w:val="en-US" w:eastAsia="zh-CN" w:bidi="ar-SA"/>
              </w:rPr>
              <w:t>（已确认）</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§7.2</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C26</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计划换型时间是否已在 </w:t>
            </w:r>
            <w:r>
              <w:rPr>
                <w:kern w:val="0"/>
                <w:sz w:val="18"/>
                <w:szCs w:val="24"/>
                <w:lang w:val="en-US" w:eastAsia="zh-CN" w:bidi="ar-SA"/>
              </w:rPr>
              <w:t xml:space="preserve">eff_hours </w:t>
            </w:r>
            <w:r>
              <w:rPr>
                <w:kern w:val="0"/>
                <w:sz w:val="18"/>
                <w:szCs w:val="24"/>
                <w:lang w:val="en-US" w:eastAsia="zh-CN" w:bidi="ar-SA"/>
              </w:rPr>
              <w:t>中</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与 </w:t>
            </w:r>
            <w:r>
              <w:rPr>
                <w:kern w:val="0"/>
                <w:sz w:val="18"/>
                <w:szCs w:val="24"/>
                <w:lang w:val="en-US" w:eastAsia="zh-CN" w:bidi="ar-SA"/>
              </w:rPr>
              <w:t xml:space="preserve">changeover.csv </w:t>
            </w:r>
            <w:r>
              <w:rPr>
                <w:kern w:val="0"/>
                <w:sz w:val="18"/>
                <w:szCs w:val="24"/>
                <w:lang w:val="en-US" w:eastAsia="zh-CN" w:bidi="ar-SA"/>
              </w:rPr>
              <w:t>重复扣</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已含 </w:t>
            </w:r>
            <w:r>
              <w:rPr>
                <w:kern w:val="0"/>
                <w:sz w:val="18"/>
                <w:szCs w:val="24"/>
                <w:lang w:val="en-US" w:eastAsia="zh-CN" w:bidi="ar-SA"/>
              </w:rPr>
              <w:t xml:space="preserve">/ </w:t>
            </w:r>
            <w:r>
              <w:rPr>
                <w:kern w:val="0"/>
                <w:sz w:val="18"/>
                <w:szCs w:val="24"/>
                <w:lang w:val="en-US" w:eastAsia="zh-CN" w:bidi="ar-SA"/>
              </w:rPr>
              <w:t>未含</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未含，由 </w:t>
            </w:r>
            <w:r>
              <w:rPr>
                <w:kern w:val="0"/>
                <w:sz w:val="18"/>
                <w:szCs w:val="24"/>
                <w:lang w:val="en-US" w:eastAsia="zh-CN" w:bidi="ar-SA"/>
              </w:rPr>
              <w:t xml:space="preserve">changeover.csv </w:t>
            </w:r>
            <w:r>
              <w:rPr>
                <w:kern w:val="0"/>
                <w:sz w:val="18"/>
                <w:szCs w:val="24"/>
                <w:lang w:val="en-US" w:eastAsia="zh-CN" w:bidi="ar-SA"/>
              </w:rPr>
              <w:t>扣</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IE</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§1.9</w:t>
            </w:r>
            <w:r>
              <w:rPr>
                <w:kern w:val="0"/>
                <w:sz w:val="18"/>
                <w:szCs w:val="24"/>
                <w:lang w:val="en-US" w:eastAsia="zh-CN" w:bidi="ar-SA"/>
              </w:rPr>
              <w:t>、</w:t>
            </w:r>
            <w:r>
              <w:rPr>
                <w:kern w:val="0"/>
                <w:sz w:val="18"/>
                <w:szCs w:val="24"/>
                <w:lang w:val="en-US" w:eastAsia="zh-CN" w:bidi="ar-SA"/>
              </w:rPr>
              <w:t>§2.12</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C27</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劳务派遣比例 </w:t>
            </w:r>
            <w:r>
              <w:rPr>
                <w:kern w:val="0"/>
                <w:sz w:val="18"/>
                <w:szCs w:val="24"/>
                <w:lang w:val="en-US" w:eastAsia="zh-CN" w:bidi="ar-SA"/>
              </w:rPr>
              <w:t xml:space="preserve">10% </w:t>
            </w:r>
            <w:r>
              <w:rPr>
                <w:kern w:val="0"/>
                <w:sz w:val="18"/>
                <w:szCs w:val="24"/>
                <w:lang w:val="en-US" w:eastAsia="zh-CN" w:bidi="ar-SA"/>
              </w:rPr>
              <w:t>上限与派遣工成本口径</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人工成本与合规</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派遣计人工 </w:t>
            </w:r>
            <w:r>
              <w:rPr>
                <w:kern w:val="0"/>
                <w:sz w:val="18"/>
                <w:szCs w:val="24"/>
                <w:lang w:val="en-US" w:eastAsia="zh-CN" w:bidi="ar-SA"/>
              </w:rPr>
              <w:t xml:space="preserve">/ </w:t>
            </w:r>
            <w:r>
              <w:rPr>
                <w:kern w:val="0"/>
                <w:sz w:val="18"/>
                <w:szCs w:val="24"/>
                <w:lang w:val="en-US" w:eastAsia="zh-CN" w:bidi="ar-SA"/>
              </w:rPr>
              <w:t>计外包</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计人工，单列人数</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HR / </w:t>
            </w:r>
            <w:r>
              <w:rPr>
                <w:kern w:val="0"/>
                <w:sz w:val="18"/>
                <w:szCs w:val="24"/>
                <w:lang w:val="en-US" w:eastAsia="zh-CN" w:bidi="ar-SA"/>
              </w:rPr>
              <w:t>法务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§5.15</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C28</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单车成本口径（转换 </w:t>
            </w:r>
            <w:r>
              <w:rPr>
                <w:kern w:val="0"/>
                <w:sz w:val="18"/>
                <w:szCs w:val="24"/>
                <w:lang w:val="en-US" w:eastAsia="zh-CN" w:bidi="ar-SA"/>
              </w:rPr>
              <w:t xml:space="preserve">/ </w:t>
            </w:r>
            <w:r>
              <w:rPr>
                <w:kern w:val="0"/>
                <w:sz w:val="18"/>
                <w:szCs w:val="24"/>
                <w:lang w:val="en-US" w:eastAsia="zh-CN" w:bidi="ar-SA"/>
              </w:rPr>
              <w:t xml:space="preserve">制造 </w:t>
            </w:r>
            <w:r>
              <w:rPr>
                <w:kern w:val="0"/>
                <w:sz w:val="18"/>
                <w:szCs w:val="24"/>
                <w:lang w:val="en-US" w:eastAsia="zh-CN" w:bidi="ar-SA"/>
              </w:rPr>
              <w:t xml:space="preserve">/ </w:t>
            </w:r>
            <w:r>
              <w:rPr>
                <w:kern w:val="0"/>
                <w:sz w:val="18"/>
                <w:szCs w:val="24"/>
                <w:lang w:val="en-US" w:eastAsia="zh-CN" w:bidi="ar-SA"/>
              </w:rPr>
              <w:t>全成本）</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汇报数字不一致</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A </w:t>
            </w:r>
            <w:r>
              <w:rPr>
                <w:kern w:val="0"/>
                <w:sz w:val="18"/>
                <w:szCs w:val="24"/>
                <w:lang w:val="en-US" w:eastAsia="zh-CN" w:bidi="ar-SA"/>
              </w:rPr>
              <w:t>转换、</w:t>
            </w:r>
            <w:r>
              <w:rPr>
                <w:kern w:val="0"/>
                <w:sz w:val="18"/>
                <w:szCs w:val="24"/>
                <w:lang w:val="en-US" w:eastAsia="zh-CN" w:bidi="ar-SA"/>
              </w:rPr>
              <w:t xml:space="preserve">B </w:t>
            </w:r>
            <w:r>
              <w:rPr>
                <w:kern w:val="0"/>
                <w:sz w:val="18"/>
                <w:szCs w:val="24"/>
                <w:lang w:val="en-US" w:eastAsia="zh-CN" w:bidi="ar-SA"/>
              </w:rPr>
              <w:t>含保修等、</w:t>
            </w:r>
            <w:r>
              <w:rPr>
                <w:kern w:val="0"/>
                <w:sz w:val="18"/>
                <w:szCs w:val="24"/>
                <w:lang w:val="en-US" w:eastAsia="zh-CN" w:bidi="ar-SA"/>
              </w:rPr>
              <w:t xml:space="preserve">C </w:t>
            </w:r>
            <w:r>
              <w:rPr>
                <w:kern w:val="0"/>
                <w:sz w:val="18"/>
                <w:szCs w:val="24"/>
                <w:lang w:val="en-US" w:eastAsia="zh-CN" w:bidi="ar-SA"/>
              </w:rPr>
              <w:t>含物料、</w:t>
            </w:r>
            <w:r>
              <w:rPr>
                <w:kern w:val="0"/>
                <w:sz w:val="18"/>
                <w:szCs w:val="24"/>
                <w:lang w:val="en-US" w:eastAsia="zh-CN" w:bidi="ar-SA"/>
              </w:rPr>
              <w:t xml:space="preserve">D </w:t>
            </w:r>
            <w:r>
              <w:rPr>
                <w:kern w:val="0"/>
                <w:sz w:val="18"/>
                <w:szCs w:val="24"/>
                <w:lang w:val="en-US" w:eastAsia="zh-CN" w:bidi="ar-SA"/>
              </w:rPr>
              <w:t>全成本</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报表同时列出并注明</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财务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§9.7</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C29</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折旧与 </w:t>
            </w:r>
            <w:r>
              <w:rPr>
                <w:kern w:val="0"/>
                <w:sz w:val="18"/>
                <w:szCs w:val="24"/>
                <w:lang w:val="en-US" w:eastAsia="zh-CN" w:bidi="ar-SA"/>
              </w:rPr>
              <w:t xml:space="preserve">OH </w:t>
            </w:r>
            <w:r>
              <w:rPr>
                <w:kern w:val="0"/>
                <w:sz w:val="18"/>
                <w:szCs w:val="24"/>
                <w:lang w:val="en-US" w:eastAsia="zh-CN" w:bidi="ar-SA"/>
              </w:rPr>
              <w:t>固定是否重复</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启用 </w:t>
            </w:r>
            <w:r>
              <w:rPr>
                <w:kern w:val="0"/>
                <w:sz w:val="18"/>
                <w:szCs w:val="24"/>
                <w:lang w:val="en-US" w:eastAsia="zh-CN" w:bidi="ar-SA"/>
              </w:rPr>
              <w:t xml:space="preserve">asset.csv </w:t>
            </w:r>
            <w:r>
              <w:rPr>
                <w:kern w:val="0"/>
                <w:sz w:val="18"/>
                <w:szCs w:val="24"/>
                <w:lang w:val="en-US" w:eastAsia="zh-CN" w:bidi="ar-SA"/>
              </w:rPr>
              <w:t xml:space="preserve">后需从 </w:t>
            </w:r>
            <w:r>
              <w:rPr>
                <w:kern w:val="0"/>
                <w:sz w:val="18"/>
                <w:szCs w:val="24"/>
                <w:lang w:val="en-US" w:eastAsia="zh-CN" w:bidi="ar-SA"/>
              </w:rPr>
              <w:t xml:space="preserve">OH </w:t>
            </w:r>
            <w:r>
              <w:rPr>
                <w:kern w:val="0"/>
                <w:sz w:val="18"/>
                <w:szCs w:val="24"/>
                <w:lang w:val="en-US" w:eastAsia="zh-CN" w:bidi="ar-SA"/>
              </w:rPr>
              <w:t>扣折旧</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扣 </w:t>
            </w:r>
            <w:r>
              <w:rPr>
                <w:kern w:val="0"/>
                <w:sz w:val="18"/>
                <w:szCs w:val="24"/>
                <w:lang w:val="en-US" w:eastAsia="zh-CN" w:bidi="ar-SA"/>
              </w:rPr>
              <w:t xml:space="preserve">/ </w:t>
            </w:r>
            <w:r>
              <w:rPr>
                <w:kern w:val="0"/>
                <w:sz w:val="18"/>
                <w:szCs w:val="24"/>
                <w:lang w:val="en-US" w:eastAsia="zh-CN" w:bidi="ar-SA"/>
              </w:rPr>
              <w:t>不扣</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扣（</w:t>
            </w:r>
            <w:r>
              <w:rPr>
                <w:kern w:val="0"/>
                <w:sz w:val="18"/>
                <w:szCs w:val="24"/>
                <w:lang w:val="en-US" w:eastAsia="zh-CN" w:bidi="ar-SA"/>
              </w:rPr>
              <w:t xml:space="preserve">FULL_COST </w:t>
            </w:r>
            <w:r>
              <w:rPr>
                <w:kern w:val="0"/>
                <w:sz w:val="18"/>
                <w:szCs w:val="24"/>
                <w:lang w:val="en-US" w:eastAsia="zh-CN" w:bidi="ar-SA"/>
              </w:rPr>
              <w:t>已扣）</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财务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§9.6</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C30</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涂装三班的烘房连续运行与停线能耗</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影响开班决策</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按开动小时 </w:t>
            </w:r>
            <w:r>
              <w:rPr>
                <w:kern w:val="0"/>
                <w:sz w:val="18"/>
                <w:szCs w:val="24"/>
                <w:lang w:val="en-US" w:eastAsia="zh-CN" w:bidi="ar-SA"/>
              </w:rPr>
              <w:t xml:space="preserve">/ </w:t>
            </w:r>
            <w:r>
              <w:rPr>
                <w:kern w:val="0"/>
                <w:sz w:val="18"/>
                <w:szCs w:val="24"/>
                <w:lang w:val="en-US" w:eastAsia="zh-CN" w:bidi="ar-SA"/>
              </w:rPr>
              <w:t>按日历小时</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按开动小时 </w:t>
            </w:r>
            <w:r>
              <w:rPr>
                <w:kern w:val="0"/>
                <w:sz w:val="18"/>
                <w:szCs w:val="24"/>
                <w:lang w:val="en-US" w:eastAsia="zh-CN" w:bidi="ar-SA"/>
              </w:rPr>
              <w:t xml:space="preserve">+ </w:t>
            </w:r>
            <w:r>
              <w:rPr>
                <w:kern w:val="0"/>
                <w:sz w:val="18"/>
                <w:szCs w:val="24"/>
                <w:lang w:val="en-US" w:eastAsia="zh-CN" w:bidi="ar-SA"/>
              </w:rPr>
              <w:t>待机系数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涂装车间 </w:t>
            </w:r>
            <w:r>
              <w:rPr>
                <w:kern w:val="0"/>
                <w:sz w:val="18"/>
                <w:szCs w:val="24"/>
                <w:lang w:val="en-US" w:eastAsia="zh-CN" w:bidi="ar-SA"/>
              </w:rPr>
              <w:t xml:space="preserve">/ </w:t>
            </w:r>
            <w:r>
              <w:rPr>
                <w:kern w:val="0"/>
                <w:sz w:val="18"/>
                <w:szCs w:val="24"/>
                <w:lang w:val="en-US" w:eastAsia="zh-CN" w:bidi="ar-SA"/>
              </w:rPr>
              <w:t>能源</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§2.12.3</w:t>
            </w:r>
            <w:r>
              <w:rPr>
                <w:kern w:val="0"/>
                <w:sz w:val="18"/>
                <w:szCs w:val="24"/>
                <w:lang w:val="en-US" w:eastAsia="zh-CN" w:bidi="ar-SA"/>
              </w:rPr>
              <w:t>、</w:t>
            </w:r>
            <w:r>
              <w:rPr>
                <w:kern w:val="0"/>
                <w:sz w:val="18"/>
                <w:szCs w:val="24"/>
                <w:lang w:val="en-US" w:eastAsia="zh-CN" w:bidi="ar-SA"/>
              </w:rPr>
              <w:t>§6.9</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C31</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缺口惩罚 </w:t>
            </w:r>
            <w:r>
              <w:rPr>
                <w:kern w:val="0"/>
                <w:sz w:val="18"/>
                <w:szCs w:val="24"/>
                <w:lang w:val="en-US" w:eastAsia="zh-CN" w:bidi="ar-SA"/>
              </w:rPr>
              <w:t xml:space="preserve">shortage_penalty </w:t>
            </w:r>
            <w:r>
              <w:rPr>
                <w:kern w:val="0"/>
                <w:sz w:val="18"/>
                <w:szCs w:val="24"/>
                <w:lang w:val="en-US" w:eastAsia="zh-CN" w:bidi="ar-SA"/>
              </w:rPr>
              <w:t>的取值</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权重 ≠ 真实成本</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0 / </w:t>
            </w:r>
            <w:r>
              <w:rPr>
                <w:kern w:val="0"/>
                <w:sz w:val="18"/>
                <w:szCs w:val="24"/>
                <w:lang w:val="en-US" w:eastAsia="zh-CN" w:bidi="ar-SA"/>
              </w:rPr>
              <w:t xml:space="preserve">边际贡献 </w:t>
            </w:r>
            <w:r>
              <w:rPr>
                <w:kern w:val="0"/>
                <w:sz w:val="18"/>
                <w:szCs w:val="24"/>
                <w:lang w:val="en-US" w:eastAsia="zh-CN" w:bidi="ar-SA"/>
              </w:rPr>
              <w:t xml:space="preserve">/ </w:t>
            </w:r>
            <w:r>
              <w:rPr>
                <w:kern w:val="0"/>
                <w:sz w:val="18"/>
                <w:szCs w:val="24"/>
                <w:lang w:val="en-US" w:eastAsia="zh-CN" w:bidi="ar-SA"/>
              </w:rPr>
              <w:t>大数</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有 </w:t>
            </w:r>
            <w:r>
              <w:rPr>
                <w:kern w:val="0"/>
                <w:sz w:val="18"/>
                <w:szCs w:val="24"/>
                <w:lang w:val="en-US" w:eastAsia="zh-CN" w:bidi="ar-SA"/>
              </w:rPr>
              <w:t xml:space="preserve">margin.csv </w:t>
            </w:r>
            <w:r>
              <w:rPr>
                <w:kern w:val="0"/>
                <w:sz w:val="18"/>
                <w:szCs w:val="24"/>
                <w:lang w:val="en-US" w:eastAsia="zh-CN" w:bidi="ar-SA"/>
              </w:rPr>
              <w:t>时用边际贡献</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财务 </w:t>
            </w:r>
            <w:r>
              <w:rPr>
                <w:kern w:val="0"/>
                <w:sz w:val="18"/>
                <w:szCs w:val="24"/>
                <w:lang w:val="en-US" w:eastAsia="zh-CN" w:bidi="ar-SA"/>
              </w:rPr>
              <w:t xml:space="preserve">/ </w:t>
            </w:r>
            <w:r>
              <w:rPr>
                <w:kern w:val="0"/>
                <w:sz w:val="18"/>
                <w:szCs w:val="24"/>
                <w:lang w:val="en-US" w:eastAsia="zh-CN" w:bidi="ar-SA"/>
              </w:rPr>
              <w:t>计划</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§9.9</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C32</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爬坡系数 </w:t>
            </w:r>
            <w:r>
              <w:rPr>
                <w:kern w:val="0"/>
                <w:sz w:val="18"/>
                <w:szCs w:val="24"/>
                <w:lang w:val="en-US" w:eastAsia="zh-CN" w:bidi="ar-SA"/>
              </w:rPr>
              <w:t xml:space="preserve">ramp </w:t>
            </w:r>
            <w:r>
              <w:rPr>
                <w:kern w:val="0"/>
                <w:sz w:val="18"/>
                <w:szCs w:val="24"/>
                <w:lang w:val="en-US" w:eastAsia="zh-CN" w:bidi="ar-SA"/>
              </w:rPr>
              <w:t xml:space="preserve">是否已包含在 </w:t>
            </w:r>
            <w:r>
              <w:rPr>
                <w:kern w:val="0"/>
                <w:sz w:val="18"/>
                <w:szCs w:val="24"/>
                <w:lang w:val="en-US" w:eastAsia="zh-CN" w:bidi="ar-SA"/>
              </w:rPr>
              <w:t xml:space="preserve">OEE / FTT </w:t>
            </w:r>
            <w:r>
              <w:rPr>
                <w:kern w:val="0"/>
                <w:sz w:val="18"/>
                <w:szCs w:val="24"/>
                <w:lang w:val="en-US" w:eastAsia="zh-CN" w:bidi="ar-SA"/>
              </w:rPr>
              <w:t>中</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重复扣减</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单独 </w:t>
            </w:r>
            <w:r>
              <w:rPr>
                <w:kern w:val="0"/>
                <w:sz w:val="18"/>
                <w:szCs w:val="24"/>
                <w:lang w:val="en-US" w:eastAsia="zh-CN" w:bidi="ar-SA"/>
              </w:rPr>
              <w:t xml:space="preserve">/ </w:t>
            </w:r>
            <w:r>
              <w:rPr>
                <w:kern w:val="0"/>
                <w:sz w:val="18"/>
                <w:szCs w:val="24"/>
                <w:lang w:val="en-US" w:eastAsia="zh-CN" w:bidi="ar-SA"/>
              </w:rPr>
              <w:t>合并</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单独，且 </w:t>
            </w:r>
            <w:r>
              <w:rPr>
                <w:kern w:val="0"/>
                <w:sz w:val="18"/>
                <w:szCs w:val="24"/>
                <w:lang w:val="en-US" w:eastAsia="zh-CN" w:bidi="ar-SA"/>
              </w:rPr>
              <w:t xml:space="preserve">OEE </w:t>
            </w:r>
            <w:r>
              <w:rPr>
                <w:kern w:val="0"/>
                <w:sz w:val="18"/>
                <w:szCs w:val="24"/>
                <w:lang w:val="en-US" w:eastAsia="zh-CN" w:bidi="ar-SA"/>
              </w:rPr>
              <w:t>用稳态值</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生产部</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§2.14</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C33</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三班的夜班补贴算法</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三班有中班、夜班两个班次跨入夜间</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每天 </w:t>
            </w:r>
            <w:r>
              <w:rPr>
                <w:kern w:val="0"/>
                <w:sz w:val="18"/>
                <w:szCs w:val="24"/>
                <w:lang w:val="en-US" w:eastAsia="zh-CN" w:bidi="ar-SA"/>
              </w:rPr>
              <w:t xml:space="preserve">1 </w:t>
            </w:r>
            <w:r>
              <w:rPr>
                <w:kern w:val="0"/>
                <w:sz w:val="18"/>
                <w:szCs w:val="24"/>
                <w:lang w:val="en-US" w:eastAsia="zh-CN" w:bidi="ar-SA"/>
              </w:rPr>
              <w:t xml:space="preserve">个夜班 </w:t>
            </w:r>
            <w:r>
              <w:rPr>
                <w:kern w:val="0"/>
                <w:sz w:val="18"/>
                <w:szCs w:val="24"/>
                <w:lang w:val="en-US" w:eastAsia="zh-CN" w:bidi="ar-SA"/>
              </w:rPr>
              <w:t xml:space="preserve">/ 2 </w:t>
            </w:r>
            <w:r>
              <w:rPr>
                <w:kern w:val="0"/>
                <w:sz w:val="18"/>
                <w:szCs w:val="24"/>
                <w:lang w:val="en-US" w:eastAsia="zh-CN" w:bidi="ar-SA"/>
              </w:rPr>
              <w:t xml:space="preserve">个夜班 </w:t>
            </w:r>
            <w:r>
              <w:rPr>
                <w:kern w:val="0"/>
                <w:sz w:val="18"/>
                <w:szCs w:val="24"/>
                <w:lang w:val="en-US" w:eastAsia="zh-CN" w:bidi="ar-SA"/>
              </w:rPr>
              <w:t xml:space="preserve">/ </w:t>
            </w:r>
            <w:r>
              <w:rPr>
                <w:kern w:val="0"/>
                <w:sz w:val="18"/>
                <w:szCs w:val="24"/>
                <w:lang w:val="en-US" w:eastAsia="zh-CN" w:bidi="ar-SA"/>
              </w:rPr>
              <w:t xml:space="preserve">按 </w:t>
            </w:r>
            <w:r>
              <w:rPr>
                <w:kern w:val="0"/>
                <w:sz w:val="18"/>
                <w:szCs w:val="24"/>
                <w:lang w:val="en-US" w:eastAsia="zh-CN" w:bidi="ar-SA"/>
              </w:rPr>
              <w:t xml:space="preserve">22:00 </w:t>
            </w:r>
            <w:r>
              <w:rPr>
                <w:kern w:val="0"/>
                <w:sz w:val="18"/>
                <w:szCs w:val="24"/>
                <w:lang w:val="en-US" w:eastAsia="zh-CN" w:bidi="ar-SA"/>
              </w:rPr>
              <w:t>后在岗人天</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 xml:space="preserve">暂按每天 </w:t>
            </w:r>
            <w:r>
              <w:rPr>
                <w:kern w:val="0"/>
                <w:sz w:val="18"/>
                <w:szCs w:val="24"/>
                <w:lang w:val="en-US" w:eastAsia="zh-CN" w:bidi="ar-SA"/>
              </w:rPr>
              <w:t xml:space="preserve">1 </w:t>
            </w:r>
            <w:r>
              <w:rPr>
                <w:kern w:val="0"/>
                <w:sz w:val="18"/>
                <w:szCs w:val="24"/>
                <w:lang w:val="en-US" w:eastAsia="zh-CN" w:bidi="ar-SA"/>
              </w:rPr>
              <w:t>个夜班（</w:t>
            </w:r>
            <w:r>
              <w:rPr>
                <w:rStyle w:val="VerbatimChar"/>
                <w:kern w:val="0"/>
                <w:sz w:val="18"/>
                <w:szCs w:val="24"/>
                <w:lang w:val="en-US" w:eastAsia="zh-CN" w:bidi="ar-SA"/>
              </w:rPr>
              <w:t>night_shifts = 1</w:t>
            </w:r>
            <w:r>
              <w:rPr>
                <w:kern w:val="0"/>
                <w:sz w:val="18"/>
                <w:szCs w:val="24"/>
                <w:lang w:val="en-US" w:eastAsia="zh-CN" w:bidi="ar-SA"/>
              </w:rPr>
              <w:t>）</w:t>
            </w:r>
            <w:r>
              <w:rPr>
                <w:kern w:val="0"/>
                <w:sz w:val="18"/>
                <w:szCs w:val="24"/>
                <w:lang w:val="en-US" w:eastAsia="zh-CN" w:bidi="ar-SA"/>
              </w:rPr>
              <w:t xml:space="preserve">× 30 </w:t>
            </w:r>
            <w:r>
              <w:rPr>
                <w:kern w:val="0"/>
                <w:sz w:val="18"/>
                <w:szCs w:val="24"/>
                <w:lang w:val="en-US" w:eastAsia="zh-CN" w:bidi="ar-SA"/>
              </w:rPr>
              <w:t xml:space="preserve">元；原版 </w:t>
            </w:r>
            <w:r>
              <w:rPr>
                <w:kern w:val="0"/>
                <w:sz w:val="18"/>
                <w:szCs w:val="24"/>
                <w:lang w:val="en-US" w:eastAsia="zh-CN" w:bidi="ar-SA"/>
              </w:rPr>
              <w:t xml:space="preserve">800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月口径已停用 ⚠</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HR</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§5.13</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C34</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发运能力不足时的处理（提前生产 </w:t>
            </w:r>
            <w:r>
              <w:rPr>
                <w:kern w:val="0"/>
                <w:sz w:val="18"/>
                <w:szCs w:val="24"/>
                <w:lang w:val="en-US" w:eastAsia="zh-CN" w:bidi="ar-SA"/>
              </w:rPr>
              <w:t xml:space="preserve">vs </w:t>
            </w:r>
            <w:r>
              <w:rPr>
                <w:kern w:val="0"/>
                <w:sz w:val="18"/>
                <w:szCs w:val="24"/>
                <w:lang w:val="en-US" w:eastAsia="zh-CN" w:bidi="ar-SA"/>
              </w:rPr>
              <w:t>延期）</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影响成品库与资金</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优先提前 </w:t>
            </w:r>
            <w:r>
              <w:rPr>
                <w:kern w:val="0"/>
                <w:sz w:val="18"/>
                <w:szCs w:val="24"/>
                <w:lang w:val="en-US" w:eastAsia="zh-CN" w:bidi="ar-SA"/>
              </w:rPr>
              <w:t xml:space="preserve">/ </w:t>
            </w:r>
            <w:r>
              <w:rPr>
                <w:kern w:val="0"/>
                <w:sz w:val="18"/>
                <w:szCs w:val="24"/>
                <w:lang w:val="en-US" w:eastAsia="zh-CN" w:bidi="ar-SA"/>
              </w:rPr>
              <w:t>优先延期</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由模型按成本比较</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销售物流</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§7.10</w:t>
            </w:r>
            <w:r>
              <w:rPr>
                <w:kern w:val="0"/>
                <w:sz w:val="18"/>
                <w:szCs w:val="24"/>
                <w:lang w:val="en-US" w:eastAsia="zh-CN" w:bidi="ar-SA"/>
              </w:rPr>
              <w:t>、</w:t>
            </w:r>
            <w:r>
              <w:rPr>
                <w:kern w:val="0"/>
                <w:sz w:val="18"/>
                <w:szCs w:val="24"/>
                <w:lang w:val="en-US" w:eastAsia="zh-CN" w:bidi="ar-SA"/>
              </w:rPr>
              <w:t>§12.1</w:t>
            </w:r>
          </w:p>
        </w:tc>
      </w:tr>
      <w:tr>
        <w:trPr/>
        <w:tc>
          <w:tcPr>
            <w:tcW w:w="3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right"/>
              <w:rPr>
                <w:kern w:val="0"/>
                <w:szCs w:val="24"/>
                <w:lang w:val="en-US" w:eastAsia="zh-CN" w:bidi="ar-SA"/>
              </w:rPr>
            </w:pPr>
            <w:r>
              <w:rPr>
                <w:kern w:val="0"/>
                <w:sz w:val="18"/>
                <w:szCs w:val="24"/>
                <w:lang w:val="en-US" w:eastAsia="zh-CN" w:bidi="ar-SA"/>
              </w:rPr>
              <w:t>C35</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汇率与零件价格生效期间</w:t>
            </w:r>
          </w:p>
        </w:tc>
        <w:tc>
          <w:tcPr>
            <w:tcW w:w="13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物料成本口径</w:t>
            </w:r>
          </w:p>
        </w:tc>
        <w:tc>
          <w:tcPr>
            <w:tcW w:w="210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月均汇率 </w:t>
            </w:r>
            <w:r>
              <w:rPr>
                <w:kern w:val="0"/>
                <w:sz w:val="18"/>
                <w:szCs w:val="24"/>
                <w:lang w:val="en-US" w:eastAsia="zh-CN" w:bidi="ar-SA"/>
              </w:rPr>
              <w:t xml:space="preserve">/ </w:t>
            </w:r>
            <w:r>
              <w:rPr>
                <w:kern w:val="0"/>
                <w:sz w:val="18"/>
                <w:szCs w:val="24"/>
                <w:lang w:val="en-US" w:eastAsia="zh-CN" w:bidi="ar-SA"/>
              </w:rPr>
              <w:t>锁定汇率</w:t>
            </w:r>
          </w:p>
        </w:tc>
        <w:tc>
          <w:tcPr>
            <w:tcW w:w="21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财务预算汇率</w:t>
            </w:r>
          </w:p>
        </w:tc>
        <w:tc>
          <w:tcPr>
            <w:tcW w:w="545"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财务</w:t>
            </w:r>
          </w:p>
        </w:tc>
        <w:tc>
          <w:tcPr>
            <w:tcW w:w="72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§9.16</w:t>
            </w:r>
          </w:p>
        </w:tc>
      </w:tr>
    </w:tbl>
    <w:p>
      <w:pPr>
        <w:pStyle w:val="BodyText"/>
        <w:rPr/>
      </w:pPr>
      <w:r>
        <w:rPr/>
        <w:t xml:space="preserve">C36 | </w:t>
      </w:r>
      <w:r>
        <w:rPr/>
        <w:t>派遣</w:t>
      </w:r>
      <w:r>
        <w:rPr/>
        <w:t>/</w:t>
      </w:r>
      <w:r>
        <w:rPr/>
        <w:t>临时工占比、停工日发薪</w:t>
      </w:r>
      <w:r>
        <w:rPr/>
        <w:t xml:space="preserve">% | </w:t>
      </w:r>
      <w:r>
        <w:rPr/>
        <w:t xml:space="preserve">停工日能省多少人工 </w:t>
      </w:r>
      <w:r>
        <w:rPr/>
        <w:t xml:space="preserve">| </w:t>
      </w:r>
      <w:r>
        <w:rPr/>
        <w:t xml:space="preserve">派遣 ≤ </w:t>
      </w:r>
      <w:r>
        <w:rPr/>
        <w:t>10%</w:t>
      </w:r>
      <w:r>
        <w:rPr/>
        <w:t>（法规）</w:t>
      </w:r>
      <w:r>
        <w:rPr/>
        <w:t xml:space="preserve">/ </w:t>
      </w:r>
      <w:r>
        <w:rPr/>
        <w:t xml:space="preserve">含临时工合计 </w:t>
      </w:r>
      <w:r>
        <w:rPr/>
        <w:t xml:space="preserve">20% | 20% ⚠ </w:t>
      </w:r>
      <w:r>
        <w:rPr/>
        <w:t xml:space="preserve">合计口径；正式工 </w:t>
      </w:r>
      <w:r>
        <w:rPr/>
        <w:t>70%</w:t>
      </w:r>
      <w:r>
        <w:rPr/>
        <w:t xml:space="preserve">、派遣 </w:t>
      </w:r>
      <w:r>
        <w:rPr/>
        <w:t xml:space="preserve">0% ⚠ | HR / </w:t>
      </w:r>
      <w:r>
        <w:rPr/>
        <w:t xml:space="preserve">法务 </w:t>
      </w:r>
      <w:r>
        <w:rPr/>
        <w:t>| §5.15</w:t>
      </w:r>
      <w:r>
        <w:rPr/>
        <w:t>、</w:t>
      </w:r>
      <w:r>
        <w:rPr/>
        <w:t>§13.7 |</w:t>
        <w:br/>
        <w:t xml:space="preserve">C37 | </w:t>
      </w:r>
      <w:r>
        <w:rPr/>
        <w:t xml:space="preserve">跨车间借调上限与技能匹配 </w:t>
      </w:r>
      <w:r>
        <w:rPr/>
        <w:t xml:space="preserve">| </w:t>
      </w:r>
      <w:r>
        <w:rPr/>
        <w:t xml:space="preserve">少雇人 </w:t>
      </w:r>
      <w:r>
        <w:rPr/>
        <w:t xml:space="preserve">| 0 / 10% / </w:t>
      </w:r>
      <w:r>
        <w:rPr/>
        <w:t xml:space="preserve">更高 </w:t>
      </w:r>
      <w:r>
        <w:rPr/>
        <w:t>| 10% ⚠</w:t>
      </w:r>
      <w:r>
        <w:rPr/>
        <w:t>；月度按人</w:t>
      </w:r>
      <w:r>
        <w:rPr/>
        <w:t>·</w:t>
      </w:r>
      <w:r>
        <w:rPr/>
        <w:t xml:space="preserve">天总量平衡偏乐观 </w:t>
      </w:r>
      <w:r>
        <w:rPr/>
        <w:t xml:space="preserve">| </w:t>
      </w:r>
      <w:r>
        <w:rPr/>
        <w:t xml:space="preserve">生产部 </w:t>
      </w:r>
      <w:r>
        <w:rPr/>
        <w:t>/ HR | §13.8 |</w:t>
        <w:br/>
        <w:t xml:space="preserve">C38 | JPH </w:t>
      </w:r>
      <w:r>
        <w:rPr/>
        <w:t xml:space="preserve">换档成本与损失天数 </w:t>
      </w:r>
      <w:r>
        <w:rPr/>
        <w:t xml:space="preserve">| </w:t>
      </w:r>
      <w:r>
        <w:rPr/>
        <w:t xml:space="preserve">换档频率 </w:t>
      </w:r>
      <w:r>
        <w:rPr/>
        <w:t xml:space="preserve">| </w:t>
      </w:r>
      <w:r>
        <w:rPr/>
        <w:t xml:space="preserve">按历史换档记录 </w:t>
      </w:r>
      <w:r>
        <w:rPr/>
        <w:t xml:space="preserve">| 30 </w:t>
      </w:r>
      <w:r>
        <w:rPr/>
        <w:t>万元</w:t>
      </w:r>
      <w:r>
        <w:rPr/>
        <w:t>/</w:t>
      </w:r>
      <w:r>
        <w:rPr/>
        <w:t xml:space="preserve">次 </w:t>
      </w:r>
      <w:r>
        <w:rPr/>
        <w:t xml:space="preserve">+ 2 </w:t>
      </w:r>
      <w:r>
        <w:rPr/>
        <w:t xml:space="preserve">天 ⚠ </w:t>
      </w:r>
      <w:r>
        <w:rPr/>
        <w:t xml:space="preserve">| </w:t>
      </w:r>
      <w:r>
        <w:rPr/>
        <w:t xml:space="preserve">工艺部 </w:t>
      </w:r>
      <w:r>
        <w:rPr/>
        <w:t>| §13.9 |</w:t>
        <w:br/>
        <w:t xml:space="preserve">C39 | </w:t>
      </w:r>
      <w:r>
        <w:rPr/>
        <w:t xml:space="preserve">夜间是否停炉 </w:t>
      </w:r>
      <w:r>
        <w:rPr/>
        <w:t xml:space="preserve">| </w:t>
      </w:r>
      <w:r>
        <w:rPr/>
        <w:t xml:space="preserve">两班制能源 </w:t>
      </w:r>
      <w:r>
        <w:rPr/>
        <w:t xml:space="preserve">| </w:t>
      </w:r>
      <w:r>
        <w:rPr/>
        <w:t xml:space="preserve">保温 </w:t>
      </w:r>
      <w:r>
        <w:rPr/>
        <w:t xml:space="preserve">/ </w:t>
      </w:r>
      <w:r>
        <w:rPr/>
        <w:t xml:space="preserve">停炉 </w:t>
      </w:r>
      <w:r>
        <w:rPr/>
        <w:t xml:space="preserve">| </w:t>
      </w:r>
      <w:r>
        <w:rPr/>
        <w:t xml:space="preserve">保温 ⚠（临界 </w:t>
      </w:r>
      <w:r>
        <w:rPr/>
        <w:t>5.6 h</w:t>
      </w:r>
      <w:r>
        <w:rPr/>
        <w:t xml:space="preserve">，但兼顾复产质量） </w:t>
      </w:r>
      <w:r>
        <w:rPr/>
        <w:t xml:space="preserve">| </w:t>
      </w:r>
      <w:r>
        <w:rPr/>
        <w:t xml:space="preserve">涂装 </w:t>
      </w:r>
      <w:r>
        <w:rPr/>
        <w:t xml:space="preserve">/ </w:t>
      </w:r>
      <w:r>
        <w:rPr/>
        <w:t xml:space="preserve">工艺 </w:t>
      </w:r>
      <w:r>
        <w:rPr/>
        <w:t>| §13.4 |</w:t>
        <w:br/>
        <w:t xml:space="preserve">C40 | </w:t>
      </w:r>
      <w:r>
        <w:rPr/>
        <w:t xml:space="preserve">白车身库容与持有成本 </w:t>
      </w:r>
      <w:r>
        <w:rPr/>
        <w:t xml:space="preserve">| </w:t>
      </w:r>
      <w:r>
        <w:rPr/>
        <w:t xml:space="preserve">开停节奏 </w:t>
      </w:r>
      <w:r>
        <w:rPr/>
        <w:t xml:space="preserve">| </w:t>
      </w:r>
      <w:r>
        <w:rPr/>
        <w:t xml:space="preserve">实际库位数 </w:t>
      </w:r>
      <w:r>
        <w:rPr/>
        <w:t xml:space="preserve">| 600 </w:t>
      </w:r>
      <w:r>
        <w:rPr/>
        <w:t>台、</w:t>
      </w:r>
      <w:r>
        <w:rPr/>
        <w:t xml:space="preserve">10 </w:t>
      </w:r>
      <w:r>
        <w:rPr/>
        <w:t>元</w:t>
      </w:r>
      <w:r>
        <w:rPr/>
        <w:t>/</w:t>
      </w:r>
      <w:r>
        <w:rPr/>
        <w:t>台</w:t>
      </w:r>
      <w:r>
        <w:rPr/>
        <w:t>·</w:t>
      </w:r>
      <w:r>
        <w:rPr/>
        <w:t xml:space="preserve">天 </w:t>
      </w:r>
      <w:r>
        <w:rPr/>
        <w:t xml:space="preserve">+ </w:t>
      </w:r>
      <w:r>
        <w:rPr/>
        <w:t xml:space="preserve">资金占用 ⚠ </w:t>
      </w:r>
      <w:r>
        <w:rPr/>
        <w:t xml:space="preserve">| </w:t>
      </w:r>
      <w:r>
        <w:rPr/>
        <w:t xml:space="preserve">物流 </w:t>
      </w:r>
      <w:r>
        <w:rPr/>
        <w:t xml:space="preserve">/ </w:t>
      </w:r>
      <w:r>
        <w:rPr/>
        <w:t xml:space="preserve">财务 </w:t>
      </w:r>
      <w:r>
        <w:rPr/>
        <w:t>| §13.6 |</w:t>
      </w:r>
    </w:p>
    <w:p>
      <w:pPr>
        <w:pStyle w:val="Heading1"/>
        <w:rPr/>
      </w:pPr>
      <w:bookmarkStart w:id="394" w:name="__RefHeading___Toc43527_3242674005"/>
      <w:bookmarkEnd w:id="394"/>
      <w:r>
        <w:rPr/>
        <w:t xml:space="preserve">附录 </w:t>
      </w:r>
      <w:r>
        <w:rPr/>
        <w:t xml:space="preserve">D </w:t>
      </w:r>
      <w:r>
        <w:rPr/>
        <w:t>模拟器参数 ↔ 术语对照表</w:t>
      </w:r>
    </w:p>
    <w:p>
      <w:pPr>
        <w:pStyle w:val="BlockText"/>
        <w:rPr/>
      </w:pPr>
      <w:r>
        <w:rPr/>
        <w:t xml:space="preserve">左边是 </w:t>
      </w:r>
      <w:r>
        <w:rPr/>
        <w:t xml:space="preserve">v4 </w:t>
      </w:r>
      <w:r>
        <w:rPr/>
        <w:t>配置包（</w:t>
      </w:r>
      <w:r>
        <w:rPr>
          <w:rStyle w:val="VerbatimChar"/>
        </w:rPr>
        <w:t>review/v4/data/</w:t>
      </w:r>
      <w:r>
        <w:rPr/>
        <w:t xml:space="preserve"> </w:t>
      </w:r>
      <w:r>
        <w:rPr/>
        <w:t xml:space="preserve">与 </w:t>
      </w:r>
      <w:r>
        <w:rPr>
          <w:rStyle w:val="VerbatimChar"/>
        </w:rPr>
        <w:t>review/v4/plants/&lt;</w:t>
      </w:r>
      <w:r>
        <w:rPr>
          <w:rStyle w:val="VerbatimChar"/>
        </w:rPr>
        <w:t>工厂</w:t>
      </w:r>
      <w:r>
        <w:rPr>
          <w:rStyle w:val="VerbatimChar"/>
        </w:rPr>
        <w:t>&gt;/</w:t>
      </w:r>
      <w:r>
        <w:rPr/>
        <w:t xml:space="preserve">）里的文件和字段；代码位置均指 </w:t>
      </w:r>
      <w:r>
        <w:rPr/>
        <w:t>v4</w:t>
      </w:r>
      <w:r>
        <w:rPr/>
        <w:t>，右边是本手册的术语、单位、章节和代码使用位置。</w:t>
      </w:r>
      <w:r>
        <w:rPr>
          <w:b/>
          <w:bCs/>
        </w:rPr>
        <w:t>必需表</w:t>
      </w:r>
      <w:r>
        <w:rPr/>
        <w:t>缺失时模型不能运行；</w:t>
      </w:r>
      <w:r>
        <w:rPr>
          <w:b/>
          <w:bCs/>
        </w:rPr>
        <w:t>可选表</w:t>
      </w:r>
      <w:r>
        <w:rPr/>
        <w:t>缺失时等于不启用该功能，口径与基础版一致（</w:t>
      </w:r>
      <w:r>
        <w:rPr>
          <w:rStyle w:val="VerbatimChar"/>
        </w:rPr>
        <w:t>data_loader._optional()</w:t>
      </w:r>
      <w:r>
        <w:rPr/>
        <w:t>）。</w:t>
      </w:r>
      <w:r>
        <w:rPr/>
        <w:t xml:space="preserve">month = 0 </w:t>
      </w:r>
      <w:r>
        <w:rPr/>
        <w:t>表示该车型的默认值（</w:t>
      </w:r>
      <w:r>
        <w:rPr>
          <w:rStyle w:val="VerbatimChar"/>
        </w:rPr>
        <w:t>cost_functions._pick()</w:t>
      </w:r>
      <w:r>
        <w:rPr/>
        <w:t>）。</w:t>
      </w:r>
    </w:p>
    <w:p>
      <w:pPr>
        <w:pStyle w:val="Heading2"/>
        <w:rPr/>
      </w:pPr>
      <w:bookmarkStart w:id="395" w:name="__RefHeading___Toc43529_3242674005"/>
      <w:bookmarkEnd w:id="395"/>
      <w:r>
        <w:rPr/>
        <w:t xml:space="preserve">D.1 </w:t>
      </w:r>
      <w:r>
        <w:rPr/>
        <w:t>必需表</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014"/>
        <w:gridCol w:w="1522"/>
        <w:gridCol w:w="2366"/>
        <w:gridCol w:w="563"/>
        <w:gridCol w:w="563"/>
        <w:gridCol w:w="3382"/>
      </w:tblGrid>
      <w:tr>
        <w:trPr>
          <w:tblHeader w:val="true"/>
        </w:trPr>
        <w:tc>
          <w:tcPr>
            <w:tcW w:w="101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文件</w:t>
            </w:r>
          </w:p>
        </w:tc>
        <w:tc>
          <w:tcPr>
            <w:tcW w:w="152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字段</w:t>
            </w:r>
          </w:p>
        </w:tc>
        <w:tc>
          <w:tcPr>
            <w:tcW w:w="236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术语（中 </w:t>
            </w:r>
            <w:r>
              <w:rPr>
                <w:b/>
                <w:kern w:val="0"/>
                <w:sz w:val="18"/>
                <w:szCs w:val="24"/>
                <w:lang w:val="en-US" w:eastAsia="zh-CN" w:bidi="ar-SA"/>
              </w:rPr>
              <w:t xml:space="preserve">/ </w:t>
            </w:r>
            <w:r>
              <w:rPr>
                <w:b/>
                <w:kern w:val="0"/>
                <w:sz w:val="18"/>
                <w:szCs w:val="24"/>
                <w:lang w:val="en-US" w:eastAsia="zh-CN" w:bidi="ar-SA"/>
              </w:rPr>
              <w:t>英）</w:t>
            </w:r>
          </w:p>
        </w:tc>
        <w:tc>
          <w:tcPr>
            <w:tcW w:w="56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56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章节</w:t>
            </w:r>
          </w:p>
        </w:tc>
        <w:tc>
          <w:tcPr>
            <w:tcW w:w="338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代码使用位置</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demand.csv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month, model, demand</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需求 </w:t>
            </w:r>
            <w:r>
              <w:rPr>
                <w:kern w:val="0"/>
                <w:sz w:val="18"/>
                <w:szCs w:val="24"/>
                <w:lang w:val="en-US" w:eastAsia="zh-CN" w:bidi="ar-SA"/>
              </w:rPr>
              <w:t>/ Demand</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月</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§8.2</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积压平衡 </w:t>
            </w:r>
            <w:r>
              <w:rPr>
                <w:rStyle w:val="VerbatimChar"/>
                <w:kern w:val="0"/>
                <w:sz w:val="18"/>
                <w:szCs w:val="24"/>
                <w:lang w:val="en-US" w:eastAsia="zh-CN" w:bidi="ar-SA"/>
              </w:rPr>
              <w:t>bl_{m}_{t}</w:t>
            </w:r>
            <w:r>
              <w:rPr>
                <w:kern w:val="0"/>
                <w:sz w:val="18"/>
                <w:szCs w:val="24"/>
                <w:lang w:val="en-US" w:eastAsia="zh-CN" w:bidi="ar-SA"/>
              </w:rPr>
              <w:t>（</w:t>
            </w:r>
            <w:r>
              <w:rPr>
                <w:kern w:val="0"/>
                <w:sz w:val="18"/>
                <w:szCs w:val="24"/>
                <w:lang w:val="en-US" w:eastAsia="zh-CN" w:bidi="ar-SA"/>
              </w:rPr>
              <w:t>R2</w:t>
            </w:r>
            <w:r>
              <w:rPr>
                <w:kern w:val="0"/>
                <w:sz w:val="18"/>
                <w:szCs w:val="24"/>
                <w:lang w:val="en-US" w:eastAsia="zh-CN" w:bidi="ar-SA"/>
              </w:rPr>
              <w:t>）</w:t>
            </w:r>
            <w:r>
              <w:rPr>
                <w:kern w:val="0"/>
                <w:sz w:val="18"/>
                <w:szCs w:val="24"/>
                <w:lang w:val="en-US" w:eastAsia="zh-CN" w:bidi="ar-SA"/>
              </w:rPr>
              <w:t>L156–161</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calendar.csv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month, workdays</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工作日 </w:t>
            </w:r>
            <w:r>
              <w:rPr>
                <w:kern w:val="0"/>
                <w:sz w:val="18"/>
                <w:szCs w:val="24"/>
                <w:lang w:val="en-US" w:eastAsia="zh-CN" w:bidi="ar-SA"/>
              </w:rPr>
              <w:t>/ Working days</w:t>
            </w:r>
            <w:r>
              <w:rPr>
                <w:kern w:val="0"/>
                <w:sz w:val="18"/>
                <w:szCs w:val="24"/>
                <w:lang w:val="en-US" w:eastAsia="zh-CN" w:bidi="ar-SA"/>
              </w:rPr>
              <w:t>（</w:t>
            </w:r>
            <w:r>
              <w:rPr>
                <w:kern w:val="0"/>
                <w:sz w:val="18"/>
                <w:szCs w:val="24"/>
                <w:lang w:val="en-US" w:eastAsia="zh-CN" w:bidi="ar-SA"/>
              </w:rPr>
              <w:t>WD</w:t>
            </w:r>
            <w:r>
              <w:rPr>
                <w:kern w:val="0"/>
                <w:sz w:val="18"/>
                <w:szCs w:val="24"/>
                <w:lang w:val="en-US" w:eastAsia="zh-CN" w:bidi="ar-SA"/>
              </w:rPr>
              <w:t>）</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天</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§1.6</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hours()</w:t>
            </w:r>
            <w:r>
              <w:rPr>
                <w:kern w:val="0"/>
                <w:sz w:val="18"/>
                <w:szCs w:val="24"/>
                <w:lang w:val="en-US" w:eastAsia="zh-CN" w:bidi="ar-SA"/>
              </w:rPr>
              <w:t xml:space="preserve"> L42–44</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capacity_limit.csv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 model, month, cap</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车型产能上限 </w:t>
            </w:r>
            <w:r>
              <w:rPr>
                <w:kern w:val="0"/>
                <w:sz w:val="18"/>
                <w:szCs w:val="24"/>
                <w:lang w:val="en-US" w:eastAsia="zh-CN" w:bidi="ar-SA"/>
              </w:rPr>
              <w:t>/ Capacity limit</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月</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§2.7</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cap L128–151</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jph_options.csv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 jph</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JPH </w:t>
            </w:r>
            <w:r>
              <w:rPr>
                <w:kern w:val="0"/>
                <w:sz w:val="18"/>
                <w:szCs w:val="24"/>
                <w:lang w:val="en-US" w:eastAsia="zh-CN" w:bidi="ar-SA"/>
              </w:rPr>
              <w:t xml:space="preserve">档 </w:t>
            </w:r>
            <w:r>
              <w:rPr>
                <w:kern w:val="0"/>
                <w:sz w:val="18"/>
                <w:szCs w:val="24"/>
                <w:lang w:val="en-US" w:eastAsia="zh-CN" w:bidi="ar-SA"/>
              </w:rPr>
              <w:t>/ JPH tier</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/h</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§2.4</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y[s,i,k,t] L24</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jph_options.csv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heads_per_shift</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每班直接定员 </w:t>
            </w:r>
            <w:r>
              <w:rPr>
                <w:kern w:val="0"/>
                <w:sz w:val="18"/>
                <w:szCs w:val="24"/>
                <w:lang w:val="en-US" w:eastAsia="zh-CN" w:bidi="ar-SA"/>
              </w:rPr>
              <w:t>/ Direct staffing</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班</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§5.6</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labor_breakdown()</w:t>
            </w:r>
            <w:r>
              <w:rPr>
                <w:kern w:val="0"/>
                <w:sz w:val="18"/>
                <w:szCs w:val="24"/>
                <w:lang w:val="en-US" w:eastAsia="zh-CN" w:bidi="ar-SA"/>
              </w:rPr>
              <w:t xml:space="preserve"> L98–105</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jph_options.csv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run_kw</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运行功率 </w:t>
            </w:r>
            <w:r>
              <w:rPr>
                <w:kern w:val="0"/>
                <w:sz w:val="18"/>
                <w:szCs w:val="24"/>
                <w:lang w:val="en-US" w:eastAsia="zh-CN" w:bidi="ar-SA"/>
              </w:rPr>
              <w:t>/ Running power</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kW</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§6.2</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energy_fixed()</w:t>
            </w:r>
            <w:r>
              <w:rPr>
                <w:kern w:val="0"/>
                <w:sz w:val="18"/>
                <w:szCs w:val="24"/>
                <w:lang w:val="en-US" w:eastAsia="zh-CN" w:bidi="ar-SA"/>
              </w:rPr>
              <w:t xml:space="preserve"> L110–111</w:t>
            </w:r>
            <w:r>
              <w:rPr>
                <w:kern w:val="0"/>
                <w:sz w:val="18"/>
                <w:szCs w:val="24"/>
                <w:lang w:val="en-US" w:eastAsia="zh-CN" w:bidi="ar-SA"/>
              </w:rPr>
              <w:t>、</w:t>
            </w:r>
            <w:r>
              <w:rPr>
                <w:rStyle w:val="VerbatimChar"/>
                <w:kern w:val="0"/>
                <w:sz w:val="18"/>
                <w:szCs w:val="24"/>
                <w:lang w:val="en-US" w:eastAsia="zh-CN" w:bidi="ar-SA"/>
              </w:rPr>
              <w:t>ot_cost_per_hour()</w:t>
            </w:r>
            <w:r>
              <w:rPr>
                <w:kern w:val="0"/>
                <w:sz w:val="18"/>
                <w:szCs w:val="24"/>
                <w:lang w:val="en-US" w:eastAsia="zh-CN" w:bidi="ar-SA"/>
              </w:rPr>
              <w:t xml:space="preserve"> L141–142</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shift_options.csv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shifts</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班次 </w:t>
            </w:r>
            <w:r>
              <w:rPr>
                <w:kern w:val="0"/>
                <w:sz w:val="18"/>
                <w:szCs w:val="24"/>
                <w:lang w:val="en-US" w:eastAsia="zh-CN" w:bidi="ar-SA"/>
              </w:rPr>
              <w:t>k / Shifts</w:t>
            </w:r>
            <w:r>
              <w:rPr>
                <w:kern w:val="0"/>
                <w:sz w:val="18"/>
                <w:szCs w:val="24"/>
                <w:lang w:val="en-US" w:eastAsia="zh-CN" w:bidi="ar-SA"/>
              </w:rPr>
              <w:t xml:space="preserve">（含 </w:t>
            </w:r>
            <w:r>
              <w:rPr>
                <w:kern w:val="0"/>
                <w:sz w:val="18"/>
                <w:szCs w:val="24"/>
                <w:lang w:val="en-US" w:eastAsia="zh-CN" w:bidi="ar-SA"/>
              </w:rPr>
              <w:t xml:space="preserve">0 = </w:t>
            </w:r>
            <w:r>
              <w:rPr>
                <w:kern w:val="0"/>
                <w:sz w:val="18"/>
                <w:szCs w:val="24"/>
                <w:lang w:val="en-US" w:eastAsia="zh-CN" w:bidi="ar-SA"/>
              </w:rPr>
              <w:t>整月停线，</w:t>
            </w:r>
            <w:r>
              <w:rPr>
                <w:kern w:val="0"/>
                <w:sz w:val="18"/>
                <w:szCs w:val="24"/>
                <w:lang w:val="en-US" w:eastAsia="zh-CN" w:bidi="ar-SA"/>
              </w:rPr>
              <w:t>R3</w:t>
            </w:r>
            <w:r>
              <w:rPr>
                <w:kern w:val="0"/>
                <w:sz w:val="18"/>
                <w:szCs w:val="24"/>
                <w:lang w:val="en-US" w:eastAsia="zh-CN" w:bidi="ar-SA"/>
              </w:rPr>
              <w:t>）</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班</w:t>
            </w:r>
            <w:r>
              <w:rPr>
                <w:kern w:val="0"/>
                <w:sz w:val="18"/>
                <w:szCs w:val="24"/>
                <w:lang w:val="en-US" w:eastAsia="zh-CN" w:bidi="ar-SA"/>
              </w:rPr>
              <w:t>/</w:t>
            </w:r>
            <w:r>
              <w:rPr>
                <w:kern w:val="0"/>
                <w:sz w:val="18"/>
                <w:szCs w:val="24"/>
                <w:lang w:val="en-US" w:eastAsia="zh-CN" w:bidi="ar-SA"/>
              </w:rPr>
              <w:t>天</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y </w:t>
            </w:r>
            <w:r>
              <w:rPr>
                <w:kern w:val="0"/>
                <w:sz w:val="18"/>
                <w:szCs w:val="24"/>
                <w:lang w:val="en-US" w:eastAsia="zh-CN" w:bidi="ar-SA"/>
              </w:rPr>
              <w:t xml:space="preserve">的 </w:t>
            </w:r>
            <w:r>
              <w:rPr>
                <w:kern w:val="0"/>
                <w:sz w:val="18"/>
                <w:szCs w:val="24"/>
                <w:lang w:val="en-US" w:eastAsia="zh-CN" w:bidi="ar-SA"/>
              </w:rPr>
              <w:t xml:space="preserve">k </w:t>
            </w:r>
            <w:r>
              <w:rPr>
                <w:kern w:val="0"/>
                <w:sz w:val="18"/>
                <w:szCs w:val="24"/>
                <w:lang w:val="en-US" w:eastAsia="zh-CN" w:bidi="ar-SA"/>
              </w:rPr>
              <w:t>维；</w:t>
            </w:r>
            <w:r>
              <w:rPr>
                <w:kern w:val="0"/>
                <w:sz w:val="18"/>
                <w:szCs w:val="24"/>
                <w:lang w:val="en-US" w:eastAsia="zh-CN" w:bidi="ar-SA"/>
              </w:rPr>
              <w:t xml:space="preserve">0 </w:t>
            </w:r>
            <w:r>
              <w:rPr>
                <w:kern w:val="0"/>
                <w:sz w:val="18"/>
                <w:szCs w:val="24"/>
                <w:lang w:val="en-US" w:eastAsia="zh-CN" w:bidi="ar-SA"/>
              </w:rPr>
              <w:t xml:space="preserve">班由 </w:t>
            </w:r>
            <w:r>
              <w:rPr>
                <w:rStyle w:val="VerbatimChar"/>
                <w:kern w:val="0"/>
                <w:sz w:val="18"/>
                <w:szCs w:val="24"/>
                <w:lang w:val="en-US" w:eastAsia="zh-CN" w:bidi="ar-SA"/>
              </w:rPr>
              <w:t>data_loader.py:36–40</w:t>
            </w:r>
            <w:r>
              <w:rPr>
                <w:kern w:val="0"/>
                <w:sz w:val="18"/>
                <w:szCs w:val="24"/>
                <w:lang w:val="en-US" w:eastAsia="zh-CN" w:bidi="ar-SA"/>
              </w:rPr>
              <w:t xml:space="preserve"> </w:t>
            </w:r>
            <w:r>
              <w:rPr>
                <w:kern w:val="0"/>
                <w:sz w:val="18"/>
                <w:szCs w:val="24"/>
                <w:lang w:val="en-US" w:eastAsia="zh-CN" w:bidi="ar-SA"/>
              </w:rPr>
              <w:t>补齐</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shift_options.csv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eff_hours_per_shift</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每班有效小时 </w:t>
            </w:r>
            <w:r>
              <w:rPr>
                <w:kern w:val="0"/>
                <w:sz w:val="18"/>
                <w:szCs w:val="24"/>
                <w:lang w:val="en-US" w:eastAsia="zh-CN" w:bidi="ar-SA"/>
              </w:rPr>
              <w:t>/ Effective hours</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r>
              <w:rPr>
                <w:kern w:val="0"/>
                <w:sz w:val="18"/>
                <w:szCs w:val="24"/>
                <w:lang w:val="en-US" w:eastAsia="zh-CN" w:bidi="ar-SA"/>
              </w:rPr>
              <w:t>班</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§1.4</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hours()</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shift_options.csv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night_shifts</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每天夜班个数（</w:t>
            </w:r>
            <w:r>
              <w:rPr>
                <w:kern w:val="0"/>
                <w:sz w:val="18"/>
                <w:szCs w:val="24"/>
                <w:lang w:val="en-US" w:eastAsia="zh-CN" w:bidi="ar-SA"/>
              </w:rPr>
              <w:t>R6</w:t>
            </w:r>
            <w:r>
              <w:rPr>
                <w:kern w:val="0"/>
                <w:sz w:val="18"/>
                <w:szCs w:val="24"/>
                <w:lang w:val="en-US" w:eastAsia="zh-CN" w:bidi="ar-SA"/>
              </w:rPr>
              <w:t>）</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个</w:t>
            </w:r>
            <w:r>
              <w:rPr>
                <w:kern w:val="0"/>
                <w:sz w:val="18"/>
                <w:szCs w:val="24"/>
                <w:lang w:val="en-US" w:eastAsia="zh-CN" w:bidi="ar-SA"/>
              </w:rPr>
              <w:t>/</w:t>
            </w:r>
            <w:r>
              <w:rPr>
                <w:kern w:val="0"/>
                <w:sz w:val="18"/>
                <w:szCs w:val="24"/>
                <w:lang w:val="en-US" w:eastAsia="zh-CN" w:bidi="ar-SA"/>
              </w:rPr>
              <w:t>天</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§5.13</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night_shifts()</w:t>
            </w:r>
            <w:r>
              <w:rPr>
                <w:kern w:val="0"/>
                <w:sz w:val="18"/>
                <w:szCs w:val="24"/>
                <w:lang w:val="en-US" w:eastAsia="zh-CN" w:bidi="ar-SA"/>
              </w:rPr>
              <w:t xml:space="preserve"> L95–96 → </w:t>
            </w:r>
            <w:r>
              <w:rPr>
                <w:rStyle w:val="VerbatimChar"/>
                <w:kern w:val="0"/>
                <w:sz w:val="18"/>
                <w:szCs w:val="24"/>
                <w:lang w:val="en-US" w:eastAsia="zh-CN" w:bidi="ar-SA"/>
              </w:rPr>
              <w:t>labor_breakdown()</w:t>
            </w:r>
            <w:r>
              <w:rPr>
                <w:kern w:val="0"/>
                <w:sz w:val="18"/>
                <w:szCs w:val="24"/>
                <w:lang w:val="en-US" w:eastAsia="zh-CN" w:bidi="ar-SA"/>
              </w:rPr>
              <w:t xml:space="preserve"> L102</w:t>
            </w:r>
            <w:r>
              <w:rPr>
                <w:kern w:val="0"/>
                <w:sz w:val="18"/>
                <w:szCs w:val="24"/>
                <w:lang w:val="en-US" w:eastAsia="zh-CN" w:bidi="ar-SA"/>
              </w:rPr>
              <w:t>；</w:t>
            </w:r>
            <w:r>
              <w:rPr>
                <w:kern w:val="0"/>
                <w:sz w:val="18"/>
                <w:szCs w:val="24"/>
                <w:lang w:val="en-US" w:eastAsia="zh-CN" w:bidi="ar-SA"/>
              </w:rPr>
              <w:t xml:space="preserve">2 </w:t>
            </w:r>
            <w:r>
              <w:rPr>
                <w:kern w:val="0"/>
                <w:sz w:val="18"/>
                <w:szCs w:val="24"/>
                <w:lang w:val="en-US" w:eastAsia="zh-CN" w:bidi="ar-SA"/>
              </w:rPr>
              <w:t xml:space="preserve">班 </w:t>
            </w:r>
            <w:r>
              <w:rPr>
                <w:kern w:val="0"/>
                <w:sz w:val="18"/>
                <w:szCs w:val="24"/>
                <w:lang w:val="en-US" w:eastAsia="zh-CN" w:bidi="ar-SA"/>
              </w:rPr>
              <w:t>= 1</w:t>
            </w:r>
            <w:r>
              <w:rPr>
                <w:kern w:val="0"/>
                <w:sz w:val="18"/>
                <w:szCs w:val="24"/>
                <w:lang w:val="en-US" w:eastAsia="zh-CN" w:bidi="ar-SA"/>
              </w:rPr>
              <w:t>、</w:t>
            </w:r>
            <w:r>
              <w:rPr>
                <w:kern w:val="0"/>
                <w:sz w:val="18"/>
                <w:szCs w:val="24"/>
                <w:lang w:val="en-US" w:eastAsia="zh-CN" w:bidi="ar-SA"/>
              </w:rPr>
              <w:t xml:space="preserve">3 </w:t>
            </w:r>
            <w:r>
              <w:rPr>
                <w:kern w:val="0"/>
                <w:sz w:val="18"/>
                <w:szCs w:val="24"/>
                <w:lang w:val="en-US" w:eastAsia="zh-CN" w:bidi="ar-SA"/>
              </w:rPr>
              <w:t xml:space="preserve">班 </w:t>
            </w:r>
            <w:r>
              <w:rPr>
                <w:kern w:val="0"/>
                <w:sz w:val="18"/>
                <w:szCs w:val="24"/>
                <w:lang w:val="en-US" w:eastAsia="zh-CN" w:bidi="ar-SA"/>
              </w:rPr>
              <w:t>= 1 ⚠</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shift_options.csv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night_allowance_per_head</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原版夜班补贴（</w:t>
            </w:r>
            <w:r>
              <w:rPr>
                <w:kern w:val="0"/>
                <w:sz w:val="18"/>
                <w:szCs w:val="24"/>
                <w:lang w:val="en-US" w:eastAsia="zh-CN" w:bidi="ar-SA"/>
              </w:rPr>
              <w:t xml:space="preserve">800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 xml:space="preserve">月，仅 </w:t>
            </w:r>
            <w:r>
              <w:rPr>
                <w:kern w:val="0"/>
                <w:sz w:val="18"/>
                <w:szCs w:val="24"/>
                <w:lang w:val="en-US" w:eastAsia="zh-CN" w:bidi="ar-SA"/>
              </w:rPr>
              <w:t xml:space="preserve">3 </w:t>
            </w:r>
            <w:r>
              <w:rPr>
                <w:kern w:val="0"/>
                <w:sz w:val="18"/>
                <w:szCs w:val="24"/>
                <w:lang w:val="en-US" w:eastAsia="zh-CN" w:bidi="ar-SA"/>
              </w:rPr>
              <w:t>班）</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月</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§5.13</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保留该列但不再使用</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shift_options.csv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bus_cost_per_shift_month</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班车费 </w:t>
            </w:r>
            <w:r>
              <w:rPr>
                <w:kern w:val="0"/>
                <w:sz w:val="18"/>
                <w:szCs w:val="24"/>
                <w:lang w:val="en-US" w:eastAsia="zh-CN" w:bidi="ar-SA"/>
              </w:rPr>
              <w:t>/ Shuttle bus</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班</w:t>
            </w:r>
            <w:r>
              <w:rPr>
                <w:kern w:val="0"/>
                <w:sz w:val="18"/>
                <w:szCs w:val="24"/>
                <w:lang w:val="en-US" w:eastAsia="zh-CN" w:bidi="ar-SA"/>
              </w:rPr>
              <w:t>·</w:t>
            </w:r>
            <w:r>
              <w:rPr>
                <w:kern w:val="0"/>
                <w:sz w:val="18"/>
                <w:szCs w:val="24"/>
                <w:lang w:val="en-US" w:eastAsia="zh-CN" w:bidi="ar-SA"/>
              </w:rPr>
              <w:t>月</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§9.2</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fixed_breakdown()</w:t>
            </w:r>
            <w:r>
              <w:rPr>
                <w:kern w:val="0"/>
                <w:sz w:val="18"/>
                <w:szCs w:val="24"/>
                <w:lang w:val="en-US" w:eastAsia="zh-CN" w:bidi="ar-SA"/>
              </w:rPr>
              <w:t xml:space="preserve"> L116–124</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shift_options.csv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outsourcing_per_shift_month</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外包费 </w:t>
            </w:r>
            <w:r>
              <w:rPr>
                <w:kern w:val="0"/>
                <w:sz w:val="18"/>
                <w:szCs w:val="24"/>
                <w:lang w:val="en-US" w:eastAsia="zh-CN" w:bidi="ar-SA"/>
              </w:rPr>
              <w:t>/ Outsourcing</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班</w:t>
            </w:r>
            <w:r>
              <w:rPr>
                <w:kern w:val="0"/>
                <w:sz w:val="18"/>
                <w:szCs w:val="24"/>
                <w:lang w:val="en-US" w:eastAsia="zh-CN" w:bidi="ar-SA"/>
              </w:rPr>
              <w:t>·</w:t>
            </w:r>
            <w:r>
              <w:rPr>
                <w:kern w:val="0"/>
                <w:sz w:val="18"/>
                <w:szCs w:val="24"/>
                <w:lang w:val="en-US" w:eastAsia="zh-CN" w:bidi="ar-SA"/>
              </w:rPr>
              <w:t>月</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§5.15</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fixed_breakdown()</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shop_params.csv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kwh_per_unit</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单车变动电耗 </w:t>
            </w:r>
            <w:r>
              <w:rPr>
                <w:kern w:val="0"/>
                <w:sz w:val="18"/>
                <w:szCs w:val="24"/>
                <w:lang w:val="en-US" w:eastAsia="zh-CN" w:bidi="ar-SA"/>
              </w:rPr>
              <w:t>/ Variable energy</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kWh/</w:t>
            </w:r>
            <w:r>
              <w:rPr>
                <w:kern w:val="0"/>
                <w:sz w:val="18"/>
                <w:szCs w:val="24"/>
                <w:lang w:val="en-US" w:eastAsia="zh-CN" w:bidi="ar-SA"/>
              </w:rPr>
              <w:t>台</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§6.2</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var_cost_per_unit()</w:t>
            </w:r>
            <w:r>
              <w:rPr>
                <w:kern w:val="0"/>
                <w:sz w:val="18"/>
                <w:szCs w:val="24"/>
                <w:lang w:val="en-US" w:eastAsia="zh-CN" w:bidi="ar-SA"/>
              </w:rPr>
              <w:t xml:space="preserve"> L160–163</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shop_params.csv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oh_fixed_month</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固定制造费用 </w:t>
            </w:r>
            <w:r>
              <w:rPr>
                <w:kern w:val="0"/>
                <w:sz w:val="18"/>
                <w:szCs w:val="24"/>
                <w:lang w:val="en-US" w:eastAsia="zh-CN" w:bidi="ar-SA"/>
              </w:rPr>
              <w:t>/ Fixed overhead</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月</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§9.3</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fixed_breakdown()</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shop_params.csv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oh_var_per_unit</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变动制造费用 </w:t>
            </w:r>
            <w:r>
              <w:rPr>
                <w:kern w:val="0"/>
                <w:sz w:val="18"/>
                <w:szCs w:val="24"/>
                <w:lang w:val="en-US" w:eastAsia="zh-CN" w:bidi="ar-SA"/>
              </w:rPr>
              <w:t>/ Variable overhead</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§9.3</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var_cost_per_unit()</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shop_params.csv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ot_max_hours_month</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加班上限 </w:t>
            </w:r>
            <w:r>
              <w:rPr>
                <w:kern w:val="0"/>
                <w:sz w:val="18"/>
                <w:szCs w:val="24"/>
                <w:lang w:val="en-US" w:eastAsia="zh-CN" w:bidi="ar-SA"/>
              </w:rPr>
              <w:t>/ OT cap</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r>
              <w:rPr>
                <w:kern w:val="0"/>
                <w:sz w:val="18"/>
                <w:szCs w:val="24"/>
                <w:lang w:val="en-US" w:eastAsia="zh-CN" w:bidi="ar-SA"/>
              </w:rPr>
              <w:t>月</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常规上限（人均 </w:t>
            </w:r>
            <w:r>
              <w:rPr>
                <w:kern w:val="0"/>
                <w:sz w:val="18"/>
                <w:szCs w:val="24"/>
                <w:lang w:val="en-US" w:eastAsia="zh-CN" w:bidi="ar-SA"/>
              </w:rPr>
              <w:t>36 h</w:t>
            </w:r>
            <w:r>
              <w:rPr>
                <w:kern w:val="0"/>
                <w:sz w:val="18"/>
                <w:szCs w:val="24"/>
                <w:lang w:val="en-US" w:eastAsia="zh-CN" w:bidi="ar-SA"/>
              </w:rPr>
              <w:t>）：</w:t>
            </w:r>
            <w:r>
              <w:rPr>
                <w:rStyle w:val="VerbatimChar"/>
                <w:kern w:val="0"/>
                <w:sz w:val="18"/>
                <w:szCs w:val="24"/>
                <w:lang w:val="en-US" w:eastAsia="zh-CN" w:bidi="ar-SA"/>
              </w:rPr>
              <w:t xml:space="preserve">ot ≤ 36 × </w:t>
            </w:r>
            <w:r>
              <w:rPr>
                <w:rStyle w:val="VerbatimChar"/>
                <w:kern w:val="0"/>
                <w:sz w:val="18"/>
                <w:szCs w:val="24"/>
                <w:lang w:val="en-US" w:eastAsia="zh-CN" w:bidi="ar-SA"/>
              </w:rPr>
              <w:t>班次数</w:t>
            </w:r>
            <w:r>
              <w:rPr>
                <w:kern w:val="0"/>
                <w:sz w:val="18"/>
                <w:szCs w:val="24"/>
                <w:lang w:val="en-US" w:eastAsia="zh-CN" w:bidi="ar-SA"/>
              </w:rPr>
              <w:t>，</w:t>
            </w:r>
            <w:r>
              <w:rPr>
                <w:kern w:val="0"/>
                <w:sz w:val="18"/>
                <w:szCs w:val="24"/>
                <w:lang w:val="en-US" w:eastAsia="zh-CN" w:bidi="ar-SA"/>
              </w:rPr>
              <w:t>otl L124–127</w:t>
            </w:r>
            <w:r>
              <w:rPr>
                <w:kern w:val="0"/>
                <w:sz w:val="18"/>
                <w:szCs w:val="24"/>
                <w:lang w:val="en-US" w:eastAsia="zh-CN" w:bidi="ar-SA"/>
              </w:rPr>
              <w:t>（</w:t>
            </w:r>
            <w:r>
              <w:rPr>
                <w:kern w:val="0"/>
                <w:sz w:val="18"/>
                <w:szCs w:val="24"/>
                <w:lang w:val="en-US" w:eastAsia="zh-CN" w:bidi="ar-SA"/>
              </w:rPr>
              <w:t>R4</w:t>
            </w:r>
            <w:r>
              <w:rPr>
                <w:kern w:val="0"/>
                <w:sz w:val="18"/>
                <w:szCs w:val="24"/>
                <w:lang w:val="en-US" w:eastAsia="zh-CN" w:bidi="ar-SA"/>
              </w:rPr>
              <w:t>）</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shop_params.csv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buffer_cap</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缓存上限（车间总量，</w:t>
            </w:r>
            <w:r>
              <w:rPr>
                <w:kern w:val="0"/>
                <w:sz w:val="18"/>
                <w:szCs w:val="24"/>
                <w:lang w:val="en-US" w:eastAsia="zh-CN" w:bidi="ar-SA"/>
              </w:rPr>
              <w:t>R1</w:t>
            </w:r>
            <w:r>
              <w:rPr>
                <w:kern w:val="0"/>
                <w:sz w:val="18"/>
                <w:szCs w:val="24"/>
                <w:lang w:val="en-US" w:eastAsia="zh-CN" w:bidi="ar-SA"/>
              </w:rPr>
              <w:t xml:space="preserve">） </w:t>
            </w:r>
            <w:r>
              <w:rPr>
                <w:kern w:val="0"/>
                <w:sz w:val="18"/>
                <w:szCs w:val="24"/>
                <w:lang w:val="en-US" w:eastAsia="zh-CN" w:bidi="ar-SA"/>
              </w:rPr>
              <w:t>/ Buffer capacity</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§7.2</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buffer_cap()</w:t>
            </w:r>
            <w:r>
              <w:rPr>
                <w:kern w:val="0"/>
                <w:sz w:val="18"/>
                <w:szCs w:val="24"/>
                <w:lang w:val="en-US" w:eastAsia="zh-CN" w:bidi="ar-SA"/>
              </w:rPr>
              <w:t xml:space="preserve"> L191–194</w:t>
            </w:r>
            <w:r>
              <w:rPr>
                <w:kern w:val="0"/>
                <w:sz w:val="18"/>
                <w:szCs w:val="24"/>
                <w:lang w:val="en-US" w:eastAsia="zh-CN" w:bidi="ar-SA"/>
              </w:rPr>
              <w:t>、</w:t>
            </w:r>
            <w:r>
              <w:rPr>
                <w:kern w:val="0"/>
                <w:sz w:val="18"/>
                <w:szCs w:val="24"/>
                <w:lang w:val="en-US" w:eastAsia="zh-CN" w:bidi="ar-SA"/>
              </w:rPr>
              <w:t>buf L190</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shop_params.csv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hold_cost_per_unit_month</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在制品持有费 </w:t>
            </w:r>
            <w:r>
              <w:rPr>
                <w:kern w:val="0"/>
                <w:sz w:val="18"/>
                <w:szCs w:val="24"/>
                <w:lang w:val="en-US" w:eastAsia="zh-CN" w:bidi="ar-SA"/>
              </w:rPr>
              <w:t>/ Holding cost</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月</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§7.12</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科目“缓存持有”</w:t>
            </w:r>
            <w:r>
              <w:rPr>
                <w:kern w:val="0"/>
                <w:sz w:val="18"/>
                <w:szCs w:val="24"/>
                <w:lang w:val="en-US" w:eastAsia="zh-CN" w:bidi="ar-SA"/>
              </w:rPr>
              <w:t>L62–64</w:t>
            </w:r>
          </w:p>
        </w:tc>
      </w:tr>
      <w:tr>
        <w:trPr/>
        <w:tc>
          <w:tcPr>
            <w:tcW w:w="101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shop_params.csv</w:t>
            </w:r>
          </w:p>
        </w:tc>
        <w:tc>
          <w:tcPr>
            <w:tcW w:w="152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idle_fixed_month</w:t>
            </w:r>
          </w:p>
        </w:tc>
        <w:tc>
          <w:tcPr>
            <w:tcW w:w="236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停线固定成本（</w:t>
            </w:r>
            <w:r>
              <w:rPr>
                <w:kern w:val="0"/>
                <w:sz w:val="18"/>
                <w:szCs w:val="24"/>
                <w:lang w:val="en-US" w:eastAsia="zh-CN" w:bidi="ar-SA"/>
              </w:rPr>
              <w:t xml:space="preserve">0 </w:t>
            </w:r>
            <w:r>
              <w:rPr>
                <w:kern w:val="0"/>
                <w:sz w:val="18"/>
                <w:szCs w:val="24"/>
                <w:lang w:val="en-US" w:eastAsia="zh-CN" w:bidi="ar-SA"/>
              </w:rPr>
              <w:t>班，</w:t>
            </w:r>
            <w:r>
              <w:rPr>
                <w:kern w:val="0"/>
                <w:sz w:val="18"/>
                <w:szCs w:val="24"/>
                <w:lang w:val="en-US" w:eastAsia="zh-CN" w:bidi="ar-SA"/>
              </w:rPr>
              <w:t>R3</w:t>
            </w:r>
            <w:r>
              <w:rPr>
                <w:kern w:val="0"/>
                <w:sz w:val="18"/>
                <w:szCs w:val="24"/>
                <w:lang w:val="en-US" w:eastAsia="zh-CN" w:bidi="ar-SA"/>
              </w:rPr>
              <w:t>）</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车间</w:t>
            </w:r>
            <w:r>
              <w:rPr>
                <w:kern w:val="0"/>
                <w:sz w:val="18"/>
                <w:szCs w:val="24"/>
                <w:lang w:val="en-US" w:eastAsia="zh-CN" w:bidi="ar-SA"/>
              </w:rPr>
              <w:t>·</w:t>
            </w:r>
            <w:r>
              <w:rPr>
                <w:kern w:val="0"/>
                <w:sz w:val="18"/>
                <w:szCs w:val="24"/>
                <w:lang w:val="en-US" w:eastAsia="zh-CN" w:bidi="ar-SA"/>
              </w:rPr>
              <w:t>月</w:t>
            </w:r>
          </w:p>
        </w:tc>
        <w:tc>
          <w:tcPr>
            <w:tcW w:w="56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§1.8</w:t>
            </w:r>
          </w:p>
        </w:tc>
        <w:tc>
          <w:tcPr>
            <w:tcW w:w="338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fixed_breakdown()</w:t>
            </w:r>
            <w:r>
              <w:rPr>
                <w:kern w:val="0"/>
                <w:sz w:val="18"/>
                <w:szCs w:val="24"/>
                <w:lang w:val="en-US" w:eastAsia="zh-CN" w:bidi="ar-SA"/>
              </w:rPr>
              <w:t xml:space="preserve"> L118–119</w:t>
            </w:r>
            <w:r>
              <w:rPr>
                <w:kern w:val="0"/>
                <w:sz w:val="18"/>
                <w:szCs w:val="24"/>
                <w:lang w:val="en-US" w:eastAsia="zh-CN" w:bidi="ar-SA"/>
              </w:rPr>
              <w:t xml:space="preserve">；缺省 </w:t>
            </w:r>
            <w:r>
              <w:rPr>
                <w:kern w:val="0"/>
                <w:sz w:val="18"/>
                <w:szCs w:val="24"/>
                <w:lang w:val="en-US" w:eastAsia="zh-CN" w:bidi="ar-SA"/>
              </w:rPr>
              <w:t xml:space="preserve">30 </w:t>
            </w:r>
            <w:r>
              <w:rPr>
                <w:kern w:val="0"/>
                <w:sz w:val="18"/>
                <w:szCs w:val="24"/>
                <w:lang w:val="en-US" w:eastAsia="zh-CN" w:bidi="ar-SA"/>
              </w:rPr>
              <w:t>万 ⚠ 示例</w:t>
            </w:r>
            <w:bookmarkStart w:id="396" w:name="d.1-必需表"/>
            <w:bookmarkEnd w:id="396"/>
          </w:p>
        </w:tc>
      </w:tr>
    </w:tbl>
    <w:p>
      <w:pPr>
        <w:pStyle w:val="Heading2"/>
        <w:rPr/>
      </w:pPr>
      <w:bookmarkStart w:id="397" w:name="__RefHeading___Toc43531_3242674005"/>
      <w:bookmarkEnd w:id="397"/>
      <w:r>
        <w:rPr/>
        <w:t xml:space="preserve">D.2 </w:t>
      </w:r>
      <w:r>
        <w:rPr/>
        <w:t xml:space="preserve">全局参数 </w:t>
      </w:r>
      <w:r>
        <w:rPr/>
        <w:t>global_params.csv</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129"/>
        <w:gridCol w:w="2130"/>
        <w:gridCol w:w="686"/>
        <w:gridCol w:w="686"/>
        <w:gridCol w:w="3780"/>
      </w:tblGrid>
      <w:tr>
        <w:trPr>
          <w:tblHeader w:val="true"/>
        </w:trPr>
        <w:tc>
          <w:tcPr>
            <w:tcW w:w="212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key</w:t>
            </w:r>
          </w:p>
        </w:tc>
        <w:tc>
          <w:tcPr>
            <w:tcW w:w="213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术语</w:t>
            </w:r>
          </w:p>
        </w:tc>
        <w:tc>
          <w:tcPr>
            <w:tcW w:w="68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686"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章节</w:t>
            </w:r>
          </w:p>
        </w:tc>
        <w:tc>
          <w:tcPr>
            <w:tcW w:w="378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代码使用位置 </w:t>
            </w:r>
            <w:r>
              <w:rPr>
                <w:b/>
                <w:kern w:val="0"/>
                <w:sz w:val="18"/>
                <w:szCs w:val="24"/>
                <w:lang w:val="en-US" w:eastAsia="zh-CN" w:bidi="ar-SA"/>
              </w:rPr>
              <w:t xml:space="preserve">/ </w:t>
            </w:r>
            <w:r>
              <w:rPr>
                <w:b/>
                <w:kern w:val="0"/>
                <w:sz w:val="18"/>
                <w:szCs w:val="24"/>
                <w:lang w:val="en-US" w:eastAsia="zh-CN" w:bidi="ar-SA"/>
              </w:rPr>
              <w:t>备注</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wage_per_head_month</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月工资 </w:t>
            </w:r>
            <w:r>
              <w:rPr>
                <w:kern w:val="0"/>
                <w:sz w:val="18"/>
                <w:szCs w:val="24"/>
                <w:lang w:val="en-US" w:eastAsia="zh-CN" w:bidi="ar-SA"/>
              </w:rPr>
              <w:t>/ Monthly wage</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月</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§5.16</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labor_breakdown()</w:t>
            </w:r>
            <w:r>
              <w:rPr>
                <w:kern w:val="0"/>
                <w:sz w:val="18"/>
                <w:szCs w:val="24"/>
                <w:lang w:val="en-US" w:eastAsia="zh-CN" w:bidi="ar-SA"/>
              </w:rPr>
              <w:t>；</w:t>
            </w:r>
            <w:r>
              <w:rPr>
                <w:kern w:val="0"/>
                <w:sz w:val="18"/>
                <w:szCs w:val="24"/>
                <w:lang w:val="en-US" w:eastAsia="zh-CN" w:bidi="ar-SA"/>
              </w:rPr>
              <w:t xml:space="preserve">R5 </w:t>
            </w:r>
            <w:r>
              <w:rPr>
                <w:kern w:val="0"/>
                <w:sz w:val="18"/>
                <w:szCs w:val="24"/>
                <w:lang w:val="en-US" w:eastAsia="zh-CN" w:bidi="ar-SA"/>
              </w:rPr>
              <w:t>加班单价的基础</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std_hours_month</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月标准工时（小时工资折算基数）</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r>
              <w:rPr>
                <w:kern w:val="0"/>
                <w:sz w:val="18"/>
                <w:szCs w:val="24"/>
                <w:lang w:val="en-US" w:eastAsia="zh-CN" w:bidi="ar-SA"/>
              </w:rPr>
              <w:t>月</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§5.12.3</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ot_rate()</w:t>
            </w:r>
            <w:r>
              <w:rPr>
                <w:kern w:val="0"/>
                <w:sz w:val="18"/>
                <w:szCs w:val="24"/>
                <w:lang w:val="en-US" w:eastAsia="zh-CN" w:bidi="ar-SA"/>
              </w:rPr>
              <w:t xml:space="preserve"> L126–127</w:t>
            </w:r>
            <w:r>
              <w:rPr>
                <w:kern w:val="0"/>
                <w:sz w:val="18"/>
                <w:szCs w:val="24"/>
                <w:lang w:val="en-US" w:eastAsia="zh-CN" w:bidi="ar-SA"/>
              </w:rPr>
              <w:t>；</w:t>
            </w:r>
            <w:r>
              <w:rPr>
                <w:kern w:val="0"/>
                <w:sz w:val="18"/>
                <w:szCs w:val="24"/>
                <w:lang w:val="en-US" w:eastAsia="zh-CN" w:bidi="ar-SA"/>
              </w:rPr>
              <w:t>174 = 21.75 × 8 ⚠</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ot_multiplier</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加班倍数（</w:t>
            </w:r>
            <w:r>
              <w:rPr>
                <w:kern w:val="0"/>
                <w:sz w:val="18"/>
                <w:szCs w:val="24"/>
                <w:lang w:val="en-US" w:eastAsia="zh-CN" w:bidi="ar-SA"/>
              </w:rPr>
              <w:t>R5</w:t>
            </w:r>
            <w:r>
              <w:rPr>
                <w:kern w:val="0"/>
                <w:sz w:val="18"/>
                <w:szCs w:val="24"/>
                <w:lang w:val="en-US" w:eastAsia="zh-CN" w:bidi="ar-SA"/>
              </w:rPr>
              <w:t>）</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§5.12.3</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ot_rate()</w:t>
            </w:r>
            <w:r>
              <w:rPr>
                <w:kern w:val="0"/>
                <w:sz w:val="18"/>
                <w:szCs w:val="24"/>
                <w:lang w:val="en-US" w:eastAsia="zh-CN" w:bidi="ar-SA"/>
              </w:rPr>
              <w:t xml:space="preserve">；默认 </w:t>
            </w:r>
            <w:r>
              <w:rPr>
                <w:kern w:val="0"/>
                <w:sz w:val="18"/>
                <w:szCs w:val="24"/>
                <w:lang w:val="en-US" w:eastAsia="zh-CN" w:bidi="ar-SA"/>
              </w:rPr>
              <w:t>1.5</w:t>
            </w:r>
            <w:r>
              <w:rPr>
                <w:kern w:val="0"/>
                <w:sz w:val="18"/>
                <w:szCs w:val="24"/>
                <w:lang w:val="en-US" w:eastAsia="zh-CN" w:bidi="ar-SA"/>
              </w:rPr>
              <w:t xml:space="preserve">，休息日 </w:t>
            </w:r>
            <w:r>
              <w:rPr>
                <w:kern w:val="0"/>
                <w:sz w:val="18"/>
                <w:szCs w:val="24"/>
                <w:lang w:val="en-US" w:eastAsia="zh-CN" w:bidi="ar-SA"/>
              </w:rPr>
              <w:t xml:space="preserve">/ </w:t>
            </w:r>
            <w:r>
              <w:rPr>
                <w:kern w:val="0"/>
                <w:sz w:val="18"/>
                <w:szCs w:val="24"/>
                <w:lang w:val="en-US" w:eastAsia="zh-CN" w:bidi="ar-SA"/>
              </w:rPr>
              <w:t>法定倍数待拆分 ⚠</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ot_hard_cap_per_head_month</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加班绝对上限（</w:t>
            </w:r>
            <w:r>
              <w:rPr>
                <w:kern w:val="0"/>
                <w:sz w:val="18"/>
                <w:szCs w:val="24"/>
                <w:lang w:val="en-US" w:eastAsia="zh-CN" w:bidi="ar-SA"/>
              </w:rPr>
              <w:t>R4</w:t>
            </w:r>
            <w:r>
              <w:rPr>
                <w:kern w:val="0"/>
                <w:sz w:val="18"/>
                <w:szCs w:val="24"/>
                <w:lang w:val="en-US" w:eastAsia="zh-CN" w:bidi="ar-SA"/>
              </w:rPr>
              <w:t>）</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h/</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月</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§5.12.2</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otx L127</w:t>
            </w:r>
            <w:r>
              <w:rPr>
                <w:kern w:val="0"/>
                <w:sz w:val="18"/>
                <w:szCs w:val="24"/>
                <w:lang w:val="en-US" w:eastAsia="zh-CN" w:bidi="ar-SA"/>
              </w:rPr>
              <w:t xml:space="preserve">；示例 </w:t>
            </w:r>
            <w:r>
              <w:rPr>
                <w:kern w:val="0"/>
                <w:sz w:val="18"/>
                <w:szCs w:val="24"/>
                <w:lang w:val="en-US" w:eastAsia="zh-CN" w:bidi="ar-SA"/>
              </w:rPr>
              <w:t>60 ⚠</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ot_excess_premium_per_head_hour</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超限加班溢价（</w:t>
            </w:r>
            <w:r>
              <w:rPr>
                <w:kern w:val="0"/>
                <w:sz w:val="18"/>
                <w:szCs w:val="24"/>
                <w:lang w:val="en-US" w:eastAsia="zh-CN" w:bidi="ar-SA"/>
              </w:rPr>
              <w:t>R4</w:t>
            </w:r>
            <w:r>
              <w:rPr>
                <w:kern w:val="0"/>
                <w:sz w:val="18"/>
                <w:szCs w:val="24"/>
                <w:lang w:val="en-US" w:eastAsia="zh-CN" w:bidi="ar-SA"/>
              </w:rPr>
              <w:t>）</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·h</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§5.12.2</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ot_excess_per_hour()</w:t>
            </w:r>
            <w:r>
              <w:rPr>
                <w:kern w:val="0"/>
                <w:sz w:val="18"/>
                <w:szCs w:val="24"/>
                <w:lang w:val="en-US" w:eastAsia="zh-CN" w:bidi="ar-SA"/>
              </w:rPr>
              <w:t xml:space="preserve"> L135–136</w:t>
            </w:r>
            <w:r>
              <w:rPr>
                <w:kern w:val="0"/>
                <w:sz w:val="18"/>
                <w:szCs w:val="24"/>
                <w:lang w:val="en-US" w:eastAsia="zh-CN" w:bidi="ar-SA"/>
              </w:rPr>
              <w:t xml:space="preserve">；示例 </w:t>
            </w:r>
            <w:r>
              <w:rPr>
                <w:kern w:val="0"/>
                <w:sz w:val="18"/>
                <w:szCs w:val="24"/>
                <w:lang w:val="en-US" w:eastAsia="zh-CN" w:bidi="ar-SA"/>
              </w:rPr>
              <w:t>30 ⚠</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night_allowance_per_head_night</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夜班补贴单价（</w:t>
            </w:r>
            <w:r>
              <w:rPr>
                <w:kern w:val="0"/>
                <w:sz w:val="18"/>
                <w:szCs w:val="24"/>
                <w:lang w:val="en-US" w:eastAsia="zh-CN" w:bidi="ar-SA"/>
              </w:rPr>
              <w:t>R6</w:t>
            </w:r>
            <w:r>
              <w:rPr>
                <w:kern w:val="0"/>
                <w:sz w:val="18"/>
                <w:szCs w:val="24"/>
                <w:lang w:val="en-US" w:eastAsia="zh-CN" w:bidi="ar-SA"/>
              </w:rPr>
              <w:t>）</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夜班</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§5.13</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labor_breakdown()</w:t>
            </w:r>
            <w:r>
              <w:rPr>
                <w:kern w:val="0"/>
                <w:sz w:val="18"/>
                <w:szCs w:val="24"/>
                <w:lang w:val="en-US" w:eastAsia="zh-CN" w:bidi="ar-SA"/>
              </w:rPr>
              <w:t xml:space="preserve"> L102</w:t>
            </w:r>
            <w:r>
              <w:rPr>
                <w:kern w:val="0"/>
                <w:sz w:val="18"/>
                <w:szCs w:val="24"/>
                <w:lang w:val="en-US" w:eastAsia="zh-CN" w:bidi="ar-SA"/>
              </w:rPr>
              <w:t xml:space="preserve">；暂定 </w:t>
            </w:r>
            <w:r>
              <w:rPr>
                <w:kern w:val="0"/>
                <w:sz w:val="18"/>
                <w:szCs w:val="24"/>
                <w:lang w:val="en-US" w:eastAsia="zh-CN" w:bidi="ar-SA"/>
              </w:rPr>
              <w:t>30 ⚠</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backlog_cost_per_unit_month</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延期成本（</w:t>
            </w:r>
            <w:r>
              <w:rPr>
                <w:kern w:val="0"/>
                <w:sz w:val="18"/>
                <w:szCs w:val="24"/>
                <w:lang w:val="en-US" w:eastAsia="zh-CN" w:bidi="ar-SA"/>
              </w:rPr>
              <w:t>R2</w:t>
            </w:r>
            <w:r>
              <w:rPr>
                <w:kern w:val="0"/>
                <w:sz w:val="18"/>
                <w:szCs w:val="24"/>
                <w:lang w:val="en-US" w:eastAsia="zh-CN" w:bidi="ar-SA"/>
              </w:rPr>
              <w:t>）</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月</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§8.6</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科目“延期成本”</w:t>
            </w:r>
            <w:r>
              <w:rPr>
                <w:kern w:val="0"/>
                <w:sz w:val="18"/>
                <w:szCs w:val="24"/>
                <w:lang w:val="en-US" w:eastAsia="zh-CN" w:bidi="ar-SA"/>
              </w:rPr>
              <w:t>L82</w:t>
            </w:r>
            <w:r>
              <w:rPr>
                <w:kern w:val="0"/>
                <w:sz w:val="18"/>
                <w:szCs w:val="24"/>
                <w:lang w:val="en-US" w:eastAsia="zh-CN" w:bidi="ar-SA"/>
              </w:rPr>
              <w:t xml:space="preserve">；示例 </w:t>
            </w:r>
            <w:r>
              <w:rPr>
                <w:kern w:val="0"/>
                <w:sz w:val="18"/>
                <w:szCs w:val="24"/>
                <w:lang w:val="en-US" w:eastAsia="zh-CN" w:bidi="ar-SA"/>
              </w:rPr>
              <w:t>1,500 ⚠</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mip_rel_gap</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求解相对间隙</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solve L220–223</w:t>
            </w:r>
            <w:r>
              <w:rPr>
                <w:kern w:val="0"/>
                <w:sz w:val="18"/>
                <w:szCs w:val="24"/>
                <w:lang w:val="en-US" w:eastAsia="zh-CN" w:bidi="ar-SA"/>
              </w:rPr>
              <w:t xml:space="preserve">；默认 </w:t>
            </w:r>
            <w:r>
              <w:rPr>
                <w:kern w:val="0"/>
                <w:sz w:val="18"/>
                <w:szCs w:val="24"/>
                <w:lang w:val="en-US" w:eastAsia="zh-CN" w:bidi="ar-SA"/>
              </w:rPr>
              <w:t>1e-4</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（已删除）</w:t>
            </w:r>
            <w:r>
              <w:rPr>
                <w:kern w:val="0"/>
                <w:sz w:val="18"/>
                <w:szCs w:val="24"/>
                <w:lang w:val="en-US" w:eastAsia="zh-CN" w:bidi="ar-SA"/>
              </w:rPr>
              <w:t>ot_rate_per_head_hour</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原版固定加班单价 </w:t>
            </w:r>
            <w:r>
              <w:rPr>
                <w:kern w:val="0"/>
                <w:sz w:val="18"/>
                <w:szCs w:val="24"/>
                <w:lang w:val="en-US" w:eastAsia="zh-CN" w:bidi="ar-SA"/>
              </w:rPr>
              <w:t xml:space="preserve">75 </w:t>
            </w:r>
            <w:r>
              <w:rPr>
                <w:kern w:val="0"/>
                <w:sz w:val="18"/>
                <w:szCs w:val="24"/>
                <w:lang w:val="en-US" w:eastAsia="zh-CN" w:bidi="ar-SA"/>
              </w:rPr>
              <w:t>元</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人</w:t>
            </w:r>
            <w:r>
              <w:rPr>
                <w:kern w:val="0"/>
                <w:sz w:val="18"/>
                <w:szCs w:val="24"/>
                <w:lang w:val="en-US" w:eastAsia="zh-CN" w:bidi="ar-SA"/>
              </w:rPr>
              <w:t>·h</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§5.12.3</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v4 </w:t>
            </w:r>
            <w:r>
              <w:rPr>
                <w:kern w:val="0"/>
                <w:sz w:val="18"/>
                <w:szCs w:val="24"/>
                <w:lang w:val="en-US" w:eastAsia="zh-CN" w:bidi="ar-SA"/>
              </w:rPr>
              <w:t xml:space="preserve">读入后丢弃，改由 </w:t>
            </w:r>
            <w:r>
              <w:rPr>
                <w:rStyle w:val="VerbatimChar"/>
                <w:kern w:val="0"/>
                <w:sz w:val="18"/>
                <w:szCs w:val="24"/>
                <w:lang w:val="en-US" w:eastAsia="zh-CN" w:bidi="ar-SA"/>
              </w:rPr>
              <w:t>ot_rate()</w:t>
            </w:r>
            <w:r>
              <w:rPr>
                <w:kern w:val="0"/>
                <w:sz w:val="18"/>
                <w:szCs w:val="24"/>
                <w:lang w:val="en-US" w:eastAsia="zh-CN" w:bidi="ar-SA"/>
              </w:rPr>
              <w:t xml:space="preserve"> </w:t>
            </w:r>
            <w:r>
              <w:rPr>
                <w:kern w:val="0"/>
                <w:sz w:val="18"/>
                <w:szCs w:val="24"/>
                <w:lang w:val="en-US" w:eastAsia="zh-CN" w:bidi="ar-SA"/>
              </w:rPr>
              <w:t>派生（</w:t>
            </w:r>
            <w:r>
              <w:rPr>
                <w:rStyle w:val="VerbatimChar"/>
                <w:kern w:val="0"/>
                <w:sz w:val="18"/>
                <w:szCs w:val="24"/>
                <w:lang w:val="en-US" w:eastAsia="zh-CN" w:bidi="ar-SA"/>
              </w:rPr>
              <w:t>data_loader.py:35</w:t>
            </w:r>
            <w:r>
              <w:rPr>
                <w:kern w:val="0"/>
                <w:sz w:val="18"/>
                <w:szCs w:val="24"/>
                <w:lang w:val="en-US" w:eastAsia="zh-CN" w:bidi="ar-SA"/>
              </w:rPr>
              <w:t>）</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elec_price</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电价 </w:t>
            </w:r>
            <w:r>
              <w:rPr>
                <w:kern w:val="0"/>
                <w:sz w:val="18"/>
                <w:szCs w:val="24"/>
                <w:lang w:val="en-US" w:eastAsia="zh-CN" w:bidi="ar-SA"/>
              </w:rPr>
              <w:t>/ Electricity price</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/kWh</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§6.4</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能源全部函数；分时电价待扩展 ⚠</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shortage_penalty</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期末流失惩罚 </w:t>
            </w:r>
            <w:r>
              <w:rPr>
                <w:kern w:val="0"/>
                <w:sz w:val="18"/>
                <w:szCs w:val="24"/>
                <w:lang w:val="en-US" w:eastAsia="zh-CN" w:bidi="ar-SA"/>
              </w:rPr>
              <w:t>/ Shortage penalty</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§9.9</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科目“缺口惩罚</w:t>
            </w:r>
            <w:r>
              <w:rPr>
                <w:kern w:val="0"/>
                <w:sz w:val="18"/>
                <w:szCs w:val="24"/>
                <w:lang w:val="en-US" w:eastAsia="zh-CN" w:bidi="ar-SA"/>
              </w:rPr>
              <w:t>(</w:t>
            </w:r>
            <w:r>
              <w:rPr>
                <w:kern w:val="0"/>
                <w:sz w:val="18"/>
                <w:szCs w:val="24"/>
                <w:lang w:val="en-US" w:eastAsia="zh-CN" w:bidi="ar-SA"/>
              </w:rPr>
              <w:t>流失</w:t>
            </w:r>
            <w:r>
              <w:rPr>
                <w:kern w:val="0"/>
                <w:sz w:val="18"/>
                <w:szCs w:val="24"/>
                <w:lang w:val="en-US" w:eastAsia="zh-CN" w:bidi="ar-SA"/>
              </w:rPr>
              <w:t>)”L81</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solver_time_limit</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求解时限</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solve L220–223</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burden_rate</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福利社保系数 </w:t>
            </w:r>
            <w:r>
              <w:rPr>
                <w:kern w:val="0"/>
                <w:sz w:val="18"/>
                <w:szCs w:val="24"/>
                <w:lang w:val="en-US" w:eastAsia="zh-CN" w:bidi="ar-SA"/>
              </w:rPr>
              <w:t>/ Burden rate</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§5.16</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labor_breakdown()</w:t>
            </w:r>
            <w:r>
              <w:rPr>
                <w:kern w:val="0"/>
                <w:sz w:val="18"/>
                <w:szCs w:val="24"/>
                <w:lang w:val="en-US" w:eastAsia="zh-CN" w:bidi="ar-SA"/>
              </w:rPr>
              <w:t>、</w:t>
            </w:r>
            <w:r>
              <w:rPr>
                <w:rStyle w:val="VerbatimChar"/>
                <w:kern w:val="0"/>
                <w:sz w:val="18"/>
                <w:szCs w:val="24"/>
                <w:lang w:val="en-US" w:eastAsia="zh-CN" w:bidi="ar-SA"/>
              </w:rPr>
              <w:t>ot_labor_per_hour()</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capital_rate_month</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月资金成本率 </w:t>
            </w:r>
            <w:r>
              <w:rPr>
                <w:kern w:val="0"/>
                <w:sz w:val="18"/>
                <w:szCs w:val="24"/>
                <w:lang w:val="en-US" w:eastAsia="zh-CN" w:bidi="ar-SA"/>
              </w:rPr>
              <w:t>/ Cost of capital</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月</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§9.11</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obj L62–68</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warranty_per_unit</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保修计提 </w:t>
            </w:r>
            <w:r>
              <w:rPr>
                <w:kern w:val="0"/>
                <w:sz w:val="18"/>
                <w:szCs w:val="24"/>
                <w:lang w:val="en-US" w:eastAsia="zh-CN" w:bidi="ar-SA"/>
              </w:rPr>
              <w:t>/ Warranty accrual</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§4.8</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other_per_unit()</w:t>
            </w:r>
            <w:r>
              <w:rPr>
                <w:kern w:val="0"/>
                <w:sz w:val="18"/>
                <w:szCs w:val="24"/>
                <w:lang w:val="en-US" w:eastAsia="zh-CN" w:bidi="ar-SA"/>
              </w:rPr>
              <w:t xml:space="preserve"> L157–158</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carbon_cost_per_unit</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单车碳成本 </w:t>
            </w:r>
            <w:r>
              <w:rPr>
                <w:kern w:val="0"/>
                <w:sz w:val="18"/>
                <w:szCs w:val="24"/>
                <w:lang w:val="en-US" w:eastAsia="zh-CN" w:bidi="ar-SA"/>
              </w:rPr>
              <w:t>/ Carbon cost</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§6.10</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other_per_unit()</w:t>
            </w:r>
            <w:r>
              <w:rPr>
                <w:kern w:val="0"/>
                <w:sz w:val="18"/>
                <w:szCs w:val="24"/>
                <w:lang w:val="en-US" w:eastAsia="zh-CN" w:bidi="ar-SA"/>
              </w:rPr>
              <w:t>；与配额机制二选一 ⚠</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fg_hold_cost_per_unit_month</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成品持有费 </w:t>
            </w:r>
            <w:r>
              <w:rPr>
                <w:kern w:val="0"/>
                <w:sz w:val="18"/>
                <w:szCs w:val="24"/>
                <w:lang w:val="en-US" w:eastAsia="zh-CN" w:bidi="ar-SA"/>
              </w:rPr>
              <w:t>/ FG holding</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月</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§7.10</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fg L162–167</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co2_per_unit</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单车碳排放 </w:t>
            </w:r>
            <w:r>
              <w:rPr>
                <w:kern w:val="0"/>
                <w:sz w:val="18"/>
                <w:szCs w:val="24"/>
                <w:lang w:val="en-US" w:eastAsia="zh-CN" w:bidi="ar-SA"/>
              </w:rPr>
              <w:t>/ CO₂ per vehicle</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w:t>
            </w:r>
            <w:r>
              <w:rPr>
                <w:kern w:val="0"/>
                <w:sz w:val="18"/>
                <w:szCs w:val="24"/>
                <w:lang w:val="en-US" w:eastAsia="zh-CN" w:bidi="ar-SA"/>
              </w:rPr>
              <w:t>台</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§6.10</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co2_per_unit()</w:t>
            </w:r>
            <w:r>
              <w:rPr>
                <w:kern w:val="0"/>
                <w:sz w:val="18"/>
                <w:szCs w:val="24"/>
                <w:lang w:val="en-US" w:eastAsia="zh-CN" w:bidi="ar-SA"/>
              </w:rPr>
              <w:t xml:space="preserve"> L171–172</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carbon_free_quota_month</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免费配额 </w:t>
            </w:r>
            <w:r>
              <w:rPr>
                <w:kern w:val="0"/>
                <w:sz w:val="18"/>
                <w:szCs w:val="24"/>
                <w:lang w:val="en-US" w:eastAsia="zh-CN" w:bidi="ar-SA"/>
              </w:rPr>
              <w:t>/ Free allowance</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w:t>
            </w:r>
            <w:r>
              <w:rPr>
                <w:kern w:val="0"/>
                <w:sz w:val="18"/>
                <w:szCs w:val="24"/>
                <w:lang w:val="en-US" w:eastAsia="zh-CN" w:bidi="ar-SA"/>
              </w:rPr>
              <w:t>月</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§6.10</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co2 </w:t>
            </w:r>
            <w:r>
              <w:rPr>
                <w:kern w:val="0"/>
                <w:sz w:val="18"/>
                <w:szCs w:val="24"/>
                <w:lang w:val="en-US" w:eastAsia="zh-CN" w:bidi="ar-SA"/>
              </w:rPr>
              <w:t xml:space="preserve">约束 </w:t>
            </w:r>
            <w:r>
              <w:rPr>
                <w:kern w:val="0"/>
                <w:sz w:val="18"/>
                <w:szCs w:val="24"/>
                <w:lang w:val="en-US" w:eastAsia="zh-CN" w:bidi="ar-SA"/>
              </w:rPr>
              <w:t>L117–119</w:t>
            </w:r>
          </w:p>
        </w:tc>
      </w:tr>
      <w:tr>
        <w:trPr/>
        <w:tc>
          <w:tcPr>
            <w:tcW w:w="212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carbon_price</w:t>
            </w:r>
          </w:p>
        </w:tc>
        <w:tc>
          <w:tcPr>
            <w:tcW w:w="213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碳价 </w:t>
            </w:r>
            <w:r>
              <w:rPr>
                <w:kern w:val="0"/>
                <w:sz w:val="18"/>
                <w:szCs w:val="24"/>
                <w:lang w:val="en-US" w:eastAsia="zh-CN" w:bidi="ar-SA"/>
              </w:rPr>
              <w:t>/ Carbon price</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/t</w:t>
            </w:r>
          </w:p>
        </w:tc>
        <w:tc>
          <w:tcPr>
            <w:tcW w:w="686"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§6.10</w:t>
            </w:r>
          </w:p>
        </w:tc>
        <w:tc>
          <w:tcPr>
            <w:tcW w:w="378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obj L83–86</w:t>
            </w:r>
          </w:p>
        </w:tc>
      </w:tr>
    </w:tbl>
    <w:p>
      <w:pPr>
        <w:pStyle w:val="Heading2"/>
        <w:rPr/>
      </w:pPr>
      <w:bookmarkStart w:id="398" w:name="__RefHeading___Toc43533_3242674005"/>
      <w:bookmarkEnd w:id="398"/>
      <w:r>
        <w:rPr/>
        <w:t xml:space="preserve">D.3 </w:t>
      </w:r>
      <w:r>
        <w:rPr/>
        <w:t>可选表（</w:t>
      </w:r>
      <w:r>
        <w:rPr/>
        <w:t xml:space="preserve">v2 </w:t>
      </w:r>
      <w:r>
        <w:rPr/>
        <w:t>扩展）</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1101"/>
        <w:gridCol w:w="2604"/>
        <w:gridCol w:w="1701"/>
        <w:gridCol w:w="1152"/>
        <w:gridCol w:w="600"/>
        <w:gridCol w:w="2252"/>
      </w:tblGrid>
      <w:tr>
        <w:trPr>
          <w:tblHeader w:val="true"/>
        </w:trPr>
        <w:tc>
          <w:tcPr>
            <w:tcW w:w="110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文件</w:t>
            </w:r>
          </w:p>
        </w:tc>
        <w:tc>
          <w:tcPr>
            <w:tcW w:w="260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字段</w:t>
            </w:r>
          </w:p>
        </w:tc>
        <w:tc>
          <w:tcPr>
            <w:tcW w:w="170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术语（中 </w:t>
            </w:r>
            <w:r>
              <w:rPr>
                <w:b/>
                <w:kern w:val="0"/>
                <w:sz w:val="18"/>
                <w:szCs w:val="24"/>
                <w:lang w:val="en-US" w:eastAsia="zh-CN" w:bidi="ar-SA"/>
              </w:rPr>
              <w:t xml:space="preserve">/ </w:t>
            </w:r>
            <w:r>
              <w:rPr>
                <w:b/>
                <w:kern w:val="0"/>
                <w:sz w:val="18"/>
                <w:szCs w:val="24"/>
                <w:lang w:val="en-US" w:eastAsia="zh-CN" w:bidi="ar-SA"/>
              </w:rPr>
              <w:t>英）</w:t>
            </w:r>
          </w:p>
        </w:tc>
        <w:tc>
          <w:tcPr>
            <w:tcW w:w="115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单位</w:t>
            </w:r>
          </w:p>
        </w:tc>
        <w:tc>
          <w:tcPr>
            <w:tcW w:w="60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章节</w:t>
            </w:r>
          </w:p>
        </w:tc>
        <w:tc>
          <w:tcPr>
            <w:tcW w:w="225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代码使用位置</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plant.json</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plant_id, shops, core_version, config_version, owner</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工厂配置包元数据</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§0.2</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data_loader.load()</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oee.csv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 month, time_rate</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时间开动率 </w:t>
            </w:r>
            <w:r>
              <w:rPr>
                <w:kern w:val="0"/>
                <w:sz w:val="18"/>
                <w:szCs w:val="24"/>
                <w:lang w:val="en-US" w:eastAsia="zh-CN" w:bidi="ar-SA"/>
              </w:rPr>
              <w:t>A</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§3.2</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oee()</w:t>
            </w:r>
            <w:r>
              <w:rPr>
                <w:kern w:val="0"/>
                <w:sz w:val="18"/>
                <w:szCs w:val="24"/>
                <w:lang w:val="en-US" w:eastAsia="zh-CN" w:bidi="ar-SA"/>
              </w:rPr>
              <w:t xml:space="preserve"> L52–54</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oee.csv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perf_rate</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性能开动率 </w:t>
            </w:r>
            <w:r>
              <w:rPr>
                <w:kern w:val="0"/>
                <w:sz w:val="18"/>
                <w:szCs w:val="24"/>
                <w:lang w:val="en-US" w:eastAsia="zh-CN" w:bidi="ar-SA"/>
              </w:rPr>
              <w:t>P</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§3.3</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oee()</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attendance.csv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 month, rate</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出勤率 </w:t>
            </w:r>
            <w:r>
              <w:rPr>
                <w:kern w:val="0"/>
                <w:sz w:val="18"/>
                <w:szCs w:val="24"/>
                <w:lang w:val="en-US" w:eastAsia="zh-CN" w:bidi="ar-SA"/>
              </w:rPr>
              <w:t>/ Attendance</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§5.11</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output_factor()</w:t>
            </w:r>
            <w:r>
              <w:rPr>
                <w:kern w:val="0"/>
                <w:sz w:val="18"/>
                <w:szCs w:val="24"/>
                <w:lang w:val="en-US" w:eastAsia="zh-CN" w:bidi="ar-SA"/>
              </w:rPr>
              <w:t xml:space="preserve"> L66–69</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avail.csv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 month, rate</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静态限产率（</w:t>
            </w:r>
            <w:r>
              <w:rPr>
                <w:kern w:val="0"/>
                <w:sz w:val="18"/>
                <w:szCs w:val="24"/>
                <w:lang w:val="en-US" w:eastAsia="zh-CN" w:bidi="ar-SA"/>
              </w:rPr>
              <w:t>avail</w:t>
            </w:r>
            <w:r>
              <w:rPr>
                <w:kern w:val="0"/>
                <w:sz w:val="18"/>
                <w:szCs w:val="24"/>
                <w:lang w:val="en-US" w:eastAsia="zh-CN" w:bidi="ar-SA"/>
              </w:rPr>
              <w:t>）</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§2.9</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output_factor()</w:t>
            </w:r>
            <w:r>
              <w:rPr>
                <w:kern w:val="0"/>
                <w:sz w:val="18"/>
                <w:szCs w:val="24"/>
                <w:lang w:val="en-US" w:eastAsia="zh-CN" w:bidi="ar-SA"/>
              </w:rPr>
              <w:t xml:space="preserve"> L66–69</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ramp.csv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 month, factor</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爬坡系数 </w:t>
            </w:r>
            <w:r>
              <w:rPr>
                <w:kern w:val="0"/>
                <w:sz w:val="18"/>
                <w:szCs w:val="24"/>
                <w:lang w:val="en-US" w:eastAsia="zh-CN" w:bidi="ar-SA"/>
              </w:rPr>
              <w:t>/ Ramp factor</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§2.14</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output_factor()</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quality.csv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 ftt</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一次合格率 </w:t>
            </w:r>
            <w:r>
              <w:rPr>
                <w:kern w:val="0"/>
                <w:sz w:val="18"/>
                <w:szCs w:val="24"/>
                <w:lang w:val="en-US" w:eastAsia="zh-CN" w:bidi="ar-SA"/>
              </w:rPr>
              <w:t>FTT</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§4.1</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output_factor()</w:t>
            </w:r>
            <w:r>
              <w:rPr>
                <w:kern w:val="0"/>
                <w:sz w:val="18"/>
                <w:szCs w:val="24"/>
                <w:lang w:val="en-US" w:eastAsia="zh-CN" w:bidi="ar-SA"/>
              </w:rPr>
              <w:t>（无返修区时）、</w:t>
            </w:r>
            <w:r>
              <w:rPr>
                <w:rStyle w:val="VerbatimChar"/>
                <w:kern w:val="0"/>
                <w:sz w:val="18"/>
                <w:szCs w:val="24"/>
                <w:lang w:val="en-US" w:eastAsia="zh-CN" w:bidi="ar-SA"/>
              </w:rPr>
              <w:t>quality_cost()</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rework.csv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stations, hours_per_unit, cost_per_hour</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返修工位、单车返修工时、返修单价</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个、</w:t>
            </w:r>
            <w:r>
              <w:rPr>
                <w:kern w:val="0"/>
                <w:sz w:val="18"/>
                <w:szCs w:val="24"/>
                <w:lang w:val="en-US" w:eastAsia="zh-CN" w:bidi="ar-SA"/>
              </w:rPr>
              <w:t>h/</w:t>
            </w:r>
            <w:r>
              <w:rPr>
                <w:kern w:val="0"/>
                <w:sz w:val="18"/>
                <w:szCs w:val="24"/>
                <w:lang w:val="en-US" w:eastAsia="zh-CN" w:bidi="ar-SA"/>
              </w:rPr>
              <w:t>台、元</w:t>
            </w:r>
            <w:r>
              <w:rPr>
                <w:kern w:val="0"/>
                <w:sz w:val="18"/>
                <w:szCs w:val="24"/>
                <w:lang w:val="en-US" w:eastAsia="zh-CN" w:bidi="ar-SA"/>
              </w:rPr>
              <w:t>/h</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§4.5</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rework L152–155</w:t>
            </w:r>
            <w:r>
              <w:rPr>
                <w:kern w:val="0"/>
                <w:sz w:val="18"/>
                <w:szCs w:val="24"/>
                <w:lang w:val="en-US" w:eastAsia="zh-CN" w:bidi="ar-SA"/>
              </w:rPr>
              <w:t>、</w:t>
            </w:r>
            <w:r>
              <w:rPr>
                <w:rStyle w:val="VerbatimChar"/>
                <w:kern w:val="0"/>
                <w:sz w:val="18"/>
                <w:szCs w:val="24"/>
                <w:lang w:val="en-US" w:eastAsia="zh-CN" w:bidi="ar-SA"/>
              </w:rPr>
              <w:t>quality_cost()</w:t>
            </w:r>
            <w:r>
              <w:rPr>
                <w:kern w:val="0"/>
                <w:sz w:val="18"/>
                <w:szCs w:val="24"/>
                <w:lang w:val="en-US" w:eastAsia="zh-CN" w:bidi="ar-SA"/>
              </w:rPr>
              <w:t xml:space="preserve"> L71–76</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rework.csv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scrap_rate, scrap_cost_per_unit</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报废率、报废单价</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§4.6</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quality_cost()</w:t>
            </w:r>
            <w:r>
              <w:rPr>
                <w:kern w:val="0"/>
                <w:sz w:val="18"/>
                <w:szCs w:val="24"/>
                <w:lang w:val="en-US" w:eastAsia="zh-CN" w:bidi="ar-SA"/>
              </w:rPr>
              <w:t xml:space="preserve">（有 </w:t>
            </w:r>
            <w:r>
              <w:rPr>
                <w:kern w:val="0"/>
                <w:sz w:val="18"/>
                <w:szCs w:val="24"/>
                <w:lang w:val="en-US" w:eastAsia="zh-CN" w:bidi="ar-SA"/>
              </w:rPr>
              <w:t xml:space="preserve">line_supply </w:t>
            </w:r>
            <w:r>
              <w:rPr>
                <w:kern w:val="0"/>
                <w:sz w:val="18"/>
                <w:szCs w:val="24"/>
                <w:lang w:val="en-US" w:eastAsia="zh-CN" w:bidi="ar-SA"/>
              </w:rPr>
              <w:t>时不重复计）</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indirect.csv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 jph, heads_per_shift</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间接定员 </w:t>
            </w:r>
            <w:r>
              <w:rPr>
                <w:kern w:val="0"/>
                <w:sz w:val="18"/>
                <w:szCs w:val="24"/>
                <w:lang w:val="en-US" w:eastAsia="zh-CN" w:bidi="ar-SA"/>
              </w:rPr>
              <w:t>/ Indirect staffing</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w:t>
            </w:r>
            <w:r>
              <w:rPr>
                <w:kern w:val="0"/>
                <w:sz w:val="18"/>
                <w:szCs w:val="24"/>
                <w:lang w:val="en-US" w:eastAsia="zh-CN" w:bidi="ar-SA"/>
              </w:rPr>
              <w:t>/</w:t>
            </w:r>
            <w:r>
              <w:rPr>
                <w:kern w:val="0"/>
                <w:sz w:val="18"/>
                <w:szCs w:val="24"/>
                <w:lang w:val="en-US" w:eastAsia="zh-CN" w:bidi="ar-SA"/>
              </w:rPr>
              <w:t>班</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§5.8</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indirect_heads()</w:t>
            </w:r>
            <w:r>
              <w:rPr>
                <w:kern w:val="0"/>
                <w:sz w:val="18"/>
                <w:szCs w:val="24"/>
                <w:lang w:val="en-US" w:eastAsia="zh-CN" w:bidi="ar-SA"/>
              </w:rPr>
              <w:t xml:space="preserve"> L88–90</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changeover.csv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mode</w:t>
            </w:r>
            <w:r>
              <w:rPr>
                <w:kern w:val="0"/>
                <w:sz w:val="18"/>
                <w:szCs w:val="24"/>
                <w:lang w:val="en-US" w:eastAsia="zh-CN" w:bidi="ar-SA"/>
              </w:rPr>
              <w:t>（</w:t>
            </w:r>
            <w:r>
              <w:rPr>
                <w:kern w:val="0"/>
                <w:sz w:val="18"/>
                <w:szCs w:val="24"/>
                <w:lang w:val="en-US" w:eastAsia="zh-CN" w:bidi="ar-SA"/>
              </w:rPr>
              <w:t>fixed/decision/color</w:t>
            </w:r>
            <w:r>
              <w:rPr>
                <w:kern w:val="0"/>
                <w:sz w:val="18"/>
                <w:szCs w:val="24"/>
                <w:lang w:val="en-US" w:eastAsia="zh-CN" w:bidi="ar-SA"/>
              </w:rPr>
              <w:t>）</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换型方式</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cap L128–151</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changeover.csv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setups_per_month, hours_per_setup, cost_per_setup</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换型次数、每次时间、每次成本</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次、</w:t>
            </w:r>
            <w:r>
              <w:rPr>
                <w:kern w:val="0"/>
                <w:sz w:val="18"/>
                <w:szCs w:val="24"/>
                <w:lang w:val="en-US" w:eastAsia="zh-CN" w:bidi="ar-SA"/>
              </w:rPr>
              <w:t>h</w:t>
            </w:r>
            <w:r>
              <w:rPr>
                <w:kern w:val="0"/>
                <w:sz w:val="18"/>
                <w:szCs w:val="24"/>
                <w:lang w:val="en-US" w:eastAsia="zh-CN" w:bidi="ar-SA"/>
              </w:rPr>
              <w:t>、元</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hours()</w:t>
            </w:r>
            <w:r>
              <w:rPr>
                <w:kern w:val="0"/>
                <w:sz w:val="18"/>
                <w:szCs w:val="24"/>
                <w:lang w:val="en-US" w:eastAsia="zh-CN" w:bidi="ar-SA"/>
              </w:rPr>
              <w:t>、</w:t>
            </w:r>
            <w:r>
              <w:rPr>
                <w:kern w:val="0"/>
                <w:sz w:val="18"/>
                <w:szCs w:val="24"/>
                <w:lang w:val="en-US" w:eastAsia="zh-CN" w:bidi="ar-SA"/>
              </w:rPr>
              <w:t>obj</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models.csv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model, config_load, color</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车型配置负荷、颜色</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§2.13</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颜色批量 </w:t>
            </w:r>
            <w:r>
              <w:rPr>
                <w:kern w:val="0"/>
                <w:sz w:val="18"/>
                <w:szCs w:val="24"/>
                <w:lang w:val="en-US" w:eastAsia="zh-CN" w:bidi="ar-SA"/>
              </w:rPr>
              <w:t>L145</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color_batch.csv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color, batch</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颜色批量 </w:t>
            </w:r>
            <w:r>
              <w:rPr>
                <w:kern w:val="0"/>
                <w:sz w:val="18"/>
                <w:szCs w:val="24"/>
                <w:lang w:val="en-US" w:eastAsia="zh-CN" w:bidi="ar-SA"/>
              </w:rPr>
              <w:t>/ Color batch</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§2.12.3</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L145</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carrier.csv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 carriers</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滑橇</w:t>
            </w:r>
            <w:r>
              <w:rPr>
                <w:kern w:val="0"/>
                <w:sz w:val="18"/>
                <w:szCs w:val="24"/>
                <w:lang w:val="en-US" w:eastAsia="zh-CN" w:bidi="ar-SA"/>
              </w:rPr>
              <w:t>/</w:t>
            </w:r>
            <w:r>
              <w:rPr>
                <w:kern w:val="0"/>
                <w:sz w:val="18"/>
                <w:szCs w:val="24"/>
                <w:lang w:val="en-US" w:eastAsia="zh-CN" w:bidi="ar-SA"/>
              </w:rPr>
              <w:t xml:space="preserve">吊具数 </w:t>
            </w:r>
            <w:r>
              <w:rPr>
                <w:kern w:val="0"/>
                <w:sz w:val="18"/>
                <w:szCs w:val="24"/>
                <w:lang w:val="en-US" w:eastAsia="zh-CN" w:bidi="ar-SA"/>
              </w:rPr>
              <w:t>/ Carriers</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个</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§7.13</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buffer_cap()</w:t>
            </w:r>
            <w:r>
              <w:rPr>
                <w:kern w:val="0"/>
                <w:sz w:val="18"/>
                <w:szCs w:val="24"/>
                <w:lang w:val="en-US" w:eastAsia="zh-CN" w:bidi="ar-SA"/>
              </w:rPr>
              <w:t xml:space="preserve"> L191–194</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shipping_cap.csv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model, month, cap</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发运能力 </w:t>
            </w:r>
            <w:r>
              <w:rPr>
                <w:kern w:val="0"/>
                <w:sz w:val="18"/>
                <w:szCs w:val="24"/>
                <w:lang w:val="en-US" w:eastAsia="zh-CN" w:bidi="ar-SA"/>
              </w:rPr>
              <w:t>/ Shipping capacity</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月</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§7.10</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fg / ship L162–167</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mat_cost.csv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model, month, cost_per_unit</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单车物料成本 </w:t>
            </w:r>
            <w:r>
              <w:rPr>
                <w:kern w:val="0"/>
                <w:sz w:val="18"/>
                <w:szCs w:val="24"/>
                <w:lang w:val="en-US" w:eastAsia="zh-CN" w:bidi="ar-SA"/>
              </w:rPr>
              <w:t>/ Material cost</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§9.2</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mat_cost()</w:t>
            </w:r>
            <w:r>
              <w:rPr>
                <w:kern w:val="0"/>
                <w:sz w:val="18"/>
                <w:szCs w:val="24"/>
                <w:lang w:val="en-US" w:eastAsia="zh-CN" w:bidi="ar-SA"/>
              </w:rPr>
              <w:t xml:space="preserve"> L144–148</w:t>
            </w:r>
            <w:r>
              <w:rPr>
                <w:kern w:val="0"/>
                <w:sz w:val="18"/>
                <w:szCs w:val="24"/>
                <w:lang w:val="en-US" w:eastAsia="zh-CN" w:bidi="ar-SA"/>
              </w:rPr>
              <w:t>（只做口径与资金计价）</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part_price.csv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price, currency, fx_rate</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零件价、币种、汇率</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原币、—、—</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§9.16</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mat_cost()</w:t>
            </w:r>
            <w:r>
              <w:rPr>
                <w:kern w:val="0"/>
                <w:sz w:val="18"/>
                <w:szCs w:val="24"/>
                <w:lang w:val="en-US" w:eastAsia="zh-CN" w:bidi="ar-SA"/>
              </w:rPr>
              <w:t xml:space="preserve"> </w:t>
            </w:r>
            <w:r>
              <w:rPr>
                <w:kern w:val="0"/>
                <w:sz w:val="18"/>
                <w:szCs w:val="24"/>
                <w:lang w:val="en-US" w:eastAsia="zh-CN" w:bidi="ar-SA"/>
              </w:rPr>
              <w:t>优先使用</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margin.csv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model, month, margin_per_unit</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单车边际贡献 </w:t>
            </w:r>
            <w:r>
              <w:rPr>
                <w:kern w:val="0"/>
                <w:sz w:val="18"/>
                <w:szCs w:val="24"/>
                <w:lang w:val="en-US" w:eastAsia="zh-CN" w:bidi="ar-SA"/>
              </w:rPr>
              <w:t>/ Contribution margin</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§9.8</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margin()</w:t>
            </w:r>
            <w:r>
              <w:rPr>
                <w:kern w:val="0"/>
                <w:sz w:val="18"/>
                <w:szCs w:val="24"/>
                <w:lang w:val="en-US" w:eastAsia="zh-CN" w:bidi="ar-SA"/>
              </w:rPr>
              <w:t xml:space="preserve"> L150–152</w:t>
            </w:r>
            <w:r>
              <w:rPr>
                <w:kern w:val="0"/>
                <w:sz w:val="18"/>
                <w:szCs w:val="24"/>
                <w:lang w:val="en-US" w:eastAsia="zh-CN" w:bidi="ar-SA"/>
              </w:rPr>
              <w:t>、</w:t>
            </w:r>
            <w:r>
              <w:rPr>
                <w:kern w:val="0"/>
                <w:sz w:val="18"/>
                <w:szCs w:val="24"/>
                <w:lang w:val="en-US" w:eastAsia="zh-CN" w:bidi="ar-SA"/>
              </w:rPr>
              <w:t>obj L69–73</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tooling.csv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model, month, monthly_amount</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模具摊销 </w:t>
            </w:r>
            <w:r>
              <w:rPr>
                <w:kern w:val="0"/>
                <w:sz w:val="18"/>
                <w:szCs w:val="24"/>
                <w:lang w:val="en-US" w:eastAsia="zh-CN" w:bidi="ar-SA"/>
              </w:rPr>
              <w:t>/ Tooling amortization</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月</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§9.6</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tooling_monthly()</w:t>
            </w:r>
            <w:r>
              <w:rPr>
                <w:kern w:val="0"/>
                <w:sz w:val="18"/>
                <w:szCs w:val="24"/>
                <w:lang w:val="en-US" w:eastAsia="zh-CN" w:bidi="ar-SA"/>
              </w:rPr>
              <w:t xml:space="preserve"> L196–198</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asset.csv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 monthly_depreciation</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设备折旧 </w:t>
            </w:r>
            <w:r>
              <w:rPr>
                <w:kern w:val="0"/>
                <w:sz w:val="18"/>
                <w:szCs w:val="24"/>
                <w:lang w:val="en-US" w:eastAsia="zh-CN" w:bidi="ar-SA"/>
              </w:rPr>
              <w:t>/ Depreciation</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月</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§9.6</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dep_monthly()</w:t>
            </w:r>
            <w:r>
              <w:rPr>
                <w:kern w:val="0"/>
                <w:sz w:val="18"/>
                <w:szCs w:val="24"/>
                <w:lang w:val="en-US" w:eastAsia="zh-CN" w:bidi="ar-SA"/>
              </w:rPr>
              <w:t xml:space="preserve"> L200–201</w:t>
            </w:r>
            <w:r>
              <w:rPr>
                <w:kern w:val="0"/>
                <w:sz w:val="18"/>
                <w:szCs w:val="24"/>
                <w:lang w:val="en-US" w:eastAsia="zh-CN" w:bidi="ar-SA"/>
              </w:rPr>
              <w:t xml:space="preserve">（须从 </w:t>
            </w:r>
            <w:r>
              <w:rPr>
                <w:kern w:val="0"/>
                <w:sz w:val="18"/>
                <w:szCs w:val="24"/>
                <w:lang w:val="en-US" w:eastAsia="zh-CN" w:bidi="ar-SA"/>
              </w:rPr>
              <w:t xml:space="preserve">OH </w:t>
            </w:r>
            <w:r>
              <w:rPr>
                <w:kern w:val="0"/>
                <w:sz w:val="18"/>
                <w:szCs w:val="24"/>
                <w:lang w:val="en-US" w:eastAsia="zh-CN" w:bidi="ar-SA"/>
              </w:rPr>
              <w:t>扣除，</w:t>
            </w:r>
            <w:r>
              <w:rPr>
                <w:kern w:val="0"/>
                <w:sz w:val="18"/>
                <w:szCs w:val="24"/>
                <w:lang w:val="en-US" w:eastAsia="zh-CN" w:bidi="ar-SA"/>
              </w:rPr>
              <w:t>C29</w:t>
            </w:r>
            <w:r>
              <w:rPr>
                <w:kern w:val="0"/>
                <w:sz w:val="18"/>
                <w:szCs w:val="24"/>
                <w:lang w:val="en-US" w:eastAsia="zh-CN" w:bidi="ar-SA"/>
              </w:rPr>
              <w:t>）</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logistics.csv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lane, mode, scope</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物流线路、方式、入厂</w:t>
            </w:r>
            <w:r>
              <w:rPr>
                <w:kern w:val="0"/>
                <w:sz w:val="18"/>
                <w:szCs w:val="24"/>
                <w:lang w:val="en-US" w:eastAsia="zh-CN" w:bidi="ar-SA"/>
              </w:rPr>
              <w:t>/</w:t>
            </w:r>
            <w:r>
              <w:rPr>
                <w:kern w:val="0"/>
                <w:sz w:val="18"/>
                <w:szCs w:val="24"/>
                <w:lang w:val="en-US" w:eastAsia="zh-CN" w:bidi="ar-SA"/>
              </w:rPr>
              <w:t>成品</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§7.11</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add_lanes()</w:t>
            </w:r>
            <w:r>
              <w:rPr>
                <w:kern w:val="0"/>
                <w:sz w:val="18"/>
                <w:szCs w:val="24"/>
                <w:lang w:val="en-US" w:eastAsia="zh-CN" w:bidi="ar-SA"/>
              </w:rPr>
              <w:t xml:space="preserve"> L73–98</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logistics.csv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capacity, cost_per_trip, fixed_month_cost</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每趟容量、每趟成本、包车月费</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台或件</w:t>
            </w:r>
            <w:r>
              <w:rPr>
                <w:kern w:val="0"/>
                <w:sz w:val="18"/>
                <w:szCs w:val="24"/>
                <w:lang w:val="en-US" w:eastAsia="zh-CN" w:bidi="ar-SA"/>
              </w:rPr>
              <w:t>/</w:t>
            </w:r>
            <w:r>
              <w:rPr>
                <w:kern w:val="0"/>
                <w:sz w:val="18"/>
                <w:szCs w:val="24"/>
                <w:lang w:val="en-US" w:eastAsia="zh-CN" w:bidi="ar-SA"/>
              </w:rPr>
              <w:t>趟、元</w:t>
            </w:r>
            <w:r>
              <w:rPr>
                <w:kern w:val="0"/>
                <w:sz w:val="18"/>
                <w:szCs w:val="24"/>
                <w:lang w:val="en-US" w:eastAsia="zh-CN" w:bidi="ar-SA"/>
              </w:rPr>
              <w:t>/</w:t>
            </w:r>
            <w:r>
              <w:rPr>
                <w:kern w:val="0"/>
                <w:sz w:val="18"/>
                <w:szCs w:val="24"/>
                <w:lang w:val="en-US" w:eastAsia="zh-CN" w:bidi="ar-SA"/>
              </w:rPr>
              <w:t>趟、元</w:t>
            </w:r>
            <w:r>
              <w:rPr>
                <w:kern w:val="0"/>
                <w:sz w:val="18"/>
                <w:szCs w:val="24"/>
                <w:lang w:val="en-US" w:eastAsia="zh-CN" w:bidi="ar-SA"/>
              </w:rPr>
              <w:t>/</w:t>
            </w:r>
            <w:r>
              <w:rPr>
                <w:kern w:val="0"/>
                <w:sz w:val="18"/>
                <w:szCs w:val="24"/>
                <w:lang w:val="en-US" w:eastAsia="zh-CN" w:bidi="ar-SA"/>
              </w:rPr>
              <w:t>月</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§7.11</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同上</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line_supply.csv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calloff_cap</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叫料上限 </w:t>
            </w:r>
            <w:r>
              <w:rPr>
                <w:kern w:val="0"/>
                <w:sz w:val="18"/>
                <w:szCs w:val="24"/>
                <w:lang w:val="en-US" w:eastAsia="zh-CN" w:bidi="ar-SA"/>
              </w:rPr>
              <w:t>/ Call-off cap</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件</w:t>
            </w:r>
            <w:r>
              <w:rPr>
                <w:kern w:val="0"/>
                <w:sz w:val="18"/>
                <w:szCs w:val="24"/>
                <w:lang w:val="en-US" w:eastAsia="zh-CN" w:bidi="ar-SA"/>
              </w:rPr>
              <w:t>/</w:t>
            </w:r>
            <w:r>
              <w:rPr>
                <w:kern w:val="0"/>
                <w:sz w:val="18"/>
                <w:szCs w:val="24"/>
                <w:lang w:val="en-US" w:eastAsia="zh-CN" w:bidi="ar-SA"/>
              </w:rPr>
              <w:t>月</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§7.9</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 L178–184</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line_supply.csv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git_incoming</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在途到货 </w:t>
            </w:r>
            <w:r>
              <w:rPr>
                <w:kern w:val="0"/>
                <w:sz w:val="18"/>
                <w:szCs w:val="24"/>
                <w:lang w:val="en-US" w:eastAsia="zh-CN" w:bidi="ar-SA"/>
              </w:rPr>
              <w:t>/ GIT</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件</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§7.9</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同上</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line_supply.csv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safety_buffer</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线边安全库存</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件</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§7.7</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safe L183</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line_supply.csv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opening_stock</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期初库存</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件</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§7.5</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同上</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line_supply.csv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scrap_rate, cancel_rate</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零件报废率、冲销率</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§4.6</w:t>
            </w:r>
            <w:r>
              <w:rPr>
                <w:kern w:val="0"/>
                <w:sz w:val="18"/>
                <w:szCs w:val="24"/>
                <w:lang w:val="en-US" w:eastAsia="zh-CN" w:bidi="ar-SA"/>
              </w:rPr>
              <w:t>、</w:t>
            </w:r>
            <w:r>
              <w:rPr>
                <w:kern w:val="0"/>
                <w:sz w:val="18"/>
                <w:szCs w:val="24"/>
                <w:lang w:val="en-US" w:eastAsia="zh-CN" w:bidi="ar-SA"/>
              </w:rPr>
              <w:t>§7.9</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L181</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capacity_component.csv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plant, model, month, max_orders</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能力分量（多厂订单上限，取最小）</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月</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§8.11</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cap_component()</w:t>
            </w:r>
            <w:r>
              <w:rPr>
                <w:kern w:val="0"/>
                <w:sz w:val="18"/>
                <w:szCs w:val="24"/>
                <w:lang w:val="en-US" w:eastAsia="zh-CN" w:bidi="ar-SA"/>
              </w:rPr>
              <w:t xml:space="preserve"> L27</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slot_cap.csv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model, month, cap</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周计划回写槽位上限</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月</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§8.2</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slot_cap()</w:t>
            </w:r>
            <w:r>
              <w:rPr>
                <w:kern w:val="0"/>
                <w:sz w:val="18"/>
                <w:szCs w:val="24"/>
                <w:lang w:val="en-US" w:eastAsia="zh-CN" w:bidi="ar-SA"/>
              </w:rPr>
              <w:t xml:space="preserve"> L29–30</w:t>
            </w:r>
            <w:r>
              <w:rPr>
                <w:kern w:val="0"/>
                <w:sz w:val="18"/>
                <w:szCs w:val="24"/>
                <w:lang w:val="en-US" w:eastAsia="zh-CN" w:bidi="ar-SA"/>
              </w:rPr>
              <w:t>、</w:t>
            </w:r>
            <w:r>
              <w:rPr>
                <w:kern w:val="0"/>
                <w:sz w:val="18"/>
                <w:szCs w:val="24"/>
                <w:lang w:val="en-US" w:eastAsia="zh-CN" w:bidi="ar-SA"/>
              </w:rPr>
              <w:t>L157</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scenario_library.csv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name, category, description, knobs</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场景库</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§11.5</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scenarios.py</w:t>
            </w:r>
          </w:p>
        </w:tc>
      </w:tr>
      <w:tr>
        <w:trPr/>
        <w:tc>
          <w:tcPr>
            <w:tcW w:w="11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data_source_map.csv</w:t>
            </w:r>
          </w:p>
        </w:tc>
        <w:tc>
          <w:tcPr>
            <w:tcW w:w="260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参数</w:t>
            </w:r>
            <w:r>
              <w:rPr>
                <w:kern w:val="0"/>
                <w:sz w:val="18"/>
                <w:szCs w:val="24"/>
                <w:lang w:val="en-US" w:eastAsia="zh-CN" w:bidi="ar-SA"/>
              </w:rPr>
              <w:t xml:space="preserve">, </w:t>
            </w:r>
            <w:r>
              <w:rPr>
                <w:kern w:val="0"/>
                <w:sz w:val="18"/>
                <w:szCs w:val="24"/>
                <w:lang w:val="en-US" w:eastAsia="zh-CN" w:bidi="ar-SA"/>
              </w:rPr>
              <w:t>源系统</w:t>
            </w:r>
            <w:r>
              <w:rPr>
                <w:kern w:val="0"/>
                <w:sz w:val="18"/>
                <w:szCs w:val="24"/>
                <w:lang w:val="en-US" w:eastAsia="zh-CN" w:bidi="ar-SA"/>
              </w:rPr>
              <w:t xml:space="preserve">, </w:t>
            </w:r>
            <w:r>
              <w:rPr>
                <w:kern w:val="0"/>
                <w:sz w:val="18"/>
                <w:szCs w:val="24"/>
                <w:lang w:val="en-US" w:eastAsia="zh-CN" w:bidi="ar-SA"/>
              </w:rPr>
              <w:t>参数所有者</w:t>
            </w:r>
            <w:r>
              <w:rPr>
                <w:kern w:val="0"/>
                <w:sz w:val="18"/>
                <w:szCs w:val="24"/>
                <w:lang w:val="en-US" w:eastAsia="zh-CN" w:bidi="ar-SA"/>
              </w:rPr>
              <w:t xml:space="preserve">, </w:t>
            </w:r>
            <w:r>
              <w:rPr>
                <w:kern w:val="0"/>
                <w:sz w:val="18"/>
                <w:szCs w:val="24"/>
                <w:lang w:val="en-US" w:eastAsia="zh-CN" w:bidi="ar-SA"/>
              </w:rPr>
              <w:t>口径状态</w:t>
            </w:r>
          </w:p>
        </w:tc>
        <w:tc>
          <w:tcPr>
            <w:tcW w:w="170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数据源映射 </w:t>
            </w:r>
            <w:r>
              <w:rPr>
                <w:kern w:val="0"/>
                <w:sz w:val="18"/>
                <w:szCs w:val="24"/>
                <w:lang w:val="en-US" w:eastAsia="zh-CN" w:bidi="ar-SA"/>
              </w:rPr>
              <w:t>/ Data lineage</w:t>
            </w:r>
          </w:p>
        </w:tc>
        <w:tc>
          <w:tcPr>
            <w:tcW w:w="11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c>
          <w:tcPr>
            <w:tcW w:w="6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§0.2</w:t>
            </w:r>
            <w:r>
              <w:rPr>
                <w:kern w:val="0"/>
                <w:sz w:val="18"/>
                <w:szCs w:val="24"/>
                <w:lang w:val="en-US" w:eastAsia="zh-CN" w:bidi="ar-SA"/>
              </w:rPr>
              <w:t xml:space="preserve">、附录 </w:t>
            </w:r>
            <w:r>
              <w:rPr>
                <w:kern w:val="0"/>
                <w:sz w:val="18"/>
                <w:szCs w:val="24"/>
                <w:lang w:val="en-US" w:eastAsia="zh-CN" w:bidi="ar-SA"/>
              </w:rPr>
              <w:t>C</w:t>
            </w:r>
          </w:p>
        </w:tc>
        <w:tc>
          <w:tcPr>
            <w:tcW w:w="225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文档用途</w:t>
            </w:r>
          </w:p>
        </w:tc>
      </w:tr>
    </w:tbl>
    <w:p>
      <w:pPr>
        <w:pStyle w:val="Heading2"/>
        <w:rPr/>
      </w:pPr>
      <w:bookmarkStart w:id="399" w:name="__RefHeading___Toc43535_3242674005"/>
      <w:bookmarkEnd w:id="399"/>
      <w:r>
        <w:rPr/>
        <w:t xml:space="preserve">D.4 </w:t>
      </w:r>
      <w:r>
        <w:rPr/>
        <w:t>模型变量 ↔ 术语</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2289"/>
        <w:gridCol w:w="4579"/>
        <w:gridCol w:w="1271"/>
        <w:gridCol w:w="1271"/>
      </w:tblGrid>
      <w:tr>
        <w:trPr>
          <w:tblHeader w:val="true"/>
        </w:trPr>
        <w:tc>
          <w:tcPr>
            <w:tcW w:w="228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变量</w:t>
            </w:r>
          </w:p>
        </w:tc>
        <w:tc>
          <w:tcPr>
            <w:tcW w:w="4579"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含义</w:t>
            </w:r>
          </w:p>
        </w:tc>
        <w:tc>
          <w:tcPr>
            <w:tcW w:w="127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类型</w:t>
            </w:r>
          </w:p>
        </w:tc>
        <w:tc>
          <w:tcPr>
            <w:tcW w:w="127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章节</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y[s,i,k,t]</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车间 </w:t>
            </w:r>
            <w:r>
              <w:rPr>
                <w:kern w:val="0"/>
                <w:sz w:val="18"/>
                <w:szCs w:val="24"/>
                <w:lang w:val="en-US" w:eastAsia="zh-CN" w:bidi="ar-SA"/>
              </w:rPr>
              <w:t xml:space="preserve">s </w:t>
            </w:r>
            <w:r>
              <w:rPr>
                <w:kern w:val="0"/>
                <w:sz w:val="18"/>
                <w:szCs w:val="24"/>
                <w:lang w:val="en-US" w:eastAsia="zh-CN" w:bidi="ar-SA"/>
              </w:rPr>
              <w:t xml:space="preserve">在月 </w:t>
            </w:r>
            <w:r>
              <w:rPr>
                <w:kern w:val="0"/>
                <w:sz w:val="18"/>
                <w:szCs w:val="24"/>
                <w:lang w:val="en-US" w:eastAsia="zh-CN" w:bidi="ar-SA"/>
              </w:rPr>
              <w:t xml:space="preserve">t </w:t>
            </w:r>
            <w:r>
              <w:rPr>
                <w:kern w:val="0"/>
                <w:sz w:val="18"/>
                <w:szCs w:val="24"/>
                <w:lang w:val="en-US" w:eastAsia="zh-CN" w:bidi="ar-SA"/>
              </w:rPr>
              <w:t xml:space="preserve">选择 </w:t>
            </w:r>
            <w:r>
              <w:rPr>
                <w:kern w:val="0"/>
                <w:sz w:val="18"/>
                <w:szCs w:val="24"/>
                <w:lang w:val="en-US" w:eastAsia="zh-CN" w:bidi="ar-SA"/>
              </w:rPr>
              <w:t xml:space="preserve">JPH </w:t>
            </w:r>
            <w:r>
              <w:rPr>
                <w:kern w:val="0"/>
                <w:sz w:val="18"/>
                <w:szCs w:val="24"/>
                <w:lang w:val="en-US" w:eastAsia="zh-CN" w:bidi="ar-SA"/>
              </w:rPr>
              <w:t xml:space="preserve">档 </w:t>
            </w:r>
            <w:r>
              <w:rPr>
                <w:kern w:val="0"/>
                <w:sz w:val="18"/>
                <w:szCs w:val="24"/>
                <w:lang w:val="en-US" w:eastAsia="zh-CN" w:bidi="ar-SA"/>
              </w:rPr>
              <w:t>i</w:t>
            </w:r>
            <w:r>
              <w:rPr>
                <w:kern w:val="0"/>
                <w:sz w:val="18"/>
                <w:szCs w:val="24"/>
                <w:lang w:val="en-US" w:eastAsia="zh-CN" w:bidi="ar-SA"/>
              </w:rPr>
              <w:t xml:space="preserve">、班次 </w:t>
            </w:r>
            <w:r>
              <w:rPr>
                <w:kern w:val="0"/>
                <w:sz w:val="18"/>
                <w:szCs w:val="24"/>
                <w:lang w:val="en-US" w:eastAsia="zh-CN" w:bidi="ar-SA"/>
              </w:rPr>
              <w:t>k</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0/1</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§11.1</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ot[s,i,t]</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线体加班小时（人均 </w:t>
            </w:r>
            <w:r>
              <w:rPr>
                <w:kern w:val="0"/>
                <w:sz w:val="18"/>
                <w:szCs w:val="24"/>
                <w:lang w:val="en-US" w:eastAsia="zh-CN" w:bidi="ar-SA"/>
              </w:rPr>
              <w:t xml:space="preserve">36 h </w:t>
            </w:r>
            <w:r>
              <w:rPr>
                <w:kern w:val="0"/>
                <w:sz w:val="18"/>
                <w:szCs w:val="24"/>
                <w:lang w:val="en-US" w:eastAsia="zh-CN" w:bidi="ar-SA"/>
              </w:rPr>
              <w:t>以内）</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连续</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otx[s,i,t]</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超限线体加班小时（人均 </w:t>
            </w:r>
            <w:r>
              <w:rPr>
                <w:kern w:val="0"/>
                <w:sz w:val="18"/>
                <w:szCs w:val="24"/>
                <w:lang w:val="en-US" w:eastAsia="zh-CN" w:bidi="ar-SA"/>
              </w:rPr>
              <w:t>36–60 h</w:t>
            </w:r>
            <w:r>
              <w:rPr>
                <w:kern w:val="0"/>
                <w:sz w:val="18"/>
                <w:szCs w:val="24"/>
                <w:lang w:val="en-US" w:eastAsia="zh-CN" w:bidi="ar-SA"/>
              </w:rPr>
              <w:t>，</w:t>
            </w:r>
            <w:r>
              <w:rPr>
                <w:kern w:val="0"/>
                <w:sz w:val="18"/>
                <w:szCs w:val="24"/>
                <w:lang w:val="en-US" w:eastAsia="zh-CN" w:bidi="ar-SA"/>
              </w:rPr>
              <w:t>R4</w:t>
            </w:r>
            <w:r>
              <w:rPr>
                <w:kern w:val="0"/>
                <w:sz w:val="18"/>
                <w:szCs w:val="24"/>
                <w:lang w:val="en-US" w:eastAsia="zh-CN" w:bidi="ar-SA"/>
              </w:rPr>
              <w:t>）</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连续</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§5.12</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x[s,m,t]</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车间 </w:t>
            </w:r>
            <w:r>
              <w:rPr>
                <w:kern w:val="0"/>
                <w:sz w:val="18"/>
                <w:szCs w:val="24"/>
                <w:lang w:val="en-US" w:eastAsia="zh-CN" w:bidi="ar-SA"/>
              </w:rPr>
              <w:t xml:space="preserve">s </w:t>
            </w:r>
            <w:r>
              <w:rPr>
                <w:kern w:val="0"/>
                <w:sz w:val="18"/>
                <w:szCs w:val="24"/>
                <w:lang w:val="en-US" w:eastAsia="zh-CN" w:bidi="ar-SA"/>
              </w:rPr>
              <w:t xml:space="preserve">车型 </w:t>
            </w:r>
            <w:r>
              <w:rPr>
                <w:kern w:val="0"/>
                <w:sz w:val="18"/>
                <w:szCs w:val="24"/>
                <w:lang w:val="en-US" w:eastAsia="zh-CN" w:bidi="ar-SA"/>
              </w:rPr>
              <w:t xml:space="preserve">m </w:t>
            </w:r>
            <w:r>
              <w:rPr>
                <w:kern w:val="0"/>
                <w:sz w:val="18"/>
                <w:szCs w:val="24"/>
                <w:lang w:val="en-US" w:eastAsia="zh-CN" w:bidi="ar-SA"/>
              </w:rPr>
              <w:t xml:space="preserve">月 </w:t>
            </w:r>
            <w:r>
              <w:rPr>
                <w:kern w:val="0"/>
                <w:sz w:val="18"/>
                <w:szCs w:val="24"/>
                <w:lang w:val="en-US" w:eastAsia="zh-CN" w:bidi="ar-SA"/>
              </w:rPr>
              <w:t xml:space="preserve">t </w:t>
            </w:r>
            <w:r>
              <w:rPr>
                <w:kern w:val="0"/>
                <w:sz w:val="18"/>
                <w:szCs w:val="24"/>
                <w:lang w:val="en-US" w:eastAsia="zh-CN" w:bidi="ar-SA"/>
              </w:rPr>
              <w:t>产量</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连续</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§2.7</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inv[s,m,t]</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车间后缓存库存</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连续</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§7.2</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bl[m,t]</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月末积压（延期到下月，</w:t>
            </w:r>
            <w:r>
              <w:rPr>
                <w:kern w:val="0"/>
                <w:sz w:val="18"/>
                <w:szCs w:val="24"/>
                <w:lang w:val="en-US" w:eastAsia="zh-CN" w:bidi="ar-SA"/>
              </w:rPr>
              <w:t>R2</w:t>
            </w:r>
            <w:r>
              <w:rPr>
                <w:kern w:val="0"/>
                <w:sz w:val="18"/>
                <w:szCs w:val="24"/>
                <w:lang w:val="en-US" w:eastAsia="zh-CN" w:bidi="ar-SA"/>
              </w:rPr>
              <w:t>）</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连续</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§8.6</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short[m,t]</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期末流失（只在最后一个月非零）</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连续</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§8.6</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fginv / ship</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成品库存 </w:t>
            </w:r>
            <w:r>
              <w:rPr>
                <w:kern w:val="0"/>
                <w:sz w:val="18"/>
                <w:szCs w:val="24"/>
                <w:lang w:val="en-US" w:eastAsia="zh-CN" w:bidi="ar-SA"/>
              </w:rPr>
              <w:t xml:space="preserve">/ </w:t>
            </w:r>
            <w:r>
              <w:rPr>
                <w:kern w:val="0"/>
                <w:sz w:val="18"/>
                <w:szCs w:val="24"/>
                <w:lang w:val="en-US" w:eastAsia="zh-CN" w:bidi="ar-SA"/>
              </w:rPr>
              <w:t>发运量</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连续</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§7.10</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trips / trips_in</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成品 </w:t>
            </w:r>
            <w:r>
              <w:rPr>
                <w:kern w:val="0"/>
                <w:sz w:val="18"/>
                <w:szCs w:val="24"/>
                <w:lang w:val="en-US" w:eastAsia="zh-CN" w:bidi="ar-SA"/>
              </w:rPr>
              <w:t xml:space="preserve">/ </w:t>
            </w:r>
            <w:r>
              <w:rPr>
                <w:kern w:val="0"/>
                <w:sz w:val="18"/>
                <w:szCs w:val="24"/>
                <w:lang w:val="en-US" w:eastAsia="zh-CN" w:bidi="ar-SA"/>
              </w:rPr>
              <w:t>入厂物流趟次</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整数</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§7.11</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on / onc / st</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车型或颜色开工、切换次数</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0/1</w:t>
            </w:r>
            <w:r>
              <w:rPr>
                <w:kern w:val="0"/>
                <w:sz w:val="18"/>
                <w:szCs w:val="24"/>
                <w:lang w:val="en-US" w:eastAsia="zh-CN" w:bidi="ar-SA"/>
              </w:rPr>
              <w:t>、整数</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§2.12</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calloff / line_inv</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叫料量 </w:t>
            </w:r>
            <w:r>
              <w:rPr>
                <w:kern w:val="0"/>
                <w:sz w:val="18"/>
                <w:szCs w:val="24"/>
                <w:lang w:val="en-US" w:eastAsia="zh-CN" w:bidi="ar-SA"/>
              </w:rPr>
              <w:t xml:space="preserve">/ </w:t>
            </w:r>
            <w:r>
              <w:rPr>
                <w:kern w:val="0"/>
                <w:sz w:val="18"/>
                <w:szCs w:val="24"/>
                <w:lang w:val="en-US" w:eastAsia="zh-CN" w:bidi="ar-SA"/>
              </w:rPr>
              <w:t>线边库存</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连续</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§7.9</w:t>
            </w:r>
          </w:p>
        </w:tc>
      </w:tr>
      <w:tr>
        <w:trPr/>
        <w:tc>
          <w:tcPr>
            <w:tcW w:w="228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co2over</w:t>
            </w:r>
          </w:p>
        </w:tc>
        <w:tc>
          <w:tcPr>
            <w:tcW w:w="4579"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超免费配额排放量</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连续</w:t>
            </w:r>
          </w:p>
        </w:tc>
        <w:tc>
          <w:tcPr>
            <w:tcW w:w="127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§6.10</w:t>
            </w:r>
          </w:p>
        </w:tc>
      </w:tr>
    </w:tbl>
    <w:p>
      <w:pPr>
        <w:pStyle w:val="Heading2"/>
        <w:rPr/>
      </w:pPr>
      <w:bookmarkStart w:id="400" w:name="__RefHeading___Toc43537_3242674005"/>
      <w:bookmarkEnd w:id="400"/>
      <w:r>
        <w:rPr/>
        <w:t xml:space="preserve">D.5 </w:t>
      </w:r>
      <w:r>
        <w:rPr/>
        <w:t xml:space="preserve">规则 </w:t>
      </w:r>
      <w:r>
        <w:rPr/>
        <w:t xml:space="preserve">R1–R7 </w:t>
      </w:r>
      <w:r>
        <w:rPr/>
        <w:t>的代码落点（</w:t>
      </w:r>
      <w:r>
        <w:rPr/>
        <w:t>v4</w:t>
      </w:r>
      <w:r>
        <w:rPr/>
        <w:t>）</w:t>
      </w:r>
    </w:p>
    <w:tbl>
      <w:tblPr>
        <w:tblStyle w:val="Table"/>
        <w:tblW w:w="9411" w:type="dxa"/>
        <w:jc w:val="left"/>
        <w:tblInd w:w="113" w:type="dxa"/>
        <w:tblLayout w:type="fixed"/>
        <w:tblCellMar>
          <w:top w:w="0" w:type="dxa"/>
          <w:left w:w="108" w:type="dxa"/>
          <w:bottom w:w="0" w:type="dxa"/>
          <w:right w:w="108" w:type="dxa"/>
        </w:tblCellMar>
        <w:tblLook w:val="0020" w:noHBand="0" w:noVBand="0" w:firstColumn="0" w:lastRow="0" w:lastColumn="0" w:firstRow="1"/>
      </w:tblPr>
      <w:tblGrid>
        <w:gridCol w:w="607"/>
        <w:gridCol w:w="1700"/>
        <w:gridCol w:w="3643"/>
        <w:gridCol w:w="607"/>
        <w:gridCol w:w="2854"/>
      </w:tblGrid>
      <w:tr>
        <w:trPr>
          <w:tblHeader w:val="true"/>
        </w:trPr>
        <w:tc>
          <w:tcPr>
            <w:tcW w:w="60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规则</w:t>
            </w:r>
          </w:p>
        </w:tc>
        <w:tc>
          <w:tcPr>
            <w:tcW w:w="170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内容</w:t>
            </w:r>
          </w:p>
        </w:tc>
        <w:tc>
          <w:tcPr>
            <w:tcW w:w="3643"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 xml:space="preserve">v4 </w:t>
            </w:r>
            <w:r>
              <w:rPr>
                <w:b/>
                <w:kern w:val="0"/>
                <w:sz w:val="18"/>
                <w:szCs w:val="24"/>
                <w:lang w:val="en-US" w:eastAsia="zh-CN" w:bidi="ar-SA"/>
              </w:rPr>
              <w:t>代码位置</w:t>
            </w:r>
          </w:p>
        </w:tc>
        <w:tc>
          <w:tcPr>
            <w:tcW w:w="607"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状态</w:t>
            </w:r>
          </w:p>
        </w:tc>
        <w:tc>
          <w:tcPr>
            <w:tcW w:w="2854"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仍待确认</w:t>
            </w:r>
          </w:p>
        </w:tc>
      </w:tr>
      <w:tr>
        <w:trPr/>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R1</w:t>
            </w:r>
          </w:p>
        </w:tc>
        <w:tc>
          <w:tcPr>
            <w:tcW w:w="1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buffer_cap </w:t>
            </w:r>
            <w:r>
              <w:rPr>
                <w:kern w:val="0"/>
                <w:sz w:val="18"/>
                <w:szCs w:val="24"/>
                <w:lang w:val="en-US" w:eastAsia="zh-CN" w:bidi="ar-SA"/>
              </w:rPr>
              <w:t>按车间总量</w:t>
            </w:r>
          </w:p>
        </w:tc>
        <w:tc>
          <w:tcPr>
            <w:tcW w:w="36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model_builder.py:190</w:t>
            </w:r>
            <w:r>
              <w:rPr>
                <w:kern w:val="0"/>
                <w:sz w:val="18"/>
                <w:szCs w:val="24"/>
                <w:lang w:val="en-US" w:eastAsia="zh-CN" w:bidi="ar-SA"/>
              </w:rPr>
              <w:t>（</w:t>
            </w:r>
            <w:r>
              <w:rPr>
                <w:kern w:val="0"/>
                <w:sz w:val="18"/>
                <w:szCs w:val="24"/>
                <w:lang w:val="en-US" w:eastAsia="zh-CN" w:bidi="ar-SA"/>
              </w:rPr>
              <w:t xml:space="preserve">Σ_m inv ≤ </w:t>
            </w:r>
            <w:r>
              <w:rPr>
                <w:rStyle w:val="VerbatimChar"/>
                <w:kern w:val="0"/>
                <w:sz w:val="18"/>
                <w:szCs w:val="24"/>
                <w:lang w:val="en-US" w:eastAsia="zh-CN" w:bidi="ar-SA"/>
              </w:rPr>
              <w:t>buffer_cap()</w:t>
            </w:r>
            <w:r>
              <w:rPr>
                <w:kern w:val="0"/>
                <w:sz w:val="18"/>
                <w:szCs w:val="24"/>
                <w:lang w:val="en-US" w:eastAsia="zh-CN" w:bidi="ar-SA"/>
              </w:rPr>
              <w:t>）；</w:t>
            </w:r>
            <w:r>
              <w:rPr>
                <w:rStyle w:val="VerbatimChar"/>
                <w:kern w:val="0"/>
                <w:sz w:val="18"/>
                <w:szCs w:val="24"/>
                <w:lang w:val="en-US" w:eastAsia="zh-CN" w:bidi="ar-SA"/>
              </w:rPr>
              <w:t>buffer_cap()</w:t>
            </w:r>
            <w:r>
              <w:rPr>
                <w:kern w:val="0"/>
                <w:sz w:val="18"/>
                <w:szCs w:val="24"/>
                <w:lang w:val="en-US" w:eastAsia="zh-CN" w:bidi="ar-SA"/>
              </w:rPr>
              <w:t xml:space="preserve"> L191–194</w:t>
            </w:r>
          </w:p>
        </w:tc>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已实现</w:t>
            </w:r>
          </w:p>
        </w:tc>
        <w:tc>
          <w:tcPr>
            <w:tcW w:w="28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w:t>
            </w:r>
          </w:p>
        </w:tc>
      </w:tr>
      <w:tr>
        <w:trPr/>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R2</w:t>
            </w:r>
          </w:p>
        </w:tc>
        <w:tc>
          <w:tcPr>
            <w:tcW w:w="1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缺口可延期到下月</w:t>
            </w:r>
          </w:p>
        </w:tc>
        <w:tc>
          <w:tcPr>
            <w:tcW w:w="36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model_builder.py:30</w:t>
            </w:r>
            <w:r>
              <w:rPr>
                <w:kern w:val="0"/>
                <w:sz w:val="18"/>
                <w:szCs w:val="24"/>
                <w:lang w:val="en-US" w:eastAsia="zh-CN" w:bidi="ar-SA"/>
              </w:rPr>
              <w:t>（</w:t>
            </w:r>
            <w:r>
              <w:rPr>
                <w:kern w:val="0"/>
                <w:sz w:val="18"/>
                <w:szCs w:val="24"/>
                <w:lang w:val="en-US" w:eastAsia="zh-CN" w:bidi="ar-SA"/>
              </w:rPr>
              <w:t>bl</w:t>
            </w:r>
            <w:r>
              <w:rPr>
                <w:kern w:val="0"/>
                <w:sz w:val="18"/>
                <w:szCs w:val="24"/>
                <w:lang w:val="en-US" w:eastAsia="zh-CN" w:bidi="ar-SA"/>
              </w:rPr>
              <w:t>）、</w:t>
            </w:r>
            <w:r>
              <w:rPr>
                <w:kern w:val="0"/>
                <w:sz w:val="18"/>
                <w:szCs w:val="24"/>
                <w:lang w:val="en-US" w:eastAsia="zh-CN" w:bidi="ar-SA"/>
              </w:rPr>
              <w:t>L82</w:t>
            </w:r>
            <w:r>
              <w:rPr>
                <w:kern w:val="0"/>
                <w:sz w:val="18"/>
                <w:szCs w:val="24"/>
                <w:lang w:val="en-US" w:eastAsia="zh-CN" w:bidi="ar-SA"/>
              </w:rPr>
              <w:t>（延期成本）、</w:t>
            </w:r>
            <w:r>
              <w:rPr>
                <w:kern w:val="0"/>
                <w:sz w:val="18"/>
                <w:szCs w:val="24"/>
                <w:lang w:val="en-US" w:eastAsia="zh-CN" w:bidi="ar-SA"/>
              </w:rPr>
              <w:t>L156–161</w:t>
            </w:r>
            <w:r>
              <w:rPr>
                <w:kern w:val="0"/>
                <w:sz w:val="18"/>
                <w:szCs w:val="24"/>
                <w:lang w:val="en-US" w:eastAsia="zh-CN" w:bidi="ar-SA"/>
              </w:rPr>
              <w:t>（积压平衡、期末流失）</w:t>
            </w:r>
          </w:p>
        </w:tc>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已实现</w:t>
            </w:r>
          </w:p>
        </w:tc>
        <w:tc>
          <w:tcPr>
            <w:tcW w:w="28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延期成本 </w:t>
            </w:r>
            <w:r>
              <w:rPr>
                <w:kern w:val="0"/>
                <w:sz w:val="18"/>
                <w:szCs w:val="24"/>
                <w:lang w:val="en-US" w:eastAsia="zh-CN" w:bidi="ar-SA"/>
              </w:rPr>
              <w:t xml:space="preserve">1,500 </w:t>
            </w:r>
            <w:r>
              <w:rPr>
                <w:kern w:val="0"/>
                <w:sz w:val="18"/>
                <w:szCs w:val="24"/>
                <w:lang w:val="en-US" w:eastAsia="zh-CN" w:bidi="ar-SA"/>
              </w:rPr>
              <w:t>元</w:t>
            </w:r>
            <w:r>
              <w:rPr>
                <w:kern w:val="0"/>
                <w:sz w:val="18"/>
                <w:szCs w:val="24"/>
                <w:lang w:val="en-US" w:eastAsia="zh-CN" w:bidi="ar-SA"/>
              </w:rPr>
              <w:t>/</w:t>
            </w:r>
            <w:r>
              <w:rPr>
                <w:kern w:val="0"/>
                <w:sz w:val="18"/>
                <w:szCs w:val="24"/>
                <w:lang w:val="en-US" w:eastAsia="zh-CN" w:bidi="ar-SA"/>
              </w:rPr>
              <w:t>台</w:t>
            </w:r>
            <w:r>
              <w:rPr>
                <w:kern w:val="0"/>
                <w:sz w:val="18"/>
                <w:szCs w:val="24"/>
                <w:lang w:val="en-US" w:eastAsia="zh-CN" w:bidi="ar-SA"/>
              </w:rPr>
              <w:t>·</w:t>
            </w:r>
            <w:r>
              <w:rPr>
                <w:kern w:val="0"/>
                <w:sz w:val="18"/>
                <w:szCs w:val="24"/>
                <w:lang w:val="en-US" w:eastAsia="zh-CN" w:bidi="ar-SA"/>
              </w:rPr>
              <w:t xml:space="preserve">月；积压上限 </w:t>
            </w:r>
            <w:r>
              <w:rPr>
                <w:kern w:val="0"/>
                <w:sz w:val="18"/>
                <w:szCs w:val="24"/>
                <w:lang w:val="en-US" w:eastAsia="zh-CN" w:bidi="ar-SA"/>
              </w:rPr>
              <w:t xml:space="preserve">/ </w:t>
            </w:r>
            <w:r>
              <w:rPr>
                <w:kern w:val="0"/>
                <w:sz w:val="18"/>
                <w:szCs w:val="24"/>
                <w:lang w:val="en-US" w:eastAsia="zh-CN" w:bidi="ar-SA"/>
              </w:rPr>
              <w:t>最长延期 ⚠</w:t>
            </w:r>
          </w:p>
        </w:tc>
      </w:tr>
      <w:tr>
        <w:trPr/>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R3</w:t>
            </w:r>
          </w:p>
        </w:tc>
        <w:tc>
          <w:tcPr>
            <w:tcW w:w="1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允许整月停线 </w:t>
            </w:r>
            <w:r>
              <w:rPr>
                <w:kern w:val="0"/>
                <w:sz w:val="18"/>
                <w:szCs w:val="24"/>
                <w:lang w:val="en-US" w:eastAsia="zh-CN" w:bidi="ar-SA"/>
              </w:rPr>
              <w:t xml:space="preserve">0 </w:t>
            </w:r>
            <w:r>
              <w:rPr>
                <w:kern w:val="0"/>
                <w:sz w:val="18"/>
                <w:szCs w:val="24"/>
                <w:lang w:val="en-US" w:eastAsia="zh-CN" w:bidi="ar-SA"/>
              </w:rPr>
              <w:t>班</w:t>
            </w:r>
          </w:p>
        </w:tc>
        <w:tc>
          <w:tcPr>
            <w:tcW w:w="36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model_builder.py:22–24</w:t>
            </w:r>
            <w:r>
              <w:rPr>
                <w:kern w:val="0"/>
                <w:sz w:val="18"/>
                <w:szCs w:val="24"/>
                <w:lang w:val="en-US" w:eastAsia="zh-CN" w:bidi="ar-SA"/>
              </w:rPr>
              <w:t>；</w:t>
            </w:r>
            <w:r>
              <w:rPr>
                <w:rStyle w:val="VerbatimChar"/>
                <w:kern w:val="0"/>
                <w:sz w:val="18"/>
                <w:szCs w:val="24"/>
                <w:lang w:val="en-US" w:eastAsia="zh-CN" w:bidi="ar-SA"/>
              </w:rPr>
              <w:t>fixed_breakdown()</w:t>
            </w:r>
            <w:r>
              <w:rPr>
                <w:kern w:val="0"/>
                <w:sz w:val="18"/>
                <w:szCs w:val="24"/>
                <w:lang w:val="en-US" w:eastAsia="zh-CN" w:bidi="ar-SA"/>
              </w:rPr>
              <w:t xml:space="preserve"> L118–119</w:t>
            </w:r>
            <w:r>
              <w:rPr>
                <w:kern w:val="0"/>
                <w:sz w:val="18"/>
                <w:szCs w:val="24"/>
                <w:lang w:val="en-US" w:eastAsia="zh-CN" w:bidi="ar-SA"/>
              </w:rPr>
              <w:t>；</w:t>
            </w:r>
            <w:r>
              <w:rPr>
                <w:rStyle w:val="VerbatimChar"/>
                <w:kern w:val="0"/>
                <w:sz w:val="18"/>
                <w:szCs w:val="24"/>
                <w:lang w:val="en-US" w:eastAsia="zh-CN" w:bidi="ar-SA"/>
              </w:rPr>
              <w:t>data_loader.py:36–40</w:t>
            </w:r>
          </w:p>
        </w:tc>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已实现</w:t>
            </w:r>
          </w:p>
        </w:tc>
        <w:tc>
          <w:tcPr>
            <w:tcW w:w="28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idle_fixed_month</w:t>
            </w:r>
            <w:r>
              <w:rPr>
                <w:kern w:val="0"/>
                <w:sz w:val="18"/>
                <w:szCs w:val="24"/>
                <w:lang w:val="en-US" w:eastAsia="zh-CN" w:bidi="ar-SA"/>
              </w:rPr>
              <w:t xml:space="preserve"> </w:t>
            </w:r>
            <w:r>
              <w:rPr>
                <w:kern w:val="0"/>
                <w:sz w:val="18"/>
                <w:szCs w:val="24"/>
                <w:lang w:val="en-US" w:eastAsia="zh-CN" w:bidi="ar-SA"/>
              </w:rPr>
              <w:t>金额与构成 ⚠（</w:t>
            </w:r>
            <w:r>
              <w:rPr>
                <w:kern w:val="0"/>
                <w:sz w:val="18"/>
                <w:szCs w:val="24"/>
                <w:lang w:val="en-US" w:eastAsia="zh-CN" w:bidi="ar-SA"/>
              </w:rPr>
              <w:t>C4</w:t>
            </w:r>
            <w:r>
              <w:rPr>
                <w:kern w:val="0"/>
                <w:sz w:val="18"/>
                <w:szCs w:val="24"/>
                <w:lang w:val="en-US" w:eastAsia="zh-CN" w:bidi="ar-SA"/>
              </w:rPr>
              <w:t>）</w:t>
            </w:r>
          </w:p>
        </w:tc>
      </w:tr>
      <w:tr>
        <w:trPr/>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R4</w:t>
            </w:r>
          </w:p>
        </w:tc>
        <w:tc>
          <w:tcPr>
            <w:tcW w:w="1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加班 </w:t>
            </w:r>
            <w:r>
              <w:rPr>
                <w:kern w:val="0"/>
                <w:sz w:val="18"/>
                <w:szCs w:val="24"/>
                <w:lang w:val="en-US" w:eastAsia="zh-CN" w:bidi="ar-SA"/>
              </w:rPr>
              <w:t xml:space="preserve">36 h </w:t>
            </w:r>
            <w:r>
              <w:rPr>
                <w:kern w:val="0"/>
                <w:sz w:val="18"/>
                <w:szCs w:val="24"/>
                <w:lang w:val="en-US" w:eastAsia="zh-CN" w:bidi="ar-SA"/>
              </w:rPr>
              <w:t>按员工、可突破</w:t>
            </w:r>
          </w:p>
        </w:tc>
        <w:tc>
          <w:tcPr>
            <w:tcW w:w="36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model_builder.py:26–27</w:t>
            </w:r>
            <w:r>
              <w:rPr>
                <w:kern w:val="0"/>
                <w:sz w:val="18"/>
                <w:szCs w:val="24"/>
                <w:lang w:val="en-US" w:eastAsia="zh-CN" w:bidi="ar-SA"/>
              </w:rPr>
              <w:t>（</w:t>
            </w:r>
            <w:r>
              <w:rPr>
                <w:kern w:val="0"/>
                <w:sz w:val="18"/>
                <w:szCs w:val="24"/>
                <w:lang w:val="en-US" w:eastAsia="zh-CN" w:bidi="ar-SA"/>
              </w:rPr>
              <w:t>ot / otx</w:t>
            </w:r>
            <w:r>
              <w:rPr>
                <w:kern w:val="0"/>
                <w:sz w:val="18"/>
                <w:szCs w:val="24"/>
                <w:lang w:val="en-US" w:eastAsia="zh-CN" w:bidi="ar-SA"/>
              </w:rPr>
              <w:t>）、</w:t>
            </w:r>
            <w:r>
              <w:rPr>
                <w:kern w:val="0"/>
                <w:sz w:val="18"/>
                <w:szCs w:val="24"/>
                <w:lang w:val="en-US" w:eastAsia="zh-CN" w:bidi="ar-SA"/>
              </w:rPr>
              <w:t>L124–127</w:t>
            </w:r>
            <w:r>
              <w:rPr>
                <w:kern w:val="0"/>
                <w:sz w:val="18"/>
                <w:szCs w:val="24"/>
                <w:lang w:val="en-US" w:eastAsia="zh-CN" w:bidi="ar-SA"/>
              </w:rPr>
              <w:t>；</w:t>
            </w:r>
            <w:r>
              <w:rPr>
                <w:rStyle w:val="VerbatimChar"/>
                <w:kern w:val="0"/>
                <w:sz w:val="18"/>
                <w:szCs w:val="24"/>
                <w:lang w:val="en-US" w:eastAsia="zh-CN" w:bidi="ar-SA"/>
              </w:rPr>
              <w:t>ot_excess_per_hour()</w:t>
            </w:r>
            <w:r>
              <w:rPr>
                <w:kern w:val="0"/>
                <w:sz w:val="18"/>
                <w:szCs w:val="24"/>
                <w:lang w:val="en-US" w:eastAsia="zh-CN" w:bidi="ar-SA"/>
              </w:rPr>
              <w:t xml:space="preserve"> L135–136</w:t>
            </w:r>
          </w:p>
        </w:tc>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已实现</w:t>
            </w:r>
          </w:p>
        </w:tc>
        <w:tc>
          <w:tcPr>
            <w:tcW w:w="28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绝对上限 </w:t>
            </w:r>
            <w:r>
              <w:rPr>
                <w:kern w:val="0"/>
                <w:sz w:val="18"/>
                <w:szCs w:val="24"/>
                <w:lang w:val="en-US" w:eastAsia="zh-CN" w:bidi="ar-SA"/>
              </w:rPr>
              <w:t>60 h</w:t>
            </w:r>
            <w:r>
              <w:rPr>
                <w:kern w:val="0"/>
                <w:sz w:val="18"/>
                <w:szCs w:val="24"/>
                <w:lang w:val="en-US" w:eastAsia="zh-CN" w:bidi="ar-SA"/>
              </w:rPr>
              <w:t xml:space="preserve">、溢价 </w:t>
            </w:r>
            <w:r>
              <w:rPr>
                <w:kern w:val="0"/>
                <w:sz w:val="18"/>
                <w:szCs w:val="24"/>
                <w:lang w:val="en-US" w:eastAsia="zh-CN" w:bidi="ar-SA"/>
              </w:rPr>
              <w:t xml:space="preserve">30 </w:t>
            </w:r>
            <w:r>
              <w:rPr>
                <w:kern w:val="0"/>
                <w:sz w:val="18"/>
                <w:szCs w:val="24"/>
                <w:lang w:val="en-US" w:eastAsia="zh-CN" w:bidi="ar-SA"/>
              </w:rPr>
              <w:t>元、审批流程 ⚠（</w:t>
            </w:r>
            <w:r>
              <w:rPr>
                <w:kern w:val="0"/>
                <w:sz w:val="18"/>
                <w:szCs w:val="24"/>
                <w:lang w:val="en-US" w:eastAsia="zh-CN" w:bidi="ar-SA"/>
              </w:rPr>
              <w:t>C5</w:t>
            </w:r>
            <w:r>
              <w:rPr>
                <w:kern w:val="0"/>
                <w:sz w:val="18"/>
                <w:szCs w:val="24"/>
                <w:lang w:val="en-US" w:eastAsia="zh-CN" w:bidi="ar-SA"/>
              </w:rPr>
              <w:t>、</w:t>
            </w:r>
            <w:r>
              <w:rPr>
                <w:kern w:val="0"/>
                <w:sz w:val="18"/>
                <w:szCs w:val="24"/>
                <w:lang w:val="en-US" w:eastAsia="zh-CN" w:bidi="ar-SA"/>
              </w:rPr>
              <w:t>C6</w:t>
            </w:r>
            <w:r>
              <w:rPr>
                <w:kern w:val="0"/>
                <w:sz w:val="18"/>
                <w:szCs w:val="24"/>
                <w:lang w:val="en-US" w:eastAsia="zh-CN" w:bidi="ar-SA"/>
              </w:rPr>
              <w:t>）</w:t>
            </w:r>
          </w:p>
        </w:tc>
      </w:tr>
      <w:tr>
        <w:trPr/>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R5</w:t>
            </w:r>
          </w:p>
        </w:tc>
        <w:tc>
          <w:tcPr>
            <w:tcW w:w="1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加班单价 </w:t>
            </w:r>
            <w:r>
              <w:rPr>
                <w:kern w:val="0"/>
                <w:sz w:val="18"/>
                <w:szCs w:val="24"/>
                <w:lang w:val="en-US" w:eastAsia="zh-CN" w:bidi="ar-SA"/>
              </w:rPr>
              <w:t xml:space="preserve">= </w:t>
            </w:r>
            <w:r>
              <w:rPr>
                <w:kern w:val="0"/>
                <w:sz w:val="18"/>
                <w:szCs w:val="24"/>
                <w:lang w:val="en-US" w:eastAsia="zh-CN" w:bidi="ar-SA"/>
              </w:rPr>
              <w:t xml:space="preserve">工资 </w:t>
            </w:r>
            <w:r>
              <w:rPr>
                <w:kern w:val="0"/>
                <w:sz w:val="18"/>
                <w:szCs w:val="24"/>
                <w:lang w:val="en-US" w:eastAsia="zh-CN" w:bidi="ar-SA"/>
              </w:rPr>
              <w:t xml:space="preserve">× </w:t>
            </w:r>
            <w:r>
              <w:rPr>
                <w:kern w:val="0"/>
                <w:sz w:val="18"/>
                <w:szCs w:val="24"/>
                <w:lang w:val="en-US" w:eastAsia="zh-CN" w:bidi="ar-SA"/>
              </w:rPr>
              <w:t>倍数</w:t>
            </w:r>
          </w:p>
        </w:tc>
        <w:tc>
          <w:tcPr>
            <w:tcW w:w="36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ot_rate()</w:t>
            </w:r>
            <w:r>
              <w:rPr>
                <w:kern w:val="0"/>
                <w:sz w:val="18"/>
                <w:szCs w:val="24"/>
                <w:lang w:val="en-US" w:eastAsia="zh-CN" w:bidi="ar-SA"/>
              </w:rPr>
              <w:t xml:space="preserve"> L126–127</w:t>
            </w:r>
            <w:r>
              <w:rPr>
                <w:kern w:val="0"/>
                <w:sz w:val="18"/>
                <w:szCs w:val="24"/>
                <w:lang w:val="en-US" w:eastAsia="zh-CN" w:bidi="ar-SA"/>
              </w:rPr>
              <w:t>；</w:t>
            </w:r>
            <w:r>
              <w:rPr>
                <w:rStyle w:val="VerbatimChar"/>
                <w:kern w:val="0"/>
                <w:sz w:val="18"/>
                <w:szCs w:val="24"/>
                <w:lang w:val="en-US" w:eastAsia="zh-CN" w:bidi="ar-SA"/>
              </w:rPr>
              <w:t>ot_labor_per_hour()</w:t>
            </w:r>
            <w:r>
              <w:rPr>
                <w:kern w:val="0"/>
                <w:sz w:val="18"/>
                <w:szCs w:val="24"/>
                <w:lang w:val="en-US" w:eastAsia="zh-CN" w:bidi="ar-SA"/>
              </w:rPr>
              <w:t xml:space="preserve"> L132–133</w:t>
            </w:r>
            <w:r>
              <w:rPr>
                <w:kern w:val="0"/>
                <w:sz w:val="18"/>
                <w:szCs w:val="24"/>
                <w:lang w:val="en-US" w:eastAsia="zh-CN" w:bidi="ar-SA"/>
              </w:rPr>
              <w:t>；</w:t>
            </w:r>
            <w:r>
              <w:rPr>
                <w:rStyle w:val="VerbatimChar"/>
                <w:kern w:val="0"/>
                <w:sz w:val="18"/>
                <w:szCs w:val="24"/>
                <w:lang w:val="en-US" w:eastAsia="zh-CN" w:bidi="ar-SA"/>
              </w:rPr>
              <w:t>data_loader.py:30–35</w:t>
            </w:r>
          </w:p>
        </w:tc>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已实现</w:t>
            </w:r>
          </w:p>
        </w:tc>
        <w:tc>
          <w:tcPr>
            <w:tcW w:w="28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倍数按日期类型拆分 ⚠（</w:t>
            </w:r>
            <w:r>
              <w:rPr>
                <w:kern w:val="0"/>
                <w:sz w:val="18"/>
                <w:szCs w:val="24"/>
                <w:lang w:val="en-US" w:eastAsia="zh-CN" w:bidi="ar-SA"/>
              </w:rPr>
              <w:t>C8</w:t>
            </w:r>
            <w:r>
              <w:rPr>
                <w:kern w:val="0"/>
                <w:sz w:val="18"/>
                <w:szCs w:val="24"/>
                <w:lang w:val="en-US" w:eastAsia="zh-CN" w:bidi="ar-SA"/>
              </w:rPr>
              <w:t>）</w:t>
            </w:r>
          </w:p>
        </w:tc>
      </w:tr>
      <w:tr>
        <w:trPr/>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R6</w:t>
            </w:r>
          </w:p>
        </w:tc>
        <w:tc>
          <w:tcPr>
            <w:tcW w:w="1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两班倒夜班补贴 </w:t>
            </w:r>
            <w:r>
              <w:rPr>
                <w:kern w:val="0"/>
                <w:sz w:val="18"/>
                <w:szCs w:val="24"/>
                <w:lang w:val="en-US" w:eastAsia="zh-CN" w:bidi="ar-SA"/>
              </w:rPr>
              <w:t xml:space="preserve">30 </w:t>
            </w:r>
            <w:r>
              <w:rPr>
                <w:kern w:val="0"/>
                <w:sz w:val="18"/>
                <w:szCs w:val="24"/>
                <w:lang w:val="en-US" w:eastAsia="zh-CN" w:bidi="ar-SA"/>
              </w:rPr>
              <w:t>元（暂定）</w:t>
            </w:r>
          </w:p>
        </w:tc>
        <w:tc>
          <w:tcPr>
            <w:tcW w:w="36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night_shifts()</w:t>
            </w:r>
            <w:r>
              <w:rPr>
                <w:kern w:val="0"/>
                <w:sz w:val="18"/>
                <w:szCs w:val="24"/>
                <w:lang w:val="en-US" w:eastAsia="zh-CN" w:bidi="ar-SA"/>
              </w:rPr>
              <w:t xml:space="preserve"> L95–96</w:t>
            </w:r>
            <w:r>
              <w:rPr>
                <w:kern w:val="0"/>
                <w:sz w:val="18"/>
                <w:szCs w:val="24"/>
                <w:lang w:val="en-US" w:eastAsia="zh-CN" w:bidi="ar-SA"/>
              </w:rPr>
              <w:t>；</w:t>
            </w:r>
            <w:r>
              <w:rPr>
                <w:rStyle w:val="VerbatimChar"/>
                <w:kern w:val="0"/>
                <w:sz w:val="18"/>
                <w:szCs w:val="24"/>
                <w:lang w:val="en-US" w:eastAsia="zh-CN" w:bidi="ar-SA"/>
              </w:rPr>
              <w:t>labor_breakdown()</w:t>
            </w:r>
            <w:r>
              <w:rPr>
                <w:kern w:val="0"/>
                <w:sz w:val="18"/>
                <w:szCs w:val="24"/>
                <w:lang w:val="en-US" w:eastAsia="zh-CN" w:bidi="ar-SA"/>
              </w:rPr>
              <w:t xml:space="preserve"> L98–105</w:t>
            </w:r>
            <w:r>
              <w:rPr>
                <w:kern w:val="0"/>
                <w:sz w:val="18"/>
                <w:szCs w:val="24"/>
                <w:lang w:val="en-US" w:eastAsia="zh-CN" w:bidi="ar-SA"/>
              </w:rPr>
              <w:t>；</w:t>
            </w:r>
            <w:r>
              <w:rPr>
                <w:rStyle w:val="VerbatimChar"/>
                <w:kern w:val="0"/>
                <w:sz w:val="18"/>
                <w:szCs w:val="24"/>
                <w:lang w:val="en-US" w:eastAsia="zh-CN" w:bidi="ar-SA"/>
              </w:rPr>
              <w:t>shift_options.csv:night_shifts</w:t>
            </w:r>
          </w:p>
        </w:tc>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已实现</w:t>
            </w:r>
          </w:p>
        </w:tc>
        <w:tc>
          <w:tcPr>
            <w:tcW w:w="28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单价、中班是否算夜班、三班夜班个数 ⚠（</w:t>
            </w:r>
            <w:r>
              <w:rPr>
                <w:kern w:val="0"/>
                <w:sz w:val="18"/>
                <w:szCs w:val="24"/>
                <w:lang w:val="en-US" w:eastAsia="zh-CN" w:bidi="ar-SA"/>
              </w:rPr>
              <w:t>C9</w:t>
            </w:r>
            <w:r>
              <w:rPr>
                <w:kern w:val="0"/>
                <w:sz w:val="18"/>
                <w:szCs w:val="24"/>
                <w:lang w:val="en-US" w:eastAsia="zh-CN" w:bidi="ar-SA"/>
              </w:rPr>
              <w:t>、</w:t>
            </w:r>
            <w:r>
              <w:rPr>
                <w:kern w:val="0"/>
                <w:sz w:val="18"/>
                <w:szCs w:val="24"/>
                <w:lang w:val="en-US" w:eastAsia="zh-CN" w:bidi="ar-SA"/>
              </w:rPr>
              <w:t>C33</w:t>
            </w:r>
            <w:r>
              <w:rPr>
                <w:kern w:val="0"/>
                <w:sz w:val="18"/>
                <w:szCs w:val="24"/>
                <w:lang w:val="en-US" w:eastAsia="zh-CN" w:bidi="ar-SA"/>
              </w:rPr>
              <w:t>）</w:t>
            </w:r>
          </w:p>
        </w:tc>
      </w:tr>
      <w:tr>
        <w:trPr/>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R7</w:t>
            </w:r>
          </w:p>
        </w:tc>
        <w:tc>
          <w:tcPr>
            <w:tcW w:w="170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间接人工归人工</w:t>
            </w:r>
          </w:p>
        </w:tc>
        <w:tc>
          <w:tcPr>
            <w:tcW w:w="3643"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fixed_breakdown()</w:t>
            </w:r>
            <w:r>
              <w:rPr>
                <w:kern w:val="0"/>
                <w:sz w:val="18"/>
                <w:szCs w:val="24"/>
                <w:lang w:val="en-US" w:eastAsia="zh-CN" w:bidi="ar-SA"/>
              </w:rPr>
              <w:t xml:space="preserve"> L120</w:t>
            </w:r>
            <w:r>
              <w:rPr>
                <w:kern w:val="0"/>
                <w:sz w:val="18"/>
                <w:szCs w:val="24"/>
                <w:lang w:val="en-US" w:eastAsia="zh-CN" w:bidi="ar-SA"/>
              </w:rPr>
              <w:t>；</w:t>
            </w:r>
            <w:r>
              <w:rPr>
                <w:rStyle w:val="VerbatimChar"/>
                <w:kern w:val="0"/>
                <w:sz w:val="18"/>
                <w:szCs w:val="24"/>
                <w:lang w:val="en-US" w:eastAsia="zh-CN" w:bidi="ar-SA"/>
              </w:rPr>
              <w:t>report.py:69</w:t>
            </w:r>
          </w:p>
        </w:tc>
        <w:tc>
          <w:tcPr>
            <w:tcW w:w="607"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已实现</w:t>
            </w:r>
          </w:p>
        </w:tc>
        <w:tc>
          <w:tcPr>
            <w:tcW w:w="2854"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rStyle w:val="VerbatimChar"/>
                <w:kern w:val="0"/>
                <w:sz w:val="18"/>
                <w:szCs w:val="24"/>
                <w:lang w:val="en-US" w:eastAsia="zh-CN" w:bidi="ar-SA"/>
              </w:rPr>
              <w:t>oh_fixed_month</w:t>
            </w:r>
            <w:r>
              <w:rPr>
                <w:kern w:val="0"/>
                <w:sz w:val="18"/>
                <w:szCs w:val="24"/>
                <w:lang w:val="en-US" w:eastAsia="zh-CN" w:bidi="ar-SA"/>
              </w:rPr>
              <w:t xml:space="preserve"> </w:t>
            </w:r>
            <w:r>
              <w:rPr>
                <w:kern w:val="0"/>
                <w:sz w:val="18"/>
                <w:szCs w:val="24"/>
                <w:lang w:val="en-US" w:eastAsia="zh-CN" w:bidi="ar-SA"/>
              </w:rPr>
              <w:t>不含间接工资 ⚠（</w:t>
            </w:r>
            <w:r>
              <w:rPr>
                <w:kern w:val="0"/>
                <w:sz w:val="18"/>
                <w:szCs w:val="24"/>
                <w:lang w:val="en-US" w:eastAsia="zh-CN" w:bidi="ar-SA"/>
              </w:rPr>
              <w:t>C11</w:t>
            </w:r>
            <w:r>
              <w:rPr>
                <w:kern w:val="0"/>
                <w:sz w:val="18"/>
                <w:szCs w:val="24"/>
                <w:lang w:val="en-US" w:eastAsia="zh-CN" w:bidi="ar-SA"/>
              </w:rPr>
              <w:t>）</w:t>
            </w:r>
          </w:p>
        </w:tc>
      </w:tr>
    </w:tbl>
    <w:p>
      <w:pPr>
        <w:pStyle w:val="Heading2"/>
        <w:rPr/>
      </w:pPr>
      <w:bookmarkStart w:id="401" w:name="__RefHeading___Toc43539_3242674005"/>
      <w:bookmarkEnd w:id="401"/>
      <w:r>
        <w:rPr/>
        <w:t xml:space="preserve">D.6 v5.1–v5.2 </w:t>
      </w:r>
      <w:r>
        <w:rPr/>
        <w:t>新增参数表</w:t>
      </w:r>
    </w:p>
    <w:tbl>
      <w:tblPr>
        <w:tblStyle w:val="Table"/>
        <w:tblW w:w="9411" w:type="dxa"/>
        <w:jc w:val="left"/>
        <w:tblInd w:w="0" w:type="dxa"/>
        <w:tblLayout w:type="fixed"/>
        <w:tblCellMar>
          <w:top w:w="0" w:type="dxa"/>
          <w:left w:w="108" w:type="dxa"/>
          <w:bottom w:w="0" w:type="dxa"/>
          <w:right w:w="108" w:type="dxa"/>
        </w:tblCellMar>
        <w:tblLook w:val="0020" w:noHBand="0" w:noVBand="0" w:firstColumn="0" w:lastRow="0" w:lastColumn="0" w:firstRow="1"/>
      </w:tblPr>
      <w:tblGrid>
        <w:gridCol w:w="1338"/>
        <w:gridCol w:w="2591"/>
        <w:gridCol w:w="2460"/>
        <w:gridCol w:w="2590"/>
        <w:gridCol w:w="432"/>
      </w:tblGrid>
      <w:tr>
        <w:trPr>
          <w:tblHeader w:val="true"/>
        </w:trPr>
        <w:tc>
          <w:tcPr>
            <w:tcW w:w="1338"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文件</w:t>
            </w:r>
          </w:p>
        </w:tc>
        <w:tc>
          <w:tcPr>
            <w:tcW w:w="2591"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字段</w:t>
            </w:r>
          </w:p>
        </w:tc>
        <w:tc>
          <w:tcPr>
            <w:tcW w:w="246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含义</w:t>
            </w:r>
          </w:p>
        </w:tc>
        <w:tc>
          <w:tcPr>
            <w:tcW w:w="2590"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默认（示例数据 ⚠）</w:t>
            </w:r>
          </w:p>
        </w:tc>
        <w:tc>
          <w:tcPr>
            <w:tcW w:w="432" w:type="dxa"/>
            <w:tcBorders>
              <w:top w:val="single" w:sz="4" w:space="0" w:color="8EA9DB"/>
              <w:left w:val="single" w:sz="4" w:space="0" w:color="8EA9DB"/>
              <w:bottom w:val="single" w:sz="6" w:space="0" w:color="000000"/>
              <w:right w:val="single" w:sz="4" w:space="0" w:color="8EA9DB"/>
            </w:tcBorders>
            <w:shd w:color="auto" w:fill="D9E2F3" w:val="clear"/>
            <w:vAlign w:val="bottom"/>
          </w:tcPr>
          <w:p>
            <w:pPr>
              <w:pStyle w:val="Compact"/>
              <w:widowControl/>
              <w:spacing w:before="0" w:after="0"/>
              <w:jc w:val="left"/>
              <w:rPr>
                <w:kern w:val="0"/>
                <w:szCs w:val="24"/>
                <w:lang w:val="en-US" w:eastAsia="zh-CN" w:bidi="ar-SA"/>
              </w:rPr>
            </w:pPr>
            <w:r>
              <w:rPr>
                <w:b/>
                <w:kern w:val="0"/>
                <w:sz w:val="18"/>
                <w:szCs w:val="24"/>
                <w:lang w:val="en-US" w:eastAsia="zh-CN" w:bidi="ar-SA"/>
              </w:rPr>
              <w:t>章节</w:t>
            </w:r>
          </w:p>
        </w:tc>
      </w:tr>
      <w:tr>
        <w:trPr/>
        <w:tc>
          <w:tcPr>
            <w:tcW w:w="13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energy_config.json</w:t>
            </w:r>
          </w:p>
        </w:tc>
        <w:tc>
          <w:tcPr>
            <w:tcW w:w="259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tou_enabled, tou_version, voltage, purchase_mode, demand_charge_kw_month, demand_coincidence, gas_price</w:t>
            </w:r>
          </w:p>
        </w:tc>
        <w:tc>
          <w:tcPr>
            <w:tcW w:w="24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分时电价开关</w:t>
            </w:r>
            <w:r>
              <w:rPr>
                <w:kern w:val="0"/>
                <w:sz w:val="18"/>
                <w:szCs w:val="24"/>
                <w:lang w:val="en-US" w:eastAsia="zh-CN" w:bidi="ar-SA"/>
              </w:rPr>
              <w:t>/</w:t>
            </w:r>
            <w:r>
              <w:rPr>
                <w:kern w:val="0"/>
                <w:sz w:val="18"/>
                <w:szCs w:val="24"/>
                <w:lang w:val="en-US" w:eastAsia="zh-CN" w:bidi="ar-SA"/>
              </w:rPr>
              <w:t>版本、电压、购电方式、需量电价、同时率、气价</w:t>
            </w:r>
          </w:p>
        </w:tc>
        <w:tc>
          <w:tcPr>
            <w:tcW w:w="25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true</w:t>
            </w:r>
            <w:r>
              <w:rPr>
                <w:kern w:val="0"/>
                <w:sz w:val="18"/>
                <w:szCs w:val="24"/>
                <w:lang w:val="en-US" w:eastAsia="zh-CN" w:bidi="ar-SA"/>
              </w:rPr>
              <w:t>、</w:t>
            </w:r>
            <w:r>
              <w:rPr>
                <w:kern w:val="0"/>
                <w:sz w:val="18"/>
                <w:szCs w:val="24"/>
                <w:lang w:val="en-US" w:eastAsia="zh-CN" w:bidi="ar-SA"/>
              </w:rPr>
              <w:t>2026</w:t>
            </w:r>
            <w:r>
              <w:rPr>
                <w:kern w:val="0"/>
                <w:sz w:val="18"/>
                <w:szCs w:val="24"/>
                <w:lang w:val="en-US" w:eastAsia="zh-CN" w:bidi="ar-SA"/>
              </w:rPr>
              <w:t>、</w:t>
            </w:r>
            <w:r>
              <w:rPr>
                <w:kern w:val="0"/>
                <w:sz w:val="18"/>
                <w:szCs w:val="24"/>
                <w:lang w:val="en-US" w:eastAsia="zh-CN" w:bidi="ar-SA"/>
              </w:rPr>
              <w:t>110kV</w:t>
            </w:r>
            <w:r>
              <w:rPr>
                <w:kern w:val="0"/>
                <w:sz w:val="18"/>
                <w:szCs w:val="24"/>
                <w:lang w:val="en-US" w:eastAsia="zh-CN" w:bidi="ar-SA"/>
              </w:rPr>
              <w:t>、</w:t>
            </w:r>
            <w:r>
              <w:rPr>
                <w:kern w:val="0"/>
                <w:sz w:val="18"/>
                <w:szCs w:val="24"/>
                <w:lang w:val="en-US" w:eastAsia="zh-CN" w:bidi="ar-SA"/>
              </w:rPr>
              <w:t>agent</w:t>
            </w:r>
            <w:r>
              <w:rPr>
                <w:kern w:val="0"/>
                <w:sz w:val="18"/>
                <w:szCs w:val="24"/>
                <w:lang w:val="en-US" w:eastAsia="zh-CN" w:bidi="ar-SA"/>
              </w:rPr>
              <w:t>、</w:t>
            </w:r>
            <w:r>
              <w:rPr>
                <w:kern w:val="0"/>
                <w:sz w:val="18"/>
                <w:szCs w:val="24"/>
                <w:lang w:val="en-US" w:eastAsia="zh-CN" w:bidi="ar-SA"/>
              </w:rPr>
              <w:t>40.8</w:t>
            </w:r>
            <w:r>
              <w:rPr>
                <w:kern w:val="0"/>
                <w:sz w:val="18"/>
                <w:szCs w:val="24"/>
                <w:lang w:val="en-US" w:eastAsia="zh-CN" w:bidi="ar-SA"/>
              </w:rPr>
              <w:t>、</w:t>
            </w:r>
            <w:r>
              <w:rPr>
                <w:kern w:val="0"/>
                <w:sz w:val="18"/>
                <w:szCs w:val="24"/>
                <w:lang w:val="en-US" w:eastAsia="zh-CN" w:bidi="ar-SA"/>
              </w:rPr>
              <w:t>0.85</w:t>
            </w:r>
            <w:r>
              <w:rPr>
                <w:kern w:val="0"/>
                <w:sz w:val="18"/>
                <w:szCs w:val="24"/>
                <w:lang w:val="en-US" w:eastAsia="zh-CN" w:bidi="ar-SA"/>
              </w:rPr>
              <w:t>、</w:t>
            </w:r>
            <w:r>
              <w:rPr>
                <w:kern w:val="0"/>
                <w:sz w:val="18"/>
                <w:szCs w:val="24"/>
                <w:lang w:val="en-US" w:eastAsia="zh-CN" w:bidi="ar-SA"/>
              </w:rPr>
              <w:t>3.6</w:t>
            </w:r>
          </w:p>
        </w:tc>
        <w:tc>
          <w:tcPr>
            <w:tcW w:w="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§13.2–13.5</w:t>
            </w:r>
          </w:p>
        </w:tc>
      </w:tr>
      <w:tr>
        <w:trPr/>
        <w:tc>
          <w:tcPr>
            <w:tcW w:w="13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tou_periods.csv / tou_price.csv</w:t>
            </w:r>
          </w:p>
        </w:tc>
        <w:tc>
          <w:tcPr>
            <w:tcW w:w="259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version, season, hour, period / price_110kV, price_10kV</w:t>
            </w:r>
          </w:p>
        </w:tc>
        <w:tc>
          <w:tcPr>
            <w:tcW w:w="24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时段划分与电价</w:t>
            </w:r>
          </w:p>
        </w:tc>
        <w:tc>
          <w:tcPr>
            <w:tcW w:w="25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浙江 </w:t>
            </w:r>
            <w:r>
              <w:rPr>
                <w:kern w:val="0"/>
                <w:sz w:val="18"/>
                <w:szCs w:val="24"/>
                <w:lang w:val="en-US" w:eastAsia="zh-CN" w:bidi="ar-SA"/>
              </w:rPr>
              <w:t>2026</w:t>
            </w:r>
            <w:r>
              <w:rPr>
                <w:kern w:val="0"/>
                <w:sz w:val="18"/>
                <w:szCs w:val="24"/>
                <w:lang w:val="en-US" w:eastAsia="zh-CN" w:bidi="ar-SA"/>
              </w:rPr>
              <w:t>、</w:t>
            </w:r>
            <w:r>
              <w:rPr>
                <w:kern w:val="0"/>
                <w:sz w:val="18"/>
                <w:szCs w:val="24"/>
                <w:lang w:val="en-US" w:eastAsia="zh-CN" w:bidi="ar-SA"/>
              </w:rPr>
              <w:t xml:space="preserve">2024 </w:t>
            </w:r>
            <w:r>
              <w:rPr>
                <w:kern w:val="0"/>
                <w:sz w:val="18"/>
                <w:szCs w:val="24"/>
                <w:lang w:val="en-US" w:eastAsia="zh-CN" w:bidi="ar-SA"/>
              </w:rPr>
              <w:t>两版</w:t>
            </w:r>
          </w:p>
        </w:tc>
        <w:tc>
          <w:tcPr>
            <w:tcW w:w="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§13.2</w:t>
            </w:r>
          </w:p>
        </w:tc>
      </w:tr>
      <w:tr>
        <w:trPr/>
        <w:tc>
          <w:tcPr>
            <w:tcW w:w="13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shift_times.csv</w:t>
            </w:r>
          </w:p>
        </w:tc>
        <w:tc>
          <w:tcPr>
            <w:tcW w:w="259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shift, start, end</w:t>
            </w:r>
          </w:p>
        </w:tc>
        <w:tc>
          <w:tcPr>
            <w:tcW w:w="24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班次时刻</w:t>
            </w:r>
          </w:p>
        </w:tc>
        <w:tc>
          <w:tcPr>
            <w:tcW w:w="25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早 </w:t>
            </w:r>
            <w:r>
              <w:rPr>
                <w:kern w:val="0"/>
                <w:sz w:val="18"/>
                <w:szCs w:val="24"/>
                <w:lang w:val="en-US" w:eastAsia="zh-CN" w:bidi="ar-SA"/>
              </w:rPr>
              <w:t>8–16</w:t>
            </w:r>
            <w:r>
              <w:rPr>
                <w:kern w:val="0"/>
                <w:sz w:val="18"/>
                <w:szCs w:val="24"/>
                <w:lang w:val="en-US" w:eastAsia="zh-CN" w:bidi="ar-SA"/>
              </w:rPr>
              <w:t xml:space="preserve">、中 </w:t>
            </w:r>
            <w:r>
              <w:rPr>
                <w:kern w:val="0"/>
                <w:sz w:val="18"/>
                <w:szCs w:val="24"/>
                <w:lang w:val="en-US" w:eastAsia="zh-CN" w:bidi="ar-SA"/>
              </w:rPr>
              <w:t>16–24</w:t>
            </w:r>
            <w:r>
              <w:rPr>
                <w:kern w:val="0"/>
                <w:sz w:val="18"/>
                <w:szCs w:val="24"/>
                <w:lang w:val="en-US" w:eastAsia="zh-CN" w:bidi="ar-SA"/>
              </w:rPr>
              <w:t xml:space="preserve">、夜 </w:t>
            </w:r>
            <w:r>
              <w:rPr>
                <w:kern w:val="0"/>
                <w:sz w:val="18"/>
                <w:szCs w:val="24"/>
                <w:lang w:val="en-US" w:eastAsia="zh-CN" w:bidi="ar-SA"/>
              </w:rPr>
              <w:t>0–8</w:t>
            </w:r>
            <w:r>
              <w:rPr>
                <w:kern w:val="0"/>
                <w:sz w:val="18"/>
                <w:szCs w:val="24"/>
                <w:lang w:val="en-US" w:eastAsia="zh-CN" w:bidi="ar-SA"/>
              </w:rPr>
              <w:t xml:space="preserve">、加班 </w:t>
            </w:r>
            <w:r>
              <w:rPr>
                <w:kern w:val="0"/>
                <w:sz w:val="18"/>
                <w:szCs w:val="24"/>
                <w:lang w:val="en-US" w:eastAsia="zh-CN" w:bidi="ar-SA"/>
              </w:rPr>
              <w:t>8–16</w:t>
            </w:r>
          </w:p>
        </w:tc>
        <w:tc>
          <w:tcPr>
            <w:tcW w:w="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§13.2</w:t>
            </w:r>
          </w:p>
        </w:tc>
      </w:tr>
      <w:tr>
        <w:trPr/>
        <w:tc>
          <w:tcPr>
            <w:tcW w:w="13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shop_energy.csv</w:t>
            </w:r>
          </w:p>
        </w:tc>
        <w:tc>
          <w:tcPr>
            <w:tcW w:w="259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standby_kw_ratio, off_kw_ratio, gas_run_m3h, gas_m3_per_unit, gas_standby_ratio, heatup_kwh, heatup_m3, ecoat_hold_kw, ecoat_hold_m3h, weekend_policy, night_policy</w:t>
            </w:r>
          </w:p>
        </w:tc>
        <w:tc>
          <w:tcPr>
            <w:tcW w:w="24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待机</w:t>
            </w:r>
            <w:r>
              <w:rPr>
                <w:kern w:val="0"/>
                <w:sz w:val="18"/>
                <w:szCs w:val="24"/>
                <w:lang w:val="en-US" w:eastAsia="zh-CN" w:bidi="ar-SA"/>
              </w:rPr>
              <w:t>/</w:t>
            </w:r>
            <w:r>
              <w:rPr>
                <w:kern w:val="0"/>
                <w:sz w:val="18"/>
                <w:szCs w:val="24"/>
                <w:lang w:val="en-US" w:eastAsia="zh-CN" w:bidi="ar-SA"/>
              </w:rPr>
              <w:t>停炉</w:t>
            </w:r>
            <w:r>
              <w:rPr>
                <w:kern w:val="0"/>
                <w:sz w:val="18"/>
                <w:szCs w:val="24"/>
                <w:lang w:val="en-US" w:eastAsia="zh-CN" w:bidi="ar-SA"/>
              </w:rPr>
              <w:t>/</w:t>
            </w:r>
            <w:r>
              <w:rPr>
                <w:kern w:val="0"/>
                <w:sz w:val="18"/>
                <w:szCs w:val="24"/>
                <w:lang w:val="en-US" w:eastAsia="zh-CN" w:bidi="ar-SA"/>
              </w:rPr>
              <w:t>燃气</w:t>
            </w:r>
            <w:r>
              <w:rPr>
                <w:kern w:val="0"/>
                <w:sz w:val="18"/>
                <w:szCs w:val="24"/>
                <w:lang w:val="en-US" w:eastAsia="zh-CN" w:bidi="ar-SA"/>
              </w:rPr>
              <w:t>/</w:t>
            </w:r>
            <w:r>
              <w:rPr>
                <w:kern w:val="0"/>
                <w:sz w:val="18"/>
                <w:szCs w:val="24"/>
                <w:lang w:val="en-US" w:eastAsia="zh-CN" w:bidi="ar-SA"/>
              </w:rPr>
              <w:t>启炉</w:t>
            </w:r>
            <w:r>
              <w:rPr>
                <w:kern w:val="0"/>
                <w:sz w:val="18"/>
                <w:szCs w:val="24"/>
                <w:lang w:val="en-US" w:eastAsia="zh-CN" w:bidi="ar-SA"/>
              </w:rPr>
              <w:t>/</w:t>
            </w:r>
            <w:r>
              <w:rPr>
                <w:kern w:val="0"/>
                <w:sz w:val="18"/>
                <w:szCs w:val="24"/>
                <w:lang w:val="en-US" w:eastAsia="zh-CN" w:bidi="ar-SA"/>
              </w:rPr>
              <w:t>电泳保温</w:t>
            </w:r>
            <w:r>
              <w:rPr>
                <w:kern w:val="0"/>
                <w:sz w:val="18"/>
                <w:szCs w:val="24"/>
                <w:lang w:val="en-US" w:eastAsia="zh-CN" w:bidi="ar-SA"/>
              </w:rPr>
              <w:t>/</w:t>
            </w:r>
            <w:r>
              <w:rPr>
                <w:kern w:val="0"/>
                <w:sz w:val="18"/>
                <w:szCs w:val="24"/>
                <w:lang w:val="en-US" w:eastAsia="zh-CN" w:bidi="ar-SA"/>
              </w:rPr>
              <w:t>策略</w:t>
            </w:r>
          </w:p>
        </w:tc>
        <w:tc>
          <w:tcPr>
            <w:tcW w:w="25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涂装 </w:t>
            </w:r>
            <w:r>
              <w:rPr>
                <w:kern w:val="0"/>
                <w:sz w:val="18"/>
                <w:szCs w:val="24"/>
                <w:lang w:val="en-US" w:eastAsia="zh-CN" w:bidi="ar-SA"/>
              </w:rPr>
              <w:t>0.30</w:t>
            </w:r>
            <w:r>
              <w:rPr>
                <w:kern w:val="0"/>
                <w:sz w:val="18"/>
                <w:szCs w:val="24"/>
                <w:lang w:val="en-US" w:eastAsia="zh-CN" w:bidi="ar-SA"/>
              </w:rPr>
              <w:t>、</w:t>
            </w:r>
            <w:r>
              <w:rPr>
                <w:kern w:val="0"/>
                <w:sz w:val="18"/>
                <w:szCs w:val="24"/>
                <w:lang w:val="en-US" w:eastAsia="zh-CN" w:bidi="ar-SA"/>
              </w:rPr>
              <w:t>0.05</w:t>
            </w:r>
            <w:r>
              <w:rPr>
                <w:kern w:val="0"/>
                <w:sz w:val="18"/>
                <w:szCs w:val="24"/>
                <w:lang w:val="en-US" w:eastAsia="zh-CN" w:bidi="ar-SA"/>
              </w:rPr>
              <w:t>、</w:t>
            </w:r>
            <w:r>
              <w:rPr>
                <w:kern w:val="0"/>
                <w:sz w:val="18"/>
                <w:szCs w:val="24"/>
                <w:lang w:val="en-US" w:eastAsia="zh-CN" w:bidi="ar-SA"/>
              </w:rPr>
              <w:t>450</w:t>
            </w:r>
            <w:r>
              <w:rPr>
                <w:kern w:val="0"/>
                <w:sz w:val="18"/>
                <w:szCs w:val="24"/>
                <w:lang w:val="en-US" w:eastAsia="zh-CN" w:bidi="ar-SA"/>
              </w:rPr>
              <w:t>、</w:t>
            </w:r>
            <w:r>
              <w:rPr>
                <w:kern w:val="0"/>
                <w:sz w:val="18"/>
                <w:szCs w:val="24"/>
                <w:lang w:val="en-US" w:eastAsia="zh-CN" w:bidi="ar-SA"/>
              </w:rPr>
              <w:t>4</w:t>
            </w:r>
            <w:r>
              <w:rPr>
                <w:kern w:val="0"/>
                <w:sz w:val="18"/>
                <w:szCs w:val="24"/>
                <w:lang w:val="en-US" w:eastAsia="zh-CN" w:bidi="ar-SA"/>
              </w:rPr>
              <w:t>、</w:t>
            </w:r>
            <w:r>
              <w:rPr>
                <w:kern w:val="0"/>
                <w:sz w:val="18"/>
                <w:szCs w:val="24"/>
                <w:lang w:val="en-US" w:eastAsia="zh-CN" w:bidi="ar-SA"/>
              </w:rPr>
              <w:t>0.40</w:t>
            </w:r>
            <w:r>
              <w:rPr>
                <w:kern w:val="0"/>
                <w:sz w:val="18"/>
                <w:szCs w:val="24"/>
                <w:lang w:val="en-US" w:eastAsia="zh-CN" w:bidi="ar-SA"/>
              </w:rPr>
              <w:t>、</w:t>
            </w:r>
            <w:r>
              <w:rPr>
                <w:kern w:val="0"/>
                <w:sz w:val="18"/>
                <w:szCs w:val="24"/>
                <w:lang w:val="en-US" w:eastAsia="zh-CN" w:bidi="ar-SA"/>
              </w:rPr>
              <w:t>4,500</w:t>
            </w:r>
            <w:r>
              <w:rPr>
                <w:kern w:val="0"/>
                <w:sz w:val="18"/>
                <w:szCs w:val="24"/>
                <w:lang w:val="en-US" w:eastAsia="zh-CN" w:bidi="ar-SA"/>
              </w:rPr>
              <w:t>、</w:t>
            </w:r>
            <w:r>
              <w:rPr>
                <w:kern w:val="0"/>
                <w:sz w:val="18"/>
                <w:szCs w:val="24"/>
                <w:lang w:val="en-US" w:eastAsia="zh-CN" w:bidi="ar-SA"/>
              </w:rPr>
              <w:t>900</w:t>
            </w:r>
            <w:r>
              <w:rPr>
                <w:kern w:val="0"/>
                <w:sz w:val="18"/>
                <w:szCs w:val="24"/>
                <w:lang w:val="en-US" w:eastAsia="zh-CN" w:bidi="ar-SA"/>
              </w:rPr>
              <w:t>、</w:t>
            </w:r>
            <w:r>
              <w:rPr>
                <w:kern w:val="0"/>
                <w:sz w:val="18"/>
                <w:szCs w:val="24"/>
                <w:lang w:val="en-US" w:eastAsia="zh-CN" w:bidi="ar-SA"/>
              </w:rPr>
              <w:t>150</w:t>
            </w:r>
            <w:r>
              <w:rPr>
                <w:kern w:val="0"/>
                <w:sz w:val="18"/>
                <w:szCs w:val="24"/>
                <w:lang w:val="en-US" w:eastAsia="zh-CN" w:bidi="ar-SA"/>
              </w:rPr>
              <w:t>、</w:t>
            </w:r>
            <w:r>
              <w:rPr>
                <w:kern w:val="0"/>
                <w:sz w:val="18"/>
                <w:szCs w:val="24"/>
                <w:lang w:val="en-US" w:eastAsia="zh-CN" w:bidi="ar-SA"/>
              </w:rPr>
              <w:t>40</w:t>
            </w:r>
            <w:r>
              <w:rPr>
                <w:kern w:val="0"/>
                <w:sz w:val="18"/>
                <w:szCs w:val="24"/>
                <w:lang w:val="en-US" w:eastAsia="zh-CN" w:bidi="ar-SA"/>
              </w:rPr>
              <w:t>、</w:t>
            </w:r>
            <w:r>
              <w:rPr>
                <w:kern w:val="0"/>
                <w:sz w:val="18"/>
                <w:szCs w:val="24"/>
                <w:lang w:val="en-US" w:eastAsia="zh-CN" w:bidi="ar-SA"/>
              </w:rPr>
              <w:t>auto</w:t>
            </w:r>
            <w:r>
              <w:rPr>
                <w:kern w:val="0"/>
                <w:sz w:val="18"/>
                <w:szCs w:val="24"/>
                <w:lang w:val="en-US" w:eastAsia="zh-CN" w:bidi="ar-SA"/>
              </w:rPr>
              <w:t>、</w:t>
            </w:r>
            <w:r>
              <w:rPr>
                <w:kern w:val="0"/>
                <w:sz w:val="18"/>
                <w:szCs w:val="24"/>
                <w:lang w:val="en-US" w:eastAsia="zh-CN" w:bidi="ar-SA"/>
              </w:rPr>
              <w:t>hold</w:t>
            </w:r>
          </w:p>
        </w:tc>
        <w:tc>
          <w:tcPr>
            <w:tcW w:w="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§13.3–13.4</w:t>
            </w:r>
          </w:p>
        </w:tc>
      </w:tr>
      <w:tr>
        <w:trPr/>
        <w:tc>
          <w:tcPr>
            <w:tcW w:w="13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daily_config.json</w:t>
            </w:r>
          </w:p>
        </w:tc>
        <w:tc>
          <w:tcPr>
            <w:tcW w:w="259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biw_buffer_max/min/start, pbs_buffer_max, hold_cost_per_unit_day, weekend_ot_multiplier, labor_daily_variable_share, allow_borrow, prev_jph_tier, fix_crew, same_shift_as_crew, dispatch_sweep</w:t>
            </w:r>
          </w:p>
        </w:tc>
        <w:tc>
          <w:tcPr>
            <w:tcW w:w="24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按天排产</w:t>
            </w:r>
          </w:p>
        </w:tc>
        <w:tc>
          <w:tcPr>
            <w:tcW w:w="25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600/50/200</w:t>
            </w:r>
            <w:r>
              <w:rPr>
                <w:kern w:val="0"/>
                <w:sz w:val="18"/>
                <w:szCs w:val="24"/>
                <w:lang w:val="en-US" w:eastAsia="zh-CN" w:bidi="ar-SA"/>
              </w:rPr>
              <w:t>、</w:t>
            </w:r>
            <w:r>
              <w:rPr>
                <w:kern w:val="0"/>
                <w:sz w:val="18"/>
                <w:szCs w:val="24"/>
                <w:lang w:val="en-US" w:eastAsia="zh-CN" w:bidi="ar-SA"/>
              </w:rPr>
              <w:t>300</w:t>
            </w:r>
            <w:r>
              <w:rPr>
                <w:kern w:val="0"/>
                <w:sz w:val="18"/>
                <w:szCs w:val="24"/>
                <w:lang w:val="en-US" w:eastAsia="zh-CN" w:bidi="ar-SA"/>
              </w:rPr>
              <w:t>、</w:t>
            </w:r>
            <w:r>
              <w:rPr>
                <w:kern w:val="0"/>
                <w:sz w:val="18"/>
                <w:szCs w:val="24"/>
                <w:lang w:val="en-US" w:eastAsia="zh-CN" w:bidi="ar-SA"/>
              </w:rPr>
              <w:t>10</w:t>
            </w:r>
            <w:r>
              <w:rPr>
                <w:kern w:val="0"/>
                <w:sz w:val="18"/>
                <w:szCs w:val="24"/>
                <w:lang w:val="en-US" w:eastAsia="zh-CN" w:bidi="ar-SA"/>
              </w:rPr>
              <w:t>、</w:t>
            </w:r>
            <w:r>
              <w:rPr>
                <w:kern w:val="0"/>
                <w:sz w:val="18"/>
                <w:szCs w:val="24"/>
                <w:lang w:val="en-US" w:eastAsia="zh-CN" w:bidi="ar-SA"/>
              </w:rPr>
              <w:t>2.0</w:t>
            </w:r>
            <w:r>
              <w:rPr>
                <w:kern w:val="0"/>
                <w:sz w:val="18"/>
                <w:szCs w:val="24"/>
                <w:lang w:val="en-US" w:eastAsia="zh-CN" w:bidi="ar-SA"/>
              </w:rPr>
              <w:t>、</w:t>
            </w:r>
            <w:r>
              <w:rPr>
                <w:kern w:val="0"/>
                <w:sz w:val="18"/>
                <w:szCs w:val="24"/>
                <w:lang w:val="en-US" w:eastAsia="zh-CN" w:bidi="ar-SA"/>
              </w:rPr>
              <w:t>null</w:t>
            </w:r>
            <w:r>
              <w:rPr>
                <w:kern w:val="0"/>
                <w:sz w:val="18"/>
                <w:szCs w:val="24"/>
                <w:lang w:val="en-US" w:eastAsia="zh-CN" w:bidi="ar-SA"/>
              </w:rPr>
              <w:t xml:space="preserve">（按 </w:t>
            </w:r>
            <w:r>
              <w:rPr>
                <w:kern w:val="0"/>
                <w:sz w:val="18"/>
                <w:szCs w:val="24"/>
                <w:lang w:val="en-US" w:eastAsia="zh-CN" w:bidi="ar-SA"/>
              </w:rPr>
              <w:t xml:space="preserve">labor_flex </w:t>
            </w:r>
            <w:r>
              <w:rPr>
                <w:kern w:val="0"/>
                <w:sz w:val="18"/>
                <w:szCs w:val="24"/>
                <w:lang w:val="en-US" w:eastAsia="zh-CN" w:bidi="ar-SA"/>
              </w:rPr>
              <w:t>推出）、</w:t>
            </w:r>
            <w:r>
              <w:rPr>
                <w:kern w:val="0"/>
                <w:sz w:val="18"/>
                <w:szCs w:val="24"/>
                <w:lang w:val="en-US" w:eastAsia="zh-CN" w:bidi="ar-SA"/>
              </w:rPr>
              <w:t>true</w:t>
            </w:r>
            <w:r>
              <w:rPr>
                <w:kern w:val="0"/>
                <w:sz w:val="18"/>
                <w:szCs w:val="24"/>
                <w:lang w:val="en-US" w:eastAsia="zh-CN" w:bidi="ar-SA"/>
              </w:rPr>
              <w:t>、</w:t>
            </w:r>
            <w:r>
              <w:rPr>
                <w:kern w:val="0"/>
                <w:sz w:val="18"/>
                <w:szCs w:val="24"/>
                <w:lang w:val="en-US" w:eastAsia="zh-CN" w:bidi="ar-SA"/>
              </w:rPr>
              <w:t>null</w:t>
            </w:r>
          </w:p>
        </w:tc>
        <w:tc>
          <w:tcPr>
            <w:tcW w:w="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§13.6–13.8</w:t>
            </w:r>
          </w:p>
        </w:tc>
      </w:tr>
      <w:tr>
        <w:trPr/>
        <w:tc>
          <w:tcPr>
            <w:tcW w:w="13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labor_flex.csv</w:t>
            </w:r>
          </w:p>
        </w:tc>
        <w:tc>
          <w:tcPr>
            <w:tcW w:w="259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dispatch_share, stopday_pay_regular, stopday_pay_dispatch, borrow_limit, paid_days_month</w:t>
            </w:r>
          </w:p>
        </w:tc>
        <w:tc>
          <w:tcPr>
            <w:tcW w:w="24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人工弹性</w:t>
            </w:r>
          </w:p>
        </w:tc>
        <w:tc>
          <w:tcPr>
            <w:tcW w:w="25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0.20</w:t>
            </w:r>
            <w:r>
              <w:rPr>
                <w:kern w:val="0"/>
                <w:sz w:val="18"/>
                <w:szCs w:val="24"/>
                <w:lang w:val="en-US" w:eastAsia="zh-CN" w:bidi="ar-SA"/>
              </w:rPr>
              <w:t>、</w:t>
            </w:r>
            <w:r>
              <w:rPr>
                <w:kern w:val="0"/>
                <w:sz w:val="18"/>
                <w:szCs w:val="24"/>
                <w:lang w:val="en-US" w:eastAsia="zh-CN" w:bidi="ar-SA"/>
              </w:rPr>
              <w:t>0.70</w:t>
            </w:r>
            <w:r>
              <w:rPr>
                <w:kern w:val="0"/>
                <w:sz w:val="18"/>
                <w:szCs w:val="24"/>
                <w:lang w:val="en-US" w:eastAsia="zh-CN" w:bidi="ar-SA"/>
              </w:rPr>
              <w:t>、</w:t>
            </w:r>
            <w:r>
              <w:rPr>
                <w:kern w:val="0"/>
                <w:sz w:val="18"/>
                <w:szCs w:val="24"/>
                <w:lang w:val="en-US" w:eastAsia="zh-CN" w:bidi="ar-SA"/>
              </w:rPr>
              <w:t>0.00</w:t>
            </w:r>
            <w:r>
              <w:rPr>
                <w:kern w:val="0"/>
                <w:sz w:val="18"/>
                <w:szCs w:val="24"/>
                <w:lang w:val="en-US" w:eastAsia="zh-CN" w:bidi="ar-SA"/>
              </w:rPr>
              <w:t>、</w:t>
            </w:r>
            <w:r>
              <w:rPr>
                <w:kern w:val="0"/>
                <w:sz w:val="18"/>
                <w:szCs w:val="24"/>
                <w:lang w:val="en-US" w:eastAsia="zh-CN" w:bidi="ar-SA"/>
              </w:rPr>
              <w:t>0.10</w:t>
            </w:r>
            <w:r>
              <w:rPr>
                <w:kern w:val="0"/>
                <w:sz w:val="18"/>
                <w:szCs w:val="24"/>
                <w:lang w:val="en-US" w:eastAsia="zh-CN" w:bidi="ar-SA"/>
              </w:rPr>
              <w:t>、</w:t>
            </w:r>
            <w:r>
              <w:rPr>
                <w:kern w:val="0"/>
                <w:sz w:val="18"/>
                <w:szCs w:val="24"/>
                <w:lang w:val="en-US" w:eastAsia="zh-CN" w:bidi="ar-SA"/>
              </w:rPr>
              <w:t>21.75</w:t>
            </w:r>
          </w:p>
        </w:tc>
        <w:tc>
          <w:tcPr>
            <w:tcW w:w="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§13.7–13.8</w:t>
            </w:r>
          </w:p>
        </w:tc>
      </w:tr>
      <w:tr>
        <w:trPr/>
        <w:tc>
          <w:tcPr>
            <w:tcW w:w="13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jph_switch.csv</w:t>
            </w:r>
          </w:p>
        </w:tc>
        <w:tc>
          <w:tcPr>
            <w:tcW w:w="259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cost_per_switch, lost_days</w:t>
            </w:r>
          </w:p>
        </w:tc>
        <w:tc>
          <w:tcPr>
            <w:tcW w:w="24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JPH </w:t>
            </w:r>
            <w:r>
              <w:rPr>
                <w:kern w:val="0"/>
                <w:sz w:val="18"/>
                <w:szCs w:val="24"/>
                <w:lang w:val="en-US" w:eastAsia="zh-CN" w:bidi="ar-SA"/>
              </w:rPr>
              <w:t>换档</w:t>
            </w:r>
          </w:p>
        </w:tc>
        <w:tc>
          <w:tcPr>
            <w:tcW w:w="25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300,000 </w:t>
            </w:r>
            <w:r>
              <w:rPr>
                <w:kern w:val="0"/>
                <w:sz w:val="18"/>
                <w:szCs w:val="24"/>
                <w:lang w:val="en-US" w:eastAsia="zh-CN" w:bidi="ar-SA"/>
              </w:rPr>
              <w:t>元、</w:t>
            </w:r>
            <w:r>
              <w:rPr>
                <w:kern w:val="0"/>
                <w:sz w:val="18"/>
                <w:szCs w:val="24"/>
                <w:lang w:val="en-US" w:eastAsia="zh-CN" w:bidi="ar-SA"/>
              </w:rPr>
              <w:t xml:space="preserve">2 </w:t>
            </w:r>
            <w:r>
              <w:rPr>
                <w:kern w:val="0"/>
                <w:sz w:val="18"/>
                <w:szCs w:val="24"/>
                <w:lang w:val="en-US" w:eastAsia="zh-CN" w:bidi="ar-SA"/>
              </w:rPr>
              <w:t>天</w:t>
            </w:r>
          </w:p>
        </w:tc>
        <w:tc>
          <w:tcPr>
            <w:tcW w:w="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§13.9</w:t>
            </w:r>
          </w:p>
        </w:tc>
      </w:tr>
      <w:tr>
        <w:trPr/>
        <w:tc>
          <w:tcPr>
            <w:tcW w:w="1338"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假设登记表</w:t>
            </w:r>
            <w:r>
              <w:rPr>
                <w:kern w:val="0"/>
                <w:sz w:val="18"/>
                <w:szCs w:val="24"/>
                <w:lang w:val="en-US" w:eastAsia="zh-CN" w:bidi="ar-SA"/>
              </w:rPr>
              <w:t>.csv</w:t>
            </w:r>
          </w:p>
        </w:tc>
        <w:tc>
          <w:tcPr>
            <w:tcW w:w="2591"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假设项、当前取值、影响、责任人、状态</w:t>
            </w:r>
          </w:p>
        </w:tc>
        <w:tc>
          <w:tcPr>
            <w:tcW w:w="246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待确认事项台账</w:t>
            </w:r>
          </w:p>
        </w:tc>
        <w:tc>
          <w:tcPr>
            <w:tcW w:w="2590"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 xml:space="preserve">11 </w:t>
            </w:r>
            <w:r>
              <w:rPr>
                <w:kern w:val="0"/>
                <w:sz w:val="18"/>
                <w:szCs w:val="24"/>
                <w:lang w:val="en-US" w:eastAsia="zh-CN" w:bidi="ar-SA"/>
              </w:rPr>
              <w:t>项</w:t>
            </w:r>
          </w:p>
        </w:tc>
        <w:tc>
          <w:tcPr>
            <w:tcW w:w="432" w:type="dxa"/>
            <w:tcBorders>
              <w:top w:val="single" w:sz="4" w:space="0" w:color="8EA9DB"/>
              <w:left w:val="single" w:sz="4" w:space="0" w:color="8EA9DB"/>
              <w:bottom w:val="single" w:sz="4" w:space="0" w:color="8EA9DB"/>
              <w:right w:val="single" w:sz="4" w:space="0" w:color="8EA9DB"/>
            </w:tcBorders>
          </w:tcPr>
          <w:p>
            <w:pPr>
              <w:pStyle w:val="Compact"/>
              <w:widowControl/>
              <w:spacing w:before="0" w:after="0"/>
              <w:jc w:val="left"/>
              <w:rPr>
                <w:kern w:val="0"/>
                <w:szCs w:val="24"/>
                <w:lang w:val="en-US" w:eastAsia="zh-CN" w:bidi="ar-SA"/>
              </w:rPr>
            </w:pPr>
            <w:r>
              <w:rPr>
                <w:kern w:val="0"/>
                <w:sz w:val="18"/>
                <w:szCs w:val="24"/>
                <w:lang w:val="en-US" w:eastAsia="zh-CN" w:bidi="ar-SA"/>
              </w:rPr>
              <w:t>§13.10</w:t>
            </w:r>
            <w:bookmarkStart w:id="402" w:name="附录-d-模拟器参数-术语对照表"/>
            <w:bookmarkEnd w:id="402"/>
          </w:p>
        </w:tc>
      </w:tr>
    </w:tbl>
    <w:sectPr>
      <w:type w:val="nextPage"/>
      <w:pgSz w:w="11906" w:h="16838"/>
      <w:pgMar w:left="1247" w:right="1247" w:gutter="0" w:header="0" w:top="1247"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Calibri">
    <w:charset w:val="01"/>
    <w:family w:val="swiss"/>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6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7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198">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1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2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3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4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5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6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7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3">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8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8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29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0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4">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1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7">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1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19">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4">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5">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6">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7">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8">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29">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30">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1">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2">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3">
    <w:lvl w:ilvl="0">
      <w:numFmt w:val="bullet"/>
      <w:lvlText w:val=""/>
      <w:lvlJc w:val="left"/>
      <w:pPr>
        <w:tabs>
          <w:tab w:val="num" w:pos="0"/>
        </w:tabs>
        <w:ind w:left="720" w:hanging="360"/>
      </w:pPr>
      <w:rPr>
        <w:rFonts w:ascii="Symbol" w:hAnsi="Symbol" w:cs="Symbol" w:hint="default"/>
      </w:rPr>
    </w:lvl>
    <w:lvl w:ilvl="1">
      <w:start w:val="0"/>
      <w:numFmt w:val="bullet"/>
      <w:lvlText w:val="o"/>
      <w:lvlJc w:val="left"/>
      <w:pPr>
        <w:tabs>
          <w:tab w:val="num" w:pos="0"/>
        </w:tabs>
        <w:ind w:left="1440" w:hanging="360"/>
      </w:pPr>
      <w:rPr>
        <w:rFonts w:ascii="Courier New" w:hAnsi="Courier New" w:cs="Courier New" w:hint="default"/>
      </w:rPr>
    </w:lvl>
    <w:lvl w:ilvl="2">
      <w:start w:val="0"/>
      <w:numFmt w:val="bullet"/>
      <w:lvlText w:val=""/>
      <w:lvlJc w:val="left"/>
      <w:pPr>
        <w:tabs>
          <w:tab w:val="num" w:pos="0"/>
        </w:tabs>
        <w:ind w:left="2160" w:hanging="360"/>
      </w:pPr>
      <w:rPr>
        <w:rFonts w:ascii="Wingdings" w:hAnsi="Wingdings" w:cs="Wingdings" w:hint="default"/>
      </w:rPr>
    </w:lvl>
    <w:lvl w:ilvl="3">
      <w:start w:val="0"/>
      <w:numFmt w:val="bullet"/>
      <w:lvlText w:val=""/>
      <w:lvlJc w:val="left"/>
      <w:pPr>
        <w:tabs>
          <w:tab w:val="num" w:pos="0"/>
        </w:tabs>
        <w:ind w:left="2880" w:hanging="360"/>
      </w:pPr>
      <w:rPr>
        <w:rFonts w:ascii="Symbol" w:hAnsi="Symbol" w:cs="Symbol" w:hint="default"/>
      </w:rPr>
    </w:lvl>
    <w:lvl w:ilvl="4">
      <w:start w:val="0"/>
      <w:numFmt w:val="bullet"/>
      <w:lvlText w:val="o"/>
      <w:lvlJc w:val="left"/>
      <w:pPr>
        <w:tabs>
          <w:tab w:val="num" w:pos="0"/>
        </w:tabs>
        <w:ind w:left="3600" w:hanging="360"/>
      </w:pPr>
      <w:rPr>
        <w:rFonts w:ascii="Courier New" w:hAnsi="Courier New" w:cs="Courier New" w:hint="default"/>
      </w:rPr>
    </w:lvl>
    <w:lvl w:ilvl="5">
      <w:start w:val="0"/>
      <w:numFmt w:val="bullet"/>
      <w:lvlText w:val=""/>
      <w:lvlJc w:val="left"/>
      <w:pPr>
        <w:tabs>
          <w:tab w:val="num" w:pos="0"/>
        </w:tabs>
        <w:ind w:left="4320" w:hanging="360"/>
      </w:pPr>
      <w:rPr>
        <w:rFonts w:ascii="Wingdings" w:hAnsi="Wingdings" w:cs="Wingdings" w:hint="default"/>
      </w:rPr>
    </w:lvl>
    <w:lvl w:ilvl="6">
      <w:start w:val="0"/>
      <w:numFmt w:val="bullet"/>
      <w:lvlText w:val=""/>
      <w:lvlJc w:val="left"/>
      <w:pPr>
        <w:tabs>
          <w:tab w:val="num" w:pos="0"/>
        </w:tabs>
        <w:ind w:left="5040" w:hanging="360"/>
      </w:pPr>
      <w:rPr>
        <w:rFonts w:ascii="Symbol" w:hAnsi="Symbol" w:cs="Symbol" w:hint="default"/>
      </w:rPr>
    </w:lvl>
    <w:lvl w:ilvl="7">
      <w:start w:val="0"/>
      <w:numFmt w:val="bullet"/>
      <w:lvlText w:val="o"/>
      <w:lvlJc w:val="left"/>
      <w:pPr>
        <w:tabs>
          <w:tab w:val="num" w:pos="0"/>
        </w:tabs>
        <w:ind w:left="5760" w:hanging="360"/>
      </w:pPr>
      <w:rPr>
        <w:rFonts w:ascii="Courier New" w:hAnsi="Courier New" w:cs="Courier New" w:hint="default"/>
      </w:rPr>
    </w:lvl>
    <w:lvl w:ilvl="8">
      <w:start w:val="0"/>
      <w:numFmt w:val="bullet"/>
      <w:lvlText w:val=""/>
      <w:lvlJc w:val="left"/>
      <w:pPr>
        <w:tabs>
          <w:tab w:val="num" w:pos="0"/>
        </w:tabs>
        <w:ind w:left="6480" w:hanging="360"/>
      </w:pPr>
      <w:rPr>
        <w:rFonts w:ascii="Wingdings" w:hAnsi="Wingdings" w:cs="Wingdings" w:hint="default"/>
      </w:rPr>
    </w:lvl>
  </w:abstractNum>
  <w:abstractNum w:abstractNumId="3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 w:numId="242">
    <w:abstractNumId w:val="242"/>
  </w:num>
  <w:num w:numId="243">
    <w:abstractNumId w:val="243"/>
  </w:num>
  <w:num w:numId="244">
    <w:abstractNumId w:val="244"/>
  </w:num>
  <w:num w:numId="245">
    <w:abstractNumId w:val="245"/>
  </w:num>
  <w:num w:numId="246">
    <w:abstractNumId w:val="246"/>
  </w:num>
  <w:num w:numId="247">
    <w:abstractNumId w:val="247"/>
  </w:num>
  <w:num w:numId="248">
    <w:abstractNumId w:val="248"/>
  </w:num>
  <w:num w:numId="249">
    <w:abstractNumId w:val="249"/>
  </w:num>
  <w:num w:numId="250">
    <w:abstractNumId w:val="250"/>
  </w:num>
  <w:num w:numId="251">
    <w:abstractNumId w:val="251"/>
  </w:num>
  <w:num w:numId="252">
    <w:abstractNumId w:val="252"/>
  </w:num>
  <w:num w:numId="253">
    <w:abstractNumId w:val="253"/>
  </w:num>
  <w:num w:numId="254">
    <w:abstractNumId w:val="254"/>
  </w:num>
  <w:num w:numId="255">
    <w:abstractNumId w:val="255"/>
  </w:num>
  <w:num w:numId="256">
    <w:abstractNumId w:val="256"/>
  </w:num>
  <w:num w:numId="257">
    <w:abstractNumId w:val="257"/>
  </w:num>
  <w:num w:numId="258">
    <w:abstractNumId w:val="258"/>
  </w:num>
  <w:num w:numId="259">
    <w:abstractNumId w:val="259"/>
  </w:num>
  <w:num w:numId="260">
    <w:abstractNumId w:val="260"/>
  </w:num>
  <w:num w:numId="261">
    <w:abstractNumId w:val="261"/>
  </w:num>
  <w:num w:numId="262">
    <w:abstractNumId w:val="262"/>
  </w:num>
  <w:num w:numId="263">
    <w:abstractNumId w:val="263"/>
  </w:num>
  <w:num w:numId="264">
    <w:abstractNumId w:val="264"/>
  </w:num>
  <w:num w:numId="265">
    <w:abstractNumId w:val="265"/>
  </w:num>
  <w:num w:numId="266">
    <w:abstractNumId w:val="266"/>
  </w:num>
  <w:num w:numId="267">
    <w:abstractNumId w:val="267"/>
  </w:num>
  <w:num w:numId="268">
    <w:abstractNumId w:val="268"/>
  </w:num>
  <w:num w:numId="269">
    <w:abstractNumId w:val="269"/>
  </w:num>
  <w:num w:numId="270">
    <w:abstractNumId w:val="270"/>
  </w:num>
  <w:num w:numId="271">
    <w:abstractNumId w:val="271"/>
  </w:num>
  <w:num w:numId="272">
    <w:abstractNumId w:val="272"/>
  </w:num>
  <w:num w:numId="273">
    <w:abstractNumId w:val="273"/>
  </w:num>
  <w:num w:numId="274">
    <w:abstractNumId w:val="274"/>
  </w:num>
  <w:num w:numId="275">
    <w:abstractNumId w:val="275"/>
  </w:num>
  <w:num w:numId="276">
    <w:abstractNumId w:val="276"/>
  </w:num>
  <w:num w:numId="277">
    <w:abstractNumId w:val="277"/>
  </w:num>
  <w:num w:numId="278">
    <w:abstractNumId w:val="278"/>
  </w:num>
  <w:num w:numId="279">
    <w:abstractNumId w:val="279"/>
  </w:num>
  <w:num w:numId="280">
    <w:abstractNumId w:val="280"/>
  </w:num>
  <w:num w:numId="281">
    <w:abstractNumId w:val="281"/>
  </w:num>
  <w:num w:numId="282">
    <w:abstractNumId w:val="282"/>
  </w:num>
  <w:num w:numId="283">
    <w:abstractNumId w:val="283"/>
  </w:num>
  <w:num w:numId="284">
    <w:abstractNumId w:val="284"/>
  </w:num>
  <w:num w:numId="285">
    <w:abstractNumId w:val="285"/>
  </w:num>
  <w:num w:numId="286">
    <w:abstractNumId w:val="286"/>
  </w:num>
  <w:num w:numId="287">
    <w:abstractNumId w:val="287"/>
  </w:num>
  <w:num w:numId="288">
    <w:abstractNumId w:val="288"/>
  </w:num>
  <w:num w:numId="289">
    <w:abstractNumId w:val="289"/>
  </w:num>
  <w:num w:numId="290">
    <w:abstractNumId w:val="290"/>
  </w:num>
  <w:num w:numId="291">
    <w:abstractNumId w:val="291"/>
  </w:num>
  <w:num w:numId="292">
    <w:abstractNumId w:val="292"/>
  </w:num>
  <w:num w:numId="293">
    <w:abstractNumId w:val="293"/>
  </w:num>
  <w:num w:numId="294">
    <w:abstractNumId w:val="294"/>
  </w:num>
  <w:num w:numId="295">
    <w:abstractNumId w:val="295"/>
  </w:num>
  <w:num w:numId="296">
    <w:abstractNumId w:val="296"/>
  </w:num>
  <w:num w:numId="297">
    <w:abstractNumId w:val="297"/>
  </w:num>
  <w:num w:numId="298">
    <w:abstractNumId w:val="298"/>
  </w:num>
  <w:num w:numId="299">
    <w:abstractNumId w:val="299"/>
  </w:num>
  <w:num w:numId="300">
    <w:abstractNumId w:val="300"/>
  </w:num>
  <w:num w:numId="301">
    <w:abstractNumId w:val="301"/>
  </w:num>
  <w:num w:numId="302">
    <w:abstractNumId w:val="302"/>
  </w:num>
  <w:num w:numId="303">
    <w:abstractNumId w:val="303"/>
  </w:num>
  <w:num w:numId="304">
    <w:abstractNumId w:val="304"/>
  </w:num>
  <w:num w:numId="305">
    <w:abstractNumId w:val="305"/>
  </w:num>
  <w:num w:numId="306">
    <w:abstractNumId w:val="306"/>
  </w:num>
  <w:num w:numId="307">
    <w:abstractNumId w:val="307"/>
  </w:num>
  <w:num w:numId="308">
    <w:abstractNumId w:val="308"/>
  </w:num>
  <w:num w:numId="309">
    <w:abstractNumId w:val="309"/>
  </w:num>
  <w:num w:numId="310">
    <w:abstractNumId w:val="310"/>
  </w:num>
  <w:num w:numId="311">
    <w:abstractNumId w:val="311"/>
  </w:num>
  <w:num w:numId="312">
    <w:abstractNumId w:val="312"/>
  </w:num>
  <w:num w:numId="313">
    <w:abstractNumId w:val="313"/>
  </w:num>
  <w:num w:numId="314">
    <w:abstractNumId w:val="314"/>
  </w:num>
  <w:num w:numId="315">
    <w:abstractNumId w:val="315"/>
  </w:num>
  <w:num w:numId="316">
    <w:abstractNumId w:val="316"/>
  </w:num>
  <w:num w:numId="317">
    <w:abstractNumId w:val="317"/>
  </w:num>
  <w:num w:numId="318">
    <w:abstractNumId w:val="318"/>
  </w:num>
  <w:num w:numId="319">
    <w:abstractNumId w:val="319"/>
  </w:num>
  <w:num w:numId="320">
    <w:abstractNumId w:val="320"/>
  </w:num>
  <w:num w:numId="321">
    <w:abstractNumId w:val="321"/>
  </w:num>
  <w:num w:numId="322">
    <w:abstractNumId w:val="322"/>
  </w:num>
  <w:num w:numId="323">
    <w:abstractNumId w:val="323"/>
  </w:num>
  <w:num w:numId="324">
    <w:abstractNumId w:val="324"/>
  </w:num>
  <w:num w:numId="325">
    <w:abstractNumId w:val="325"/>
  </w:num>
  <w:num w:numId="326">
    <w:abstractNumId w:val="326"/>
  </w:num>
  <w:num w:numId="327">
    <w:abstractNumId w:val="327"/>
  </w:num>
  <w:num w:numId="328">
    <w:abstractNumId w:val="328"/>
  </w:num>
  <w:num w:numId="329">
    <w:abstractNumId w:val="329"/>
  </w:num>
  <w:num w:numId="330">
    <w:abstractNumId w:val="330"/>
  </w:num>
  <w:num w:numId="331">
    <w:abstractNumId w:val="331"/>
  </w:num>
  <w:num w:numId="332">
    <w:abstractNumId w:val="332"/>
  </w:num>
  <w:num w:numId="333">
    <w:abstractNumId w:val="333"/>
  </w:num>
  <w:num w:numId="334">
    <w:abstractNumId w:val="334"/>
  </w:num>
  <w:num w:numId="335">
    <w:abstractNumId w:val="1"/>
    <w:lvlOverride w:ilvl="0">
      <w:startOverride w:val="1"/>
    </w:lvlOverride>
  </w:num>
  <w:num w:numId="336">
    <w:abstractNumId w:val="2"/>
  </w:num>
  <w:num w:numId="337">
    <w:abstractNumId w:val="2"/>
  </w:num>
  <w:num w:numId="338">
    <w:abstractNumId w:val="2"/>
  </w:num>
  <w:num w:numId="339">
    <w:abstractNumId w:val="2"/>
  </w:num>
  <w:num w:numId="340">
    <w:abstractNumId w:val="2"/>
  </w:num>
  <w:num w:numId="341">
    <w:abstractNumId w:val="2"/>
  </w:num>
  <w:num w:numId="342">
    <w:abstractNumId w:val="2"/>
  </w:num>
  <w:num w:numId="343">
    <w:abstractNumId w:val="2"/>
  </w:num>
  <w:num w:numId="344">
    <w:abstractNumId w:val="2"/>
  </w:num>
  <w:num w:numId="345">
    <w:abstractNumId w:val="2"/>
  </w:num>
  <w:num w:numId="346">
    <w:abstractNumId w:val="2"/>
  </w:num>
  <w:num w:numId="347">
    <w:abstractNumId w:val="2"/>
  </w:num>
  <w:num w:numId="348">
    <w:abstractNumId w:val="2"/>
  </w:num>
  <w:num w:numId="349">
    <w:abstractNumId w:val="2"/>
  </w:num>
  <w:num w:numId="350">
    <w:abstractNumId w:val="2"/>
  </w:num>
  <w:num w:numId="351">
    <w:abstractNumId w:val="2"/>
  </w:num>
  <w:num w:numId="352">
    <w:abstractNumId w:val="2"/>
  </w:num>
  <w:num w:numId="353">
    <w:abstractNumId w:val="2"/>
  </w:num>
  <w:num w:numId="354">
    <w:abstractNumId w:val="2"/>
  </w:num>
  <w:num w:numId="355">
    <w:abstractNumId w:val="2"/>
  </w:num>
  <w:num w:numId="356">
    <w:abstractNumId w:val="2"/>
  </w:num>
  <w:num w:numId="357">
    <w:abstractNumId w:val="2"/>
  </w:num>
  <w:num w:numId="358">
    <w:abstractNumId w:val="2"/>
  </w:num>
  <w:num w:numId="359">
    <w:abstractNumId w:val="2"/>
  </w:num>
  <w:num w:numId="360">
    <w:abstractNumId w:val="2"/>
  </w:num>
  <w:num w:numId="361">
    <w:abstractNumId w:val="2"/>
  </w:num>
  <w:num w:numId="362">
    <w:abstractNumId w:val="2"/>
  </w:num>
  <w:num w:numId="363">
    <w:abstractNumId w:val="2"/>
  </w:num>
  <w:num w:numId="364">
    <w:abstractNumId w:val="2"/>
  </w:num>
  <w:num w:numId="365">
    <w:abstractNumId w:val="2"/>
  </w:num>
  <w:num w:numId="366">
    <w:abstractNumId w:val="2"/>
  </w:num>
  <w:num w:numId="367">
    <w:abstractNumId w:val="2"/>
  </w:num>
  <w:num w:numId="368">
    <w:abstractNumId w:val="2"/>
  </w:num>
  <w:num w:numId="369">
    <w:abstractNumId w:val="2"/>
  </w:num>
  <w:num w:numId="370">
    <w:abstractNumId w:val="1"/>
    <w:lvlOverride w:ilvl="0">
      <w:startOverride w:val="1"/>
    </w:lvlOverride>
    <w:lvlOverride w:ilvl="1">
      <w:startOverride w:val="1"/>
    </w:lvlOverride>
  </w:num>
  <w:num w:numId="371">
    <w:abstractNumId w:val="1"/>
  </w:num>
  <w:num w:numId="372">
    <w:abstractNumId w:val="1"/>
  </w:num>
  <w:num w:numId="373">
    <w:abstractNumId w:val="2"/>
  </w:num>
  <w:num w:numId="374">
    <w:abstractNumId w:val="2"/>
  </w:num>
  <w:num w:numId="375">
    <w:abstractNumId w:val="2"/>
  </w:num>
  <w:num w:numId="376">
    <w:abstractNumId w:val="2"/>
  </w:num>
  <w:num w:numId="377">
    <w:abstractNumId w:val="2"/>
  </w:num>
  <w:num w:numId="378">
    <w:abstractNumId w:val="2"/>
  </w:num>
  <w:num w:numId="379">
    <w:abstractNumId w:val="2"/>
  </w:num>
  <w:num w:numId="380">
    <w:abstractNumId w:val="2"/>
  </w:num>
  <w:num w:numId="381">
    <w:abstractNumId w:val="2"/>
  </w:num>
  <w:num w:numId="382">
    <w:abstractNumId w:val="2"/>
  </w:num>
  <w:num w:numId="383">
    <w:abstractNumId w:val="2"/>
  </w:num>
  <w:num w:numId="384">
    <w:abstractNumId w:val="2"/>
  </w:num>
  <w:num w:numId="385">
    <w:abstractNumId w:val="2"/>
  </w:num>
  <w:num w:numId="386">
    <w:abstractNumId w:val="2"/>
  </w:num>
  <w:num w:numId="387">
    <w:abstractNumId w:val="2"/>
  </w:num>
  <w:num w:numId="388">
    <w:abstractNumId w:val="2"/>
  </w:num>
  <w:num w:numId="389">
    <w:abstractNumId w:val="2"/>
  </w:num>
  <w:num w:numId="390">
    <w:abstractNumId w:val="2"/>
  </w:num>
  <w:num w:numId="391">
    <w:abstractNumId w:val="2"/>
  </w:num>
  <w:num w:numId="392">
    <w:abstractNumId w:val="2"/>
  </w:num>
  <w:num w:numId="393">
    <w:abstractNumId w:val="2"/>
  </w:num>
  <w:num w:numId="394">
    <w:abstractNumId w:val="2"/>
  </w:num>
  <w:num w:numId="395">
    <w:abstractNumId w:val="2"/>
  </w:num>
  <w:num w:numId="396">
    <w:abstractNumId w:val="2"/>
  </w:num>
  <w:num w:numId="397">
    <w:abstractNumId w:val="2"/>
  </w:num>
  <w:num w:numId="398">
    <w:abstractNumId w:val="2"/>
  </w:num>
  <w:num w:numId="399">
    <w:abstractNumId w:val="2"/>
  </w:num>
  <w:num w:numId="400">
    <w:abstractNumId w:val="2"/>
  </w:num>
  <w:num w:numId="401">
    <w:abstractNumId w:val="2"/>
  </w:num>
  <w:num w:numId="402">
    <w:abstractNumId w:val="2"/>
  </w:num>
  <w:num w:numId="403">
    <w:abstractNumId w:val="2"/>
  </w:num>
  <w:num w:numId="404">
    <w:abstractNumId w:val="2"/>
  </w:num>
  <w:num w:numId="405">
    <w:abstractNumId w:val="2"/>
  </w:num>
  <w:num w:numId="406">
    <w:abstractNumId w:val="2"/>
  </w:num>
  <w:num w:numId="407">
    <w:abstractNumId w:val="2"/>
  </w:num>
  <w:num w:numId="408">
    <w:abstractNumId w:val="2"/>
  </w:num>
  <w:num w:numId="409">
    <w:abstractNumId w:val="2"/>
  </w:num>
  <w:num w:numId="410">
    <w:abstractNumId w:val="2"/>
  </w:num>
  <w:num w:numId="411">
    <w:abstractNumId w:val="2"/>
  </w:num>
  <w:num w:numId="412">
    <w:abstractNumId w:val="2"/>
  </w:num>
  <w:num w:numId="413">
    <w:abstractNumId w:val="2"/>
  </w:num>
  <w:num w:numId="414">
    <w:abstractNumId w:val="2"/>
  </w:num>
  <w:num w:numId="415">
    <w:abstractNumId w:val="2"/>
  </w:num>
  <w:num w:numId="416">
    <w:abstractNumId w:val="2"/>
  </w:num>
  <w:num w:numId="417">
    <w:abstractNumId w:val="2"/>
  </w:num>
  <w:num w:numId="418">
    <w:abstractNumId w:val="2"/>
  </w:num>
  <w:num w:numId="419">
    <w:abstractNumId w:val="2"/>
  </w:num>
  <w:num w:numId="420">
    <w:abstractNumId w:val="2"/>
  </w:num>
  <w:num w:numId="421">
    <w:abstractNumId w:val="2"/>
  </w:num>
  <w:num w:numId="422">
    <w:abstractNumId w:val="2"/>
  </w:num>
  <w:num w:numId="423">
    <w:abstractNumId w:val="2"/>
  </w:num>
  <w:num w:numId="424">
    <w:abstractNumId w:val="2"/>
  </w:num>
  <w:num w:numId="425">
    <w:abstractNumId w:val="2"/>
  </w:num>
  <w:num w:numId="426">
    <w:abstractNumId w:val="2"/>
  </w:num>
  <w:num w:numId="427">
    <w:abstractNumId w:val="2"/>
  </w:num>
  <w:num w:numId="428">
    <w:abstractNumId w:val="2"/>
  </w:num>
  <w:num w:numId="429">
    <w:abstractNumId w:val="2"/>
  </w:num>
  <w:num w:numId="430">
    <w:abstractNumId w:val="2"/>
  </w:num>
  <w:num w:numId="431">
    <w:abstractNumId w:val="2"/>
  </w:num>
  <w:num w:numId="432">
    <w:abstractNumId w:val="2"/>
  </w:num>
  <w:num w:numId="433">
    <w:abstractNumId w:val="2"/>
  </w:num>
  <w:num w:numId="434">
    <w:abstractNumId w:val="2"/>
  </w:num>
  <w:num w:numId="435">
    <w:abstractNumId w:val="2"/>
  </w:num>
  <w:num w:numId="436">
    <w:abstractNumId w:val="2"/>
  </w:num>
  <w:num w:numId="437">
    <w:abstractNumId w:val="2"/>
  </w:num>
  <w:num w:numId="438">
    <w:abstractNumId w:val="2"/>
  </w:num>
  <w:num w:numId="439">
    <w:abstractNumId w:val="2"/>
  </w:num>
  <w:num w:numId="440">
    <w:abstractNumId w:val="2"/>
  </w:num>
  <w:num w:numId="441">
    <w:abstractNumId w:val="2"/>
  </w:num>
  <w:num w:numId="442">
    <w:abstractNumId w:val="2"/>
  </w:num>
  <w:num w:numId="443">
    <w:abstractNumId w:val="2"/>
  </w:num>
  <w:num w:numId="444">
    <w:abstractNumId w:val="2"/>
  </w:num>
  <w:num w:numId="445">
    <w:abstractNumId w:val="2"/>
  </w:num>
  <w:num w:numId="446">
    <w:abstractNumId w:val="2"/>
  </w:num>
  <w:num w:numId="447">
    <w:abstractNumId w:val="2"/>
  </w:num>
  <w:num w:numId="448">
    <w:abstractNumId w:val="2"/>
  </w:num>
  <w:num w:numId="449">
    <w:abstractNumId w:val="2"/>
  </w:num>
  <w:num w:numId="450">
    <w:abstractNumId w:val="2"/>
  </w:num>
  <w:num w:numId="451">
    <w:abstractNumId w:val="2"/>
  </w:num>
  <w:num w:numId="452">
    <w:abstractNumId w:val="2"/>
  </w:num>
  <w:num w:numId="453">
    <w:abstractNumId w:val="2"/>
  </w:num>
  <w:num w:numId="454">
    <w:abstractNumId w:val="2"/>
  </w:num>
  <w:num w:numId="455">
    <w:abstractNumId w:val="2"/>
  </w:num>
  <w:num w:numId="456">
    <w:abstractNumId w:val="2"/>
  </w:num>
  <w:num w:numId="457">
    <w:abstractNumId w:val="2"/>
  </w:num>
  <w:num w:numId="458">
    <w:abstractNumId w:val="2"/>
  </w:num>
  <w:num w:numId="459">
    <w:abstractNumId w:val="2"/>
  </w:num>
  <w:num w:numId="460">
    <w:abstractNumId w:val="2"/>
  </w:num>
  <w:num w:numId="461">
    <w:abstractNumId w:val="2"/>
  </w:num>
  <w:num w:numId="462">
    <w:abstractNumId w:val="2"/>
  </w:num>
  <w:num w:numId="463">
    <w:abstractNumId w:val="2"/>
  </w:num>
  <w:num w:numId="464">
    <w:abstractNumId w:val="2"/>
  </w:num>
  <w:num w:numId="465">
    <w:abstractNumId w:val="2"/>
  </w:num>
  <w:num w:numId="466">
    <w:abstractNumId w:val="2"/>
  </w:num>
  <w:num w:numId="467">
    <w:abstractNumId w:val="2"/>
  </w:num>
  <w:num w:numId="468">
    <w:abstractNumId w:val="2"/>
  </w:num>
  <w:num w:numId="469">
    <w:abstractNumId w:val="2"/>
  </w:num>
  <w:num w:numId="470">
    <w:abstractNumId w:val="2"/>
  </w:num>
  <w:num w:numId="471">
    <w:abstractNumId w:val="2"/>
  </w:num>
  <w:num w:numId="472">
    <w:abstractNumId w:val="2"/>
  </w:num>
  <w:num w:numId="473">
    <w:abstractNumId w:val="2"/>
  </w:num>
  <w:num w:numId="474">
    <w:abstractNumId w:val="2"/>
  </w:num>
  <w:num w:numId="475">
    <w:abstractNumId w:val="2"/>
  </w:num>
  <w:num w:numId="476">
    <w:abstractNumId w:val="2"/>
  </w:num>
  <w:num w:numId="477">
    <w:abstractNumId w:val="2"/>
  </w:num>
  <w:num w:numId="478">
    <w:abstractNumId w:val="2"/>
  </w:num>
  <w:num w:numId="479">
    <w:abstractNumId w:val="2"/>
  </w:num>
  <w:num w:numId="480">
    <w:abstractNumId w:val="2"/>
  </w:num>
  <w:num w:numId="481">
    <w:abstractNumId w:val="2"/>
  </w:num>
  <w:num w:numId="482">
    <w:abstractNumId w:val="2"/>
  </w:num>
  <w:num w:numId="483">
    <w:abstractNumId w:val="2"/>
  </w:num>
  <w:num w:numId="484">
    <w:abstractNumId w:val="2"/>
  </w:num>
  <w:num w:numId="485">
    <w:abstractNumId w:val="2"/>
  </w:num>
  <w:num w:numId="486">
    <w:abstractNumId w:val="2"/>
  </w:num>
  <w:num w:numId="487">
    <w:abstractNumId w:val="2"/>
  </w:num>
  <w:num w:numId="488">
    <w:abstractNumId w:val="2"/>
  </w:num>
  <w:num w:numId="489">
    <w:abstractNumId w:val="2"/>
  </w:num>
  <w:num w:numId="490">
    <w:abstractNumId w:val="2"/>
  </w:num>
  <w:num w:numId="491">
    <w:abstractNumId w:val="2"/>
  </w:num>
  <w:num w:numId="492">
    <w:abstractNumId w:val="2"/>
  </w:num>
  <w:num w:numId="493">
    <w:abstractNumId w:val="2"/>
  </w:num>
  <w:num w:numId="494">
    <w:abstractNumId w:val="2"/>
  </w:num>
  <w:num w:numId="495">
    <w:abstractNumId w:val="2"/>
  </w:num>
  <w:num w:numId="496">
    <w:abstractNumId w:val="2"/>
  </w:num>
  <w:num w:numId="497">
    <w:abstractNumId w:val="2"/>
  </w:num>
  <w:num w:numId="498">
    <w:abstractNumId w:val="2"/>
  </w:num>
  <w:num w:numId="499">
    <w:abstractNumId w:val="1"/>
    <w:lvlOverride w:ilvl="0">
      <w:startOverride w:val="1"/>
    </w:lvlOverride>
    <w:lvlOverride w:ilvl="1">
      <w:startOverride w:val="1"/>
    </w:lvlOverride>
  </w:num>
  <w:num w:numId="500">
    <w:abstractNumId w:val="1"/>
  </w:num>
  <w:num w:numId="501">
    <w:abstractNumId w:val="1"/>
  </w:num>
  <w:num w:numId="502">
    <w:abstractNumId w:val="1"/>
  </w:num>
  <w:num w:numId="503">
    <w:abstractNumId w:val="2"/>
  </w:num>
  <w:num w:numId="504">
    <w:abstractNumId w:val="2"/>
  </w:num>
  <w:num w:numId="505">
    <w:abstractNumId w:val="2"/>
  </w:num>
  <w:num w:numId="506">
    <w:abstractNumId w:val="2"/>
  </w:num>
  <w:num w:numId="507">
    <w:abstractNumId w:val="2"/>
  </w:num>
  <w:num w:numId="508">
    <w:abstractNumId w:val="2"/>
  </w:num>
  <w:num w:numId="509">
    <w:abstractNumId w:val="2"/>
  </w:num>
  <w:num w:numId="510">
    <w:abstractNumId w:val="2"/>
  </w:num>
  <w:num w:numId="511">
    <w:abstractNumId w:val="2"/>
  </w:num>
  <w:num w:numId="512">
    <w:abstractNumId w:val="2"/>
  </w:num>
  <w:num w:numId="513">
    <w:abstractNumId w:val="2"/>
  </w:num>
  <w:num w:numId="514">
    <w:abstractNumId w:val="2"/>
  </w:num>
  <w:num w:numId="515">
    <w:abstractNumId w:val="2"/>
  </w:num>
  <w:num w:numId="516">
    <w:abstractNumId w:val="2"/>
  </w:num>
  <w:num w:numId="517">
    <w:abstractNumId w:val="2"/>
  </w:num>
  <w:num w:numId="518">
    <w:abstractNumId w:val="2"/>
  </w:num>
  <w:num w:numId="519">
    <w:abstractNumId w:val="2"/>
  </w:num>
  <w:num w:numId="520">
    <w:abstractNumId w:val="2"/>
  </w:num>
  <w:num w:numId="521">
    <w:abstractNumId w:val="2"/>
  </w:num>
  <w:num w:numId="522">
    <w:abstractNumId w:val="2"/>
  </w:num>
  <w:num w:numId="523">
    <w:abstractNumId w:val="2"/>
  </w:num>
  <w:num w:numId="524">
    <w:abstractNumId w:val="2"/>
  </w:num>
  <w:num w:numId="525">
    <w:abstractNumId w:val="2"/>
  </w:num>
  <w:num w:numId="526">
    <w:abstractNumId w:val="2"/>
  </w:num>
  <w:num w:numId="527">
    <w:abstractNumId w:val="2"/>
  </w:num>
  <w:num w:numId="528">
    <w:abstractNumId w:val="2"/>
  </w:num>
  <w:num w:numId="529">
    <w:abstractNumId w:val="2"/>
  </w:num>
  <w:num w:numId="530">
    <w:abstractNumId w:val="2"/>
  </w:num>
  <w:num w:numId="531">
    <w:abstractNumId w:val="2"/>
  </w:num>
  <w:num w:numId="532">
    <w:abstractNumId w:val="2"/>
  </w:num>
  <w:num w:numId="533">
    <w:abstractNumId w:val="2"/>
  </w:num>
  <w:num w:numId="534">
    <w:abstractNumId w:val="2"/>
  </w:num>
  <w:num w:numId="535">
    <w:abstractNumId w:val="2"/>
  </w:num>
  <w:num w:numId="536">
    <w:abstractNumId w:val="2"/>
  </w:num>
  <w:num w:numId="537">
    <w:abstractNumId w:val="2"/>
  </w:num>
  <w:num w:numId="538">
    <w:abstractNumId w:val="2"/>
  </w:num>
  <w:num w:numId="539">
    <w:abstractNumId w:val="2"/>
  </w:num>
  <w:num w:numId="540">
    <w:abstractNumId w:val="2"/>
  </w:num>
  <w:num w:numId="541">
    <w:abstractNumId w:val="2"/>
  </w:num>
  <w:num w:numId="542">
    <w:abstractNumId w:val="2"/>
  </w:num>
  <w:num w:numId="543">
    <w:abstractNumId w:val="2"/>
  </w:num>
  <w:num w:numId="544">
    <w:abstractNumId w:val="2"/>
  </w:num>
  <w:num w:numId="545">
    <w:abstractNumId w:val="2"/>
  </w:num>
  <w:num w:numId="546">
    <w:abstractNumId w:val="2"/>
  </w:num>
  <w:num w:numId="547">
    <w:abstractNumId w:val="2"/>
  </w:num>
  <w:num w:numId="548">
    <w:abstractNumId w:val="2"/>
  </w:num>
  <w:num w:numId="549">
    <w:abstractNumId w:val="2"/>
  </w:num>
  <w:num w:numId="550">
    <w:abstractNumId w:val="2"/>
  </w:num>
  <w:num w:numId="551">
    <w:abstractNumId w:val="2"/>
  </w:num>
  <w:num w:numId="552">
    <w:abstractNumId w:val="2"/>
  </w:num>
  <w:num w:numId="553">
    <w:abstractNumId w:val="2"/>
  </w:num>
  <w:num w:numId="554">
    <w:abstractNumId w:val="2"/>
  </w:num>
  <w:num w:numId="555">
    <w:abstractNumId w:val="2"/>
  </w:num>
  <w:num w:numId="556">
    <w:abstractNumId w:val="2"/>
  </w:num>
  <w:num w:numId="557">
    <w:abstractNumId w:val="2"/>
  </w:num>
  <w:num w:numId="558">
    <w:abstractNumId w:val="2"/>
  </w:num>
  <w:num w:numId="559">
    <w:abstractNumId w:val="2"/>
  </w:num>
  <w:num w:numId="560">
    <w:abstractNumId w:val="2"/>
  </w:num>
  <w:num w:numId="561">
    <w:abstractNumId w:val="2"/>
  </w:num>
  <w:num w:numId="562">
    <w:abstractNumId w:val="2"/>
  </w:num>
  <w:num w:numId="563">
    <w:abstractNumId w:val="2"/>
  </w:num>
  <w:num w:numId="564">
    <w:abstractNumId w:val="2"/>
  </w:num>
  <w:num w:numId="565">
    <w:abstractNumId w:val="2"/>
  </w:num>
  <w:num w:numId="566">
    <w:abstractNumId w:val="2"/>
  </w:num>
  <w:num w:numId="567">
    <w:abstractNumId w:val="2"/>
  </w:num>
  <w:num w:numId="568">
    <w:abstractNumId w:val="2"/>
  </w:num>
  <w:num w:numId="569">
    <w:abstractNumId w:val="2"/>
  </w:num>
  <w:num w:numId="570">
    <w:abstractNumId w:val="2"/>
  </w:num>
  <w:num w:numId="571">
    <w:abstractNumId w:val="2"/>
  </w:num>
  <w:num w:numId="572">
    <w:abstractNumId w:val="2"/>
  </w:num>
  <w:num w:numId="573">
    <w:abstractNumId w:val="2"/>
  </w:num>
  <w:num w:numId="574">
    <w:abstractNumId w:val="2"/>
  </w:num>
  <w:num w:numId="575">
    <w:abstractNumId w:val="2"/>
  </w:num>
  <w:num w:numId="576">
    <w:abstractNumId w:val="2"/>
  </w:num>
  <w:num w:numId="577">
    <w:abstractNumId w:val="2"/>
  </w:num>
  <w:num w:numId="578">
    <w:abstractNumId w:val="2"/>
  </w:num>
  <w:num w:numId="579">
    <w:abstractNumId w:val="2"/>
  </w:num>
  <w:num w:numId="580">
    <w:abstractNumId w:val="2"/>
  </w:num>
  <w:num w:numId="581">
    <w:abstractNumId w:val="2"/>
  </w:num>
  <w:num w:numId="582">
    <w:abstractNumId w:val="2"/>
  </w:num>
  <w:num w:numId="583">
    <w:abstractNumId w:val="2"/>
  </w:num>
  <w:num w:numId="584">
    <w:abstractNumId w:val="2"/>
  </w:num>
  <w:num w:numId="585">
    <w:abstractNumId w:val="2"/>
  </w:num>
  <w:num w:numId="586">
    <w:abstractNumId w:val="2"/>
  </w:num>
  <w:num w:numId="587">
    <w:abstractNumId w:val="2"/>
  </w:num>
  <w:num w:numId="588">
    <w:abstractNumId w:val="2"/>
  </w:num>
  <w:num w:numId="589">
    <w:abstractNumId w:val="2"/>
  </w:num>
  <w:num w:numId="590">
    <w:abstractNumId w:val="1"/>
    <w:lvlOverride w:ilvl="0">
      <w:startOverride w:val="1"/>
    </w:lvlOverride>
    <w:lvlOverride w:ilvl="1">
      <w:startOverride w:val="1"/>
    </w:lvlOverride>
  </w:num>
  <w:num w:numId="591">
    <w:abstractNumId w:val="1"/>
  </w:num>
  <w:num w:numId="592">
    <w:abstractNumId w:val="1"/>
  </w:num>
  <w:num w:numId="593">
    <w:abstractNumId w:val="1"/>
  </w:num>
  <w:num w:numId="594">
    <w:abstractNumId w:val="2"/>
  </w:num>
  <w:num w:numId="595">
    <w:abstractNumId w:val="2"/>
  </w:num>
  <w:num w:numId="596">
    <w:abstractNumId w:val="2"/>
  </w:num>
  <w:num w:numId="597">
    <w:abstractNumId w:val="2"/>
  </w:num>
  <w:num w:numId="598">
    <w:abstractNumId w:val="2"/>
  </w:num>
  <w:num w:numId="599">
    <w:abstractNumId w:val="2"/>
  </w:num>
  <w:num w:numId="600">
    <w:abstractNumId w:val="2"/>
  </w:num>
  <w:num w:numId="601">
    <w:abstractNumId w:val="2"/>
  </w:num>
  <w:num w:numId="602">
    <w:abstractNumId w:val="2"/>
  </w:num>
  <w:num w:numId="603">
    <w:abstractNumId w:val="2"/>
  </w:num>
  <w:num w:numId="604">
    <w:abstractNumId w:val="2"/>
  </w:num>
  <w:num w:numId="605">
    <w:abstractNumId w:val="2"/>
  </w:num>
  <w:num w:numId="606">
    <w:abstractNumId w:val="2"/>
  </w:num>
  <w:num w:numId="607">
    <w:abstractNumId w:val="2"/>
  </w:num>
  <w:num w:numId="608">
    <w:abstractNumId w:val="2"/>
  </w:num>
  <w:num w:numId="609">
    <w:abstractNumId w:val="2"/>
  </w:num>
  <w:num w:numId="610">
    <w:abstractNumId w:val="2"/>
  </w:num>
  <w:num w:numId="611">
    <w:abstractNumId w:val="2"/>
  </w:num>
  <w:num w:numId="612">
    <w:abstractNumId w:val="2"/>
  </w:num>
  <w:num w:numId="613">
    <w:abstractNumId w:val="2"/>
  </w:num>
  <w:num w:numId="614">
    <w:abstractNumId w:val="2"/>
  </w:num>
  <w:num w:numId="615">
    <w:abstractNumId w:val="2"/>
  </w:num>
  <w:num w:numId="616">
    <w:abstractNumId w:val="2"/>
  </w:num>
  <w:num w:numId="617">
    <w:abstractNumId w:val="2"/>
  </w:num>
  <w:num w:numId="618">
    <w:abstractNumId w:val="2"/>
  </w:num>
  <w:num w:numId="619">
    <w:abstractNumId w:val="2"/>
  </w:num>
  <w:num w:numId="620">
    <w:abstractNumId w:val="2"/>
  </w:num>
  <w:num w:numId="621">
    <w:abstractNumId w:val="2"/>
  </w:num>
  <w:num w:numId="622">
    <w:abstractNumId w:val="2"/>
  </w:num>
  <w:num w:numId="623">
    <w:abstractNumId w:val="2"/>
  </w:num>
  <w:num w:numId="624">
    <w:abstractNumId w:val="2"/>
  </w:num>
  <w:num w:numId="625">
    <w:abstractNumId w:val="2"/>
  </w:num>
  <w:num w:numId="626">
    <w:abstractNumId w:val="2"/>
  </w:num>
  <w:num w:numId="627">
    <w:abstractNumId w:val="2"/>
  </w:num>
  <w:num w:numId="628">
    <w:abstractNumId w:val="2"/>
  </w:num>
  <w:num w:numId="629">
    <w:abstractNumId w:val="2"/>
  </w:num>
  <w:num w:numId="630">
    <w:abstractNumId w:val="2"/>
  </w:num>
  <w:num w:numId="631">
    <w:abstractNumId w:val="2"/>
  </w:num>
  <w:num w:numId="632">
    <w:abstractNumId w:val="2"/>
  </w:num>
  <w:num w:numId="633">
    <w:abstractNumId w:val="2"/>
  </w:num>
  <w:num w:numId="634">
    <w:abstractNumId w:val="2"/>
  </w:num>
  <w:num w:numId="635">
    <w:abstractNumId w:val="2"/>
  </w:num>
  <w:num w:numId="636">
    <w:abstractNumId w:val="2"/>
  </w:num>
  <w:num w:numId="637">
    <w:abstractNumId w:val="2"/>
  </w:num>
  <w:num w:numId="638">
    <w:abstractNumId w:val="2"/>
  </w:num>
  <w:num w:numId="639">
    <w:abstractNumId w:val="2"/>
  </w:num>
  <w:num w:numId="640">
    <w:abstractNumId w:val="2"/>
  </w:num>
  <w:num w:numId="641">
    <w:abstractNumId w:val="2"/>
  </w:num>
  <w:num w:numId="642">
    <w:abstractNumId w:val="2"/>
  </w:num>
  <w:num w:numId="643">
    <w:abstractNumId w:val="2"/>
  </w:num>
  <w:num w:numId="644">
    <w:abstractNumId w:val="2"/>
  </w:num>
  <w:num w:numId="645">
    <w:abstractNumId w:val="2"/>
  </w:num>
  <w:num w:numId="646">
    <w:abstractNumId w:val="2"/>
  </w:num>
  <w:num w:numId="647">
    <w:abstractNumId w:val="2"/>
  </w:num>
  <w:num w:numId="648">
    <w:abstractNumId w:val="2"/>
  </w:num>
  <w:num w:numId="649">
    <w:abstractNumId w:val="2"/>
  </w:num>
  <w:num w:numId="650">
    <w:abstractNumId w:val="2"/>
  </w:num>
  <w:num w:numId="651">
    <w:abstractNumId w:val="2"/>
  </w:num>
  <w:num w:numId="652">
    <w:abstractNumId w:val="2"/>
  </w:num>
  <w:num w:numId="653">
    <w:abstractNumId w:val="2"/>
  </w:num>
  <w:num w:numId="654">
    <w:abstractNumId w:val="2"/>
  </w:num>
  <w:num w:numId="655">
    <w:abstractNumId w:val="2"/>
  </w:num>
  <w:num w:numId="656">
    <w:abstractNumId w:val="2"/>
  </w:num>
  <w:num w:numId="657">
    <w:abstractNumId w:val="2"/>
  </w:num>
  <w:num w:numId="658">
    <w:abstractNumId w:val="2"/>
  </w:num>
  <w:num w:numId="659">
    <w:abstractNumId w:val="1"/>
    <w:lvlOverride w:ilvl="0">
      <w:startOverride w:val="1"/>
    </w:lvlOverride>
  </w:num>
  <w:num w:numId="660">
    <w:abstractNumId w:val="1"/>
  </w:num>
  <w:num w:numId="661">
    <w:abstractNumId w:val="1"/>
  </w:num>
  <w:num w:numId="662">
    <w:abstractNumId w:val="1"/>
  </w:num>
  <w:num w:numId="663">
    <w:abstractNumId w:val="2"/>
  </w:num>
  <w:num w:numId="664">
    <w:abstractNumId w:val="2"/>
  </w:num>
  <w:num w:numId="665">
    <w:abstractNumId w:val="2"/>
  </w:num>
  <w:num w:numId="666">
    <w:abstractNumId w:val="2"/>
  </w:num>
  <w:num w:numId="667">
    <w:abstractNumId w:val="2"/>
  </w:num>
  <w:num w:numId="668">
    <w:abstractNumId w:val="2"/>
  </w:num>
  <w:num w:numId="669">
    <w:abstractNumId w:val="2"/>
  </w:num>
  <w:num w:numId="670">
    <w:abstractNumId w:val="2"/>
  </w:num>
  <w:num w:numId="671">
    <w:abstractNumId w:val="2"/>
  </w:num>
  <w:num w:numId="672">
    <w:abstractNumId w:val="2"/>
  </w:num>
  <w:num w:numId="673">
    <w:abstractNumId w:val="2"/>
  </w:num>
  <w:num w:numId="674">
    <w:abstractNumId w:val="2"/>
  </w:num>
  <w:num w:numId="675">
    <w:abstractNumId w:val="2"/>
  </w:num>
  <w:num w:numId="676">
    <w:abstractNumId w:val="2"/>
  </w:num>
  <w:num w:numId="677">
    <w:abstractNumId w:val="2"/>
  </w:num>
  <w:num w:numId="678">
    <w:abstractNumId w:val="2"/>
  </w:num>
  <w:num w:numId="679">
    <w:abstractNumId w:val="2"/>
  </w:num>
  <w:num w:numId="680">
    <w:abstractNumId w:val="2"/>
  </w:num>
  <w:num w:numId="681">
    <w:abstractNumId w:val="2"/>
  </w:num>
  <w:num w:numId="682">
    <w:abstractNumId w:val="2"/>
  </w:num>
  <w:num w:numId="683">
    <w:abstractNumId w:val="2"/>
  </w:num>
  <w:num w:numId="684">
    <w:abstractNumId w:val="2"/>
  </w:num>
  <w:num w:numId="685">
    <w:abstractNumId w:val="2"/>
  </w:num>
  <w:num w:numId="686">
    <w:abstractNumId w:val="2"/>
  </w:num>
  <w:num w:numId="687">
    <w:abstractNumId w:val="2"/>
  </w:num>
  <w:num w:numId="688">
    <w:abstractNumId w:val="2"/>
  </w:num>
  <w:num w:numId="689">
    <w:abstractNumId w:val="2"/>
  </w:num>
  <w:num w:numId="690">
    <w:abstractNumId w:val="2"/>
  </w:num>
  <w:num w:numId="691">
    <w:abstractNumId w:val="2"/>
  </w:num>
  <w:num w:numId="692">
    <w:abstractNumId w:val="2"/>
  </w:num>
  <w:num w:numId="693">
    <w:abstractNumId w:val="2"/>
  </w:num>
  <w:num w:numId="694">
    <w:abstractNumId w:val="2"/>
  </w:num>
  <w:num w:numId="695">
    <w:abstractNumId w:val="2"/>
  </w:num>
  <w:num w:numId="696">
    <w:abstractNumId w:val="2"/>
  </w:num>
  <w:num w:numId="697">
    <w:abstractNumId w:val="2"/>
  </w:num>
  <w:num w:numId="698">
    <w:abstractNumId w:val="2"/>
  </w:num>
  <w:num w:numId="699">
    <w:abstractNumId w:val="2"/>
  </w:num>
  <w:num w:numId="700">
    <w:abstractNumId w:val="2"/>
  </w:num>
  <w:num w:numId="701">
    <w:abstractNumId w:val="2"/>
  </w:num>
  <w:num w:numId="702">
    <w:abstractNumId w:val="2"/>
  </w:num>
  <w:num w:numId="703">
    <w:abstractNumId w:val="2"/>
  </w:num>
  <w:num w:numId="704">
    <w:abstractNumId w:val="2"/>
  </w:num>
  <w:num w:numId="705">
    <w:abstractNumId w:val="2"/>
  </w:num>
  <w:num w:numId="706">
    <w:abstractNumId w:val="2"/>
  </w:num>
  <w:num w:numId="707">
    <w:abstractNumId w:val="2"/>
  </w:num>
  <w:num w:numId="708">
    <w:abstractNumId w:val="2"/>
  </w:num>
  <w:num w:numId="709">
    <w:abstractNumId w:val="2"/>
  </w:num>
  <w:num w:numId="710">
    <w:abstractNumId w:val="2"/>
  </w:num>
  <w:num w:numId="711">
    <w:abstractNumId w:val="2"/>
  </w:num>
  <w:num w:numId="712">
    <w:abstractNumId w:val="2"/>
  </w:num>
  <w:num w:numId="713">
    <w:abstractNumId w:val="2"/>
  </w:num>
  <w:num w:numId="714">
    <w:abstractNumId w:val="2"/>
  </w:num>
  <w:num w:numId="715">
    <w:abstractNumId w:val="2"/>
  </w:num>
  <w:num w:numId="716">
    <w:abstractNumId w:val="2"/>
  </w:num>
  <w:num w:numId="717">
    <w:abstractNumId w:val="2"/>
  </w:num>
  <w:num w:numId="718">
    <w:abstractNumId w:val="2"/>
  </w:num>
  <w:num w:numId="719">
    <w:abstractNumId w:val="2"/>
  </w:num>
  <w:num w:numId="720">
    <w:abstractNumId w:val="2"/>
  </w:num>
  <w:num w:numId="721">
    <w:abstractNumId w:val="2"/>
  </w:num>
  <w:num w:numId="722">
    <w:abstractNumId w:val="2"/>
  </w:num>
  <w:num w:numId="723">
    <w:abstractNumId w:val="2"/>
  </w:num>
  <w:num w:numId="724">
    <w:abstractNumId w:val="2"/>
  </w:num>
  <w:num w:numId="725">
    <w:abstractNumId w:val="2"/>
  </w:num>
  <w:num w:numId="726">
    <w:abstractNumId w:val="2"/>
  </w:num>
  <w:num w:numId="727">
    <w:abstractNumId w:val="2"/>
  </w:num>
  <w:num w:numId="728">
    <w:abstractNumId w:val="2"/>
  </w:num>
  <w:num w:numId="729">
    <w:abstractNumId w:val="2"/>
  </w:num>
  <w:num w:numId="730">
    <w:abstractNumId w:val="2"/>
  </w:num>
  <w:num w:numId="731">
    <w:abstractNumId w:val="2"/>
  </w:num>
  <w:num w:numId="732">
    <w:abstractNumId w:val="2"/>
  </w:num>
  <w:num w:numId="733">
    <w:abstractNumId w:val="2"/>
  </w:num>
  <w:num w:numId="734">
    <w:abstractNumId w:val="1"/>
    <w:lvlOverride w:ilvl="0">
      <w:startOverride w:val="1"/>
    </w:lvlOverride>
    <w:lvlOverride w:ilvl="1">
      <w:startOverride w:val="1"/>
    </w:lvlOverride>
  </w:num>
  <w:num w:numId="735">
    <w:abstractNumId w:val="1"/>
  </w:num>
  <w:num w:numId="736">
    <w:abstractNumId w:val="1"/>
  </w:num>
  <w:num w:numId="737">
    <w:abstractNumId w:val="2"/>
  </w:num>
  <w:num w:numId="738">
    <w:abstractNumId w:val="2"/>
  </w:num>
  <w:num w:numId="739">
    <w:abstractNumId w:val="2"/>
  </w:num>
  <w:num w:numId="740">
    <w:abstractNumId w:val="2"/>
  </w:num>
  <w:num w:numId="741">
    <w:abstractNumId w:val="2"/>
  </w:num>
  <w:num w:numId="742">
    <w:abstractNumId w:val="2"/>
  </w:num>
  <w:num w:numId="743">
    <w:abstractNumId w:val="2"/>
  </w:num>
  <w:num w:numId="744">
    <w:abstractNumId w:val="2"/>
  </w:num>
  <w:num w:numId="745">
    <w:abstractNumId w:val="2"/>
  </w:num>
  <w:num w:numId="746">
    <w:abstractNumId w:val="2"/>
  </w:num>
  <w:num w:numId="747">
    <w:abstractNumId w:val="2"/>
  </w:num>
  <w:num w:numId="748">
    <w:abstractNumId w:val="2"/>
  </w:num>
  <w:num w:numId="749">
    <w:abstractNumId w:val="2"/>
  </w:num>
  <w:num w:numId="750">
    <w:abstractNumId w:val="2"/>
  </w:num>
  <w:num w:numId="751">
    <w:abstractNumId w:val="2"/>
  </w:num>
  <w:num w:numId="752">
    <w:abstractNumId w:val="2"/>
  </w:num>
  <w:num w:numId="753">
    <w:abstractNumId w:val="2"/>
  </w:num>
  <w:num w:numId="754">
    <w:abstractNumId w:val="2"/>
  </w:num>
  <w:num w:numId="755">
    <w:abstractNumId w:val="2"/>
  </w:num>
  <w:num w:numId="756">
    <w:abstractNumId w:val="2"/>
  </w:num>
  <w:num w:numId="757">
    <w:abstractNumId w:val="2"/>
  </w:num>
  <w:num w:numId="758">
    <w:abstractNumId w:val="2"/>
  </w:num>
  <w:num w:numId="759">
    <w:abstractNumId w:val="2"/>
  </w:num>
  <w:num w:numId="760">
    <w:abstractNumId w:val="2"/>
  </w:num>
  <w:num w:numId="761">
    <w:abstractNumId w:val="2"/>
  </w:num>
  <w:num w:numId="762">
    <w:abstractNumId w:val="2"/>
  </w:num>
  <w:num w:numId="763">
    <w:abstractNumId w:val="2"/>
  </w:num>
  <w:num w:numId="764">
    <w:abstractNumId w:val="2"/>
  </w:num>
  <w:num w:numId="765">
    <w:abstractNumId w:val="2"/>
  </w:num>
  <w:num w:numId="766">
    <w:abstractNumId w:val="2"/>
  </w:num>
  <w:num w:numId="767">
    <w:abstractNumId w:val="2"/>
  </w:num>
  <w:num w:numId="768">
    <w:abstractNumId w:val="2"/>
  </w:num>
  <w:num w:numId="769">
    <w:abstractNumId w:val="2"/>
  </w:num>
  <w:num w:numId="770">
    <w:abstractNumId w:val="2"/>
  </w:num>
  <w:num w:numId="771">
    <w:abstractNumId w:val="1"/>
    <w:lvlOverride w:ilvl="0">
      <w:startOverride w:val="1"/>
    </w:lvlOverride>
    <w:lvlOverride w:ilvl="1">
      <w:startOverride w:val="1"/>
    </w:lvlOverride>
  </w:num>
  <w:num w:numId="772">
    <w:abstractNumId w:val="1"/>
  </w:num>
  <w:num w:numId="773">
    <w:abstractNumId w:val="1"/>
  </w:num>
  <w:num w:numId="774">
    <w:abstractNumId w:val="2"/>
  </w:num>
  <w:num w:numId="775">
    <w:abstractNumId w:val="2"/>
  </w:num>
  <w:num w:numId="776">
    <w:abstractNumId w:val="2"/>
  </w:num>
  <w:num w:numId="777">
    <w:abstractNumId w:val="2"/>
  </w:num>
  <w:num w:numId="778">
    <w:abstractNumId w:val="2"/>
  </w:num>
  <w:num w:numId="779">
    <w:abstractNumId w:val="2"/>
  </w:num>
  <w:num w:numId="780">
    <w:abstractNumId w:val="2"/>
  </w:num>
  <w:num w:numId="781">
    <w:abstractNumId w:val="2"/>
  </w:num>
  <w:num w:numId="782">
    <w:abstractNumId w:val="2"/>
  </w:num>
  <w:num w:numId="783">
    <w:abstractNumId w:val="2"/>
  </w:num>
  <w:num w:numId="784">
    <w:abstractNumId w:val="2"/>
  </w:num>
  <w:num w:numId="785">
    <w:abstractNumId w:val="2"/>
  </w:num>
  <w:num w:numId="786">
    <w:abstractNumId w:val="2"/>
  </w:num>
  <w:num w:numId="787">
    <w:abstractNumId w:val="2"/>
  </w:num>
  <w:num w:numId="788">
    <w:abstractNumId w:val="2"/>
  </w:num>
  <w:num w:numId="789">
    <w:abstractNumId w:val="2"/>
  </w:num>
  <w:num w:numId="790">
    <w:abstractNumId w:val="2"/>
  </w:num>
  <w:num w:numId="791">
    <w:abstractNumId w:val="2"/>
  </w:num>
  <w:num w:numId="792">
    <w:abstractNumId w:val="2"/>
  </w:num>
  <w:num w:numId="793">
    <w:abstractNumId w:val="2"/>
  </w:num>
  <w:num w:numId="794">
    <w:abstractNumId w:val="2"/>
  </w:num>
  <w:num w:numId="795">
    <w:abstractNumId w:val="2"/>
  </w:num>
  <w:num w:numId="796">
    <w:abstractNumId w:val="2"/>
  </w:num>
  <w:num w:numId="797">
    <w:abstractNumId w:val="2"/>
  </w:num>
  <w:num w:numId="798">
    <w:abstractNumId w:val="2"/>
  </w:num>
  <w:num w:numId="799">
    <w:abstractNumId w:val="2"/>
  </w:num>
  <w:num w:numId="800">
    <w:abstractNumId w:val="2"/>
  </w:num>
  <w:num w:numId="801">
    <w:abstractNumId w:val="2"/>
  </w:num>
  <w:num w:numId="802">
    <w:abstractNumId w:val="2"/>
  </w:num>
  <w:num w:numId="803">
    <w:abstractNumId w:val="2"/>
  </w:num>
  <w:num w:numId="804">
    <w:abstractNumId w:val="2"/>
  </w:num>
  <w:num w:numId="805">
    <w:abstractNumId w:val="2"/>
  </w:num>
  <w:num w:numId="806">
    <w:abstractNumId w:val="2"/>
  </w:num>
  <w:num w:numId="807">
    <w:abstractNumId w:val="2"/>
  </w:num>
  <w:num w:numId="808">
    <w:abstractNumId w:val="2"/>
  </w:num>
  <w:num w:numId="809">
    <w:abstractNumId w:val="2"/>
  </w:num>
  <w:num w:numId="810">
    <w:abstractNumId w:val="2"/>
  </w:num>
  <w:num w:numId="811">
    <w:abstractNumId w:val="2"/>
  </w:num>
  <w:num w:numId="812">
    <w:abstractNumId w:val="2"/>
  </w:num>
  <w:num w:numId="813">
    <w:abstractNumId w:val="2"/>
  </w:num>
  <w:num w:numId="814">
    <w:abstractNumId w:val="2"/>
  </w:num>
  <w:num w:numId="815">
    <w:abstractNumId w:val="2"/>
  </w:num>
  <w:num w:numId="816">
    <w:abstractNumId w:val="2"/>
  </w:num>
  <w:num w:numId="817">
    <w:abstractNumId w:val="2"/>
  </w:num>
  <w:num w:numId="818">
    <w:abstractNumId w:val="2"/>
  </w:num>
  <w:num w:numId="819">
    <w:abstractNumId w:val="2"/>
  </w:num>
  <w:num w:numId="820">
    <w:abstractNumId w:val="2"/>
  </w:num>
  <w:num w:numId="821">
    <w:abstractNumId w:val="2"/>
  </w:num>
  <w:num w:numId="822">
    <w:abstractNumId w:val="2"/>
  </w:num>
  <w:num w:numId="823">
    <w:abstractNumId w:val="2"/>
  </w:num>
  <w:num w:numId="824">
    <w:abstractNumId w:val="2"/>
  </w:num>
  <w:num w:numId="825">
    <w:abstractNumId w:val="2"/>
  </w:num>
  <w:num w:numId="826">
    <w:abstractNumId w:val="2"/>
  </w:num>
  <w:num w:numId="827">
    <w:abstractNumId w:val="2"/>
  </w:num>
  <w:num w:numId="828">
    <w:abstractNumId w:val="2"/>
  </w:num>
  <w:num w:numId="829">
    <w:abstractNumId w:val="2"/>
  </w:num>
  <w:num w:numId="830">
    <w:abstractNumId w:val="2"/>
  </w:num>
  <w:num w:numId="831">
    <w:abstractNumId w:val="2"/>
  </w:num>
  <w:num w:numId="832">
    <w:abstractNumId w:val="2"/>
  </w:num>
  <w:num w:numId="833">
    <w:abstractNumId w:val="2"/>
  </w:num>
  <w:num w:numId="834">
    <w:abstractNumId w:val="2"/>
  </w:num>
  <w:num w:numId="835">
    <w:abstractNumId w:val="2"/>
  </w:num>
  <w:num w:numId="836">
    <w:abstractNumId w:val="2"/>
  </w:num>
  <w:num w:numId="837">
    <w:abstractNumId w:val="2"/>
  </w:num>
  <w:num w:numId="838">
    <w:abstractNumId w:val="2"/>
  </w:num>
  <w:num w:numId="839">
    <w:abstractNumId w:val="2"/>
  </w:num>
  <w:num w:numId="840">
    <w:abstractNumId w:val="2"/>
  </w:num>
  <w:num w:numId="841">
    <w:abstractNumId w:val="2"/>
  </w:num>
  <w:num w:numId="842">
    <w:abstractNumId w:val="2"/>
  </w:num>
  <w:num w:numId="843">
    <w:abstractNumId w:val="2"/>
  </w:num>
  <w:num w:numId="844">
    <w:abstractNumId w:val="2"/>
  </w:num>
  <w:num w:numId="845">
    <w:abstractNumId w:val="2"/>
  </w:num>
  <w:num w:numId="846">
    <w:abstractNumId w:val="2"/>
  </w:num>
  <w:num w:numId="847">
    <w:abstractNumId w:val="2"/>
  </w:num>
  <w:num w:numId="848">
    <w:abstractNumId w:val="2"/>
  </w:num>
  <w:num w:numId="849">
    <w:abstractNumId w:val="2"/>
  </w:num>
  <w:num w:numId="850">
    <w:abstractNumId w:val="2"/>
  </w:num>
  <w:num w:numId="851">
    <w:abstractNumId w:val="2"/>
  </w:num>
  <w:num w:numId="852">
    <w:abstractNumId w:val="2"/>
  </w:num>
  <w:num w:numId="853">
    <w:abstractNumId w:val="2"/>
  </w:num>
  <w:num w:numId="854">
    <w:abstractNumId w:val="2"/>
  </w:num>
  <w:num w:numId="855">
    <w:abstractNumId w:val="2"/>
  </w:num>
  <w:num w:numId="856">
    <w:abstractNumId w:val="2"/>
  </w:num>
  <w:num w:numId="857">
    <w:abstractNumId w:val="2"/>
  </w:num>
  <w:num w:numId="858">
    <w:abstractNumId w:val="2"/>
  </w:num>
  <w:num w:numId="859">
    <w:abstractNumId w:val="2"/>
  </w:num>
  <w:num w:numId="860">
    <w:abstractNumId w:val="2"/>
  </w:num>
  <w:num w:numId="861">
    <w:abstractNumId w:val="2"/>
  </w:num>
  <w:num w:numId="862">
    <w:abstractNumId w:val="2"/>
  </w:num>
  <w:num w:numId="863">
    <w:abstractNumId w:val="2"/>
  </w:num>
  <w:num w:numId="864">
    <w:abstractNumId w:val="2"/>
  </w:num>
  <w:num w:numId="865">
    <w:abstractNumId w:val="2"/>
  </w:num>
  <w:num w:numId="866">
    <w:abstractNumId w:val="2"/>
  </w:num>
  <w:num w:numId="867">
    <w:abstractNumId w:val="2"/>
  </w:num>
  <w:num w:numId="868">
    <w:abstractNumId w:val="2"/>
  </w:num>
  <w:num w:numId="869">
    <w:abstractNumId w:val="2"/>
  </w:num>
  <w:num w:numId="870">
    <w:abstractNumId w:val="2"/>
  </w:num>
  <w:num w:numId="871">
    <w:abstractNumId w:val="2"/>
  </w:num>
  <w:num w:numId="872">
    <w:abstractNumId w:val="2"/>
  </w:num>
  <w:num w:numId="873">
    <w:abstractNumId w:val="2"/>
  </w:num>
  <w:num w:numId="874">
    <w:abstractNumId w:val="2"/>
  </w:num>
  <w:num w:numId="875">
    <w:abstractNumId w:val="2"/>
  </w:num>
  <w:num w:numId="876">
    <w:abstractNumId w:val="2"/>
  </w:num>
  <w:num w:numId="877">
    <w:abstractNumId w:val="2"/>
  </w:num>
  <w:num w:numId="878">
    <w:abstractNumId w:val="2"/>
  </w:num>
  <w:num w:numId="879">
    <w:abstractNumId w:val="2"/>
  </w:num>
  <w:num w:numId="880">
    <w:abstractNumId w:val="2"/>
  </w:num>
  <w:num w:numId="881">
    <w:abstractNumId w:val="2"/>
  </w:num>
  <w:num w:numId="882">
    <w:abstractNumId w:val="2"/>
  </w:num>
  <w:num w:numId="883">
    <w:abstractNumId w:val="2"/>
  </w:num>
  <w:num w:numId="884">
    <w:abstractNumId w:val="2"/>
  </w:num>
  <w:num w:numId="885">
    <w:abstractNumId w:val="2"/>
  </w:num>
  <w:num w:numId="886">
    <w:abstractNumId w:val="2"/>
  </w:num>
  <w:num w:numId="887">
    <w:abstractNumId w:val="2"/>
  </w:num>
  <w:num w:numId="888">
    <w:abstractNumId w:val="2"/>
  </w:num>
  <w:num w:numId="889">
    <w:abstractNumId w:val="2"/>
  </w:num>
  <w:num w:numId="890">
    <w:abstractNumId w:val="2"/>
  </w:num>
  <w:num w:numId="891">
    <w:abstractNumId w:val="2"/>
  </w:num>
  <w:num w:numId="892">
    <w:abstractNumId w:val="2"/>
  </w:num>
  <w:num w:numId="893">
    <w:abstractNumId w:val="2"/>
  </w:num>
  <w:num w:numId="894">
    <w:abstractNumId w:val="2"/>
  </w:num>
  <w:num w:numId="895">
    <w:abstractNumId w:val="2"/>
  </w:num>
  <w:num w:numId="896">
    <w:abstractNumId w:val="2"/>
  </w:num>
  <w:num w:numId="897">
    <w:abstractNumId w:val="2"/>
  </w:num>
  <w:num w:numId="898">
    <w:abstractNumId w:val="1"/>
    <w:lvlOverride w:ilvl="0">
      <w:startOverride w:val="1"/>
    </w:lvlOverride>
    <w:lvlOverride w:ilvl="1">
      <w:startOverride w:val="1"/>
    </w:lvlOverride>
  </w:num>
  <w:num w:numId="899">
    <w:abstractNumId w:val="1"/>
  </w:num>
  <w:num w:numId="900">
    <w:abstractNumId w:val="1"/>
  </w:num>
  <w:num w:numId="901">
    <w:abstractNumId w:val="2"/>
  </w:num>
  <w:num w:numId="902">
    <w:abstractNumId w:val="2"/>
  </w:num>
  <w:num w:numId="903">
    <w:abstractNumId w:val="2"/>
  </w:num>
  <w:num w:numId="904">
    <w:abstractNumId w:val="2"/>
  </w:num>
  <w:num w:numId="905">
    <w:abstractNumId w:val="2"/>
  </w:num>
  <w:num w:numId="906">
    <w:abstractNumId w:val="2"/>
  </w:num>
  <w:num w:numId="907">
    <w:abstractNumId w:val="2"/>
  </w:num>
  <w:num w:numId="908">
    <w:abstractNumId w:val="2"/>
  </w:num>
  <w:num w:numId="909">
    <w:abstractNumId w:val="2"/>
  </w:num>
  <w:num w:numId="910">
    <w:abstractNumId w:val="2"/>
  </w:num>
  <w:num w:numId="911">
    <w:abstractNumId w:val="2"/>
  </w:num>
  <w:num w:numId="912">
    <w:abstractNumId w:val="2"/>
  </w:num>
  <w:num w:numId="913">
    <w:abstractNumId w:val="2"/>
  </w:num>
  <w:num w:numId="914">
    <w:abstractNumId w:val="2"/>
  </w:num>
  <w:num w:numId="915">
    <w:abstractNumId w:val="2"/>
  </w:num>
  <w:num w:numId="916">
    <w:abstractNumId w:val="2"/>
  </w:num>
  <w:num w:numId="917">
    <w:abstractNumId w:val="2"/>
  </w:num>
  <w:num w:numId="918">
    <w:abstractNumId w:val="2"/>
  </w:num>
  <w:num w:numId="919">
    <w:abstractNumId w:val="2"/>
  </w:num>
  <w:num w:numId="920">
    <w:abstractNumId w:val="2"/>
  </w:num>
  <w:num w:numId="921">
    <w:abstractNumId w:val="2"/>
  </w:num>
  <w:num w:numId="922">
    <w:abstractNumId w:val="2"/>
  </w:num>
  <w:num w:numId="923">
    <w:abstractNumId w:val="2"/>
  </w:num>
  <w:num w:numId="924">
    <w:abstractNumId w:val="2"/>
  </w:num>
  <w:num w:numId="925">
    <w:abstractNumId w:val="2"/>
  </w:num>
  <w:num w:numId="926">
    <w:abstractNumId w:val="2"/>
  </w:num>
  <w:num w:numId="927">
    <w:abstractNumId w:val="2"/>
  </w:num>
  <w:num w:numId="928">
    <w:abstractNumId w:val="2"/>
  </w:num>
  <w:num w:numId="929">
    <w:abstractNumId w:val="2"/>
  </w:num>
  <w:num w:numId="930">
    <w:abstractNumId w:val="2"/>
  </w:num>
  <w:num w:numId="931">
    <w:abstractNumId w:val="2"/>
  </w:num>
  <w:num w:numId="932">
    <w:abstractNumId w:val="2"/>
  </w:num>
  <w:num w:numId="933">
    <w:abstractNumId w:val="2"/>
  </w:num>
  <w:num w:numId="934">
    <w:abstractNumId w:val="2"/>
  </w:num>
  <w:num w:numId="935">
    <w:abstractNumId w:val="2"/>
  </w:num>
  <w:num w:numId="936">
    <w:abstractNumId w:val="2"/>
  </w:num>
  <w:num w:numId="937">
    <w:abstractNumId w:val="2"/>
  </w:num>
  <w:num w:numId="938">
    <w:abstractNumId w:val="2"/>
  </w:num>
  <w:num w:numId="939">
    <w:abstractNumId w:val="2"/>
  </w:num>
  <w:num w:numId="940">
    <w:abstractNumId w:val="2"/>
  </w:num>
  <w:num w:numId="941">
    <w:abstractNumId w:val="2"/>
  </w:num>
  <w:num w:numId="942">
    <w:abstractNumId w:val="2"/>
  </w:num>
  <w:num w:numId="943">
    <w:abstractNumId w:val="2"/>
  </w:num>
  <w:num w:numId="944">
    <w:abstractNumId w:val="2"/>
  </w:num>
  <w:num w:numId="945">
    <w:abstractNumId w:val="2"/>
  </w:num>
  <w:num w:numId="946">
    <w:abstractNumId w:val="2"/>
  </w:num>
  <w:num w:numId="947">
    <w:abstractNumId w:val="2"/>
  </w:num>
  <w:num w:numId="948">
    <w:abstractNumId w:val="2"/>
  </w:num>
  <w:num w:numId="949">
    <w:abstractNumId w:val="2"/>
  </w:num>
  <w:num w:numId="950">
    <w:abstractNumId w:val="2"/>
  </w:num>
  <w:num w:numId="951">
    <w:abstractNumId w:val="2"/>
  </w:num>
  <w:num w:numId="952">
    <w:abstractNumId w:val="2"/>
  </w:num>
  <w:num w:numId="953">
    <w:abstractNumId w:val="2"/>
  </w:num>
  <w:num w:numId="954">
    <w:abstractNumId w:val="2"/>
  </w:num>
  <w:num w:numId="955">
    <w:abstractNumId w:val="2"/>
  </w:num>
  <w:num w:numId="956">
    <w:abstractNumId w:val="2"/>
  </w:num>
  <w:num w:numId="957">
    <w:abstractNumId w:val="2"/>
  </w:num>
  <w:num w:numId="958">
    <w:abstractNumId w:val="2"/>
  </w:num>
  <w:num w:numId="959">
    <w:abstractNumId w:val="2"/>
  </w:num>
  <w:num w:numId="960">
    <w:abstractNumId w:val="2"/>
  </w:num>
  <w:num w:numId="961">
    <w:abstractNumId w:val="2"/>
  </w:num>
  <w:num w:numId="962">
    <w:abstractNumId w:val="2"/>
  </w:num>
  <w:num w:numId="963">
    <w:abstractNumId w:val="2"/>
  </w:num>
  <w:num w:numId="964">
    <w:abstractNumId w:val="2"/>
  </w:num>
  <w:num w:numId="965">
    <w:abstractNumId w:val="2"/>
  </w:num>
  <w:num w:numId="966">
    <w:abstractNumId w:val="2"/>
  </w:num>
  <w:num w:numId="967">
    <w:abstractNumId w:val="2"/>
  </w:num>
  <w:num w:numId="968">
    <w:abstractNumId w:val="2"/>
  </w:num>
  <w:num w:numId="969">
    <w:abstractNumId w:val="2"/>
  </w:num>
  <w:num w:numId="970">
    <w:abstractNumId w:val="2"/>
  </w:num>
  <w:num w:numId="971">
    <w:abstractNumId w:val="2"/>
  </w:num>
  <w:num w:numId="972">
    <w:abstractNumId w:val="2"/>
  </w:num>
  <w:num w:numId="973">
    <w:abstractNumId w:val="2"/>
  </w:num>
  <w:num w:numId="974">
    <w:abstractNumId w:val="2"/>
  </w:num>
  <w:num w:numId="975">
    <w:abstractNumId w:val="2"/>
  </w:num>
  <w:num w:numId="976">
    <w:abstractNumId w:val="2"/>
  </w:num>
  <w:num w:numId="977">
    <w:abstractNumId w:val="2"/>
  </w:num>
  <w:num w:numId="978">
    <w:abstractNumId w:val="2"/>
  </w:num>
  <w:num w:numId="979">
    <w:abstractNumId w:val="2"/>
  </w:num>
  <w:num w:numId="980">
    <w:abstractNumId w:val="2"/>
  </w:num>
  <w:num w:numId="981">
    <w:abstractNumId w:val="2"/>
  </w:num>
  <w:num w:numId="982">
    <w:abstractNumId w:val="2"/>
  </w:num>
  <w:num w:numId="983">
    <w:abstractNumId w:val="2"/>
  </w:num>
  <w:num w:numId="984">
    <w:abstractNumId w:val="2"/>
  </w:num>
  <w:num w:numId="985">
    <w:abstractNumId w:val="2"/>
  </w:num>
  <w:num w:numId="986">
    <w:abstractNumId w:val="2"/>
  </w:num>
  <w:num w:numId="987">
    <w:abstractNumId w:val="2"/>
  </w:num>
  <w:num w:numId="988">
    <w:abstractNumId w:val="1"/>
    <w:lvlOverride w:ilvl="0">
      <w:startOverride w:val="1"/>
    </w:lvlOverride>
    <w:lvlOverride w:ilvl="1">
      <w:startOverride w:val="1"/>
    </w:lvlOverride>
  </w:num>
  <w:num w:numId="989">
    <w:abstractNumId w:val="1"/>
  </w:num>
  <w:num w:numId="990">
    <w:abstractNumId w:val="1"/>
  </w:num>
  <w:num w:numId="991">
    <w:abstractNumId w:val="2"/>
  </w:num>
  <w:num w:numId="992">
    <w:abstractNumId w:val="2"/>
  </w:num>
  <w:num w:numId="993">
    <w:abstractNumId w:val="2"/>
  </w:num>
  <w:num w:numId="994">
    <w:abstractNumId w:val="2"/>
  </w:num>
  <w:num w:numId="995">
    <w:abstractNumId w:val="2"/>
  </w:num>
  <w:num w:numId="996">
    <w:abstractNumId w:val="2"/>
  </w:num>
  <w:num w:numId="997">
    <w:abstractNumId w:val="2"/>
  </w:num>
  <w:num w:numId="998">
    <w:abstractNumId w:val="2"/>
  </w:num>
  <w:num w:numId="999">
    <w:abstractNumId w:val="2"/>
  </w:num>
  <w:num w:numId="1000">
    <w:abstractNumId w:val="2"/>
  </w:num>
  <w:num w:numId="1001">
    <w:abstractNumId w:val="2"/>
  </w:num>
  <w:num w:numId="1002">
    <w:abstractNumId w:val="2"/>
  </w:num>
  <w:num w:numId="1003">
    <w:abstractNumId w:val="2"/>
  </w:num>
  <w:num w:numId="1004">
    <w:abstractNumId w:val="2"/>
  </w:num>
  <w:num w:numId="1005">
    <w:abstractNumId w:val="2"/>
  </w:num>
  <w:num w:numId="1006">
    <w:abstractNumId w:val="2"/>
  </w:num>
  <w:num w:numId="1007">
    <w:abstractNumId w:val="2"/>
  </w:num>
  <w:num w:numId="1008">
    <w:abstractNumId w:val="2"/>
  </w:num>
  <w:num w:numId="1009">
    <w:abstractNumId w:val="2"/>
  </w:num>
  <w:num w:numId="1010">
    <w:abstractNumId w:val="2"/>
  </w:num>
  <w:num w:numId="1011">
    <w:abstractNumId w:val="2"/>
  </w:num>
  <w:num w:numId="1012">
    <w:abstractNumId w:val="2"/>
  </w:num>
  <w:num w:numId="1013">
    <w:abstractNumId w:val="2"/>
  </w:num>
  <w:num w:numId="1014">
    <w:abstractNumId w:val="2"/>
  </w:num>
  <w:num w:numId="1015">
    <w:abstractNumId w:val="2"/>
  </w:num>
  <w:num w:numId="1016">
    <w:abstractNumId w:val="2"/>
  </w:num>
  <w:num w:numId="1017">
    <w:abstractNumId w:val="2"/>
  </w:num>
  <w:num w:numId="1018">
    <w:abstractNumId w:val="2"/>
  </w:num>
  <w:num w:numId="1019">
    <w:abstractNumId w:val="2"/>
  </w:num>
  <w:num w:numId="1020">
    <w:abstractNumId w:val="2"/>
  </w:num>
  <w:num w:numId="1021">
    <w:abstractNumId w:val="2"/>
  </w:num>
  <w:num w:numId="1022">
    <w:abstractNumId w:val="2"/>
  </w:num>
  <w:num w:numId="1023">
    <w:abstractNumId w:val="2"/>
  </w:num>
  <w:num w:numId="1024">
    <w:abstractNumId w:val="2"/>
  </w:num>
  <w:num w:numId="1025">
    <w:abstractNumId w:val="2"/>
  </w:num>
  <w:num w:numId="1026">
    <w:abstractNumId w:val="2"/>
  </w:num>
  <w:num w:numId="1027">
    <w:abstractNumId w:val="2"/>
  </w:num>
  <w:num w:numId="1028">
    <w:abstractNumId w:val="2"/>
  </w:num>
  <w:num w:numId="1029">
    <w:abstractNumId w:val="2"/>
  </w:num>
  <w:num w:numId="1030">
    <w:abstractNumId w:val="2"/>
  </w:num>
  <w:num w:numId="1031">
    <w:abstractNumId w:val="2"/>
  </w:num>
  <w:num w:numId="1032">
    <w:abstractNumId w:val="2"/>
  </w:num>
  <w:num w:numId="1033">
    <w:abstractNumId w:val="2"/>
  </w:num>
  <w:num w:numId="1034">
    <w:abstractNumId w:val="2"/>
  </w:num>
  <w:num w:numId="1035">
    <w:abstractNumId w:val="2"/>
  </w:num>
  <w:num w:numId="1036">
    <w:abstractNumId w:val="2"/>
  </w:num>
  <w:num w:numId="1037">
    <w:abstractNumId w:val="2"/>
  </w:num>
  <w:num w:numId="1038">
    <w:abstractNumId w:val="2"/>
  </w:num>
  <w:num w:numId="1039">
    <w:abstractNumId w:val="2"/>
  </w:num>
  <w:num w:numId="1040">
    <w:abstractNumId w:val="2"/>
  </w:num>
  <w:num w:numId="1041">
    <w:abstractNumId w:val="2"/>
  </w:num>
  <w:num w:numId="1042">
    <w:abstractNumId w:val="2"/>
  </w:num>
  <w:num w:numId="1043">
    <w:abstractNumId w:val="2"/>
  </w:num>
  <w:num w:numId="1044">
    <w:abstractNumId w:val="2"/>
  </w:num>
  <w:num w:numId="1045">
    <w:abstractNumId w:val="2"/>
  </w:num>
  <w:num w:numId="1046">
    <w:abstractNumId w:val="2"/>
  </w:num>
  <w:num w:numId="1047">
    <w:abstractNumId w:val="2"/>
  </w:num>
  <w:num w:numId="1048">
    <w:abstractNumId w:val="2"/>
  </w:num>
  <w:num w:numId="1049">
    <w:abstractNumId w:val="2"/>
  </w:num>
  <w:num w:numId="1050">
    <w:abstractNumId w:val="2"/>
  </w:num>
  <w:num w:numId="1051">
    <w:abstractNumId w:val="2"/>
  </w:num>
  <w:num w:numId="1052">
    <w:abstractNumId w:val="2"/>
  </w:num>
  <w:num w:numId="1053">
    <w:abstractNumId w:val="2"/>
  </w:num>
  <w:num w:numId="1054">
    <w:abstractNumId w:val="2"/>
  </w:num>
  <w:num w:numId="1055">
    <w:abstractNumId w:val="2"/>
  </w:num>
  <w:num w:numId="1056">
    <w:abstractNumId w:val="2"/>
  </w:num>
  <w:num w:numId="1057">
    <w:abstractNumId w:val="2"/>
  </w:num>
  <w:num w:numId="1058">
    <w:abstractNumId w:val="2"/>
  </w:num>
  <w:num w:numId="1059">
    <w:abstractNumId w:val="2"/>
  </w:num>
  <w:num w:numId="1060">
    <w:abstractNumId w:val="2"/>
  </w:num>
  <w:num w:numId="1061">
    <w:abstractNumId w:val="2"/>
  </w:num>
  <w:num w:numId="1062">
    <w:abstractNumId w:val="2"/>
  </w:num>
  <w:num w:numId="1063">
    <w:abstractNumId w:val="2"/>
  </w:num>
  <w:num w:numId="1064">
    <w:abstractNumId w:val="2"/>
  </w:num>
  <w:num w:numId="1065">
    <w:abstractNumId w:val="2"/>
  </w:num>
  <w:num w:numId="1066">
    <w:abstractNumId w:val="2"/>
  </w:num>
  <w:num w:numId="1067">
    <w:abstractNumId w:val="2"/>
  </w:num>
  <w:num w:numId="1068">
    <w:abstractNumId w:val="2"/>
  </w:num>
  <w:num w:numId="1069">
    <w:abstractNumId w:val="2"/>
  </w:num>
  <w:num w:numId="1070">
    <w:abstractNumId w:val="2"/>
  </w:num>
  <w:num w:numId="1071">
    <w:abstractNumId w:val="2"/>
  </w:num>
  <w:num w:numId="1072">
    <w:abstractNumId w:val="2"/>
  </w:num>
  <w:num w:numId="1073">
    <w:abstractNumId w:val="2"/>
  </w:num>
  <w:num w:numId="1074">
    <w:abstractNumId w:val="2"/>
  </w:num>
  <w:num w:numId="1075">
    <w:abstractNumId w:val="2"/>
  </w:num>
  <w:num w:numId="1076">
    <w:abstractNumId w:val="2"/>
  </w:num>
  <w:num w:numId="1077">
    <w:abstractNumId w:val="2"/>
  </w:num>
  <w:num w:numId="1078">
    <w:abstractNumId w:val="2"/>
  </w:num>
  <w:num w:numId="1079">
    <w:abstractNumId w:val="2"/>
  </w:num>
  <w:num w:numId="1080">
    <w:abstractNumId w:val="2"/>
  </w:num>
  <w:num w:numId="1081">
    <w:abstractNumId w:val="2"/>
  </w:num>
  <w:num w:numId="1082">
    <w:abstractNumId w:val="2"/>
  </w:num>
  <w:num w:numId="1083">
    <w:abstractNumId w:val="2"/>
  </w:num>
  <w:num w:numId="1084">
    <w:abstractNumId w:val="2"/>
  </w:num>
  <w:num w:numId="1085">
    <w:abstractNumId w:val="2"/>
  </w:num>
  <w:num w:numId="1086">
    <w:abstractNumId w:val="2"/>
  </w:num>
  <w:num w:numId="1087">
    <w:abstractNumId w:val="2"/>
  </w:num>
  <w:num w:numId="1088">
    <w:abstractNumId w:val="2"/>
  </w:num>
  <w:num w:numId="1089">
    <w:abstractNumId w:val="2"/>
  </w:num>
  <w:num w:numId="1090">
    <w:abstractNumId w:val="2"/>
  </w:num>
  <w:num w:numId="1091">
    <w:abstractNumId w:val="2"/>
  </w:num>
  <w:num w:numId="1092">
    <w:abstractNumId w:val="2"/>
  </w:num>
  <w:num w:numId="1093">
    <w:abstractNumId w:val="2"/>
  </w:num>
  <w:num w:numId="1094">
    <w:abstractNumId w:val="2"/>
  </w:num>
  <w:num w:numId="1095">
    <w:abstractNumId w:val="2"/>
  </w:num>
  <w:num w:numId="1096">
    <w:abstractNumId w:val="2"/>
  </w:num>
  <w:num w:numId="1097">
    <w:abstractNumId w:val="2"/>
  </w:num>
  <w:num w:numId="1098">
    <w:abstractNumId w:val="2"/>
  </w:num>
  <w:num w:numId="1099">
    <w:abstractNumId w:val="2"/>
  </w:num>
  <w:num w:numId="1100">
    <w:abstractNumId w:val="2"/>
  </w:num>
  <w:num w:numId="1101">
    <w:abstractNumId w:val="2"/>
  </w:num>
  <w:num w:numId="1102">
    <w:abstractNumId w:val="2"/>
  </w:num>
  <w:num w:numId="1103">
    <w:abstractNumId w:val="2"/>
  </w:num>
  <w:num w:numId="1104">
    <w:abstractNumId w:val="2"/>
  </w:num>
  <w:num w:numId="1105">
    <w:abstractNumId w:val="2"/>
  </w:num>
  <w:num w:numId="1106">
    <w:abstractNumId w:val="2"/>
  </w:num>
  <w:num w:numId="1107">
    <w:abstractNumId w:val="2"/>
  </w:num>
  <w:num w:numId="1108">
    <w:abstractNumId w:val="2"/>
  </w:num>
  <w:num w:numId="1109">
    <w:abstractNumId w:val="2"/>
  </w:num>
  <w:num w:numId="1110">
    <w:abstractNumId w:val="2"/>
  </w:num>
  <w:num w:numId="1111">
    <w:abstractNumId w:val="2"/>
  </w:num>
  <w:num w:numId="1112">
    <w:abstractNumId w:val="2"/>
  </w:num>
  <w:num w:numId="1113">
    <w:abstractNumId w:val="2"/>
  </w:num>
  <w:num w:numId="1114">
    <w:abstractNumId w:val="2"/>
  </w:num>
  <w:num w:numId="1115">
    <w:abstractNumId w:val="2"/>
  </w:num>
  <w:num w:numId="1116">
    <w:abstractNumId w:val="2"/>
  </w:num>
  <w:num w:numId="1117">
    <w:abstractNumId w:val="2"/>
  </w:num>
  <w:num w:numId="1118">
    <w:abstractNumId w:val="2"/>
  </w:num>
  <w:num w:numId="1119">
    <w:abstractNumId w:val="2"/>
  </w:num>
  <w:num w:numId="1120">
    <w:abstractNumId w:val="2"/>
  </w:num>
  <w:num w:numId="1121">
    <w:abstractNumId w:val="2"/>
  </w:num>
  <w:num w:numId="1122">
    <w:abstractNumId w:val="2"/>
  </w:num>
  <w:num w:numId="1123">
    <w:abstractNumId w:val="2"/>
  </w:num>
  <w:num w:numId="1124">
    <w:abstractNumId w:val="2"/>
  </w:num>
  <w:num w:numId="1125">
    <w:abstractNumId w:val="2"/>
  </w:num>
  <w:num w:numId="1126">
    <w:abstractNumId w:val="2"/>
  </w:num>
  <w:num w:numId="1127">
    <w:abstractNumId w:val="2"/>
  </w:num>
  <w:num w:numId="1128">
    <w:abstractNumId w:val="2"/>
  </w:num>
  <w:num w:numId="1129">
    <w:abstractNumId w:val="2"/>
  </w:num>
  <w:num w:numId="1130">
    <w:abstractNumId w:val="2"/>
  </w:num>
  <w:num w:numId="1131">
    <w:abstractNumId w:val="2"/>
  </w:num>
  <w:num w:numId="1132">
    <w:abstractNumId w:val="2"/>
  </w:num>
  <w:num w:numId="1133">
    <w:abstractNumId w:val="2"/>
  </w:num>
  <w:num w:numId="1134">
    <w:abstractNumId w:val="2"/>
  </w:num>
  <w:num w:numId="1135">
    <w:abstractNumId w:val="2"/>
  </w:num>
  <w:num w:numId="1136">
    <w:abstractNumId w:val="2"/>
  </w:num>
  <w:num w:numId="1137">
    <w:abstractNumId w:val="2"/>
  </w:num>
  <w:num w:numId="1138">
    <w:abstractNumId w:val="2"/>
  </w:num>
  <w:num w:numId="1139">
    <w:abstractNumId w:val="2"/>
  </w:num>
  <w:num w:numId="1140">
    <w:abstractNumId w:val="2"/>
  </w:num>
  <w:num w:numId="1141">
    <w:abstractNumId w:val="2"/>
  </w:num>
  <w:num w:numId="1142">
    <w:abstractNumId w:val="2"/>
  </w:num>
  <w:num w:numId="1143">
    <w:abstractNumId w:val="2"/>
  </w:num>
  <w:num w:numId="1144">
    <w:abstractNumId w:val="2"/>
  </w:num>
  <w:num w:numId="1145">
    <w:abstractNumId w:val="2"/>
  </w:num>
  <w:num w:numId="1146">
    <w:abstractNumId w:val="2"/>
  </w:num>
  <w:num w:numId="1147">
    <w:abstractNumId w:val="2"/>
  </w:num>
  <w:num w:numId="1148">
    <w:abstractNumId w:val="2"/>
  </w:num>
  <w:num w:numId="1149">
    <w:abstractNumId w:val="2"/>
  </w:num>
  <w:num w:numId="1150">
    <w:abstractNumId w:val="2"/>
  </w:num>
  <w:num w:numId="1151">
    <w:abstractNumId w:val="2"/>
  </w:num>
  <w:num w:numId="1152">
    <w:abstractNumId w:val="2"/>
  </w:num>
  <w:num w:numId="1153">
    <w:abstractNumId w:val="2"/>
  </w:num>
  <w:num w:numId="1154">
    <w:abstractNumId w:val="2"/>
  </w:num>
  <w:num w:numId="1155">
    <w:abstractNumId w:val="2"/>
  </w:num>
  <w:num w:numId="1156">
    <w:abstractNumId w:val="2"/>
  </w:num>
  <w:num w:numId="1157">
    <w:abstractNumId w:val="2"/>
  </w:num>
  <w:num w:numId="1158">
    <w:abstractNumId w:val="2"/>
  </w:num>
  <w:num w:numId="1159">
    <w:abstractNumId w:val="2"/>
  </w:num>
  <w:num w:numId="1160">
    <w:abstractNumId w:val="2"/>
  </w:num>
  <w:num w:numId="1161">
    <w:abstractNumId w:val="2"/>
  </w:num>
  <w:num w:numId="1162">
    <w:abstractNumId w:val="2"/>
  </w:num>
  <w:num w:numId="1163">
    <w:abstractNumId w:val="2"/>
  </w:num>
  <w:num w:numId="1164">
    <w:abstractNumId w:val="2"/>
  </w:num>
  <w:num w:numId="1165">
    <w:abstractNumId w:val="2"/>
  </w:num>
  <w:num w:numId="1166">
    <w:abstractNumId w:val="2"/>
  </w:num>
  <w:num w:numId="1167">
    <w:abstractNumId w:val="2"/>
  </w:num>
  <w:num w:numId="1168">
    <w:abstractNumId w:val="2"/>
  </w:num>
  <w:num w:numId="1169">
    <w:abstractNumId w:val="2"/>
  </w:num>
  <w:num w:numId="1170">
    <w:abstractNumId w:val="2"/>
  </w:num>
  <w:num w:numId="1171">
    <w:abstractNumId w:val="2"/>
  </w:num>
  <w:num w:numId="1172">
    <w:abstractNumId w:val="2"/>
  </w:num>
  <w:num w:numId="1173">
    <w:abstractNumId w:val="2"/>
  </w:num>
  <w:num w:numId="1174">
    <w:abstractNumId w:val="2"/>
  </w:num>
  <w:num w:numId="1175">
    <w:abstractNumId w:val="2"/>
  </w:num>
  <w:num w:numId="1176">
    <w:abstractNumId w:val="2"/>
  </w:num>
  <w:num w:numId="1177">
    <w:abstractNumId w:val="2"/>
  </w:num>
  <w:num w:numId="1178">
    <w:abstractNumId w:val="2"/>
  </w:num>
  <w:num w:numId="1179">
    <w:abstractNumId w:val="2"/>
  </w:num>
  <w:num w:numId="1180">
    <w:abstractNumId w:val="2"/>
  </w:num>
  <w:num w:numId="1181">
    <w:abstractNumId w:val="2"/>
  </w:num>
  <w:num w:numId="1182">
    <w:abstractNumId w:val="2"/>
  </w:num>
  <w:num w:numId="1183">
    <w:abstractNumId w:val="2"/>
  </w:num>
  <w:num w:numId="1184">
    <w:abstractNumId w:val="2"/>
  </w:num>
  <w:num w:numId="1185">
    <w:abstractNumId w:val="2"/>
  </w:num>
  <w:num w:numId="1186">
    <w:abstractNumId w:val="2"/>
  </w:num>
  <w:num w:numId="1187">
    <w:abstractNumId w:val="2"/>
  </w:num>
  <w:num w:numId="1188">
    <w:abstractNumId w:val="2"/>
  </w:num>
  <w:num w:numId="1189">
    <w:abstractNumId w:val="2"/>
  </w:num>
  <w:num w:numId="1190">
    <w:abstractNumId w:val="2"/>
  </w:num>
  <w:num w:numId="1191">
    <w:abstractNumId w:val="2"/>
  </w:num>
  <w:num w:numId="1192">
    <w:abstractNumId w:val="2"/>
  </w:num>
  <w:num w:numId="1193">
    <w:abstractNumId w:val="2"/>
  </w:num>
  <w:num w:numId="1194">
    <w:abstractNumId w:val="2"/>
  </w:num>
  <w:num w:numId="1195">
    <w:abstractNumId w:val="2"/>
  </w:num>
  <w:num w:numId="1196">
    <w:abstractNumId w:val="2"/>
  </w:num>
  <w:num w:numId="1197">
    <w:abstractNumId w:val="2"/>
  </w:num>
  <w:num w:numId="1198">
    <w:abstractNumId w:val="2"/>
  </w:num>
  <w:num w:numId="1199">
    <w:abstractNumId w:val="2"/>
  </w:num>
  <w:num w:numId="1200">
    <w:abstractNumId w:val="2"/>
  </w:num>
  <w:num w:numId="1201">
    <w:abstractNumId w:val="2"/>
  </w:num>
  <w:num w:numId="1202">
    <w:abstractNumId w:val="2"/>
  </w:num>
  <w:num w:numId="1203">
    <w:abstractNumId w:val="2"/>
  </w:num>
  <w:num w:numId="1204">
    <w:abstractNumId w:val="2"/>
  </w:num>
  <w:num w:numId="1205">
    <w:abstractNumId w:val="2"/>
  </w:num>
  <w:num w:numId="1206">
    <w:abstractNumId w:val="2"/>
  </w:num>
  <w:num w:numId="1207">
    <w:abstractNumId w:val="2"/>
  </w:num>
  <w:num w:numId="1208">
    <w:abstractNumId w:val="2"/>
  </w:num>
  <w:num w:numId="1209">
    <w:abstractNumId w:val="2"/>
  </w:num>
  <w:num w:numId="1210">
    <w:abstractNumId w:val="2"/>
  </w:num>
  <w:num w:numId="1211">
    <w:abstractNumId w:val="2"/>
  </w:num>
  <w:num w:numId="1212">
    <w:abstractNumId w:val="2"/>
  </w:num>
  <w:num w:numId="1213">
    <w:abstractNumId w:val="2"/>
  </w:num>
  <w:num w:numId="1214">
    <w:abstractNumId w:val="2"/>
  </w:num>
  <w:num w:numId="1215">
    <w:abstractNumId w:val="2"/>
  </w:num>
  <w:num w:numId="1216">
    <w:abstractNumId w:val="2"/>
  </w:num>
  <w:num w:numId="1217">
    <w:abstractNumId w:val="2"/>
  </w:num>
  <w:num w:numId="1218">
    <w:abstractNumId w:val="2"/>
  </w:num>
  <w:num w:numId="1219">
    <w:abstractNumId w:val="2"/>
  </w:num>
  <w:num w:numId="1220">
    <w:abstractNumId w:val="2"/>
  </w:num>
  <w:num w:numId="1221">
    <w:abstractNumId w:val="2"/>
  </w:num>
  <w:num w:numId="1222">
    <w:abstractNumId w:val="2"/>
  </w:num>
  <w:num w:numId="1223">
    <w:abstractNumId w:val="2"/>
  </w:num>
  <w:num w:numId="1224">
    <w:abstractNumId w:val="2"/>
  </w:num>
  <w:num w:numId="1225">
    <w:abstractNumId w:val="2"/>
  </w:num>
  <w:num w:numId="1226">
    <w:abstractNumId w:val="1"/>
    <w:lvlOverride w:ilvl="0">
      <w:startOverride w:val="1"/>
    </w:lvlOverride>
  </w:num>
  <w:num w:numId="1227">
    <w:abstractNumId w:val="1"/>
  </w:num>
  <w:num w:numId="1228">
    <w:abstractNumId w:val="1"/>
  </w:num>
  <w:num w:numId="1229">
    <w:abstractNumId w:val="1"/>
  </w:num>
  <w:num w:numId="1230">
    <w:abstractNumId w:val="1"/>
  </w:num>
  <w:num w:numId="1231">
    <w:abstractNumId w:val="1"/>
  </w:num>
  <w:num w:numId="1232">
    <w:abstractNumId w:val="1"/>
  </w:num>
  <w:num w:numId="1233">
    <w:abstractNumId w:val="2"/>
  </w:num>
  <w:num w:numId="1234">
    <w:abstractNumId w:val="2"/>
  </w:num>
  <w:num w:numId="1235">
    <w:abstractNumId w:val="2"/>
  </w:num>
  <w:num w:numId="1236">
    <w:abstractNumId w:val="2"/>
  </w:num>
  <w:num w:numId="1237">
    <w:abstractNumId w:val="2"/>
  </w:num>
  <w:num w:numId="1238">
    <w:abstractNumId w:val="2"/>
  </w:num>
  <w:num w:numId="1239">
    <w:abstractNumId w:val="1"/>
    <w:lvlOverride w:ilvl="0">
      <w:startOverride w:val="1"/>
    </w:lvlOverride>
    <w:lvlOverride w:ilvl="1">
      <w:startOverride w:val="1"/>
    </w:lvlOverride>
  </w:num>
  <w:num w:numId="1240">
    <w:abstractNumId w:val="1"/>
  </w:num>
  <w:num w:numId="1241">
    <w:abstractNumId w:val="1"/>
  </w:num>
  <w:num w:numId="1242">
    <w:abstractNumId w:val="2"/>
  </w:num>
  <w:num w:numId="1243">
    <w:abstractNumId w:val="2"/>
  </w:num>
  <w:num w:numId="1244">
    <w:abstractNumId w:val="2"/>
  </w:num>
  <w:num w:numId="1245">
    <w:abstractNumId w:val="2"/>
  </w:num>
  <w:num w:numId="1246">
    <w:abstractNumId w:val="2"/>
  </w:num>
  <w:num w:numId="1247">
    <w:abstractNumId w:val="2"/>
  </w:num>
  <w:num w:numId="1248">
    <w:abstractNumId w:val="2"/>
  </w:num>
  <w:num w:numId="1249">
    <w:abstractNumId w:val="2"/>
  </w:num>
  <w:num w:numId="1250">
    <w:abstractNumId w:val="2"/>
  </w:num>
  <w:num w:numId="1251">
    <w:abstractNumId w:val="2"/>
  </w:num>
  <w:num w:numId="1252">
    <w:abstractNumId w:val="2"/>
  </w:num>
  <w:num w:numId="1253">
    <w:abstractNumId w:val="2"/>
  </w:num>
  <w:num w:numId="1254">
    <w:abstractNumId w:val="2"/>
  </w:num>
  <w:num w:numId="1255">
    <w:abstractNumId w:val="2"/>
  </w:num>
  <w:num w:numId="1256">
    <w:abstractNumId w:val="2"/>
  </w:num>
  <w:num w:numId="1257">
    <w:abstractNumId w:val="2"/>
  </w:num>
  <w:num w:numId="1258">
    <w:abstractNumId w:val="2"/>
  </w:num>
  <w:num w:numId="1259">
    <w:abstractNumId w:val="2"/>
  </w:num>
  <w:num w:numId="1260">
    <w:abstractNumId w:val="2"/>
  </w:num>
  <w:num w:numId="1261">
    <w:abstractNumId w:val="2"/>
  </w:num>
  <w:num w:numId="1262">
    <w:abstractNumId w:val="2"/>
  </w:num>
  <w:num w:numId="1263">
    <w:abstractNumId w:val="2"/>
  </w:num>
  <w:num w:numId="1264">
    <w:abstractNumId w:val="2"/>
  </w:num>
  <w:num w:numId="1265">
    <w:abstractNumId w:val="2"/>
  </w:num>
  <w:num w:numId="1266">
    <w:abstractNumId w:val="2"/>
  </w:num>
  <w:num w:numId="1267">
    <w:abstractNumId w:val="2"/>
  </w:num>
  <w:num w:numId="1268">
    <w:abstractNumId w:val="2"/>
  </w:num>
  <w:num w:numId="1269">
    <w:abstractNumId w:val="2"/>
  </w:num>
  <w:num w:numId="1270">
    <w:abstractNumId w:val="2"/>
  </w:num>
  <w:num w:numId="1271">
    <w:abstractNumId w:val="2"/>
  </w:num>
  <w:num w:numId="1272">
    <w:abstractNumId w:val="2"/>
  </w:num>
  <w:num w:numId="1273">
    <w:abstractNumId w:val="2"/>
  </w:num>
  <w:num w:numId="1274">
    <w:abstractNumId w:val="2"/>
  </w:num>
  <w:num w:numId="1275">
    <w:abstractNumId w:val="2"/>
  </w:num>
  <w:num w:numId="1276">
    <w:abstractNumId w:val="2"/>
  </w:num>
  <w:num w:numId="1277">
    <w:abstractNumId w:val="2"/>
  </w:num>
  <w:num w:numId="1278">
    <w:abstractNumId w:val="2"/>
  </w:num>
  <w:num w:numId="1279">
    <w:abstractNumId w:val="2"/>
  </w:num>
  <w:num w:numId="1280">
    <w:abstractNumId w:val="2"/>
  </w:num>
  <w:num w:numId="1281">
    <w:abstractNumId w:val="2"/>
  </w:num>
  <w:num w:numId="1282">
    <w:abstractNumId w:val="2"/>
  </w:num>
  <w:num w:numId="1283">
    <w:abstractNumId w:val="2"/>
  </w:num>
  <w:num w:numId="1284">
    <w:abstractNumId w:val="2"/>
  </w:num>
  <w:num w:numId="1285">
    <w:abstractNumId w:val="2"/>
  </w:num>
  <w:num w:numId="1286">
    <w:abstractNumId w:val="2"/>
  </w:num>
  <w:num w:numId="1287">
    <w:abstractNumId w:val="2"/>
  </w:num>
  <w:num w:numId="1288">
    <w:abstractNumId w:val="2"/>
  </w:num>
  <w:num w:numId="1289">
    <w:abstractNumId w:val="2"/>
  </w:num>
  <w:num w:numId="1290">
    <w:abstractNumId w:val="2"/>
  </w:num>
  <w:num w:numId="1291">
    <w:abstractNumId w:val="2"/>
  </w:num>
  <w:num w:numId="1292">
    <w:abstractNumId w:val="2"/>
  </w:num>
  <w:num w:numId="1293">
    <w:abstractNumId w:val="2"/>
  </w:num>
  <w:num w:numId="1294">
    <w:abstractNumId w:val="2"/>
  </w:num>
  <w:num w:numId="1295">
    <w:abstractNumId w:val="2"/>
  </w:num>
  <w:num w:numId="1296">
    <w:abstractNumId w:val="2"/>
  </w:num>
  <w:num w:numId="1297">
    <w:abstractNumId w:val="2"/>
  </w:num>
  <w:num w:numId="1298">
    <w:abstractNumId w:val="2"/>
  </w:num>
  <w:num w:numId="1299">
    <w:abstractNumId w:val="2"/>
  </w:num>
  <w:num w:numId="1300">
    <w:abstractNumId w:val="2"/>
  </w:num>
  <w:num w:numId="1301">
    <w:abstractNumId w:val="2"/>
  </w:num>
  <w:num w:numId="1302">
    <w:abstractNumId w:val="2"/>
  </w:num>
  <w:num w:numId="1303">
    <w:abstractNumId w:val="2"/>
  </w:num>
  <w:num w:numId="1304">
    <w:abstractNumId w:val="2"/>
  </w:num>
  <w:num w:numId="1305">
    <w:abstractNumId w:val="2"/>
  </w:num>
  <w:num w:numId="1306">
    <w:abstractNumId w:val="2"/>
  </w:num>
  <w:num w:numId="1307">
    <w:abstractNumId w:val="2"/>
  </w:num>
  <w:num w:numId="1308">
    <w:abstractNumId w:val="2"/>
  </w:num>
  <w:num w:numId="1309">
    <w:abstractNumId w:val="2"/>
  </w:num>
  <w:num w:numId="1310">
    <w:abstractNumId w:val="2"/>
  </w:num>
  <w:num w:numId="1311">
    <w:abstractNumId w:val="2"/>
  </w:num>
  <w:num w:numId="1312">
    <w:abstractNumId w:val="2"/>
  </w:num>
  <w:num w:numId="1313">
    <w:abstractNumId w:val="2"/>
  </w:num>
  <w:num w:numId="1314">
    <w:abstractNumId w:val="2"/>
  </w:num>
  <w:num w:numId="1315">
    <w:abstractNumId w:val="2"/>
  </w:num>
  <w:num w:numId="1316">
    <w:abstractNumId w:val="2"/>
  </w:num>
  <w:num w:numId="1317">
    <w:abstractNumId w:val="2"/>
  </w:num>
  <w:num w:numId="1318">
    <w:abstractNumId w:val="2"/>
  </w:num>
  <w:num w:numId="1319">
    <w:abstractNumId w:val="2"/>
  </w:num>
  <w:num w:numId="1320">
    <w:abstractNumId w:val="2"/>
  </w:num>
  <w:num w:numId="1321">
    <w:abstractNumId w:val="2"/>
  </w:num>
  <w:num w:numId="1322">
    <w:abstractNumId w:val="2"/>
  </w:num>
  <w:num w:numId="1323">
    <w:abstractNumId w:val="2"/>
  </w:num>
  <w:num w:numId="1324">
    <w:abstractNumId w:val="2"/>
  </w:num>
  <w:num w:numId="1325">
    <w:abstractNumId w:val="2"/>
  </w:num>
  <w:num w:numId="1326">
    <w:abstractNumId w:val="2"/>
  </w:num>
  <w:num w:numId="1327">
    <w:abstractNumId w:val="2"/>
  </w:num>
  <w:num w:numId="1328">
    <w:abstractNumId w:val="2"/>
  </w:num>
  <w:num w:numId="1329">
    <w:abstractNumId w:val="1"/>
    <w:lvlOverride w:ilvl="0">
      <w:startOverride w:val="1"/>
    </w:lvlOverride>
  </w:num>
  <w:num w:numId="1330">
    <w:abstractNumId w:val="1"/>
  </w:num>
  <w:num w:numId="1331">
    <w:abstractNumId w:val="1"/>
  </w:num>
  <w:num w:numId="1332">
    <w:abstractNumId w:val="1"/>
  </w:num>
  <w:num w:numId="1333">
    <w:abstractNumId w:val="1"/>
  </w:num>
  <w:num w:numId="1334">
    <w:abstractNumId w:val="1"/>
  </w:num>
  <w:num w:numId="1335">
    <w:abstractNumId w:val="1"/>
  </w:num>
  <w:num w:numId="1336">
    <w:abstractNumId w:val="1"/>
  </w:num>
  <w:num w:numId="1337">
    <w:abstractNumId w:val="1"/>
  </w:num>
  <w:num w:numId="1338">
    <w:abstractNumId w:val="1"/>
  </w:num>
  <w:num w:numId="1339">
    <w:abstractNumId w:val="2"/>
  </w:num>
  <w:num w:numId="1340">
    <w:abstractNumId w:val="2"/>
  </w:num>
  <w:num w:numId="1341">
    <w:abstractNumId w:val="2"/>
  </w:num>
  <w:num w:numId="1342">
    <w:abstractNumId w:val="1"/>
    <w:lvlOverride w:ilvl="0">
      <w:startOverride w:val="1"/>
    </w:lvlOverride>
    <w:lvlOverride w:ilvl="1">
      <w:startOverride w:val="1"/>
    </w:lvlOverride>
  </w:num>
  <w:num w:numId="1343">
    <w:abstractNumId w:val="1"/>
  </w:num>
  <w:num w:numId="1344">
    <w:abstractNumId w:val="1"/>
  </w:num>
  <w:num w:numId="1345">
    <w:abstractNumId w:val="2"/>
  </w:num>
  <w:num w:numId="1346">
    <w:abstractNumId w:val="2"/>
  </w:num>
  <w:num w:numId="1347">
    <w:abstractNumId w:val="2"/>
  </w:num>
  <w:num w:numId="1348">
    <w:abstractNumId w:val="2"/>
  </w:num>
  <w:num w:numId="1349">
    <w:abstractNumId w:val="2"/>
  </w:num>
  <w:num w:numId="1350">
    <w:abstractNumId w:val="2"/>
  </w:num>
  <w:num w:numId="1351">
    <w:abstractNumId w:val="2"/>
  </w:num>
  <w:num w:numId="1352">
    <w:abstractNumId w:val="2"/>
  </w:num>
  <w:num w:numId="1353">
    <w:abstractNumId w:val="2"/>
  </w:num>
  <w:num w:numId="1354">
    <w:abstractNumId w:val="2"/>
  </w:num>
  <w:num w:numId="1355">
    <w:abstractNumId w:val="2"/>
  </w:num>
  <w:num w:numId="1356">
    <w:abstractNumId w:val="2"/>
  </w:num>
  <w:num w:numId="1357">
    <w:abstractNumId w:val="2"/>
  </w:num>
  <w:num w:numId="1358">
    <w:abstractNumId w:val="2"/>
  </w:num>
  <w:num w:numId="1359">
    <w:abstractNumId w:val="2"/>
  </w:num>
  <w:num w:numId="1360">
    <w:abstractNumId w:val="2"/>
  </w:num>
  <w:num w:numId="1361">
    <w:abstractNumId w:val="2"/>
  </w:num>
  <w:num w:numId="1362">
    <w:abstractNumId w:val="2"/>
  </w:num>
  <w:num w:numId="1363">
    <w:abstractNumId w:val="2"/>
  </w:num>
  <w:num w:numId="1364">
    <w:abstractNumId w:val="2"/>
  </w:num>
  <w:num w:numId="1365">
    <w:abstractNumId w:val="2"/>
  </w:num>
  <w:num w:numId="1366">
    <w:abstractNumId w:val="2"/>
  </w:num>
  <w:num w:numId="1367">
    <w:abstractNumId w:val="2"/>
  </w:num>
  <w:num w:numId="1368">
    <w:abstractNumId w:val="2"/>
  </w:num>
  <w:num w:numId="1369">
    <w:abstractNumId w:val="2"/>
  </w:num>
  <w:num w:numId="1370">
    <w:abstractNumId w:val="2"/>
  </w:num>
  <w:num w:numId="1371">
    <w:abstractNumId w:val="2"/>
  </w:num>
  <w:num w:numId="1372">
    <w:abstractNumId w:val="1"/>
    <w:lvlOverride w:ilvl="0">
      <w:startOverride w:val="1"/>
    </w:lvlOverride>
    <w:lvlOverride w:ilvl="1">
      <w:startOverride w:val="1"/>
    </w:lvlOverride>
  </w:num>
  <w:num w:numId="1373">
    <w:abstractNumId w:val="1"/>
  </w:num>
  <w:num w:numId="1374">
    <w:abstractNumId w:val="2"/>
  </w:num>
  <w:num w:numId="1375">
    <w:abstractNumId w:val="2"/>
  </w:num>
  <w:num w:numId="1376">
    <w:abstractNumId w:val="2"/>
  </w:num>
  <w:num w:numId="1377">
    <w:abstractNumId w:val="2"/>
  </w:num>
  <w:num w:numId="1378">
    <w:abstractNumId w:val="2"/>
  </w:num>
  <w:num w:numId="1379">
    <w:abstractNumId w:val="2"/>
  </w:num>
  <w:num w:numId="1380">
    <w:abstractNumId w:val="2"/>
  </w:num>
  <w:num w:numId="1381">
    <w:abstractNumId w:val="2"/>
  </w:num>
  <w:num w:numId="1382">
    <w:abstractNumId w:val="2"/>
  </w:num>
  <w:num w:numId="1383">
    <w:abstractNumId w:val="2"/>
  </w:num>
  <w:num w:numId="1384">
    <w:abstractNumId w:val="2"/>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libri" w:hAnsi="Calibri" w:eastAsia="宋体" w:cs="Calibri"/>
      <w:color w:val="auto"/>
      <w:kern w:val="0"/>
      <w:sz w:val="21"/>
      <w:szCs w:val="24"/>
      <w:lang w:val="en-US" w:eastAsia="zh-CN" w:bidi="ar-SA"/>
    </w:rPr>
  </w:style>
  <w:style w:type="paragraph" w:styleId="Heading1">
    <w:name w:val="heading 1"/>
    <w:basedOn w:val="Normal"/>
    <w:next w:val="BodyText"/>
    <w:link w:val="Heading1Char"/>
    <w:uiPriority w:val="9"/>
    <w:qFormat/>
    <w:rsid w:val="00a10fd9"/>
    <w:pPr>
      <w:keepNext w:val="true"/>
      <w:keepLines/>
      <w:pageBreakBefore/>
      <w:spacing w:before="360" w:after="80"/>
      <w:outlineLvl w:val="0"/>
    </w:pPr>
    <w:rPr>
      <w:rFonts w:ascii="Calibri" w:hAnsi="Calibri" w:eastAsia="微软雅黑" w:cs="Calibri"/>
      <w:b/>
      <w:color w:val="1F3864"/>
      <w:sz w:val="36"/>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Calibri" w:hAnsi="Calibri" w:eastAsia="微软雅黑" w:cs="Calibri"/>
      <w:b/>
      <w:color w:val="1F3864"/>
      <w:sz w:val="28"/>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ascii="Calibri" w:hAnsi="Calibri" w:eastAsia="微软雅黑" w:cs="Calibri"/>
      <w:b/>
      <w:color w:val="1F3864"/>
      <w:sz w:val="24"/>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ascii="Calibri" w:hAnsi="Calibri" w:eastAsia="微软雅黑" w:cs="Calibri"/>
      <w:b/>
      <w:i/>
      <w:iCs/>
      <w:color w:val="1F3864"/>
      <w:sz w:val="22"/>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eastAsia="微软雅黑" w:cs="Consolas"/>
      <w:sz w:val="19"/>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qFormat/>
    <w:pPr>
      <w:spacing w:lineRule="auto" w:line="300" w:before="180" w:after="80"/>
    </w:pPr>
    <w:rPr>
      <w:rFonts w:ascii="Calibri" w:hAnsi="Calibri" w:eastAsia="宋体" w:cs="Calibri"/>
      <w:sz w:val="21"/>
    </w:rPr>
  </w:style>
  <w:style w:type="paragraph" w:styleId="List">
    <w:name w:val="List"/>
    <w:basedOn w:val="BodyText"/>
    <w:pPr/>
    <w:rPr>
      <w:rFonts w:cs="Noto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w:rPr>
  </w:style>
  <w:style w:type="paragraph" w:styleId="FirstParagraph" w:customStyle="1">
    <w:name w:val="First Paragraph"/>
    <w:basedOn w:val="BodyText"/>
    <w:next w:val="BodyText"/>
    <w:qFormat/>
    <w:pPr>
      <w:spacing w:lineRule="auto" w:line="300" w:before="180" w:after="80"/>
    </w:pPr>
    <w:rPr>
      <w:rFonts w:ascii="Calibri" w:hAnsi="Calibri" w:eastAsia="宋体" w:cs="Calibri"/>
      <w:sz w:val="21"/>
    </w:rPr>
  </w:style>
  <w:style w:type="paragraph" w:styleId="Compact" w:customStyle="1">
    <w:name w:val="Compact"/>
    <w:basedOn w:val="BodyText"/>
    <w:qFormat/>
    <w:pPr>
      <w:spacing w:lineRule="auto" w:line="300" w:before="36" w:after="80"/>
    </w:pPr>
    <w:rPr>
      <w:rFonts w:ascii="Calibri" w:hAnsi="Calibri" w:eastAsia="宋体" w:cs="Calibri"/>
      <w:sz w:val="21"/>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Calibri" w:hAnsi="Calibri" w:eastAsia="微软雅黑" w:cs="Calibri"/>
      <w:b/>
      <w:color w:val="1F3864"/>
      <w:sz w:val="48"/>
      <w:szCs w:val="56"/>
    </w:rPr>
  </w:style>
  <w:style w:type="paragraph" w:styleId="Subtitle">
    <w:name w:val="Subtitle"/>
    <w:basedOn w:val="Title"/>
    <w:next w:val="BodyText"/>
    <w:link w:val="SubtitleChar"/>
    <w:uiPriority w:val="11"/>
    <w:qFormat/>
    <w:rsid w:val="00a10fd9"/>
    <w:pPr/>
    <w:rPr>
      <w:rFonts w:ascii="Calibri" w:hAnsi="Calibri" w:eastAsia="微软雅黑" w:cs="Calibri"/>
      <w:b/>
      <w:color w:val="1F3864"/>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rFonts w:ascii="Calibri" w:hAnsi="Calibri" w:eastAsia="宋体" w:cs="Calibri"/>
      <w:sz w:val="21"/>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Calibri" w:hAnsi="Calibri" w:eastAsia="微软雅黑" w:cs="Calibri"/>
      <w:b/>
      <w:bCs w:val="false"/>
      <w:color w:val="1F3864"/>
      <w:sz w:val="32"/>
    </w:rPr>
  </w:style>
  <w:style w:type="paragraph" w:styleId="SourceCode" w:customStyle="1">
    <w:name w:val="Source Code"/>
    <w:basedOn w:val="Normal"/>
    <w:link w:val="VerbatimChar"/>
    <w:qFormat/>
    <w:pPr/>
    <w:rPr/>
  </w:style>
  <w:style w:type="paragraph" w:styleId="TOC1">
    <w:name w:val="toc 1"/>
    <w:basedOn w:val="Index"/>
    <w:pPr>
      <w:tabs>
        <w:tab w:val="clear" w:pos="720"/>
        <w:tab w:val="right" w:pos="9412" w:leader="dot"/>
      </w:tabs>
      <w:ind w:hanging="0" w:left="0"/>
    </w:pPr>
    <w:rPr/>
  </w:style>
  <w:style w:type="paragraph" w:styleId="TOC2">
    <w:name w:val="toc 2"/>
    <w:basedOn w:val="Index"/>
    <w:pPr>
      <w:tabs>
        <w:tab w:val="clear" w:pos="720"/>
        <w:tab w:val="right" w:pos="9129" w:leader="dot"/>
      </w:tabs>
      <w:ind w:hanging="0" w:left="283"/>
    </w:pPr>
    <w:rPr/>
  </w:style>
  <w:style w:type="paragraph" w:styleId="TOC3">
    <w:name w:val="toc 3"/>
    <w:basedOn w:val="Index"/>
    <w:pPr>
      <w:tabs>
        <w:tab w:val="clear" w:pos="720"/>
        <w:tab w:val="right" w:pos="8845"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LibreOffice/25.2.3.2$Linux_X86_64 LibreOffice_project/520$Build-2</Application>
  <AppVersion>15.0000</AppVersion>
  <Pages>119</Pages>
  <Words>1517</Words>
  <Characters>4740</Characters>
  <CharactersWithSpaces>5018</CharactersWithSpaces>
  <Paragraphs>359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2026-10-18T16:56:13Z</dcterms:created>
  <dc:creator>VCS 项目组</dc:creator>
  <dc:description/>
  <dc:language>zh-CN</dc:language>
  <cp:lastModifiedBy/>
  <dcterms:modified xsi:type="dcterms:W3CDTF">2026-10-18T16:56:20Z</dcterms:modified>
  <cp:revision>1</cp:revision>
  <dc:subject/>
  <dc:title>汽车工厂运营理论与计算手册（v5.2 版）</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2026-10-18</vt:lpwstr>
  </property>
  <property fmtid="{D5CDD505-2E9C-101B-9397-08002B2CF9AE}" pid="3" name="subtitle">
    <vt:lpwstr>VCS 产量成本测算系统配套参考 · 示例数据，非沃尔沃真实数据</vt:lpwstr>
  </property>
  <property fmtid="{D5CDD505-2E9C-101B-9397-08002B2CF9AE}" pid="4" name="toc-title">
    <vt:lpwstr>目录</vt:lpwstr>
  </property>
</Properties>
</file>