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1C6" w14:textId="1C70B066" w:rsidR="00C16CC9" w:rsidRDefault="00C16CC9" w:rsidP="00C16CC9">
      <w:pPr>
        <w:pStyle w:val="Titre1"/>
      </w:pPr>
      <w:r>
        <w:t>S’</w:t>
      </w:r>
      <w:r w:rsidR="00F010D2">
        <w:t>authentifier</w:t>
      </w:r>
    </w:p>
    <w:p w14:paraId="611257C3" w14:textId="466F839D" w:rsidR="00C16CC9" w:rsidRDefault="00C16CC9" w:rsidP="00F010D2">
      <w:r w:rsidRPr="00F010D2">
        <w:rPr>
          <w:rStyle w:val="Titre2Car"/>
        </w:rPr>
        <w:t>Acteurs principaux :</w:t>
      </w:r>
      <w:r w:rsidR="00F010D2">
        <w:t xml:space="preserve"> </w:t>
      </w:r>
      <w:r w:rsidR="00F010D2" w:rsidRPr="00F010D2">
        <w:t>Les utilisateurs de l’application.</w:t>
      </w:r>
    </w:p>
    <w:p w14:paraId="25CA93FC" w14:textId="54B6C796" w:rsidR="00C16CC9" w:rsidRDefault="00BA21F0" w:rsidP="00BA21F0">
      <w:pPr>
        <w:pStyle w:val="Titre2"/>
      </w:pPr>
      <w:r>
        <w:t>Préconditions :</w:t>
      </w:r>
      <w:r w:rsidR="00F010D2">
        <w:t xml:space="preserve"> </w:t>
      </w:r>
      <w:r w:rsidR="00F010D2" w:rsidRPr="00F010D2">
        <w:t>L’utilisateur souhaitant s’identifier doit avoir un identifiant et un mot de</w:t>
      </w:r>
      <w:r w:rsidR="00F010D2">
        <w:t xml:space="preserve"> passe.</w:t>
      </w:r>
    </w:p>
    <w:p w14:paraId="32CE43EB" w14:textId="3A9015FE" w:rsidR="00BA21F0" w:rsidRDefault="00BA21F0" w:rsidP="00F010D2">
      <w:r w:rsidRPr="00F010D2">
        <w:rPr>
          <w:rStyle w:val="Titre2Car"/>
        </w:rPr>
        <w:t>Scénario principal :</w:t>
      </w:r>
      <w:r w:rsidR="00F010D2">
        <w:t xml:space="preserve"> L’utilisateur entre son identifiant et son mot de passe dans les champs correspondants. Si une concordance est faite avec les informations de la BDD, l’utilisateur est authentifié.</w:t>
      </w:r>
    </w:p>
    <w:p w14:paraId="2A44C8F5" w14:textId="69A8E0C4" w:rsidR="00F010D2" w:rsidRDefault="00BA21F0" w:rsidP="00F010D2">
      <w:r w:rsidRPr="00F010D2">
        <w:rPr>
          <w:rStyle w:val="Titre2Car"/>
        </w:rPr>
        <w:t>Scénarios alternatifs :</w:t>
      </w:r>
      <w:r w:rsidR="00F010D2">
        <w:t xml:space="preserve"> </w:t>
      </w:r>
      <w:r w:rsidR="00F010D2">
        <w:t xml:space="preserve">L’utilisateur entre son identifiant et son mot de passe dans les champs correspondants. Si une </w:t>
      </w:r>
      <w:r w:rsidR="00F010D2">
        <w:t xml:space="preserve">non </w:t>
      </w:r>
      <w:r w:rsidR="00F010D2">
        <w:t>concordance est faite avec les information</w:t>
      </w:r>
      <w:r w:rsidR="00F010D2">
        <w:t>s</w:t>
      </w:r>
      <w:r w:rsidR="00F010D2">
        <w:t xml:space="preserve"> de la BDD, l’utilisateur est </w:t>
      </w:r>
      <w:r w:rsidR="00F010D2">
        <w:t>notifié d’une erreur d’authentification et est invité à recommencer</w:t>
      </w:r>
      <w:r w:rsidR="00F010D2">
        <w:t>.</w:t>
      </w:r>
    </w:p>
    <w:p w14:paraId="76B8895C" w14:textId="2BDE24D7" w:rsidR="00BA21F0" w:rsidRDefault="00BA21F0" w:rsidP="00BA21F0">
      <w:pPr>
        <w:pStyle w:val="Titre2"/>
      </w:pPr>
    </w:p>
    <w:p w14:paraId="6D4262C8" w14:textId="6D0C99D4" w:rsidR="00BA21F0" w:rsidRDefault="00BA21F0" w:rsidP="00F010D2">
      <w:r w:rsidRPr="00F010D2">
        <w:rPr>
          <w:rStyle w:val="Titre2Car"/>
        </w:rPr>
        <w:t>Post condition :</w:t>
      </w:r>
      <w:r w:rsidR="00F010D2">
        <w:t xml:space="preserve"> </w:t>
      </w:r>
      <w:r w:rsidR="00F010D2" w:rsidRPr="00F010D2">
        <w:t>L’utilisateur est authentifié</w:t>
      </w:r>
    </w:p>
    <w:p w14:paraId="6F6F787F" w14:textId="128D025D" w:rsidR="00BA21F0" w:rsidRPr="00C16CC9" w:rsidRDefault="00BA21F0" w:rsidP="00BA21F0">
      <w:pPr>
        <w:pStyle w:val="Titre2"/>
      </w:pPr>
      <w:r>
        <w:t>Remarques :</w:t>
      </w:r>
    </w:p>
    <w:p w14:paraId="7F7A4357" w14:textId="59D725E0" w:rsidR="00C16CC9" w:rsidRDefault="00C16CC9" w:rsidP="00C16CC9">
      <w:pPr>
        <w:pStyle w:val="Titre1"/>
      </w:pPr>
      <w:r>
        <w:t>Sauvegarder l’</w:t>
      </w:r>
      <w:r w:rsidR="00F010D2">
        <w:t>identifiant</w:t>
      </w:r>
      <w:r>
        <w:t xml:space="preserve"> utilisateur (dans les settings.</w:t>
      </w:r>
    </w:p>
    <w:p w14:paraId="6E12D951" w14:textId="255A1C9A" w:rsidR="00BA21F0" w:rsidRDefault="00BA21F0" w:rsidP="00F010D2">
      <w:r w:rsidRPr="00BD395B">
        <w:rPr>
          <w:rStyle w:val="Titre2Car"/>
        </w:rPr>
        <w:t>Acteurs principaux :</w:t>
      </w:r>
      <w:r w:rsidR="00F010D2">
        <w:t xml:space="preserve"> </w:t>
      </w:r>
      <w:r w:rsidR="00F010D2" w:rsidRPr="00F010D2">
        <w:t>Les utilisateurs de l’application</w:t>
      </w:r>
      <w:r w:rsidR="00BD395B">
        <w:t xml:space="preserve"> s’étant authentifié</w:t>
      </w:r>
      <w:r w:rsidR="00F010D2" w:rsidRPr="00F010D2">
        <w:t>.</w:t>
      </w:r>
    </w:p>
    <w:p w14:paraId="6427EFB6" w14:textId="68422E89" w:rsidR="00BA21F0" w:rsidRDefault="00BA21F0" w:rsidP="00BD395B">
      <w:r w:rsidRPr="00BD395B">
        <w:rPr>
          <w:rStyle w:val="Titre2Car"/>
        </w:rPr>
        <w:t>Préconditions :</w:t>
      </w:r>
      <w:r w:rsidR="00BD395B">
        <w:t xml:space="preserve"> L’utilisateur aura rempli et validé avec succès le formulaire d’authentification.</w:t>
      </w:r>
    </w:p>
    <w:p w14:paraId="6B23F98C" w14:textId="0DC70FBE" w:rsidR="00BA21F0" w:rsidRDefault="00BA21F0" w:rsidP="00BD395B">
      <w:r w:rsidRPr="00BD395B">
        <w:rPr>
          <w:rStyle w:val="Titre2Car"/>
        </w:rPr>
        <w:t>Scénario principal :</w:t>
      </w:r>
      <w:r w:rsidR="00BD395B">
        <w:t xml:space="preserve"> L’utilisateur s’est authentifié avec succès après avoir rempli le formulaire d’authentification après quoi son identifiant es sauvé dans les settings de l’application.</w:t>
      </w:r>
    </w:p>
    <w:p w14:paraId="5E29674B" w14:textId="0064189C" w:rsidR="00BA21F0" w:rsidRDefault="00BA21F0" w:rsidP="00BD395B">
      <w:r>
        <w:t>Scénarios alternatifs :</w:t>
      </w:r>
      <w:r w:rsidR="00BD395B">
        <w:t xml:space="preserve"> L’authentification a échoué et l’identifiant est effacé du champ sans être sauvé dans les settings de l’application.</w:t>
      </w:r>
    </w:p>
    <w:p w14:paraId="756C96C3" w14:textId="0BEC6252" w:rsidR="00BA21F0" w:rsidRDefault="00BA21F0" w:rsidP="00BD395B">
      <w:r w:rsidRPr="00BD395B">
        <w:rPr>
          <w:rStyle w:val="Titre2Car"/>
        </w:rPr>
        <w:t>Post condition</w:t>
      </w:r>
      <w:r>
        <w:t> :</w:t>
      </w:r>
      <w:r w:rsidR="00BD395B">
        <w:t xml:space="preserve"> L’identifiant est enregistré dans les settings de l’application.</w:t>
      </w:r>
    </w:p>
    <w:p w14:paraId="04651820" w14:textId="0358CF33" w:rsidR="00BA21F0" w:rsidRPr="00C16CC9" w:rsidRDefault="00BA21F0" w:rsidP="00BD395B">
      <w:r w:rsidRPr="00BD395B">
        <w:rPr>
          <w:rStyle w:val="Titre2Car"/>
        </w:rPr>
        <w:t>Remarques :</w:t>
      </w:r>
      <w:r w:rsidR="00BD395B">
        <w:t xml:space="preserve"> </w:t>
      </w:r>
      <w:r w:rsidR="00BD395B">
        <w:t>L’identifiant est enregistré dans les settings</w:t>
      </w:r>
      <w:r w:rsidR="00BD395B">
        <w:t xml:space="preserve"> </w:t>
      </w:r>
      <w:r w:rsidR="00BD395B">
        <w:t xml:space="preserve">de </w:t>
      </w:r>
      <w:r w:rsidR="00943858">
        <w:t>l’application afin</w:t>
      </w:r>
      <w:r w:rsidR="00BD395B">
        <w:t xml:space="preserve"> de n’avoir qu’</w:t>
      </w:r>
      <w:r w:rsidR="00943858">
        <w:t>à</w:t>
      </w:r>
      <w:r w:rsidR="00BD395B">
        <w:t xml:space="preserve"> saisir le mot de passe aux prochains lancements de l’application</w:t>
      </w:r>
      <w:r w:rsidR="00943858">
        <w:t xml:space="preserve"> et no les deux camps</w:t>
      </w:r>
      <w:r w:rsidR="00BD395B">
        <w:t>.</w:t>
      </w:r>
    </w:p>
    <w:p w14:paraId="2EC24662" w14:textId="77777777" w:rsidR="00BA21F0" w:rsidRPr="00BA21F0" w:rsidRDefault="00BA21F0" w:rsidP="00BA21F0"/>
    <w:p w14:paraId="70D710F7" w14:textId="22351A4C" w:rsidR="00B35DEB" w:rsidRDefault="00276BAB" w:rsidP="00C16CC9">
      <w:pPr>
        <w:pStyle w:val="Titre1"/>
      </w:pPr>
      <w:r>
        <w:t>Consulter le matériel</w:t>
      </w:r>
    </w:p>
    <w:p w14:paraId="58254DF4" w14:textId="15A57930" w:rsidR="00BA21F0" w:rsidRDefault="00BA21F0" w:rsidP="00943858">
      <w:r w:rsidRPr="00943858">
        <w:rPr>
          <w:rStyle w:val="Titre2Car"/>
        </w:rPr>
        <w:t>Acteurs principaux</w:t>
      </w:r>
      <w:r>
        <w:t> :</w:t>
      </w:r>
      <w:r w:rsidR="00943858">
        <w:t xml:space="preserve"> Les utilisateurs authentifiés.</w:t>
      </w:r>
    </w:p>
    <w:p w14:paraId="2A2C75C4" w14:textId="76296A01" w:rsidR="00BA21F0" w:rsidRDefault="00BA21F0" w:rsidP="00943858">
      <w:r w:rsidRPr="00943858">
        <w:rPr>
          <w:rStyle w:val="Titre2Car"/>
        </w:rPr>
        <w:t>Préconditions :</w:t>
      </w:r>
      <w:r w:rsidR="00943858">
        <w:t xml:space="preserve"> Les utilisateurs authentifiés.</w:t>
      </w:r>
    </w:p>
    <w:p w14:paraId="06AE97CE" w14:textId="2F37F86F" w:rsidR="00BA21F0" w:rsidRDefault="00BA21F0" w:rsidP="00943858">
      <w:r w:rsidRPr="00943858">
        <w:rPr>
          <w:rStyle w:val="Titre2Car"/>
        </w:rPr>
        <w:t>Scénario principal :</w:t>
      </w:r>
      <w:r w:rsidR="00943858">
        <w:t xml:space="preserve"> Une fois authentifié l’utilisateur peut consulter la page référençant le matériel.</w:t>
      </w:r>
    </w:p>
    <w:p w14:paraId="7593D700" w14:textId="34F6B6E5" w:rsidR="00943858" w:rsidRDefault="00BA21F0" w:rsidP="00943858">
      <w:r w:rsidRPr="00943858">
        <w:rPr>
          <w:rStyle w:val="Titre2Car"/>
        </w:rPr>
        <w:t>Scénarios alternatifs :</w:t>
      </w:r>
      <w:r w:rsidR="00943858">
        <w:t xml:space="preserve"> L’utilisateur n’est pas authentifé et la possibilité de consulter le matériel ne lui est pas possible. </w:t>
      </w:r>
    </w:p>
    <w:p w14:paraId="3DE0B67A" w14:textId="7A3AC192" w:rsidR="00BA21F0" w:rsidRDefault="00943858" w:rsidP="00943858">
      <w:r w:rsidRPr="00943858">
        <w:rPr>
          <w:rStyle w:val="Titre2Car"/>
        </w:rPr>
        <w:t>Post</w:t>
      </w:r>
      <w:r w:rsidR="00BA21F0" w:rsidRPr="00943858">
        <w:rPr>
          <w:rStyle w:val="Titre2Car"/>
        </w:rPr>
        <w:t xml:space="preserve"> condition :</w:t>
      </w:r>
      <w:r>
        <w:t xml:space="preserve"> L’utilisateur peut consulter la page référençant le matériel.</w:t>
      </w:r>
    </w:p>
    <w:p w14:paraId="70C54926" w14:textId="1941C66F" w:rsidR="00BA21F0" w:rsidRDefault="00BA21F0" w:rsidP="00943858">
      <w:r w:rsidRPr="00943858">
        <w:rPr>
          <w:rStyle w:val="Titre2Car"/>
        </w:rPr>
        <w:lastRenderedPageBreak/>
        <w:t>Extensions :</w:t>
      </w:r>
      <w:r w:rsidR="00943858">
        <w:t xml:space="preserve"> Une fois qu’il consulte le matériel la possibilité de filtrer le matériel par catégorie lui est offerte.</w:t>
      </w:r>
    </w:p>
    <w:p w14:paraId="5B94270C" w14:textId="77777777" w:rsidR="00BA21F0" w:rsidRPr="00C16CC9" w:rsidRDefault="00BA21F0" w:rsidP="00BA21F0">
      <w:pPr>
        <w:pStyle w:val="Titre2"/>
      </w:pPr>
      <w:r>
        <w:t>Remarques :</w:t>
      </w:r>
    </w:p>
    <w:p w14:paraId="05F66249" w14:textId="77777777" w:rsidR="00BA21F0" w:rsidRPr="00BA21F0" w:rsidRDefault="00BA21F0" w:rsidP="00BA21F0"/>
    <w:p w14:paraId="3255D458" w14:textId="4C74AB23" w:rsidR="00276BAB" w:rsidRDefault="00276BAB" w:rsidP="00C16CC9">
      <w:pPr>
        <w:pStyle w:val="Titre1"/>
      </w:pPr>
      <w:r>
        <w:t>Filtrer la liste par catégorie</w:t>
      </w:r>
    </w:p>
    <w:p w14:paraId="77BFF73A" w14:textId="77777777" w:rsidR="00BA21F0" w:rsidRDefault="00BA21F0" w:rsidP="00BA21F0">
      <w:pPr>
        <w:pStyle w:val="Titre2"/>
      </w:pPr>
      <w:r>
        <w:t>Acteurs principaux :</w:t>
      </w:r>
    </w:p>
    <w:p w14:paraId="1A7C7438" w14:textId="77777777" w:rsidR="00BA21F0" w:rsidRDefault="00BA21F0" w:rsidP="00BA21F0">
      <w:pPr>
        <w:pStyle w:val="Titre2"/>
      </w:pPr>
      <w:r>
        <w:t>Préconditions :</w:t>
      </w:r>
    </w:p>
    <w:p w14:paraId="33833D78" w14:textId="77777777" w:rsidR="00BA21F0" w:rsidRDefault="00BA21F0" w:rsidP="00BA21F0">
      <w:pPr>
        <w:pStyle w:val="Titre2"/>
      </w:pPr>
      <w:r>
        <w:t>Scénario principal :</w:t>
      </w:r>
    </w:p>
    <w:p w14:paraId="4CD9F61E" w14:textId="77777777" w:rsidR="00BA21F0" w:rsidRDefault="00BA21F0" w:rsidP="00BA21F0">
      <w:pPr>
        <w:pStyle w:val="Titre2"/>
      </w:pPr>
      <w:r>
        <w:t>Scénarios alternatifs :</w:t>
      </w:r>
    </w:p>
    <w:p w14:paraId="60C3A859" w14:textId="77777777" w:rsidR="00BA21F0" w:rsidRDefault="00BA21F0" w:rsidP="00BA21F0">
      <w:pPr>
        <w:pStyle w:val="Titre2"/>
      </w:pPr>
      <w:r>
        <w:t>Post condition :</w:t>
      </w:r>
    </w:p>
    <w:p w14:paraId="4D1E5B29" w14:textId="77777777" w:rsidR="00BA21F0" w:rsidRDefault="00BA21F0" w:rsidP="00BA21F0">
      <w:pPr>
        <w:pStyle w:val="Titre2"/>
      </w:pPr>
      <w:r>
        <w:t>Extensions :</w:t>
      </w:r>
    </w:p>
    <w:p w14:paraId="209C2543" w14:textId="77777777" w:rsidR="00BA21F0" w:rsidRPr="00C16CC9" w:rsidRDefault="00BA21F0" w:rsidP="00BA21F0">
      <w:pPr>
        <w:pStyle w:val="Titre2"/>
      </w:pPr>
      <w:r>
        <w:t>Remarques :</w:t>
      </w:r>
    </w:p>
    <w:p w14:paraId="7DBDDC79" w14:textId="77777777" w:rsidR="00BA21F0" w:rsidRPr="00BA21F0" w:rsidRDefault="00BA21F0" w:rsidP="00BA21F0"/>
    <w:p w14:paraId="5D6C07C9" w14:textId="7DE83AF4" w:rsidR="00276BAB" w:rsidRDefault="00276BAB" w:rsidP="00C16CC9">
      <w:pPr>
        <w:pStyle w:val="Titre1"/>
      </w:pPr>
      <w:r>
        <w:t>Lister le matériel</w:t>
      </w:r>
      <w:r w:rsidR="00C16CC9">
        <w:t>.</w:t>
      </w:r>
    </w:p>
    <w:p w14:paraId="1182BFF2" w14:textId="77777777" w:rsidR="00BA21F0" w:rsidRDefault="00BA21F0" w:rsidP="00BA21F0">
      <w:pPr>
        <w:pStyle w:val="Titre2"/>
      </w:pPr>
      <w:r>
        <w:t>Acteurs principaux :</w:t>
      </w:r>
    </w:p>
    <w:p w14:paraId="600A530C" w14:textId="77777777" w:rsidR="00BA21F0" w:rsidRDefault="00BA21F0" w:rsidP="00BA21F0">
      <w:pPr>
        <w:pStyle w:val="Titre2"/>
      </w:pPr>
      <w:r>
        <w:t>Préconditions :</w:t>
      </w:r>
    </w:p>
    <w:p w14:paraId="0720CCAD" w14:textId="77777777" w:rsidR="00BA21F0" w:rsidRDefault="00BA21F0" w:rsidP="00BA21F0">
      <w:pPr>
        <w:pStyle w:val="Titre2"/>
      </w:pPr>
      <w:r>
        <w:t>Scénario principal :</w:t>
      </w:r>
    </w:p>
    <w:p w14:paraId="1058D01C" w14:textId="77777777" w:rsidR="00BA21F0" w:rsidRDefault="00BA21F0" w:rsidP="00BA21F0">
      <w:pPr>
        <w:pStyle w:val="Titre2"/>
      </w:pPr>
      <w:r>
        <w:t>Scénarios alternatifs :</w:t>
      </w:r>
    </w:p>
    <w:p w14:paraId="3A346BAF" w14:textId="77777777" w:rsidR="00BA21F0" w:rsidRDefault="00BA21F0" w:rsidP="00BA21F0">
      <w:pPr>
        <w:pStyle w:val="Titre2"/>
      </w:pPr>
      <w:r>
        <w:t>Post condition :</w:t>
      </w:r>
    </w:p>
    <w:p w14:paraId="0813E42E" w14:textId="77777777" w:rsidR="00BA21F0" w:rsidRDefault="00BA21F0" w:rsidP="00BA21F0">
      <w:pPr>
        <w:pStyle w:val="Titre2"/>
      </w:pPr>
      <w:r>
        <w:t>Extensions :</w:t>
      </w:r>
    </w:p>
    <w:p w14:paraId="7E2576C0" w14:textId="77777777" w:rsidR="00BA21F0" w:rsidRPr="00C16CC9" w:rsidRDefault="00BA21F0" w:rsidP="00BA21F0">
      <w:pPr>
        <w:pStyle w:val="Titre2"/>
      </w:pPr>
      <w:r>
        <w:t>Remarques :</w:t>
      </w:r>
    </w:p>
    <w:p w14:paraId="54210327" w14:textId="77777777" w:rsidR="00BA21F0" w:rsidRPr="00BA21F0" w:rsidRDefault="00BA21F0" w:rsidP="00BA21F0"/>
    <w:p w14:paraId="69EA1EE8" w14:textId="112BB1BA" w:rsidR="00C16CC9" w:rsidRDefault="00C16CC9" w:rsidP="00C16CC9">
      <w:pPr>
        <w:pStyle w:val="Titre1"/>
      </w:pPr>
      <w:r>
        <w:t>Ajouter ou modifier le matériel.</w:t>
      </w:r>
    </w:p>
    <w:p w14:paraId="4608E513" w14:textId="77777777" w:rsidR="00BA21F0" w:rsidRDefault="00BA21F0" w:rsidP="00BA21F0">
      <w:pPr>
        <w:pStyle w:val="Titre2"/>
      </w:pPr>
      <w:r>
        <w:t>Acteurs principaux :</w:t>
      </w:r>
    </w:p>
    <w:p w14:paraId="5E48DAAC" w14:textId="77777777" w:rsidR="00BA21F0" w:rsidRDefault="00BA21F0" w:rsidP="00BA21F0">
      <w:pPr>
        <w:pStyle w:val="Titre2"/>
      </w:pPr>
      <w:r>
        <w:t>Préconditions :</w:t>
      </w:r>
    </w:p>
    <w:p w14:paraId="2BF9F158" w14:textId="77777777" w:rsidR="00BA21F0" w:rsidRDefault="00BA21F0" w:rsidP="00BA21F0">
      <w:pPr>
        <w:pStyle w:val="Titre2"/>
      </w:pPr>
      <w:r>
        <w:t>Scénario principal :</w:t>
      </w:r>
    </w:p>
    <w:p w14:paraId="2EAC9649" w14:textId="77777777" w:rsidR="00BA21F0" w:rsidRDefault="00BA21F0" w:rsidP="00BA21F0">
      <w:pPr>
        <w:pStyle w:val="Titre2"/>
      </w:pPr>
      <w:r>
        <w:t>Scénarios alternatifs :</w:t>
      </w:r>
    </w:p>
    <w:p w14:paraId="2E0E35C7" w14:textId="77777777" w:rsidR="00BA21F0" w:rsidRDefault="00BA21F0" w:rsidP="00BA21F0">
      <w:pPr>
        <w:pStyle w:val="Titre2"/>
      </w:pPr>
      <w:r>
        <w:t>Post condition :</w:t>
      </w:r>
    </w:p>
    <w:p w14:paraId="7231E32A" w14:textId="77777777" w:rsidR="00BA21F0" w:rsidRDefault="00BA21F0" w:rsidP="00BA21F0">
      <w:pPr>
        <w:pStyle w:val="Titre2"/>
      </w:pPr>
      <w:r>
        <w:t>Extensions :</w:t>
      </w:r>
    </w:p>
    <w:p w14:paraId="7EE4B438" w14:textId="77777777" w:rsidR="00BA21F0" w:rsidRPr="00C16CC9" w:rsidRDefault="00BA21F0" w:rsidP="00BA21F0">
      <w:pPr>
        <w:pStyle w:val="Titre2"/>
      </w:pPr>
      <w:r>
        <w:t>Remarques :</w:t>
      </w:r>
    </w:p>
    <w:p w14:paraId="66AE4138" w14:textId="77777777" w:rsidR="00BA21F0" w:rsidRPr="00BA21F0" w:rsidRDefault="00BA21F0" w:rsidP="00BA21F0"/>
    <w:p w14:paraId="3B5FE977" w14:textId="2EF46A75" w:rsidR="00C16CC9" w:rsidRDefault="00C16CC9" w:rsidP="00C16CC9">
      <w:pPr>
        <w:pStyle w:val="Titre1"/>
      </w:pPr>
      <w:r>
        <w:lastRenderedPageBreak/>
        <w:t>Suivre les contrats de maintenance</w:t>
      </w:r>
    </w:p>
    <w:p w14:paraId="5378FB24" w14:textId="77777777" w:rsidR="00BA21F0" w:rsidRDefault="00BA21F0" w:rsidP="00BA21F0">
      <w:pPr>
        <w:pStyle w:val="Titre2"/>
      </w:pPr>
      <w:r>
        <w:t>Acteurs principaux :</w:t>
      </w:r>
    </w:p>
    <w:p w14:paraId="63476D04" w14:textId="77777777" w:rsidR="00BA21F0" w:rsidRDefault="00BA21F0" w:rsidP="00BA21F0">
      <w:pPr>
        <w:pStyle w:val="Titre2"/>
      </w:pPr>
      <w:r>
        <w:t>Préconditions :</w:t>
      </w:r>
    </w:p>
    <w:p w14:paraId="462E2398" w14:textId="77777777" w:rsidR="00BA21F0" w:rsidRDefault="00BA21F0" w:rsidP="00BA21F0">
      <w:pPr>
        <w:pStyle w:val="Titre2"/>
      </w:pPr>
      <w:r>
        <w:t>Scénario principal :</w:t>
      </w:r>
    </w:p>
    <w:p w14:paraId="731862B2" w14:textId="77777777" w:rsidR="00BA21F0" w:rsidRDefault="00BA21F0" w:rsidP="00BA21F0">
      <w:pPr>
        <w:pStyle w:val="Titre2"/>
      </w:pPr>
      <w:r>
        <w:t>Scénarios alternatifs :</w:t>
      </w:r>
    </w:p>
    <w:p w14:paraId="098F36C3" w14:textId="77777777" w:rsidR="00BA21F0" w:rsidRDefault="00BA21F0" w:rsidP="00BA21F0">
      <w:pPr>
        <w:pStyle w:val="Titre2"/>
      </w:pPr>
      <w:r>
        <w:t>Post condition :</w:t>
      </w:r>
    </w:p>
    <w:p w14:paraId="56348020" w14:textId="77777777" w:rsidR="00BA21F0" w:rsidRDefault="00BA21F0" w:rsidP="00BA21F0">
      <w:pPr>
        <w:pStyle w:val="Titre2"/>
      </w:pPr>
      <w:r>
        <w:t>Extensions :</w:t>
      </w:r>
    </w:p>
    <w:p w14:paraId="372428B0" w14:textId="77777777" w:rsidR="00BA21F0" w:rsidRPr="00C16CC9" w:rsidRDefault="00BA21F0" w:rsidP="00BA21F0">
      <w:pPr>
        <w:pStyle w:val="Titre2"/>
      </w:pPr>
      <w:r>
        <w:t>Remarques :</w:t>
      </w:r>
    </w:p>
    <w:p w14:paraId="66CCA23D" w14:textId="77777777" w:rsidR="00BA21F0" w:rsidRPr="00BA21F0" w:rsidRDefault="00BA21F0" w:rsidP="00BA21F0"/>
    <w:p w14:paraId="5C632674" w14:textId="7CA6B32F" w:rsidR="00C16CC9" w:rsidRDefault="00C16CC9" w:rsidP="00C16CC9">
      <w:pPr>
        <w:pStyle w:val="Titre1"/>
      </w:pPr>
      <w:r>
        <w:t>Modifier les contrats de maintenance</w:t>
      </w:r>
    </w:p>
    <w:p w14:paraId="2A0D67A5" w14:textId="77777777" w:rsidR="00BA21F0" w:rsidRDefault="00BA21F0" w:rsidP="00BA21F0">
      <w:pPr>
        <w:pStyle w:val="Titre2"/>
      </w:pPr>
      <w:r>
        <w:t>Acteurs principaux :</w:t>
      </w:r>
    </w:p>
    <w:p w14:paraId="5F4DFE38" w14:textId="77777777" w:rsidR="00BA21F0" w:rsidRDefault="00BA21F0" w:rsidP="00BA21F0">
      <w:pPr>
        <w:pStyle w:val="Titre2"/>
      </w:pPr>
      <w:r>
        <w:t>Préconditions :</w:t>
      </w:r>
    </w:p>
    <w:p w14:paraId="4E1E814C" w14:textId="77777777" w:rsidR="00BA21F0" w:rsidRDefault="00BA21F0" w:rsidP="00BA21F0">
      <w:pPr>
        <w:pStyle w:val="Titre2"/>
      </w:pPr>
      <w:r>
        <w:t>Scénario principal :</w:t>
      </w:r>
    </w:p>
    <w:p w14:paraId="035325C4" w14:textId="77777777" w:rsidR="00BA21F0" w:rsidRDefault="00BA21F0" w:rsidP="00BA21F0">
      <w:pPr>
        <w:pStyle w:val="Titre2"/>
      </w:pPr>
      <w:r>
        <w:t>Scénarios alternatifs :</w:t>
      </w:r>
    </w:p>
    <w:p w14:paraId="27DC8BEC" w14:textId="77777777" w:rsidR="00BA21F0" w:rsidRDefault="00BA21F0" w:rsidP="00BA21F0">
      <w:pPr>
        <w:pStyle w:val="Titre2"/>
      </w:pPr>
      <w:r>
        <w:t>Post condition :</w:t>
      </w:r>
    </w:p>
    <w:p w14:paraId="52F0ADA9" w14:textId="77777777" w:rsidR="00BA21F0" w:rsidRDefault="00BA21F0" w:rsidP="00BA21F0">
      <w:pPr>
        <w:pStyle w:val="Titre2"/>
      </w:pPr>
      <w:r>
        <w:t>Extensions :</w:t>
      </w:r>
    </w:p>
    <w:p w14:paraId="7642FD77" w14:textId="77777777" w:rsidR="00BA21F0" w:rsidRPr="00C16CC9" w:rsidRDefault="00BA21F0" w:rsidP="00BA21F0">
      <w:pPr>
        <w:pStyle w:val="Titre2"/>
      </w:pPr>
      <w:r>
        <w:t>Remarques :</w:t>
      </w:r>
    </w:p>
    <w:p w14:paraId="1D7B9B9C" w14:textId="77777777" w:rsidR="00BA21F0" w:rsidRPr="00BA21F0" w:rsidRDefault="00BA21F0" w:rsidP="00BA21F0"/>
    <w:sectPr w:rsidR="00BA21F0" w:rsidRPr="00BA2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B"/>
    <w:rsid w:val="00276BAB"/>
    <w:rsid w:val="00943858"/>
    <w:rsid w:val="00B35DEB"/>
    <w:rsid w:val="00BA21F0"/>
    <w:rsid w:val="00BD395B"/>
    <w:rsid w:val="00C16CC9"/>
    <w:rsid w:val="00F0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E606"/>
  <w15:chartTrackingRefBased/>
  <w15:docId w15:val="{5FBB1281-F193-4288-A910-C74B2627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2</cp:revision>
  <dcterms:created xsi:type="dcterms:W3CDTF">2023-10-22T13:16:00Z</dcterms:created>
  <dcterms:modified xsi:type="dcterms:W3CDTF">2023-10-22T14:17:00Z</dcterms:modified>
</cp:coreProperties>
</file>