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1.png" ContentType="image/png"/>
  <Override PartName="/word/media/rId48.png" ContentType="image/png"/>
  <Override PartName="/word/media/rId34.png" ContentType="image/png"/>
  <Override PartName="/word/media/rId36.png" ContentType="image/png"/>
  <Override PartName="/word/media/rId39.png" ContentType="image/png"/>
  <Override PartName="/word/media/rId40.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数据结构"/>
      <w:bookmarkEnd w:id="21"/>
      <w:r>
        <w:t xml:space="preserve">数据结构</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Tedu Python 教学部</w:t>
            </w:r>
          </w:p>
        </w:tc>
      </w:tr>
      <w:tr>
        <w:tc>
          <w:p>
            <w:pPr>
              <w:pStyle w:val="Compact"/>
              <w:jc w:val="left"/>
            </w:pPr>
            <w:r>
              <w:t xml:space="preserve">Author：吕泽</w:t>
            </w:r>
          </w:p>
        </w:tc>
      </w:tr>
    </w:tbl>
    <w:p>
      <w:r>
        <w:pict>
          <v:rect style="width:0;height:1.5pt" o:hralign="center" o:hrstd="t" o:hr="t"/>
        </w:pict>
      </w:r>
    </w:p>
    <w:p>
      <w:pPr>
        <w:pStyle w:val="FirstParagraph"/>
      </w:pPr>
      <w:r>
        <w:t xml:space="preserve">[TOC]</w:t>
      </w:r>
    </w:p>
    <w:p>
      <w:pPr>
        <w:pStyle w:val="Heading2"/>
      </w:pPr>
      <w:bookmarkStart w:id="22" w:name="数据结构基本概念"/>
      <w:bookmarkEnd w:id="22"/>
      <w:r>
        <w:t xml:space="preserve">数据结构基本概念</w:t>
      </w:r>
    </w:p>
    <w:p>
      <w:pPr>
        <w:pStyle w:val="Heading3"/>
      </w:pPr>
      <w:bookmarkStart w:id="23" w:name="什么是数据结构"/>
      <w:bookmarkEnd w:id="23"/>
      <w:r>
        <w:t xml:space="preserve">什么是数据结构？</w:t>
      </w:r>
    </w:p>
    <w:p>
      <w:pPr>
        <w:numPr>
          <w:numId w:val="1001"/>
          <w:ilvl w:val="0"/>
        </w:numPr>
      </w:pPr>
      <w:r>
        <w:t xml:space="preserve">数据</w:t>
      </w:r>
      <w:r>
        <w:t xml:space="preserve"> </w:t>
      </w:r>
      <w:r>
        <w:t xml:space="preserve">&gt; 数据即信息的载体，是能够输入到计算机中并且能被计算机识别、存储和处理的符号总称。</w:t>
      </w:r>
    </w:p>
    <w:p>
      <w:pPr>
        <w:numPr>
          <w:numId w:val="1001"/>
          <w:ilvl w:val="0"/>
        </w:numPr>
      </w:pPr>
      <w:r>
        <w:t xml:space="preserve">数据元素</w:t>
      </w:r>
      <w:r>
        <w:t xml:space="preserve"> </w:t>
      </w:r>
      <w:r>
        <w:t xml:space="preserve">&gt; 数据元素是数据的基本单位，又称之为记录（Record）。一般数据元素由若干基本项组成。</w:t>
      </w:r>
    </w:p>
    <w:p>
      <w:pPr>
        <w:numPr>
          <w:numId w:val="1001"/>
          <w:ilvl w:val="0"/>
        </w:numPr>
      </w:pPr>
      <w:r>
        <w:t xml:space="preserve">数据结构</w:t>
      </w:r>
      <w:r>
        <w:t xml:space="preserve"> </w:t>
      </w:r>
      <w:r>
        <w:t xml:space="preserve">&gt; 数据结构指的是数据元素及数据元素之间的相互关系，或组织数据的形式。</w:t>
      </w:r>
    </w:p>
    <w:p>
      <w:pPr>
        <w:pStyle w:val="Heading3"/>
      </w:pPr>
      <w:bookmarkStart w:id="24" w:name="数据之间的结构关系"/>
      <w:bookmarkEnd w:id="24"/>
      <w:r>
        <w:t xml:space="preserve">数据之间的结构关系</w:t>
      </w:r>
    </w:p>
    <w:p>
      <w:pPr>
        <w:pStyle w:val="Compact"/>
        <w:numPr>
          <w:numId w:val="1002"/>
          <w:ilvl w:val="0"/>
        </w:numPr>
      </w:pPr>
      <w:r>
        <w:t xml:space="preserve">逻辑结构</w:t>
      </w:r>
    </w:p>
    <w:p>
      <w:pPr>
        <w:pStyle w:val="BlockText"/>
      </w:pPr>
      <w:r>
        <w:t xml:space="preserve">表示数据之间的抽象关系（如邻接关系、从属关系等），按每个元素可能具有的直接前趋数和直接后继数将逻辑结构分为“线性结构”和“非线性结构”两大类。</w:t>
      </w:r>
    </w:p>
    <w:p>
      <w:pPr>
        <w:pStyle w:val="Compact"/>
        <w:numPr>
          <w:numId w:val="1003"/>
          <w:ilvl w:val="0"/>
        </w:numPr>
      </w:pPr>
      <w:r>
        <w:t xml:space="preserve">存储结构</w:t>
      </w:r>
    </w:p>
    <w:p>
      <w:pPr>
        <w:pStyle w:val="BlockText"/>
      </w:pPr>
      <w:r>
        <w:t xml:space="preserve">逻辑结构在计算机中的具体实现方法，分为顺序存储方法、链接存储方法、索引存储方法、散列存储方法。</w:t>
      </w:r>
    </w:p>
    <w:p>
      <w:pPr>
        <w:pStyle w:val="Heading3"/>
      </w:pPr>
      <w:bookmarkStart w:id="25" w:name="逻辑结构关系"/>
      <w:bookmarkEnd w:id="25"/>
      <w:r>
        <w:t xml:space="preserve">逻辑结构（关系）</w:t>
      </w:r>
    </w:p>
    <w:p>
      <w:pPr>
        <w:pStyle w:val="Compact"/>
        <w:numPr>
          <w:numId w:val="1004"/>
          <w:ilvl w:val="0"/>
        </w:numPr>
      </w:pPr>
      <w:r>
        <w:t xml:space="preserve">特点：</w:t>
      </w:r>
    </w:p>
    <w:p>
      <w:pPr>
        <w:pStyle w:val="Compact"/>
        <w:numPr>
          <w:numId w:val="1005"/>
          <w:ilvl w:val="0"/>
        </w:numPr>
      </w:pPr>
      <w:r>
        <w:t xml:space="preserve">只是描述数据结构中数据元素之间的联系规律</w:t>
      </w:r>
    </w:p>
    <w:p>
      <w:pPr>
        <w:pStyle w:val="Compact"/>
        <w:numPr>
          <w:numId w:val="1005"/>
          <w:ilvl w:val="0"/>
        </w:numPr>
      </w:pPr>
      <w:r>
        <w:t xml:space="preserve">是从具体问题中抽象出来的数学模型，是独立于计算机存储器的（与机器无关）</w:t>
      </w:r>
    </w:p>
    <w:p>
      <w:pPr>
        <w:pStyle w:val="Compact"/>
        <w:numPr>
          <w:numId w:val="1006"/>
          <w:ilvl w:val="0"/>
        </w:numPr>
      </w:pPr>
      <w:r>
        <w:t xml:space="preserve">逻辑结构分类</w:t>
      </w:r>
    </w:p>
    <w:p>
      <w:pPr>
        <w:pStyle w:val="Compact"/>
        <w:numPr>
          <w:numId w:val="1007"/>
          <w:ilvl w:val="0"/>
        </w:numPr>
      </w:pPr>
      <w:r>
        <w:t xml:space="preserve">线性结构</w:t>
      </w:r>
    </w:p>
    <w:p>
      <w:pPr>
        <w:pStyle w:val="BlockText"/>
      </w:pPr>
      <w:r>
        <w:t xml:space="preserve">对于数据结构课程而言，简单地说，线性结构是n个数据元素的有序（次序）集合。</w:t>
      </w:r>
      <w:r>
        <w:t xml:space="preserve"> </w:t>
      </w:r>
      <w:r>
        <w:t xml:space="preserve">&gt; - 集合中必存在唯一的一个"第一个元素"；</w:t>
      </w:r>
      <w:r>
        <w:t xml:space="preserve"> </w:t>
      </w:r>
      <w:r>
        <w:t xml:space="preserve">&gt; - 集合中必存在唯一的一个"最后的元素"；</w:t>
      </w:r>
      <w:r>
        <w:t xml:space="preserve"> </w:t>
      </w:r>
      <w:r>
        <w:t xml:space="preserve">&gt; - 除最后元素之外，其它数据元素均有唯一的"后继"；</w:t>
      </w:r>
      <w:r>
        <w:t xml:space="preserve"> </w:t>
      </w:r>
      <w:r>
        <w:t xml:space="preserve">&gt; - 除第一元素之外，其它数据元素均有唯一的"前驱"。</w:t>
      </w:r>
    </w:p>
    <w:p>
      <w:pPr>
        <w:pStyle w:val="Compact"/>
        <w:numPr>
          <w:numId w:val="1008"/>
          <w:ilvl w:val="0"/>
        </w:numPr>
      </w:pPr>
      <w:r>
        <w:t xml:space="preserve">树形结构（层次结构）</w:t>
      </w:r>
    </w:p>
    <w:p>
      <w:pPr>
        <w:pStyle w:val="BlockText"/>
      </w:pPr>
      <w:r>
        <w:t xml:space="preserve">树形结构指的是数据元素之间存在着“一对多”的树形关系的数据结构，是一类重要的非线性数据结构。在树形结构中，树根结点没有前驱结点，其余每个结点有且只有一个前驱结点。叶子结点没有后续结点，其余每个结点的后续节点数可以是一个也可以是多个。</w:t>
      </w:r>
    </w:p>
    <w:p>
      <w:pPr>
        <w:pStyle w:val="Compact"/>
        <w:numPr>
          <w:numId w:val="1009"/>
          <w:ilvl w:val="0"/>
        </w:numPr>
      </w:pPr>
      <w:r>
        <w:t xml:space="preserve">图状结构（网状结构）</w:t>
      </w:r>
    </w:p>
    <w:p>
      <w:pPr>
        <w:pStyle w:val="BlockText"/>
      </w:pPr>
      <w:r>
        <w:t xml:space="preserve">图是一种比较复杂的数据结构。在图结构中任意两个元素之间都可能有关系，也就是说这是一种多对多的关系。</w:t>
      </w:r>
    </w:p>
    <w:p>
      <w:pPr>
        <w:pStyle w:val="Compact"/>
        <w:numPr>
          <w:numId w:val="1010"/>
          <w:ilvl w:val="0"/>
        </w:numPr>
      </w:pPr>
      <w:r>
        <w:t xml:space="preserve">其他结构</w:t>
      </w:r>
    </w:p>
    <w:p>
      <w:pPr>
        <w:pStyle w:val="BlockText"/>
      </w:pPr>
      <w:r>
        <w:t xml:space="preserve">除了以上几种常见的逻辑结构外，数据结构中还包含其他的结构，比如集合等。有时根据实际情况抽象的模型不止是简单的某一种，也可能拥有更多的特征。</w:t>
      </w:r>
    </w:p>
    <w:p>
      <w:pPr>
        <w:pStyle w:val="FigureWithCaption"/>
      </w:pPr>
      <w:r>
        <w:drawing>
          <wp:inline>
            <wp:extent cx="5334000" cy="991673"/>
            <wp:effectExtent b="0" l="0" r="0" t="0"/>
            <wp:docPr descr="逻辑结构" title="" id="1" name="Picture"/>
            <a:graphic>
              <a:graphicData uri="http://schemas.openxmlformats.org/drawingml/2006/picture">
                <pic:pic>
                  <pic:nvPicPr>
                    <pic:cNvPr descr="./img/data1.png" id="0" name="Picture"/>
                    <pic:cNvPicPr>
                      <a:picLocks noChangeArrowheads="1" noChangeAspect="1"/>
                    </pic:cNvPicPr>
                  </pic:nvPicPr>
                  <pic:blipFill>
                    <a:blip r:embed="rId26"/>
                    <a:stretch>
                      <a:fillRect/>
                    </a:stretch>
                  </pic:blipFill>
                  <pic:spPr bwMode="auto">
                    <a:xfrm>
                      <a:off x="0" y="0"/>
                      <a:ext cx="5334000" cy="991673"/>
                    </a:xfrm>
                    <a:prstGeom prst="rect">
                      <a:avLst/>
                    </a:prstGeom>
                    <a:noFill/>
                    <a:ln w="9525">
                      <a:noFill/>
                      <a:headEnd/>
                      <a:tailEnd/>
                    </a:ln>
                  </pic:spPr>
                </pic:pic>
              </a:graphicData>
            </a:graphic>
          </wp:inline>
        </w:drawing>
      </w:r>
    </w:p>
    <w:p>
      <w:pPr>
        <w:pStyle w:val="ImageCaption"/>
      </w:pPr>
      <w:r>
        <w:t xml:space="preserve">逻辑结构</w:t>
      </w:r>
    </w:p>
    <w:p>
      <w:pPr>
        <w:pStyle w:val="Heading3"/>
      </w:pPr>
      <w:bookmarkStart w:id="27" w:name="存储结构关系"/>
      <w:bookmarkEnd w:id="27"/>
      <w:r>
        <w:t xml:space="preserve">存储结构（关系）</w:t>
      </w:r>
    </w:p>
    <w:p>
      <w:pPr>
        <w:pStyle w:val="Compact"/>
        <w:numPr>
          <w:numId w:val="1011"/>
          <w:ilvl w:val="0"/>
        </w:numPr>
      </w:pPr>
      <w:r>
        <w:t xml:space="preserve">特点：</w:t>
      </w:r>
    </w:p>
    <w:p>
      <w:pPr>
        <w:pStyle w:val="Compact"/>
        <w:numPr>
          <w:numId w:val="1012"/>
          <w:ilvl w:val="0"/>
        </w:numPr>
      </w:pPr>
      <w:r>
        <w:t xml:space="preserve">是数据的逻辑结构在计算机存储器中的映象（或表示）</w:t>
      </w:r>
    </w:p>
    <w:p>
      <w:pPr>
        <w:pStyle w:val="Compact"/>
        <w:numPr>
          <w:numId w:val="1012"/>
          <w:ilvl w:val="0"/>
        </w:numPr>
      </w:pPr>
      <w:r>
        <w:t xml:space="preserve">存储结构是通过计算机程序来实现的，因而是依赖于具体的计算机语言的。</w:t>
      </w:r>
    </w:p>
    <w:p>
      <w:pPr>
        <w:pStyle w:val="Compact"/>
        <w:numPr>
          <w:numId w:val="1013"/>
          <w:ilvl w:val="0"/>
        </w:numPr>
      </w:pPr>
      <w:r>
        <w:t xml:space="preserve">基础存储结构</w:t>
      </w:r>
    </w:p>
    <w:p>
      <w:pPr>
        <w:numPr>
          <w:numId w:val="1014"/>
          <w:ilvl w:val="0"/>
        </w:numPr>
      </w:pPr>
      <w:r>
        <w:t xml:space="preserve">顺序存储</w:t>
      </w:r>
      <w:r>
        <w:br w:type="textWrapping"/>
      </w:r>
      <w:r>
        <w:t xml:space="preserve">&gt;顺序存储（Sequential Storage）：将数据结构中各元素按照其逻辑顺序存放于存储器一片连续的存储空间中。</w:t>
      </w:r>
    </w:p>
    <w:p>
      <w:pPr>
        <w:numPr>
          <w:numId w:val="1014"/>
          <w:ilvl w:val="0"/>
        </w:numPr>
      </w:pPr>
      <w:r>
        <w:t xml:space="preserve">链式存储</w:t>
      </w:r>
      <w:r>
        <w:t xml:space="preserve"> </w:t>
      </w:r>
      <w:r>
        <w:t xml:space="preserve">&gt;链式存储（Linked Storage）：将数据结构中各元素分布到存储器的不同点，用记录下一个结点位置的方式建立它们之间的联系，由此得到的存储结构为链式存储结构。</w:t>
      </w:r>
    </w:p>
    <w:p>
      <w:pPr>
        <w:pStyle w:val="Heading2"/>
      </w:pPr>
      <w:bookmarkStart w:id="28" w:name="线性表"/>
      <w:bookmarkEnd w:id="28"/>
      <w:r>
        <w:t xml:space="preserve">线性表</w:t>
      </w:r>
    </w:p>
    <w:p>
      <w:pPr>
        <w:pStyle w:val="FirstParagraph"/>
      </w:pPr>
      <w:r>
        <w:t xml:space="preserve">线性表的定义是描述其逻辑结构，而通常会在线性表上进行的查找、插入、删除等操作。</w:t>
      </w:r>
      <w:r>
        <w:t xml:space="preserve"> </w:t>
      </w:r>
      <w:r>
        <w:t xml:space="preserve">线性表作为一种基本的数据结构类型，在计算机存储器中的存储一般有两种形式，一种是顺序存储，一种是链式存储。</w:t>
      </w:r>
    </w:p>
    <w:p>
      <w:pPr>
        <w:pStyle w:val="Heading3"/>
      </w:pPr>
      <w:bookmarkStart w:id="29" w:name="线性表的顺序存储"/>
      <w:bookmarkEnd w:id="29"/>
      <w:r>
        <w:t xml:space="preserve">线性表的顺序存储</w:t>
      </w:r>
    </w:p>
    <w:p>
      <w:pPr>
        <w:numPr>
          <w:numId w:val="1015"/>
          <w:ilvl w:val="0"/>
        </w:numPr>
      </w:pPr>
      <w:r>
        <w:t xml:space="preserve">定义</w:t>
      </w:r>
      <w:r>
        <w:t xml:space="preserve"> </w:t>
      </w:r>
      <w:r>
        <w:t xml:space="preserve">&gt;若将线性表L=(a0,a1, ……,an-1)中的各元素依次存储于计算机一片连续的存储空间，这种机制表示为线性表的顺序存储结构。</w:t>
      </w:r>
    </w:p>
    <w:p>
      <w:pPr>
        <w:numPr>
          <w:numId w:val="1015"/>
          <w:ilvl w:val="0"/>
        </w:numPr>
      </w:pPr>
      <w:r>
        <w:t xml:space="preserve">特点</w:t>
      </w:r>
      <w:r>
        <w:t xml:space="preserve"> </w:t>
      </w:r>
      <w:r>
        <w:t xml:space="preserve">&gt;* 逻辑上相邻的元素 ai, ai+1，其存储位置也是相邻的；</w:t>
      </w:r>
      <w:r>
        <w:t xml:space="preserve"> </w:t>
      </w:r>
      <w:r>
        <w:t xml:space="preserve">&gt;* 存储密度高，方便对数据的遍历查找。</w:t>
      </w:r>
      <w:r>
        <w:t xml:space="preserve"> </w:t>
      </w:r>
      <w:r>
        <w:t xml:space="preserve">&gt;* 对表的插入和删除等运算的效率较差。</w:t>
      </w:r>
    </w:p>
    <w:p>
      <w:pPr>
        <w:numPr>
          <w:numId w:val="1015"/>
          <w:ilvl w:val="0"/>
        </w:numPr>
      </w:pPr>
      <w:r>
        <w:t xml:space="preserve">程序实现</w:t>
      </w:r>
    </w:p>
    <w:p>
      <w:pPr>
        <w:pStyle w:val="BlockText"/>
      </w:pPr>
      <w:r>
        <w:t xml:space="preserve">在Python中，list存放于一片单一连续的内存块，故可借助于列表类型来描述线性表的顺序存储结构，而且列表本身就提供了丰富的接口满足这种数据结构的运算。</w:t>
      </w:r>
    </w:p>
    <w:p>
      <w:pPr>
        <w:pStyle w:val="SourceCode"/>
      </w:pPr>
      <w:r>
        <w:rPr>
          <w:rStyle w:val="OperatorTok"/>
        </w:rPr>
        <w:t xml:space="preserve">&gt;&gt;&gt;</w:t>
      </w:r>
      <w:r>
        <w:rPr>
          <w:rStyle w:val="NormalTok"/>
        </w:rPr>
        <w:t xml:space="preserve">L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OperatorTok"/>
        </w:rPr>
        <w:t xml:space="preserve">&gt;&gt;&gt;</w:t>
      </w:r>
      <w:r>
        <w:rPr>
          <w:rStyle w:val="NormalTok"/>
        </w:rPr>
        <w:t xml:space="preserve">L.append(</w:t>
      </w:r>
      <w:r>
        <w:rPr>
          <w:rStyle w:val="DecValTok"/>
        </w:rPr>
        <w:t xml:space="preserve">10</w:t>
      </w:r>
      <w:r>
        <w:rPr>
          <w:rStyle w:val="NormalTok"/>
        </w:rPr>
        <w:t xml:space="preserve">)      </w:t>
      </w:r>
      <w:r>
        <w:rPr>
          <w:rStyle w:val="CommentTok"/>
        </w:rPr>
        <w:t xml:space="preserve">#尾部增加元素</w:t>
      </w:r>
      <w:r>
        <w:br w:type="textWrapping"/>
      </w:r>
      <w:r>
        <w:rPr>
          <w:rStyle w:val="NormalTok"/>
        </w:rPr>
        <w:t xml:space="preserve">L</w:t>
      </w:r>
      <w:r>
        <w:br w:type="textWrapping"/>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10</w:t>
      </w:r>
      <w:r>
        <w:rPr>
          <w:rStyle w:val="NormalTok"/>
        </w:rPr>
        <w:t xml:space="preserve">]</w:t>
      </w:r>
      <w:r>
        <w:br w:type="textWrapping"/>
      </w:r>
      <w:r>
        <w:br w:type="textWrapping"/>
      </w:r>
      <w:r>
        <w:rPr>
          <w:rStyle w:val="OperatorTok"/>
        </w:rPr>
        <w:t xml:space="preserve">&gt;&gt;&gt;</w:t>
      </w:r>
      <w:r>
        <w:rPr>
          <w:rStyle w:val="NormalTok"/>
        </w:rPr>
        <w:t xml:space="preserve">L.insert(</w:t>
      </w:r>
      <w:r>
        <w:rPr>
          <w:rStyle w:val="DecValTok"/>
        </w:rPr>
        <w:t xml:space="preserve">1</w:t>
      </w:r>
      <w:r>
        <w:rPr>
          <w:rStyle w:val="NormalTok"/>
        </w:rPr>
        <w:t xml:space="preserve">,</w:t>
      </w:r>
      <w:r>
        <w:rPr>
          <w:rStyle w:val="DecValTok"/>
        </w:rPr>
        <w:t xml:space="preserve">20</w:t>
      </w:r>
      <w:r>
        <w:rPr>
          <w:rStyle w:val="NormalTok"/>
        </w:rPr>
        <w:t xml:space="preserve">)    </w:t>
      </w:r>
      <w:r>
        <w:rPr>
          <w:rStyle w:val="CommentTok"/>
        </w:rPr>
        <w:t xml:space="preserve">#插入元素</w:t>
      </w:r>
      <w:r>
        <w:br w:type="textWrapping"/>
      </w:r>
      <w:r>
        <w:rPr>
          <w:rStyle w:val="NormalTok"/>
        </w:rPr>
        <w:t xml:space="preserve">L</w:t>
      </w:r>
      <w:r>
        <w:br w:type="textWrapping"/>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10</w:t>
      </w:r>
      <w:r>
        <w:rPr>
          <w:rStyle w:val="NormalTok"/>
        </w:rPr>
        <w:t xml:space="preserve">]</w:t>
      </w:r>
      <w:r>
        <w:br w:type="textWrapping"/>
      </w:r>
      <w:r>
        <w:br w:type="textWrapping"/>
      </w:r>
      <w:r>
        <w:rPr>
          <w:rStyle w:val="OperatorTok"/>
        </w:rPr>
        <w:t xml:space="preserve">&gt;&gt;&gt;</w:t>
      </w:r>
      <w:r>
        <w:rPr>
          <w:rStyle w:val="NormalTok"/>
        </w:rPr>
        <w:t xml:space="preserve">L.remove(</w:t>
      </w:r>
      <w:r>
        <w:rPr>
          <w:rStyle w:val="DecValTok"/>
        </w:rPr>
        <w:t xml:space="preserve">3</w:t>
      </w:r>
      <w:r>
        <w:rPr>
          <w:rStyle w:val="NormalTok"/>
        </w:rPr>
        <w:t xml:space="preserve">)       </w:t>
      </w:r>
      <w:r>
        <w:rPr>
          <w:rStyle w:val="CommentTok"/>
        </w:rPr>
        <w:t xml:space="preserve">#删除元素</w:t>
      </w:r>
      <w:r>
        <w:br w:type="textWrapping"/>
      </w:r>
      <w:r>
        <w:rPr>
          <w:rStyle w:val="NormalTok"/>
        </w:rPr>
        <w:t xml:space="preserve">L</w:t>
      </w:r>
      <w:r>
        <w:br w:type="textWrapping"/>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10</w:t>
      </w:r>
      <w:r>
        <w:rPr>
          <w:rStyle w:val="NormalTok"/>
        </w:rPr>
        <w:t xml:space="preserve">]     </w:t>
      </w:r>
      <w:r>
        <w:br w:type="textWrapping"/>
      </w:r>
      <w:r>
        <w:br w:type="textWrapping"/>
      </w:r>
      <w:r>
        <w:rPr>
          <w:rStyle w:val="OperatorTok"/>
        </w:rPr>
        <w:t xml:space="preserve">&gt;&gt;&gt;</w:t>
      </w:r>
      <w:r>
        <w:rPr>
          <w:rStyle w:val="NormalTok"/>
        </w:rPr>
        <w:t xml:space="preserve">L[</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30</w:t>
      </w:r>
      <w:r>
        <w:rPr>
          <w:rStyle w:val="NormalTok"/>
        </w:rPr>
        <w:t xml:space="preserve">         </w:t>
      </w:r>
      <w:r>
        <w:rPr>
          <w:rStyle w:val="CommentTok"/>
        </w:rPr>
        <w:t xml:space="preserve">#修改</w:t>
      </w:r>
      <w:r>
        <w:br w:type="textWrapping"/>
      </w:r>
      <w:r>
        <w:rPr>
          <w:rStyle w:val="NormalTok"/>
        </w:rPr>
        <w:t xml:space="preserve">L</w:t>
      </w:r>
      <w:r>
        <w:br w:type="textWrapping"/>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30</w:t>
      </w:r>
      <w:r>
        <w:rPr>
          <w:rStyle w:val="NormalTok"/>
        </w:rPr>
        <w:t xml:space="preserve">]</w:t>
      </w:r>
      <w:r>
        <w:br w:type="textWrapping"/>
      </w:r>
      <w:r>
        <w:br w:type="textWrapping"/>
      </w:r>
      <w:r>
        <w:rPr>
          <w:rStyle w:val="OperatorTok"/>
        </w:rPr>
        <w:t xml:space="preserve">&gt;&gt;&gt;</w:t>
      </w:r>
      <w:r>
        <w:rPr>
          <w:rStyle w:val="NormalTok"/>
        </w:rPr>
        <w:t xml:space="preserve">L.index(</w:t>
      </w:r>
      <w:r>
        <w:rPr>
          <w:rStyle w:val="DecValTok"/>
        </w:rPr>
        <w:t xml:space="preserve">2</w:t>
      </w:r>
      <w:r>
        <w:rPr>
          <w:rStyle w:val="NormalTok"/>
        </w:rPr>
        <w:t xml:space="preserve">)        </w:t>
      </w:r>
      <w:r>
        <w:rPr>
          <w:rStyle w:val="CommentTok"/>
        </w:rPr>
        <w:t xml:space="preserve">#查找</w:t>
      </w:r>
      <w:r>
        <w:br w:type="textWrapping"/>
      </w:r>
      <w:r>
        <w:rPr>
          <w:rStyle w:val="DecValTok"/>
        </w:rPr>
        <w:t xml:space="preserve">2</w:t>
      </w:r>
    </w:p>
    <w:p>
      <w:pPr>
        <w:pStyle w:val="Heading3"/>
      </w:pPr>
      <w:bookmarkStart w:id="30" w:name="线性表的链式存储"/>
      <w:bookmarkEnd w:id="30"/>
      <w:r>
        <w:t xml:space="preserve">线性表的链式存储</w:t>
      </w:r>
    </w:p>
    <w:p>
      <w:pPr>
        <w:pStyle w:val="Compact"/>
        <w:numPr>
          <w:numId w:val="1016"/>
          <w:ilvl w:val="0"/>
        </w:numPr>
      </w:pPr>
      <w:r>
        <w:t xml:space="preserve">定义</w:t>
      </w:r>
      <w:r>
        <w:t xml:space="preserve"> </w:t>
      </w:r>
      <w:r>
        <w:t xml:space="preserve">&gt;将线性表L=(a0,a1,……,an-1)中各元素分布在存储器的不同存储块，称为结点，每个结点（尾节点除外）中都持有一个指向下一个节点的引用，这样所得到的存储结构为链表结构。</w:t>
      </w:r>
    </w:p>
    <w:p>
      <w:pPr>
        <w:pStyle w:val="FigureWithCaption"/>
      </w:pPr>
      <w:r>
        <w:drawing>
          <wp:inline>
            <wp:extent cx="5334000" cy="483628"/>
            <wp:effectExtent b="0" l="0" r="0" t="0"/>
            <wp:docPr descr="链表结构" title="" id="1" name="Picture"/>
            <a:graphic>
              <a:graphicData uri="http://schemas.openxmlformats.org/drawingml/2006/picture">
                <pic:pic>
                  <pic:nvPicPr>
                    <pic:cNvPr descr="./img/data2.png" id="0" name="Picture"/>
                    <pic:cNvPicPr>
                      <a:picLocks noChangeArrowheads="1" noChangeAspect="1"/>
                    </pic:cNvPicPr>
                  </pic:nvPicPr>
                  <pic:blipFill>
                    <a:blip r:embed="rId31"/>
                    <a:stretch>
                      <a:fillRect/>
                    </a:stretch>
                  </pic:blipFill>
                  <pic:spPr bwMode="auto">
                    <a:xfrm>
                      <a:off x="0" y="0"/>
                      <a:ext cx="5334000" cy="483628"/>
                    </a:xfrm>
                    <a:prstGeom prst="rect">
                      <a:avLst/>
                    </a:prstGeom>
                    <a:noFill/>
                    <a:ln w="9525">
                      <a:noFill/>
                      <a:headEnd/>
                      <a:tailEnd/>
                    </a:ln>
                  </pic:spPr>
                </pic:pic>
              </a:graphicData>
            </a:graphic>
          </wp:inline>
        </w:drawing>
      </w:r>
    </w:p>
    <w:p>
      <w:pPr>
        <w:pStyle w:val="ImageCaption"/>
      </w:pPr>
      <w:r>
        <w:t xml:space="preserve">链表结构</w:t>
      </w:r>
    </w:p>
    <w:p>
      <w:pPr>
        <w:numPr>
          <w:numId w:val="1017"/>
          <w:ilvl w:val="0"/>
        </w:numPr>
      </w:pPr>
      <w:r>
        <w:t xml:space="preserve">特点</w:t>
      </w:r>
      <w:r>
        <w:t xml:space="preserve"> </w:t>
      </w:r>
      <w:r>
        <w:t xml:space="preserve">&gt;* 逻辑上相邻的元素 ai, ai+1，其存储位置也不一定相邻；</w:t>
      </w:r>
      <w:r>
        <w:t xml:space="preserve"> </w:t>
      </w:r>
      <w:r>
        <w:t xml:space="preserve">&gt;* 存储稀疏，不必开辟整块存储空间。</w:t>
      </w:r>
      <w:r>
        <w:t xml:space="preserve"> </w:t>
      </w:r>
      <w:r>
        <w:t xml:space="preserve">&gt;* 对表的插入和删除等运算的效率较高。</w:t>
      </w:r>
      <w:r>
        <w:t xml:space="preserve"> </w:t>
      </w:r>
      <w:r>
        <w:t xml:space="preserve">&gt;* 逻辑结构复杂，不利于遍历。</w:t>
      </w:r>
    </w:p>
    <w:p>
      <w:pPr>
        <w:numPr>
          <w:numId w:val="1017"/>
          <w:ilvl w:val="0"/>
        </w:numPr>
      </w:pPr>
      <w:r>
        <w:t xml:space="preserve">程序实现</w:t>
      </w:r>
    </w:p>
    <w:p>
      <w:pPr>
        <w:pStyle w:val="FirstParagraph"/>
      </w:pPr>
      <w:r>
        <w:rPr>
          <w:i/>
          <w:b/>
        </w:rPr>
        <w:t xml:space="preserve">代码实现： day1/linklist.py</w:t>
      </w:r>
    </w:p>
    <w:p>
      <w:pPr>
        <w:pStyle w:val="Heading2"/>
      </w:pPr>
      <w:bookmarkStart w:id="32" w:name="栈和队列"/>
      <w:bookmarkEnd w:id="32"/>
      <w:r>
        <w:t xml:space="preserve">栈和队列</w:t>
      </w:r>
    </w:p>
    <w:p>
      <w:pPr>
        <w:pStyle w:val="Heading3"/>
      </w:pPr>
      <w:bookmarkStart w:id="33" w:name="栈"/>
      <w:bookmarkEnd w:id="33"/>
      <w:r>
        <w:t xml:space="preserve">栈</w:t>
      </w:r>
    </w:p>
    <w:p>
      <w:pPr>
        <w:numPr>
          <w:numId w:val="1018"/>
          <w:ilvl w:val="0"/>
        </w:numPr>
      </w:pPr>
      <w:r>
        <w:t xml:space="preserve">定义</w:t>
      </w:r>
      <w:r>
        <w:t xml:space="preserve"> </w:t>
      </w:r>
      <w:r>
        <w:t xml:space="preserve">&gt;栈是限制在一端进行插入操作和删除操作的线性表（俗称堆栈），允许进行操作的一端称为“栈顶”，另一固定端称为“栈底”，当栈中没有元素时称为“空栈”。</w:t>
      </w:r>
    </w:p>
    <w:p>
      <w:pPr>
        <w:numPr>
          <w:numId w:val="1018"/>
          <w:ilvl w:val="0"/>
        </w:numPr>
      </w:pPr>
      <w:r>
        <w:t xml:space="preserve">特点：</w:t>
      </w:r>
    </w:p>
    <w:p>
      <w:pPr>
        <w:pStyle w:val="Compact"/>
        <w:pStyle w:val="BlockText"/>
        <w:numPr>
          <w:numId w:val="1019"/>
          <w:ilvl w:val="0"/>
        </w:numPr>
      </w:pPr>
      <w:r>
        <w:t xml:space="preserve">栈只能在一端进行数据操作</w:t>
      </w:r>
    </w:p>
    <w:p>
      <w:pPr>
        <w:pStyle w:val="Compact"/>
        <w:pStyle w:val="BlockText"/>
        <w:numPr>
          <w:numId w:val="1019"/>
          <w:ilvl w:val="0"/>
        </w:numPr>
      </w:pPr>
      <w:r>
        <w:t xml:space="preserve">栈模型具有先进后出或者叫做后进先出的规律</w:t>
      </w:r>
    </w:p>
    <w:p>
      <w:pPr>
        <w:pStyle w:val="FigureWithCaption"/>
      </w:pPr>
      <w:r>
        <w:drawing>
          <wp:inline>
            <wp:extent cx="5334000" cy="2080260"/>
            <wp:effectExtent b="0" l="0" r="0" t="0"/>
            <wp:docPr descr="栈" title="" id="1" name="Picture"/>
            <a:graphic>
              <a:graphicData uri="http://schemas.openxmlformats.org/drawingml/2006/picture">
                <pic:pic>
                  <pic:nvPicPr>
                    <pic:cNvPr descr="img/data5.png" id="0" name="Picture"/>
                    <pic:cNvPicPr>
                      <a:picLocks noChangeArrowheads="1" noChangeAspect="1"/>
                    </pic:cNvPicPr>
                  </pic:nvPicPr>
                  <pic:blipFill>
                    <a:blip r:embed="rId34"/>
                    <a:stretch>
                      <a:fillRect/>
                    </a:stretch>
                  </pic:blipFill>
                  <pic:spPr bwMode="auto">
                    <a:xfrm>
                      <a:off x="0" y="0"/>
                      <a:ext cx="5334000" cy="2080260"/>
                    </a:xfrm>
                    <a:prstGeom prst="rect">
                      <a:avLst/>
                    </a:prstGeom>
                    <a:noFill/>
                    <a:ln w="9525">
                      <a:noFill/>
                      <a:headEnd/>
                      <a:tailEnd/>
                    </a:ln>
                  </pic:spPr>
                </pic:pic>
              </a:graphicData>
            </a:graphic>
          </wp:inline>
        </w:drawing>
      </w:r>
    </w:p>
    <w:p>
      <w:pPr>
        <w:pStyle w:val="ImageCaption"/>
      </w:pPr>
      <w:r>
        <w:t xml:space="preserve">栈</w:t>
      </w:r>
    </w:p>
    <w:p>
      <w:pPr>
        <w:pStyle w:val="Compact"/>
        <w:numPr>
          <w:numId w:val="1020"/>
          <w:ilvl w:val="0"/>
        </w:numPr>
      </w:pPr>
      <w:r>
        <w:t xml:space="preserve">栈的代码实现</w:t>
      </w:r>
    </w:p>
    <w:p>
      <w:pPr>
        <w:pStyle w:val="FirstParagraph"/>
      </w:pPr>
      <w:r>
        <w:t xml:space="preserve">栈的操作有入栈（压栈），出栈（弹栈），判断栈的空满等操作。</w:t>
      </w:r>
    </w:p>
    <w:p>
      <w:pPr>
        <w:pStyle w:val="BodyText"/>
      </w:pPr>
      <w:r>
        <w:rPr>
          <w:i/>
          <w:b/>
        </w:rPr>
        <w:t xml:space="preserve">顺序存储代码实现： day2/sstack.py</w:t>
      </w:r>
      <w:r>
        <w:t xml:space="preserve"> </w:t>
      </w:r>
      <w:r>
        <w:rPr>
          <w:i/>
          <w:b/>
        </w:rPr>
        <w:t xml:space="preserve">链式存储代码实现： day2/lstack.py</w:t>
      </w:r>
    </w:p>
    <w:p>
      <w:pPr>
        <w:pStyle w:val="Heading3"/>
      </w:pPr>
      <w:bookmarkStart w:id="35" w:name="队列"/>
      <w:bookmarkEnd w:id="35"/>
      <w:r>
        <w:t xml:space="preserve">队列</w:t>
      </w:r>
    </w:p>
    <w:p>
      <w:pPr>
        <w:numPr>
          <w:numId w:val="1021"/>
          <w:ilvl w:val="0"/>
        </w:numPr>
      </w:pPr>
      <w:r>
        <w:t xml:space="preserve">定义</w:t>
      </w:r>
      <w:r>
        <w:t xml:space="preserve"> </w:t>
      </w:r>
      <w:r>
        <w:t xml:space="preserve">&gt;队列是限制在两端进行插入操作和删除操作的线性表，允许进行存入操作的一端称为“队尾”，允许进行删除操作的一端称为“队头”。</w:t>
      </w:r>
    </w:p>
    <w:p>
      <w:pPr>
        <w:numPr>
          <w:numId w:val="1021"/>
          <w:ilvl w:val="0"/>
        </w:numPr>
      </w:pPr>
      <w:r>
        <w:t xml:space="preserve">特点：</w:t>
      </w:r>
    </w:p>
    <w:p>
      <w:pPr>
        <w:pStyle w:val="Compact"/>
        <w:pStyle w:val="BlockText"/>
        <w:numPr>
          <w:numId w:val="1022"/>
          <w:ilvl w:val="0"/>
        </w:numPr>
      </w:pPr>
      <w:r>
        <w:t xml:space="preserve">队列只能在队头和队尾进行数据操作</w:t>
      </w:r>
    </w:p>
    <w:p>
      <w:pPr>
        <w:pStyle w:val="Compact"/>
        <w:pStyle w:val="BlockText"/>
        <w:numPr>
          <w:numId w:val="1022"/>
          <w:ilvl w:val="0"/>
        </w:numPr>
      </w:pPr>
      <w:r>
        <w:t xml:space="preserve">队列模型具有先进先出或者叫做后进后出的规律</w:t>
      </w:r>
    </w:p>
    <w:p>
      <w:pPr>
        <w:pStyle w:val="FigureWithCaption"/>
      </w:pPr>
      <w:r>
        <w:drawing>
          <wp:inline>
            <wp:extent cx="5334000" cy="1542845"/>
            <wp:effectExtent b="0" l="0" r="0" t="0"/>
            <wp:docPr descr="队列" title="" id="1" name="Picture"/>
            <a:graphic>
              <a:graphicData uri="http://schemas.openxmlformats.org/drawingml/2006/picture">
                <pic:pic>
                  <pic:nvPicPr>
                    <pic:cNvPr descr="img/data6.png" id="0" name="Picture"/>
                    <pic:cNvPicPr>
                      <a:picLocks noChangeArrowheads="1" noChangeAspect="1"/>
                    </pic:cNvPicPr>
                  </pic:nvPicPr>
                  <pic:blipFill>
                    <a:blip r:embed="rId36"/>
                    <a:stretch>
                      <a:fillRect/>
                    </a:stretch>
                  </pic:blipFill>
                  <pic:spPr bwMode="auto">
                    <a:xfrm>
                      <a:off x="0" y="0"/>
                      <a:ext cx="5334000" cy="1542845"/>
                    </a:xfrm>
                    <a:prstGeom prst="rect">
                      <a:avLst/>
                    </a:prstGeom>
                    <a:noFill/>
                    <a:ln w="9525">
                      <a:noFill/>
                      <a:headEnd/>
                      <a:tailEnd/>
                    </a:ln>
                  </pic:spPr>
                </pic:pic>
              </a:graphicData>
            </a:graphic>
          </wp:inline>
        </w:drawing>
      </w:r>
    </w:p>
    <w:p>
      <w:pPr>
        <w:pStyle w:val="ImageCaption"/>
      </w:pPr>
      <w:r>
        <w:t xml:space="preserve">队列</w:t>
      </w:r>
    </w:p>
    <w:p>
      <w:pPr>
        <w:pStyle w:val="Compact"/>
        <w:numPr>
          <w:numId w:val="1023"/>
          <w:ilvl w:val="0"/>
        </w:numPr>
      </w:pPr>
      <w:r>
        <w:t xml:space="preserve">队列的代码实现</w:t>
      </w:r>
    </w:p>
    <w:p>
      <w:pPr>
        <w:pStyle w:val="FirstParagraph"/>
      </w:pPr>
      <w:r>
        <w:t xml:space="preserve">队列的操作有入队，出队，判断队列的空满等操作。</w:t>
      </w:r>
    </w:p>
    <w:p>
      <w:pPr>
        <w:pStyle w:val="BodyText"/>
      </w:pPr>
      <w:r>
        <w:rPr>
          <w:i/>
          <w:b/>
        </w:rPr>
        <w:t xml:space="preserve">顺序存储代码实现： day2/squeue.py</w:t>
      </w:r>
      <w:r>
        <w:t xml:space="preserve"> </w:t>
      </w:r>
      <w:r>
        <w:rPr>
          <w:i/>
          <w:b/>
        </w:rPr>
        <w:t xml:space="preserve">链式存储代码实现： day2/lqueue.py</w:t>
      </w:r>
    </w:p>
    <w:p>
      <w:pPr>
        <w:pStyle w:val="Heading2"/>
      </w:pPr>
      <w:bookmarkStart w:id="37" w:name="树形结构"/>
      <w:bookmarkEnd w:id="37"/>
      <w:r>
        <w:t xml:space="preserve">树形结构</w:t>
      </w:r>
    </w:p>
    <w:p>
      <w:pPr>
        <w:pStyle w:val="Heading3"/>
      </w:pPr>
      <w:bookmarkStart w:id="38" w:name="基础概念"/>
      <w:bookmarkEnd w:id="38"/>
      <w:r>
        <w:t xml:space="preserve">基础概念</w:t>
      </w:r>
    </w:p>
    <w:p>
      <w:pPr>
        <w:pStyle w:val="Compact"/>
        <w:numPr>
          <w:numId w:val="1024"/>
          <w:ilvl w:val="0"/>
        </w:numPr>
      </w:pPr>
      <w:r>
        <w:t xml:space="preserve">定义</w:t>
      </w:r>
      <w:r>
        <w:t xml:space="preserve"> </w:t>
      </w:r>
      <w:r>
        <w:t xml:space="preserve">&gt;树（Tree）是n（n≥0）个节点的有限集合T，它满足两个条件：有且仅有一个特定的称为根（Root）的节点；其余的节点可以分为m（m≥0）个互不相交的有限集合T1、T2、……、Tm，其中每一个集合又是一棵树，并称为其根的子树（Subtree）。</w:t>
      </w:r>
    </w:p>
    <w:p>
      <w:pPr>
        <w:pStyle w:val="Figure"/>
      </w:pPr>
      <w:r>
        <w:drawing>
          <wp:inline>
            <wp:extent cx="5334000" cy="3100999"/>
            <wp:effectExtent b="0" l="0" r="0" t="0"/>
            <wp:docPr descr="" title="" id="1" name="Picture"/>
            <a:graphic>
              <a:graphicData uri="http://schemas.openxmlformats.org/drawingml/2006/picture">
                <pic:pic>
                  <pic:nvPicPr>
                    <pic:cNvPr descr="img/data7.png" id="0" name="Picture"/>
                    <pic:cNvPicPr>
                      <a:picLocks noChangeArrowheads="1" noChangeAspect="1"/>
                    </pic:cNvPicPr>
                  </pic:nvPicPr>
                  <pic:blipFill>
                    <a:blip r:embed="rId39"/>
                    <a:stretch>
                      <a:fillRect/>
                    </a:stretch>
                  </pic:blipFill>
                  <pic:spPr bwMode="auto">
                    <a:xfrm>
                      <a:off x="0" y="0"/>
                      <a:ext cx="5334000" cy="3100999"/>
                    </a:xfrm>
                    <a:prstGeom prst="rect">
                      <a:avLst/>
                    </a:prstGeom>
                    <a:noFill/>
                    <a:ln w="9525">
                      <a:noFill/>
                      <a:headEnd/>
                      <a:tailEnd/>
                    </a:ln>
                  </pic:spPr>
                </pic:pic>
              </a:graphicData>
            </a:graphic>
          </wp:inline>
        </w:drawing>
      </w:r>
    </w:p>
    <w:p>
      <w:pPr>
        <w:pStyle w:val="Compact"/>
        <w:numPr>
          <w:numId w:val="1025"/>
          <w:ilvl w:val="0"/>
        </w:numPr>
      </w:pPr>
      <w:r>
        <w:t xml:space="preserve">基本概念</w:t>
      </w:r>
    </w:p>
    <w:p>
      <w:pPr>
        <w:pStyle w:val="Compact"/>
        <w:pStyle w:val="BlockText"/>
        <w:numPr>
          <w:numId w:val="1026"/>
          <w:ilvl w:val="0"/>
        </w:numPr>
      </w:pPr>
      <w:r>
        <w:t xml:space="preserve">一个节点的子树的个数称为该节点的度数，一棵树的度数是指该树中节点的最大度数。</w:t>
      </w:r>
    </w:p>
    <w:p>
      <w:pPr>
        <w:pStyle w:val="Compact"/>
        <w:pStyle w:val="BlockText"/>
        <w:numPr>
          <w:numId w:val="1027"/>
          <w:ilvl w:val="0"/>
        </w:numPr>
      </w:pPr>
      <w:r>
        <w:t xml:space="preserve">度数为零的节点称为树叶或终端节点，度数不为零的节点称为分支节点。</w:t>
      </w:r>
    </w:p>
    <w:p>
      <w:pPr>
        <w:pStyle w:val="Compact"/>
        <w:pStyle w:val="BlockText"/>
        <w:numPr>
          <w:numId w:val="1028"/>
          <w:ilvl w:val="0"/>
        </w:numPr>
      </w:pPr>
      <w:r>
        <w:t xml:space="preserve">一个节点的子树之根节点称为该节点的子节点，该节点称为它们的父节点，同一节点的各个子节点之间称为兄弟节点。一棵树的根节点没有父节点，叶节点没有子节点。</w:t>
      </w:r>
    </w:p>
    <w:p>
      <w:pPr>
        <w:pStyle w:val="Compact"/>
        <w:pStyle w:val="BlockText"/>
        <w:numPr>
          <w:numId w:val="1029"/>
          <w:ilvl w:val="0"/>
        </w:numPr>
      </w:pPr>
      <w:r>
        <w:t xml:space="preserve">节点的层数等于父节点的层数加一，根节点的层数定义为一。树中节点层数的最大值称为该树的高度或深度。</w:t>
      </w:r>
    </w:p>
    <w:p>
      <w:pPr>
        <w:pStyle w:val="Figure"/>
      </w:pPr>
      <w:r>
        <w:drawing>
          <wp:inline>
            <wp:extent cx="5334000" cy="3009612"/>
            <wp:effectExtent b="0" l="0" r="0" t="0"/>
            <wp:docPr descr="" title="" id="1" name="Picture"/>
            <a:graphic>
              <a:graphicData uri="http://schemas.openxmlformats.org/drawingml/2006/picture">
                <pic:pic>
                  <pic:nvPicPr>
                    <pic:cNvPr descr="img/data8.png" id="0" name="Picture"/>
                    <pic:cNvPicPr>
                      <a:picLocks noChangeArrowheads="1" noChangeAspect="1"/>
                    </pic:cNvPicPr>
                  </pic:nvPicPr>
                  <pic:blipFill>
                    <a:blip r:embed="rId40"/>
                    <a:stretch>
                      <a:fillRect/>
                    </a:stretch>
                  </pic:blipFill>
                  <pic:spPr bwMode="auto">
                    <a:xfrm>
                      <a:off x="0" y="0"/>
                      <a:ext cx="5334000" cy="3009612"/>
                    </a:xfrm>
                    <a:prstGeom prst="rect">
                      <a:avLst/>
                    </a:prstGeom>
                    <a:noFill/>
                    <a:ln w="9525">
                      <a:noFill/>
                      <a:headEnd/>
                      <a:tailEnd/>
                    </a:ln>
                  </pic:spPr>
                </pic:pic>
              </a:graphicData>
            </a:graphic>
          </wp:inline>
        </w:drawing>
      </w:r>
    </w:p>
    <w:p>
      <w:pPr>
        <w:pStyle w:val="Heading3"/>
      </w:pPr>
      <w:bookmarkStart w:id="41" w:name="二叉树"/>
      <w:bookmarkEnd w:id="41"/>
      <w:r>
        <w:t xml:space="preserve">二叉树</w:t>
      </w:r>
    </w:p>
    <w:p>
      <w:pPr>
        <w:pStyle w:val="Heading4"/>
      </w:pPr>
      <w:bookmarkStart w:id="42" w:name="定义与特征"/>
      <w:bookmarkEnd w:id="42"/>
      <w:r>
        <w:t xml:space="preserve">定义与特征</w:t>
      </w:r>
    </w:p>
    <w:p>
      <w:pPr>
        <w:pStyle w:val="Compact"/>
        <w:numPr>
          <w:numId w:val="1030"/>
          <w:ilvl w:val="0"/>
        </w:numPr>
      </w:pPr>
      <w:r>
        <w:t xml:space="preserve">定义</w:t>
      </w:r>
      <w:r>
        <w:t xml:space="preserve"> </w:t>
      </w:r>
      <w:r>
        <w:t xml:space="preserve">&gt;二叉树（Binary Tree）是n（n≥0）个节点的有限集合，它或者是空集（n＝0），或者是由一个根节点以及两棵互不相交的、分别称为左子树和右子树的二叉树组成。二叉树与普通有序树不同，二叉树严格区分左孩子和右孩子，即使只有一个子节点也要区分左右。</w:t>
      </w:r>
    </w:p>
    <w:p>
      <w:pPr>
        <w:pStyle w:val="Figure"/>
      </w:pPr>
      <w:r>
        <w:drawing>
          <wp:inline>
            <wp:extent cx="5334000" cy="3322525"/>
            <wp:effectExtent b="0" l="0" r="0" t="0"/>
            <wp:docPr descr="" title="" id="1" name="Picture"/>
            <a:graphic>
              <a:graphicData uri="http://schemas.openxmlformats.org/drawingml/2006/picture">
                <pic:pic>
                  <pic:nvPicPr>
                    <pic:cNvPr descr="img/data9.png" id="0" name="Picture"/>
                    <pic:cNvPicPr>
                      <a:picLocks noChangeArrowheads="1" noChangeAspect="1"/>
                    </pic:cNvPicPr>
                  </pic:nvPicPr>
                  <pic:blipFill>
                    <a:blip r:embed="rId43"/>
                    <a:stretch>
                      <a:fillRect/>
                    </a:stretch>
                  </pic:blipFill>
                  <pic:spPr bwMode="auto">
                    <a:xfrm>
                      <a:off x="0" y="0"/>
                      <a:ext cx="5334000" cy="3322525"/>
                    </a:xfrm>
                    <a:prstGeom prst="rect">
                      <a:avLst/>
                    </a:prstGeom>
                    <a:noFill/>
                    <a:ln w="9525">
                      <a:noFill/>
                      <a:headEnd/>
                      <a:tailEnd/>
                    </a:ln>
                  </pic:spPr>
                </pic:pic>
              </a:graphicData>
            </a:graphic>
          </wp:inline>
        </w:drawing>
      </w:r>
    </w:p>
    <w:p>
      <w:pPr>
        <w:pStyle w:val="Compact"/>
        <w:numPr>
          <w:numId w:val="1031"/>
          <w:ilvl w:val="0"/>
        </w:numPr>
      </w:pPr>
      <w:r>
        <w:t xml:space="preserve">二叉树的特征</w:t>
      </w:r>
    </w:p>
    <w:p>
      <w:pPr>
        <w:pStyle w:val="Compact"/>
        <w:numPr>
          <w:numId w:val="1032"/>
          <w:ilvl w:val="0"/>
        </w:numPr>
      </w:pPr>
      <w:r>
        <w:t xml:space="preserve">二叉树第i（i≥1）层上的节点最多为</w:t>
      </w:r>
      <m:oMath>
        <m:sSup>
          <m:e>
            <m:r>
              <m:t>2</m:t>
            </m:r>
          </m:e>
          <m:sup>
            <m:r>
              <m:t>i</m:t>
            </m:r>
            <m:r>
              <m:t>−</m:t>
            </m:r>
            <m:r>
              <m:t>1</m:t>
            </m:r>
          </m:sup>
        </m:sSup>
      </m:oMath>
      <w:r>
        <w:t xml:space="preserve">个。</w:t>
      </w:r>
    </w:p>
    <w:p>
      <w:pPr>
        <w:pStyle w:val="Compact"/>
        <w:numPr>
          <w:numId w:val="1032"/>
          <w:ilvl w:val="0"/>
        </w:numPr>
      </w:pPr>
      <w:r>
        <w:t xml:space="preserve">深度为k（k≥1）的二叉树最多有</w:t>
      </w:r>
      <m:oMath>
        <m:sSup>
          <m:e>
            <m:r>
              <m:t>2</m:t>
            </m:r>
          </m:e>
          <m:sup>
            <m:r>
              <m:t>k</m:t>
            </m:r>
          </m:sup>
        </m:sSup>
        <m:r>
          <m:t>－</m:t>
        </m:r>
        <m:r>
          <m:t>1</m:t>
        </m:r>
      </m:oMath>
      <w:r>
        <w:t xml:space="preserve">个节点。</w:t>
      </w:r>
    </w:p>
    <w:p>
      <w:pPr>
        <w:numPr>
          <w:numId w:val="1032"/>
          <w:ilvl w:val="0"/>
        </w:numPr>
      </w:pPr>
      <w:r>
        <w:t xml:space="preserve">在任意一棵二叉树中，树叶的数目比度数为2的节点的数目多一。</w:t>
      </w:r>
    </w:p>
    <w:p>
      <w:pPr>
        <w:numPr>
          <w:numId w:val="1032"/>
          <w:ilvl w:val="0"/>
        </w:numPr>
      </w:pPr>
      <w:r>
        <w:t xml:space="preserve">满二叉树 ：深度为k（k≥1）时有</w:t>
      </w:r>
      <m:oMath>
        <m:sSup>
          <m:e>
            <m:r>
              <m:t>2</m:t>
            </m:r>
          </m:e>
          <m:sup>
            <m:r>
              <m:t>k</m:t>
            </m:r>
          </m:sup>
        </m:sSup>
        <m:r>
          <m:t>－</m:t>
        </m:r>
        <m:r>
          <m:t>1</m:t>
        </m:r>
      </m:oMath>
      <w:r>
        <w:t xml:space="preserve">个节点的二叉树。</w:t>
      </w:r>
    </w:p>
    <w:p>
      <w:pPr>
        <w:pStyle w:val="Heading4"/>
      </w:pPr>
      <w:bookmarkStart w:id="44" w:name="二叉树的遍历"/>
      <w:bookmarkEnd w:id="44"/>
      <w:r>
        <w:t xml:space="preserve">二叉树的遍历</w:t>
      </w:r>
    </w:p>
    <w:p>
      <w:pPr>
        <w:pStyle w:val="BlockText"/>
      </w:pPr>
      <w:r>
        <w:t xml:space="preserve">遍历 ：沿某条搜索路径周游二叉树，对树中的每一个节点访问一次且仅访问一次。</w:t>
      </w:r>
    </w:p>
    <w:p>
      <w:pPr>
        <w:pStyle w:val="BlockText"/>
      </w:pPr>
      <w:r>
        <w:t xml:space="preserve">先序遍历： 先访问树根，再访问左子树，最后访问右子树；</w:t>
      </w:r>
      <w:r>
        <w:t xml:space="preserve"> </w:t>
      </w:r>
      <w:r>
        <w:t xml:space="preserve">中序遍历： 先访问左子树，再访问树根，最后访问右子树；</w:t>
      </w:r>
      <w:r>
        <w:t xml:space="preserve"> </w:t>
      </w:r>
      <w:r>
        <w:t xml:space="preserve">后序遍历： 先访问左子树，再访问右子树，最后访问树根；</w:t>
      </w:r>
      <w:r>
        <w:t xml:space="preserve"> </w:t>
      </w:r>
      <w:r>
        <w:t xml:space="preserve">层次遍历: 从根节点开始，逐层从左向右进行遍历。</w:t>
      </w:r>
    </w:p>
    <w:p>
      <w:pPr>
        <w:pStyle w:val="Heading4"/>
      </w:pPr>
      <w:bookmarkStart w:id="45" w:name="递归思想和实践"/>
      <w:bookmarkEnd w:id="45"/>
      <w:r>
        <w:t xml:space="preserve">递归思想和实践</w:t>
      </w:r>
    </w:p>
    <w:p>
      <w:pPr>
        <w:pStyle w:val="Compact"/>
        <w:numPr>
          <w:numId w:val="1033"/>
          <w:ilvl w:val="0"/>
        </w:numPr>
      </w:pPr>
      <w:r>
        <w:t xml:space="preserve">什么是递归？</w:t>
      </w:r>
    </w:p>
    <w:p>
      <w:pPr>
        <w:pStyle w:val="FirstParagraph"/>
      </w:pPr>
      <w:r>
        <w:t xml:space="preserve">所谓递归函数是指一个函数的函数体中直接调用或间接调用了该函数自身的函数。这里的直接调用是指一个函数的函数体中含有调用自身的语句，间接调用是指一个函数在函数体里有调用了其它函数，而其它函数又反过来调用了该函数的情况。</w:t>
      </w:r>
    </w:p>
    <w:p>
      <w:pPr>
        <w:pStyle w:val="Compact"/>
        <w:numPr>
          <w:numId w:val="1034"/>
          <w:ilvl w:val="0"/>
        </w:numPr>
      </w:pPr>
      <w:r>
        <w:t xml:space="preserve">递归函数调用的执行过程分为两个阶段</w:t>
      </w:r>
    </w:p>
    <w:p>
      <w:pPr>
        <w:pStyle w:val="BlockText"/>
      </w:pPr>
      <w:r>
        <w:t xml:space="preserve">递推阶段：从原问题出发，按递归公式递推从未知到已知，最终达到递归终止条件。</w:t>
      </w:r>
      <w:r>
        <w:t xml:space="preserve"> </w:t>
      </w:r>
      <w:r>
        <w:t xml:space="preserve">回归阶段：按递归终止条件求出结果，逆向逐步代入递归公式，回归到原问题求解。</w:t>
      </w:r>
    </w:p>
    <w:p>
      <w:pPr>
        <w:pStyle w:val="Compact"/>
        <w:numPr>
          <w:numId w:val="1035"/>
          <w:ilvl w:val="0"/>
        </w:numPr>
      </w:pPr>
      <w:r>
        <w:t xml:space="preserve">优点与缺点</w:t>
      </w:r>
    </w:p>
    <w:p>
      <w:pPr>
        <w:pStyle w:val="BlockText"/>
      </w:pPr>
      <w:r>
        <w:t xml:space="preserve">优点：递归可以把问题简单化，让思路更为清晰,代码更简洁</w:t>
      </w:r>
      <w:r>
        <w:t xml:space="preserve"> </w:t>
      </w:r>
      <w:r>
        <w:t xml:space="preserve">缺点：递归因系统环境影响大，当递归深度太大时，可能会得到不可预知的结果</w:t>
      </w:r>
    </w:p>
    <w:p>
      <w:pPr>
        <w:pStyle w:val="FirstParagraph"/>
      </w:pPr>
      <w:r>
        <w:rPr>
          <w:i/>
          <w:b/>
        </w:rPr>
        <w:t xml:space="preserve">递归示例： day3/recursion.py</w:t>
      </w:r>
    </w:p>
    <w:p>
      <w:pPr>
        <w:pStyle w:val="Heading4"/>
      </w:pPr>
      <w:bookmarkStart w:id="46" w:name="二叉树的代码实现"/>
      <w:bookmarkEnd w:id="46"/>
      <w:r>
        <w:t xml:space="preserve">二叉树的代码实现</w:t>
      </w:r>
    </w:p>
    <w:p>
      <w:pPr>
        <w:pStyle w:val="Heading5"/>
      </w:pPr>
      <w:bookmarkStart w:id="47" w:name="二叉树顺序存储"/>
      <w:bookmarkEnd w:id="47"/>
      <w:r>
        <w:t xml:space="preserve">二叉树顺序存储</w:t>
      </w:r>
    </w:p>
    <w:p>
      <w:pPr>
        <w:pStyle w:val="FirstParagraph"/>
      </w:pPr>
      <w:r>
        <w:t xml:space="preserve">二叉树本身是一种递归结构，可以使用Python list 进行存储。但是如果二叉树的结构比较稀疏的话浪费的空间是比较多的。</w:t>
      </w:r>
    </w:p>
    <w:p>
      <w:pPr>
        <w:pStyle w:val="Compact"/>
        <w:numPr>
          <w:numId w:val="1036"/>
          <w:ilvl w:val="0"/>
        </w:numPr>
      </w:pPr>
      <w:r>
        <w:t xml:space="preserve">空结点用None表示</w:t>
      </w:r>
    </w:p>
    <w:p>
      <w:pPr>
        <w:pStyle w:val="Compact"/>
        <w:numPr>
          <w:numId w:val="1036"/>
          <w:ilvl w:val="0"/>
        </w:numPr>
      </w:pPr>
      <w:r>
        <w:t xml:space="preserve">非空二叉树用包含三个元素的列表[d,l,r]表示，其中d表示根结点，l，r左子树和右子树。</w:t>
      </w:r>
    </w:p>
    <w:p>
      <w:pPr>
        <w:pStyle w:val="SourceCode"/>
      </w:pPr>
      <w:r>
        <w:rPr>
          <w:rStyle w:val="VerbatimChar"/>
        </w:rPr>
        <w:t xml:space="preserve">['A',['B',None,None</w:t>
      </w:r>
      <w:r>
        <w:br w:type="textWrapping"/>
      </w:r>
      <w:r>
        <w:rPr>
          <w:rStyle w:val="VerbatimChar"/>
        </w:rPr>
        <w:t xml:space="preserve">     ],</w:t>
      </w:r>
      <w:r>
        <w:br w:type="textWrapping"/>
      </w:r>
      <w:r>
        <w:rPr>
          <w:rStyle w:val="VerbatimChar"/>
        </w:rPr>
        <w:t xml:space="preserve">     ['C',['D',['F',None,None],</w:t>
      </w:r>
      <w:r>
        <w:br w:type="textWrapping"/>
      </w:r>
      <w:r>
        <w:rPr>
          <w:rStyle w:val="VerbatimChar"/>
        </w:rPr>
        <w:t xml:space="preserve">               ['G',None,None],</w:t>
      </w:r>
      <w:r>
        <w:br w:type="textWrapping"/>
      </w:r>
      <w:r>
        <w:rPr>
          <w:rStyle w:val="VerbatimChar"/>
        </w:rPr>
        <w:t xml:space="preserve">          ],     </w:t>
      </w:r>
      <w:r>
        <w:br w:type="textWrapping"/>
      </w:r>
      <w:r>
        <w:rPr>
          <w:rStyle w:val="VerbatimChar"/>
        </w:rPr>
        <w:t xml:space="preserve">          ['E',['H',None,None],</w:t>
      </w:r>
      <w:r>
        <w:br w:type="textWrapping"/>
      </w:r>
      <w:r>
        <w:rPr>
          <w:rStyle w:val="VerbatimChar"/>
        </w:rPr>
        <w:t xml:space="preserve">               ['I',None,None],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gure"/>
      </w:pPr>
      <w:r>
        <w:drawing>
          <wp:inline>
            <wp:extent cx="3600450" cy="2124075"/>
            <wp:effectExtent b="0" l="0" r="0" t="0"/>
            <wp:docPr descr="" title="" id="1" name="Picture"/>
            <a:graphic>
              <a:graphicData uri="http://schemas.openxmlformats.org/drawingml/2006/picture">
                <pic:pic>
                  <pic:nvPicPr>
                    <pic:cNvPr descr="img/bitree1.png" id="0" name="Picture"/>
                    <pic:cNvPicPr>
                      <a:picLocks noChangeArrowheads="1" noChangeAspect="1"/>
                    </pic:cNvPicPr>
                  </pic:nvPicPr>
                  <pic:blipFill>
                    <a:blip r:embed="rId48"/>
                    <a:stretch>
                      <a:fillRect/>
                    </a:stretch>
                  </pic:blipFill>
                  <pic:spPr bwMode="auto">
                    <a:xfrm>
                      <a:off x="0" y="0"/>
                      <a:ext cx="3600450" cy="2124075"/>
                    </a:xfrm>
                    <a:prstGeom prst="rect">
                      <a:avLst/>
                    </a:prstGeom>
                    <a:noFill/>
                    <a:ln w="9525">
                      <a:noFill/>
                      <a:headEnd/>
                      <a:tailEnd/>
                    </a:ln>
                  </pic:spPr>
                </pic:pic>
              </a:graphicData>
            </a:graphic>
          </wp:inline>
        </w:drawing>
      </w:r>
    </w:p>
    <w:p>
      <w:pPr>
        <w:pStyle w:val="Heading5"/>
      </w:pPr>
      <w:bookmarkStart w:id="49" w:name="二叉树链式存储"/>
      <w:bookmarkEnd w:id="49"/>
      <w:r>
        <w:t xml:space="preserve">二叉树链式存储</w:t>
      </w:r>
    </w:p>
    <w:p>
      <w:pPr>
        <w:pStyle w:val="FirstParagraph"/>
      </w:pPr>
      <w:r>
        <w:rPr>
          <w:i/>
          <w:b/>
        </w:rPr>
        <w:t xml:space="preserve">二叉树遍历： day3/bitree.py</w:t>
      </w:r>
    </w:p>
    <w:p>
      <w:pPr>
        <w:pStyle w:val="Heading2"/>
      </w:pPr>
      <w:bookmarkStart w:id="50" w:name="算法基础"/>
      <w:bookmarkEnd w:id="50"/>
      <w:r>
        <w:t xml:space="preserve">算法基础</w:t>
      </w:r>
    </w:p>
    <w:p>
      <w:pPr>
        <w:pStyle w:val="Heading3"/>
      </w:pPr>
      <w:bookmarkStart w:id="51" w:name="基础概念特征"/>
      <w:bookmarkEnd w:id="51"/>
      <w:r>
        <w:t xml:space="preserve">基础概念特征</w:t>
      </w:r>
    </w:p>
    <w:p>
      <w:pPr>
        <w:pStyle w:val="Compact"/>
        <w:numPr>
          <w:numId w:val="1037"/>
          <w:ilvl w:val="0"/>
        </w:numPr>
      </w:pPr>
      <w:r>
        <w:t xml:space="preserve">定义</w:t>
      </w:r>
      <w:r>
        <w:t xml:space="preserve"> </w:t>
      </w:r>
      <w:r>
        <w:t xml:space="preserve">&gt;算法是一个有穷规则（或语句、指令）的有序集合。它确定了解决某一问题的一个运算序列。对于问题的初始输入，通过算法有限步的运行，产生一个或多个输出。</w:t>
      </w:r>
    </w:p>
    <w:p>
      <w:pPr>
        <w:pStyle w:val="FirstParagraph"/>
      </w:pPr>
      <w:r>
        <w:t xml:space="preserve">数据的逻辑结构与存储结构密切相关:</w:t>
      </w:r>
    </w:p>
    <w:p>
      <w:pPr>
        <w:pStyle w:val="Compact"/>
        <w:numPr>
          <w:numId w:val="1038"/>
          <w:ilvl w:val="0"/>
        </w:numPr>
      </w:pPr>
      <w:r>
        <w:t xml:space="preserve">算法设计: 取决于选定的逻辑结构</w:t>
      </w:r>
    </w:p>
    <w:p>
      <w:pPr>
        <w:pStyle w:val="Compact"/>
        <w:numPr>
          <w:numId w:val="1038"/>
          <w:ilvl w:val="0"/>
        </w:numPr>
      </w:pPr>
      <w:r>
        <w:t xml:space="preserve">算法实现: 依赖于采用的存储结构</w:t>
      </w:r>
    </w:p>
    <w:p>
      <w:pPr>
        <w:pStyle w:val="Compact"/>
        <w:numPr>
          <w:numId w:val="1039"/>
          <w:ilvl w:val="0"/>
        </w:numPr>
      </w:pPr>
      <w:r>
        <w:t xml:space="preserve">算法的特性</w:t>
      </w:r>
    </w:p>
    <w:p>
      <w:pPr>
        <w:pStyle w:val="Compact"/>
        <w:numPr>
          <w:numId w:val="1040"/>
          <w:ilvl w:val="0"/>
        </w:numPr>
      </w:pPr>
      <w:r>
        <w:t xml:space="preserve">有穷性 —— 算法执行的步骤（或规则）是有限的；</w:t>
      </w:r>
    </w:p>
    <w:p>
      <w:pPr>
        <w:pStyle w:val="Compact"/>
        <w:numPr>
          <w:numId w:val="1040"/>
          <w:ilvl w:val="0"/>
        </w:numPr>
      </w:pPr>
      <w:r>
        <w:t xml:space="preserve">确定性 —— 每个计算步骤无二义性；</w:t>
      </w:r>
    </w:p>
    <w:p>
      <w:pPr>
        <w:pStyle w:val="Compact"/>
        <w:numPr>
          <w:numId w:val="1040"/>
          <w:ilvl w:val="0"/>
        </w:numPr>
      </w:pPr>
      <w:r>
        <w:t xml:space="preserve">可行性 —— 每个计算步骤能够在有限的时间内完成；</w:t>
      </w:r>
    </w:p>
    <w:p>
      <w:pPr>
        <w:pStyle w:val="Compact"/>
        <w:numPr>
          <w:numId w:val="1040"/>
          <w:ilvl w:val="0"/>
        </w:numPr>
      </w:pPr>
      <w:r>
        <w:t xml:space="preserve">输入 ，输出 —— 存在数据的输入和出输出</w:t>
      </w:r>
    </w:p>
    <w:p>
      <w:pPr>
        <w:pStyle w:val="Compact"/>
        <w:numPr>
          <w:numId w:val="1041"/>
          <w:ilvl w:val="0"/>
        </w:numPr>
      </w:pPr>
      <w:r>
        <w:t xml:space="preserve">评价算法好坏的方法</w:t>
      </w:r>
    </w:p>
    <w:p>
      <w:pPr>
        <w:pStyle w:val="Compact"/>
        <w:numPr>
          <w:numId w:val="1042"/>
          <w:ilvl w:val="0"/>
        </w:numPr>
      </w:pPr>
      <w:r>
        <w:t xml:space="preserve">正确性：运行正确是一个算法的前提。</w:t>
      </w:r>
    </w:p>
    <w:p>
      <w:pPr>
        <w:pStyle w:val="Compact"/>
        <w:numPr>
          <w:numId w:val="1042"/>
          <w:ilvl w:val="0"/>
        </w:numPr>
      </w:pPr>
      <w:r>
        <w:t xml:space="preserve">可读性：容易理解、容易编程和调试、容易维护。</w:t>
      </w:r>
    </w:p>
    <w:p>
      <w:pPr>
        <w:pStyle w:val="Compact"/>
        <w:numPr>
          <w:numId w:val="1042"/>
          <w:ilvl w:val="0"/>
        </w:numPr>
      </w:pPr>
      <w:r>
        <w:t xml:space="preserve">健壮性：考虑情况全面，不容以出现运行错误。</w:t>
      </w:r>
    </w:p>
    <w:p>
      <w:pPr>
        <w:pStyle w:val="Compact"/>
        <w:numPr>
          <w:numId w:val="1042"/>
          <w:ilvl w:val="0"/>
        </w:numPr>
      </w:pPr>
      <w:r>
        <w:t xml:space="preserve">时间效率高：算法消耗的时间少。</w:t>
      </w:r>
    </w:p>
    <w:p>
      <w:pPr>
        <w:pStyle w:val="Compact"/>
        <w:numPr>
          <w:numId w:val="1042"/>
          <w:ilvl w:val="0"/>
        </w:numPr>
      </w:pPr>
      <w:r>
        <w:t xml:space="preserve">储存量低：占用较少的存储空间。</w:t>
      </w:r>
    </w:p>
    <w:p>
      <w:pPr>
        <w:pStyle w:val="Heading3"/>
      </w:pPr>
      <w:bookmarkStart w:id="52" w:name="时间复杂度计算"/>
      <w:bookmarkEnd w:id="52"/>
      <w:r>
        <w:t xml:space="preserve">时间复杂度计算</w:t>
      </w:r>
    </w:p>
    <w:p>
      <w:pPr>
        <w:pStyle w:val="FirstParagraph"/>
      </w:pPr>
      <w:r>
        <w:t xml:space="preserve">算法效率——用依据该算法编制的程序在计算机上执行所消耗的时间来度量。“O”表示一个数量级的概念。根据算法中语句执行的最大次数（频度）来 估算一个算法执行时间的数量级。</w:t>
      </w:r>
    </w:p>
    <w:p>
      <w:pPr>
        <w:pStyle w:val="BlockText"/>
      </w:pPr>
      <w:r>
        <w:t xml:space="preserve">计算方法：</w:t>
      </w:r>
      <w:r>
        <w:t xml:space="preserve"> </w:t>
      </w:r>
      <w:r>
        <w:t xml:space="preserve">&gt; 写出程序中所有运算语句执行的次数，进行加和</w:t>
      </w:r>
      <w:r>
        <w:t xml:space="preserve"> </w:t>
      </w:r>
      <w:r>
        <w:t xml:space="preserve">&gt; 如果得到的结果是常量则时间复杂度为1</w:t>
      </w:r>
      <w:r>
        <w:t xml:space="preserve"> </w:t>
      </w:r>
      <w:r>
        <w:t xml:space="preserve">&gt; 如果得到的结果中存在变量n则取n的最高次幂作为时间复杂度</w:t>
      </w:r>
    </w:p>
    <w:p>
      <w:pPr>
        <w:pStyle w:val="Heading3"/>
      </w:pPr>
      <w:bookmarkStart w:id="53" w:name="排序和查找"/>
      <w:bookmarkEnd w:id="53"/>
      <w:r>
        <w:t xml:space="preserve">排序和查找</w:t>
      </w:r>
    </w:p>
    <w:p>
      <w:pPr>
        <w:pStyle w:val="Heading4"/>
      </w:pPr>
      <w:bookmarkStart w:id="54" w:name="排序"/>
      <w:bookmarkEnd w:id="54"/>
      <w:r>
        <w:t xml:space="preserve">排序</w:t>
      </w:r>
    </w:p>
    <w:p>
      <w:pPr>
        <w:pStyle w:val="FirstParagraph"/>
      </w:pPr>
      <w:r>
        <w:t xml:space="preserve">排序(Sort)是将无序的记录序列（或称文件）调整成有序的序列。排序方法有很多种，下面举例说明：</w:t>
      </w:r>
    </w:p>
    <w:p>
      <w:pPr>
        <w:pStyle w:val="Compact"/>
        <w:numPr>
          <w:numId w:val="1043"/>
          <w:ilvl w:val="0"/>
        </w:numPr>
      </w:pPr>
      <w:r>
        <w:t xml:space="preserve">冒泡排序</w:t>
      </w:r>
    </w:p>
    <w:p>
      <w:pPr>
        <w:pStyle w:val="BlockText"/>
      </w:pPr>
      <w:r>
        <w:t xml:space="preserve">冒泡排序是一种简单的排序算法。它重复地走访过要排序的数列，一次比较两个元素，如果他们的顺序错误就把他们交换过来。走访数列的工作是重复地进行直到没有再需要交换，也就是说该数列已经排序完成。</w:t>
      </w:r>
    </w:p>
    <w:p>
      <w:pPr>
        <w:pStyle w:val="Compact"/>
        <w:numPr>
          <w:numId w:val="1044"/>
          <w:ilvl w:val="0"/>
        </w:numPr>
      </w:pPr>
      <w:r>
        <w:t xml:space="preserve">快速排序</w:t>
      </w:r>
    </w:p>
    <w:p>
      <w:pPr>
        <w:pStyle w:val="BlockText"/>
      </w:pPr>
      <w:r>
        <w:t xml:space="preserve">步骤:</w:t>
      </w:r>
      <w:r>
        <w:t xml:space="preserve"> </w:t>
      </w:r>
      <w:r>
        <w:t xml:space="preserve">&gt;从数列中挑出一个元素，称为 "基准"（pivot），</w:t>
      </w:r>
      <w:r>
        <w:t xml:space="preserve"> </w:t>
      </w:r>
      <w:r>
        <w:t xml:space="preserve">&gt;重新排序数列，所有元素比基准值小的摆放在基准前面，所有元素比基准值大的摆在基准的后面（相同的数可以到任一边）。在这个分区退出之后，该基准就处于数列的中间位置。这个称为分区（partition）操作。</w:t>
      </w:r>
      <w:r>
        <w:t xml:space="preserve"> </w:t>
      </w:r>
      <w:r>
        <w:t xml:space="preserve">&gt;递归地（recursive）把小于基准值元素的子数列和大于基准值元素的子数列排序。</w:t>
      </w:r>
    </w:p>
    <w:p>
      <w:pPr>
        <w:pStyle w:val="FirstParagraph"/>
      </w:pPr>
      <w:r>
        <w:rPr>
          <w:i/>
          <w:b/>
        </w:rPr>
        <w:t xml:space="preserve">常见排序代码实现： day3/sort.py</w:t>
      </w:r>
    </w:p>
    <w:p>
      <w:pPr>
        <w:pStyle w:val="Heading4"/>
      </w:pPr>
      <w:bookmarkStart w:id="55" w:name="查找"/>
      <w:bookmarkEnd w:id="55"/>
      <w:r>
        <w:t xml:space="preserve">查找</w:t>
      </w:r>
    </w:p>
    <w:p>
      <w:pPr>
        <w:pStyle w:val="FirstParagraph"/>
      </w:pPr>
      <w:r>
        <w:t xml:space="preserve">查找(或检索)是在给定信息集上寻找特定信息元素的过程。</w:t>
      </w:r>
    </w:p>
    <w:p>
      <w:pPr>
        <w:pStyle w:val="Heading5"/>
      </w:pPr>
      <w:bookmarkStart w:id="56" w:name="二分法查找"/>
      <w:bookmarkEnd w:id="56"/>
      <w:r>
        <w:t xml:space="preserve">二分法查找</w:t>
      </w:r>
    </w:p>
    <w:p>
      <w:pPr>
        <w:pStyle w:val="FirstParagraph"/>
      </w:pPr>
      <w:r>
        <w:t xml:space="preserve">当数据量很大适宜采用该方法。采用二分法查找时，数据需是排好序的。</w:t>
      </w:r>
    </w:p>
    <w:p>
      <w:pPr>
        <w:pStyle w:val="BodyText"/>
      </w:pPr>
      <w:r>
        <w:rPr>
          <w:i/>
          <w:b/>
        </w:rPr>
        <w:t xml:space="preserve">二分查找代码实现： day3/search.py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6330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099fa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319644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26192d7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2a20b40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0">
    <w:abstractNumId w:val="991"/>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2">
    <w:abstractNumId w:val="991"/>
  </w:num>
  <w:num w:numId="1043">
    <w:abstractNumId w:val="991"/>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48" Target="media/rId48.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2019-08-29T03:38:51Z</dcterms:created>
  <dcterms:modified xsi:type="dcterms:W3CDTF">2019-08-29T03:38:51Z</dcterms:modified>
</cp:coreProperties>
</file>