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3"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5771FB61" w:rsidR="00381847" w:rsidRPr="00FC6B92" w:rsidRDefault="00FC6B92">
            <w:pPr>
              <w:jc w:val="center"/>
              <w:rPr>
                <w:b/>
                <w:bCs/>
              </w:rPr>
            </w:pPr>
            <w:r w:rsidRPr="00FC6B92">
              <w:rPr>
                <w:b/>
                <w:bCs/>
              </w:rPr>
              <w:t>Description</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16F869F5" w:rsidR="00381847" w:rsidRDefault="00B15C09">
            <w:pPr>
              <w:pBdr>
                <w:top w:val="nil"/>
                <w:left w:val="nil"/>
                <w:bottom w:val="nil"/>
                <w:right w:val="nil"/>
                <w:between w:val="nil"/>
              </w:pBdr>
            </w:pPr>
            <w:r>
              <w:t xml:space="preserve">Verify </w:t>
            </w:r>
            <w:r w:rsidR="00346768">
              <w:t xml:space="preserve">that </w:t>
            </w:r>
            <w:r>
              <w:t>input values from all external sources match the intended data type. Input values that do not match the intended data type can cause undefined behavior in the program.</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48241FAB" w:rsidR="00381847" w:rsidRDefault="00B15C09">
            <w:pPr>
              <w:pBdr>
                <w:top w:val="nil"/>
                <w:left w:val="nil"/>
                <w:bottom w:val="nil"/>
                <w:right w:val="nil"/>
                <w:between w:val="nil"/>
              </w:pBdr>
            </w:pPr>
            <w:r>
              <w:t xml:space="preserve">A program will still run with compiler </w:t>
            </w:r>
            <w:r w:rsidR="00484E63">
              <w:t>warnings,</w:t>
            </w:r>
            <w:r>
              <w:t xml:space="preserve"> but the</w:t>
            </w:r>
            <w:r w:rsidR="00C44314">
              <w:t>y</w:t>
            </w:r>
            <w:r>
              <w:t xml:space="preserve"> need to be reviewed. They indicate unusual conditions that could lead to a problem in the code base </w:t>
            </w:r>
            <w:sdt>
              <w:sdtPr>
                <w:id w:val="-486939290"/>
                <w:citation/>
              </w:sdtPr>
              <w:sdtContent>
                <w:r>
                  <w:fldChar w:fldCharType="begin"/>
                </w:r>
                <w:r>
                  <w:instrText xml:space="preserve"> CITATION IBM21 \l 1033 </w:instrText>
                </w:r>
                <w:r>
                  <w:fldChar w:fldCharType="separate"/>
                </w:r>
                <w:r>
                  <w:rPr>
                    <w:noProof/>
                  </w:rPr>
                  <w:t>(IBM, 2021)</w:t>
                </w:r>
                <w:r>
                  <w:fldChar w:fldCharType="end"/>
                </w:r>
              </w:sdtContent>
            </w:sdt>
            <w:r>
              <w:t>.</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3709DBF2" w:rsidR="00381847" w:rsidRDefault="00346768">
            <w:pPr>
              <w:pBdr>
                <w:top w:val="nil"/>
                <w:left w:val="nil"/>
                <w:bottom w:val="nil"/>
                <w:right w:val="nil"/>
                <w:between w:val="nil"/>
              </w:pBdr>
            </w:pPr>
            <w:r>
              <w:t xml:space="preserve">Reviews how the securities and safeguards are implemented in a system based on business requirements. This involves the </w:t>
            </w:r>
            <w:r w:rsidR="007B0517">
              <w:t>organization’s</w:t>
            </w:r>
            <w:r>
              <w:t xml:space="preserve"> IT network which includes the computer systems and the data.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79B62EE4" w:rsidR="00381847" w:rsidRDefault="007B0517">
            <w:pPr>
              <w:pBdr>
                <w:top w:val="nil"/>
                <w:left w:val="nil"/>
                <w:bottom w:val="nil"/>
                <w:right w:val="nil"/>
                <w:between w:val="nil"/>
              </w:pBdr>
            </w:pPr>
            <w:r>
              <w:t xml:space="preserve">Complex software results in technical debt. By only keeping the necessary security defined by the business requirements, the organization can prevent unnecessary costs with implementation, maintenance, and upgrades </w:t>
            </w:r>
            <w:sdt>
              <w:sdtPr>
                <w:id w:val="-1816948374"/>
                <w:citation/>
              </w:sdtPr>
              <w:sdtContent>
                <w:r>
                  <w:fldChar w:fldCharType="begin"/>
                </w:r>
                <w:r>
                  <w:instrText xml:space="preserve"> CITATION Ada20 \l 1033 </w:instrText>
                </w:r>
                <w:r>
                  <w:fldChar w:fldCharType="separate"/>
                </w:r>
                <w:r>
                  <w:rPr>
                    <w:noProof/>
                  </w:rPr>
                  <w:t>(Naor, 2020)</w:t>
                </w:r>
                <w:r>
                  <w:fldChar w:fldCharType="end"/>
                </w:r>
              </w:sdtContent>
            </w:sdt>
            <w:r>
              <w:t xml:space="preserve">.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25B9DD2C" w:rsidR="00381847" w:rsidRDefault="00D805B8">
            <w:pPr>
              <w:pBdr>
                <w:top w:val="nil"/>
                <w:left w:val="nil"/>
                <w:bottom w:val="nil"/>
                <w:right w:val="nil"/>
                <w:between w:val="nil"/>
              </w:pBdr>
            </w:pPr>
            <w:r>
              <w:t xml:space="preserve">This model focuses on restricting access by default to all users. Activities can only be accessed by authorization and explicit permissions </w:t>
            </w:r>
            <w:sdt>
              <w:sdtPr>
                <w:id w:val="1946802672"/>
                <w:citation/>
              </w:sdtPr>
              <w:sdtContent>
                <w:r>
                  <w:fldChar w:fldCharType="begin"/>
                </w:r>
                <w:r>
                  <w:instrText xml:space="preserve"> CITATION God23 \l 1033 </w:instrText>
                </w:r>
                <w:r>
                  <w:fldChar w:fldCharType="separate"/>
                </w:r>
                <w:r>
                  <w:rPr>
                    <w:noProof/>
                  </w:rPr>
                  <w:t>(Akyoo, 2023)</w:t>
                </w:r>
                <w:r>
                  <w:fldChar w:fldCharType="end"/>
                </w:r>
              </w:sdtContent>
            </w:sdt>
            <w:r>
              <w:t xml:space="preserve">.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0F665E4C" w:rsidR="00381847" w:rsidRDefault="00BB35CC">
            <w:pPr>
              <w:pBdr>
                <w:top w:val="nil"/>
                <w:left w:val="nil"/>
                <w:bottom w:val="nil"/>
                <w:right w:val="nil"/>
                <w:between w:val="nil"/>
              </w:pBdr>
            </w:pPr>
            <w:r>
              <w:t>Each user is only given minimal access to system resources and authorization they need to perform a function</w:t>
            </w:r>
            <w:r w:rsidR="00F5661B">
              <w:t xml:space="preserve"> </w:t>
            </w:r>
            <w:sdt>
              <w:sdtPr>
                <w:id w:val="376061028"/>
                <w:citation/>
              </w:sdtPr>
              <w:sdtContent>
                <w:r w:rsidR="00F5661B">
                  <w:fldChar w:fldCharType="begin"/>
                </w:r>
                <w:r w:rsidR="00F5661B">
                  <w:instrText xml:space="preserve"> CITATION NIS231 \l 1033 </w:instrText>
                </w:r>
                <w:r w:rsidR="00F5661B">
                  <w:fldChar w:fldCharType="separate"/>
                </w:r>
                <w:r w:rsidR="00F5661B">
                  <w:rPr>
                    <w:noProof/>
                  </w:rPr>
                  <w:t>(NIST, 2023)</w:t>
                </w:r>
                <w:r w:rsidR="00F5661B">
                  <w:fldChar w:fldCharType="end"/>
                </w:r>
              </w:sdtContent>
            </w:sdt>
            <w:r w:rsidR="00F5661B">
              <w:t xml:space="preserve">. </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48B1EF28" w:rsidR="00381847" w:rsidRDefault="00F842D7">
            <w:pPr>
              <w:pBdr>
                <w:top w:val="nil"/>
                <w:left w:val="nil"/>
                <w:bottom w:val="nil"/>
                <w:right w:val="nil"/>
                <w:between w:val="nil"/>
              </w:pBdr>
            </w:pPr>
            <w:r>
              <w:t>All values from an outside source are considered tainted. All values should be checked to ensure they conform to the required constraints especially before sending to other systems</w:t>
            </w:r>
            <w:r w:rsidR="00BB35CC">
              <w:t xml:space="preserve"> </w:t>
            </w:r>
            <w:sdt>
              <w:sdtPr>
                <w:id w:val="-769387090"/>
                <w:citation/>
              </w:sdtPr>
              <w:sdtContent>
                <w:r w:rsidR="00BB35CC">
                  <w:fldChar w:fldCharType="begin"/>
                </w:r>
                <w:r w:rsidR="00BB35CC">
                  <w:instrText xml:space="preserve"> CITATION Rob13 \l 1033 </w:instrText>
                </w:r>
                <w:r w:rsidR="00BB35CC">
                  <w:fldChar w:fldCharType="separate"/>
                </w:r>
                <w:r w:rsidR="00BB35CC">
                  <w:rPr>
                    <w:noProof/>
                  </w:rPr>
                  <w:t>(Seacord, 2013)</w:t>
                </w:r>
                <w:r w:rsidR="00BB35CC">
                  <w:fldChar w:fldCharType="end"/>
                </w:r>
              </w:sdtContent>
            </w:sdt>
            <w:r>
              <w:t>.</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548B6ECD" w:rsidR="00381847" w:rsidRDefault="00122641">
            <w:pPr>
              <w:pBdr>
                <w:top w:val="nil"/>
                <w:left w:val="nil"/>
                <w:bottom w:val="nil"/>
                <w:right w:val="nil"/>
                <w:between w:val="nil"/>
              </w:pBdr>
            </w:pPr>
            <w:r>
              <w:t xml:space="preserve">A security strategy that utilizes </w:t>
            </w:r>
            <w:r w:rsidR="00D563E8">
              <w:t xml:space="preserve">variable barriers across </w:t>
            </w:r>
            <w:r>
              <w:t>multiple layers to prevent vulnerability from multiple exploits.</w:t>
            </w:r>
            <w:r w:rsidR="00D563E8">
              <w:t xml:space="preserve"> The intent is to ensure that attacks missed by one barrier will be caught by another </w:t>
            </w:r>
            <w:sdt>
              <w:sdtPr>
                <w:id w:val="491761888"/>
                <w:citation/>
              </w:sdtPr>
              <w:sdtContent>
                <w:r w:rsidR="00D563E8">
                  <w:fldChar w:fldCharType="begin"/>
                </w:r>
                <w:r w:rsidR="00D563E8">
                  <w:instrText xml:space="preserve"> CITATION NIS23 \l 1033 </w:instrText>
                </w:r>
                <w:r w:rsidR="00D563E8">
                  <w:fldChar w:fldCharType="separate"/>
                </w:r>
                <w:r w:rsidR="00D563E8">
                  <w:rPr>
                    <w:noProof/>
                  </w:rPr>
                  <w:t>(NIST, 2023)</w:t>
                </w:r>
                <w:r w:rsidR="00D563E8">
                  <w:fldChar w:fldCharType="end"/>
                </w:r>
              </w:sdtContent>
            </w:sdt>
            <w:r w:rsidR="00D563E8">
              <w:t xml:space="preserve">.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6B5D2111" w:rsidR="00381847" w:rsidRDefault="0039052E">
            <w:pPr>
              <w:pBdr>
                <w:top w:val="nil"/>
                <w:left w:val="nil"/>
                <w:bottom w:val="nil"/>
                <w:right w:val="nil"/>
                <w:between w:val="nil"/>
              </w:pBdr>
            </w:pPr>
            <w:r>
              <w:t>There are many different quality assurance techniques available. Utilize current best practice when determining which techniques to include on a project. Testing must be thorough and complete to prevent vulnerabilities.</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60795A76" w:rsidR="00381847" w:rsidRDefault="0039052E">
            <w:pPr>
              <w:pBdr>
                <w:top w:val="nil"/>
                <w:left w:val="nil"/>
                <w:bottom w:val="nil"/>
                <w:right w:val="nil"/>
                <w:between w:val="nil"/>
              </w:pBdr>
            </w:pPr>
            <w:r>
              <w:t xml:space="preserve">Secure coding standards are rules used to follow to properly develop a program based on the organization’s policy and principles </w:t>
            </w:r>
            <w:sdt>
              <w:sdtPr>
                <w:id w:val="1918829388"/>
                <w:citation/>
              </w:sdtPr>
              <w:sdtContent>
                <w:r>
                  <w:fldChar w:fldCharType="begin"/>
                </w:r>
                <w:r>
                  <w:instrText xml:space="preserve"> CITATION SNH23 \l 1033 </w:instrText>
                </w:r>
                <w:r>
                  <w:fldChar w:fldCharType="separate"/>
                </w:r>
                <w:r>
                  <w:rPr>
                    <w:noProof/>
                  </w:rPr>
                  <w:t>(SNHU, 2023)</w:t>
                </w:r>
                <w:r>
                  <w:fldChar w:fldCharType="end"/>
                </w:r>
              </w:sdtContent>
            </w:sdt>
            <w:r>
              <w:t xml:space="preserve">. </w:t>
            </w:r>
          </w:p>
        </w:tc>
      </w:tr>
    </w:tbl>
    <w:p w14:paraId="27FBDA56" w14:textId="77777777" w:rsidR="00381847" w:rsidRDefault="00381847">
      <w:bookmarkStart w:id="5" w:name="_heading=h.kfauw168p7ru" w:colFirst="0" w:colLast="0"/>
      <w:bookmarkEnd w:id="5"/>
    </w:p>
    <w:p w14:paraId="1C1A7E4B" w14:textId="77777777" w:rsidR="00DF434B" w:rsidRDefault="00DF434B">
      <w:pPr>
        <w:rPr>
          <w:b/>
          <w:color w:val="000000"/>
        </w:rPr>
      </w:pPr>
      <w:bookmarkStart w:id="6" w:name="_Toc52464058"/>
      <w:r>
        <w:br w:type="page"/>
      </w:r>
    </w:p>
    <w:p w14:paraId="3DB246A0" w14:textId="26895820" w:rsidR="00381847" w:rsidRPr="00DF434B" w:rsidRDefault="00E769D9" w:rsidP="00DF434B">
      <w:pPr>
        <w:pStyle w:val="Heading3"/>
      </w:pPr>
      <w:r>
        <w:lastRenderedPageBreak/>
        <w:t>C/C++ Ten Coding Standards</w:t>
      </w:r>
      <w:bookmarkEnd w:id="6"/>
    </w:p>
    <w:p w14:paraId="7B4C2F4E" w14:textId="77777777" w:rsidR="00381847" w:rsidRDefault="00E769D9" w:rsidP="0059536C">
      <w:pPr>
        <w:pStyle w:val="Heading4"/>
      </w:pPr>
      <w:bookmarkStart w:id="7" w:name="_Toc52464059"/>
      <w:r>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17CF7EAF" w:rsidR="00381847" w:rsidRDefault="00E769D9">
            <w:pPr>
              <w:jc w:val="center"/>
            </w:pPr>
            <w:r>
              <w:t>[STD-</w:t>
            </w:r>
            <w:r w:rsidR="006E63DE">
              <w:t>001</w:t>
            </w:r>
            <w:r>
              <w:t>-</w:t>
            </w:r>
            <w:r w:rsidR="006E63DE">
              <w:t>CPP</w:t>
            </w:r>
            <w:r>
              <w:t>]</w:t>
            </w:r>
          </w:p>
        </w:tc>
        <w:tc>
          <w:tcPr>
            <w:tcW w:w="7632" w:type="dxa"/>
            <w:tcMar>
              <w:top w:w="100" w:type="dxa"/>
              <w:left w:w="100" w:type="dxa"/>
              <w:bottom w:w="100" w:type="dxa"/>
              <w:right w:w="100" w:type="dxa"/>
            </w:tcMar>
          </w:tcPr>
          <w:p w14:paraId="7140E542" w14:textId="171F500E" w:rsidR="00381847" w:rsidRDefault="00240DA8">
            <w:r>
              <w:t xml:space="preserve">No ambiguous declarations </w:t>
            </w:r>
            <w:r w:rsidR="00730311">
              <w:t>–</w:t>
            </w:r>
            <w:r>
              <w:t xml:space="preserve"> </w:t>
            </w:r>
            <w:r w:rsidR="00730311">
              <w:t>this prevents the compiler from trying to infer the variables data type which can lead to undefined behavior</w:t>
            </w:r>
            <w:r w:rsidR="00ED22F5">
              <w:t xml:space="preserve"> </w:t>
            </w:r>
            <w:sdt>
              <w:sdtPr>
                <w:id w:val="20828069"/>
                <w:citation/>
              </w:sdtPr>
              <w:sdtContent>
                <w:r w:rsidR="00ED22F5">
                  <w:fldChar w:fldCharType="begin"/>
                </w:r>
                <w:r w:rsidR="00ED22F5">
                  <w:instrText xml:space="preserve"> CITATION Car18 \l 1033 </w:instrText>
                </w:r>
                <w:r w:rsidR="00ED22F5">
                  <w:fldChar w:fldCharType="separate"/>
                </w:r>
                <w:r w:rsidR="00ED22F5">
                  <w:rPr>
                    <w:noProof/>
                  </w:rPr>
                  <w:t>(Carnegie Mellon, 2018)</w:t>
                </w:r>
                <w:r w:rsidR="00ED22F5">
                  <w:fldChar w:fldCharType="end"/>
                </w:r>
              </w:sdtContent>
            </w:sdt>
            <w:r w:rsidR="00730311">
              <w:t>.</w:t>
            </w:r>
          </w:p>
        </w:tc>
      </w:tr>
    </w:tbl>
    <w:p w14:paraId="5BE571A8" w14:textId="77777777" w:rsidR="00DF434B" w:rsidRDefault="00DF434B">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071AF2C6" w:rsidR="00F72634" w:rsidRPr="00EF25C4" w:rsidRDefault="00EF25C4" w:rsidP="0015146B">
            <w:r>
              <w:t xml:space="preserve">This code is syntactically ambiguous since the declaration of the local variable, n, could either be a function </w:t>
            </w:r>
            <w:r w:rsidR="001959B9">
              <w:t>declaration</w:t>
            </w:r>
            <w:r>
              <w:t xml:space="preserve"> or </w:t>
            </w:r>
            <w:r w:rsidR="001959B9">
              <w:t xml:space="preserve">variable </w:t>
            </w:r>
            <w:r>
              <w:t xml:space="preserve">declaration. When the program is compiled, the constructor is not invoked and does not print output. </w:t>
            </w:r>
          </w:p>
        </w:tc>
      </w:tr>
      <w:tr w:rsidR="00F72634" w14:paraId="5B8614A1" w14:textId="77777777" w:rsidTr="00001F14">
        <w:trPr>
          <w:trHeight w:val="460"/>
        </w:trPr>
        <w:tc>
          <w:tcPr>
            <w:tcW w:w="10800" w:type="dxa"/>
            <w:tcMar>
              <w:top w:w="100" w:type="dxa"/>
              <w:left w:w="100" w:type="dxa"/>
              <w:bottom w:w="100" w:type="dxa"/>
              <w:right w:w="100" w:type="dxa"/>
            </w:tcMar>
          </w:tcPr>
          <w:p w14:paraId="7B33BFAB" w14:textId="39DC8941" w:rsidR="00730311" w:rsidRDefault="00730311" w:rsidP="0015146B">
            <w:pPr>
              <w:rPr>
                <w:rFonts w:ascii="Courier New" w:hAnsi="Courier New" w:cs="Courier New"/>
                <w:sz w:val="24"/>
                <w:szCs w:val="24"/>
              </w:rPr>
            </w:pPr>
            <w:r>
              <w:rPr>
                <w:rFonts w:ascii="Courier New" w:hAnsi="Courier New" w:cs="Courier New"/>
                <w:sz w:val="24"/>
                <w:szCs w:val="24"/>
              </w:rPr>
              <w:t>struct Name {</w:t>
            </w:r>
          </w:p>
          <w:p w14:paraId="26376573" w14:textId="33156CC0" w:rsidR="00730311" w:rsidRDefault="00730311" w:rsidP="0015146B">
            <w:pPr>
              <w:rPr>
                <w:rFonts w:ascii="Courier New" w:hAnsi="Courier New" w:cs="Courier New"/>
                <w:sz w:val="24"/>
                <w:szCs w:val="24"/>
              </w:rPr>
            </w:pPr>
            <w:r>
              <w:rPr>
                <w:rFonts w:ascii="Courier New" w:hAnsi="Courier New" w:cs="Courier New"/>
                <w:sz w:val="24"/>
                <w:szCs w:val="24"/>
              </w:rPr>
              <w:t xml:space="preserve">    Name()</w:t>
            </w:r>
            <w:r w:rsidR="00EF25C4">
              <w:rPr>
                <w:rFonts w:ascii="Courier New" w:hAnsi="Courier New" w:cs="Courier New"/>
                <w:sz w:val="24"/>
                <w:szCs w:val="24"/>
              </w:rPr>
              <w:t>{ std::</w:t>
            </w:r>
            <w:proofErr w:type="spellStart"/>
            <w:r w:rsidR="00EF25C4">
              <w:rPr>
                <w:rFonts w:ascii="Courier New" w:hAnsi="Courier New" w:cs="Courier New"/>
                <w:sz w:val="24"/>
                <w:szCs w:val="24"/>
              </w:rPr>
              <w:t>cout</w:t>
            </w:r>
            <w:proofErr w:type="spellEnd"/>
            <w:r w:rsidR="00EF25C4">
              <w:rPr>
                <w:rFonts w:ascii="Courier New" w:hAnsi="Courier New" w:cs="Courier New"/>
                <w:sz w:val="24"/>
                <w:szCs w:val="24"/>
              </w:rPr>
              <w:t xml:space="preserve"> &lt;&lt; “New Name” &lt;&lt; std::</w:t>
            </w:r>
            <w:proofErr w:type="spellStart"/>
            <w:r w:rsidR="00EF25C4">
              <w:rPr>
                <w:rFonts w:ascii="Courier New" w:hAnsi="Courier New" w:cs="Courier New"/>
                <w:sz w:val="24"/>
                <w:szCs w:val="24"/>
              </w:rPr>
              <w:t>endl</w:t>
            </w:r>
            <w:proofErr w:type="spellEnd"/>
            <w:r w:rsidR="00EF25C4">
              <w:rPr>
                <w:rFonts w:ascii="Courier New" w:hAnsi="Courier New" w:cs="Courier New"/>
                <w:sz w:val="24"/>
                <w:szCs w:val="24"/>
              </w:rPr>
              <w:t>; }</w:t>
            </w:r>
          </w:p>
          <w:p w14:paraId="633A663E" w14:textId="77777777" w:rsidR="00730311" w:rsidRDefault="00730311" w:rsidP="0015146B">
            <w:pPr>
              <w:rPr>
                <w:rFonts w:ascii="Courier New" w:hAnsi="Courier New" w:cs="Courier New"/>
                <w:sz w:val="24"/>
                <w:szCs w:val="24"/>
              </w:rPr>
            </w:pPr>
            <w:r>
              <w:rPr>
                <w:rFonts w:ascii="Courier New" w:hAnsi="Courier New" w:cs="Courier New"/>
                <w:sz w:val="24"/>
                <w:szCs w:val="24"/>
              </w:rPr>
              <w:t>};</w:t>
            </w:r>
          </w:p>
          <w:p w14:paraId="6018383E" w14:textId="77777777" w:rsidR="00730311" w:rsidRDefault="00730311" w:rsidP="0015146B">
            <w:pPr>
              <w:rPr>
                <w:rFonts w:ascii="Courier New" w:hAnsi="Courier New" w:cs="Courier New"/>
                <w:sz w:val="24"/>
                <w:szCs w:val="24"/>
              </w:rPr>
            </w:pPr>
          </w:p>
          <w:p w14:paraId="61096EEE" w14:textId="77777777" w:rsidR="00730311" w:rsidRDefault="00730311" w:rsidP="0015146B">
            <w:pPr>
              <w:rPr>
                <w:rFonts w:ascii="Courier New" w:hAnsi="Courier New" w:cs="Courier New"/>
                <w:sz w:val="24"/>
                <w:szCs w:val="24"/>
              </w:rPr>
            </w:pPr>
            <w:r>
              <w:rPr>
                <w:rFonts w:ascii="Courier New" w:hAnsi="Courier New" w:cs="Courier New"/>
                <w:sz w:val="24"/>
                <w:szCs w:val="24"/>
              </w:rPr>
              <w:t xml:space="preserve">void </w:t>
            </w:r>
            <w:proofErr w:type="spellStart"/>
            <w:r w:rsidR="00EF25C4">
              <w:rPr>
                <w:rFonts w:ascii="Courier New" w:hAnsi="Courier New" w:cs="Courier New"/>
                <w:sz w:val="24"/>
                <w:szCs w:val="24"/>
              </w:rPr>
              <w:t>changeName</w:t>
            </w:r>
            <w:proofErr w:type="spellEnd"/>
            <w:r w:rsidR="00EF25C4">
              <w:rPr>
                <w:rFonts w:ascii="Courier New" w:hAnsi="Courier New" w:cs="Courier New"/>
                <w:sz w:val="24"/>
                <w:szCs w:val="24"/>
              </w:rPr>
              <w:t>() {</w:t>
            </w:r>
          </w:p>
          <w:p w14:paraId="0C5FD2B6" w14:textId="4B7CDB3D" w:rsidR="00EF25C4" w:rsidRDefault="00EF25C4" w:rsidP="0015146B">
            <w:pPr>
              <w:rPr>
                <w:rFonts w:ascii="Courier New" w:hAnsi="Courier New" w:cs="Courier New"/>
                <w:sz w:val="24"/>
                <w:szCs w:val="24"/>
              </w:rPr>
            </w:pPr>
            <w:r>
              <w:rPr>
                <w:rFonts w:ascii="Courier New" w:hAnsi="Courier New" w:cs="Courier New"/>
                <w:sz w:val="24"/>
                <w:szCs w:val="24"/>
              </w:rPr>
              <w:t xml:space="preserve">    Name n();</w:t>
            </w:r>
          </w:p>
          <w:p w14:paraId="3ECD0D5A" w14:textId="68EAA243" w:rsidR="00EF25C4" w:rsidRPr="00730311" w:rsidRDefault="00EF25C4" w:rsidP="0015146B">
            <w:pPr>
              <w:rPr>
                <w:rFonts w:ascii="Courier New" w:hAnsi="Courier New" w:cs="Courier New"/>
                <w:sz w:val="24"/>
                <w:szCs w:val="24"/>
              </w:rPr>
            </w:pPr>
            <w:r>
              <w:rPr>
                <w:rFonts w:ascii="Courier New" w:hAnsi="Courier New" w:cs="Courier New"/>
                <w:sz w:val="24"/>
                <w:szCs w:val="24"/>
              </w:rPr>
              <w:t>}</w:t>
            </w:r>
          </w:p>
        </w:tc>
      </w:tr>
    </w:tbl>
    <w:p w14:paraId="07B7E7DF" w14:textId="77777777" w:rsidR="00DF434B" w:rsidRDefault="00DF434B"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177ED425" w:rsidR="00F72634" w:rsidRDefault="00EF25C4" w:rsidP="0015146B">
            <w:r>
              <w:t xml:space="preserve">By removing the parentheses from </w:t>
            </w:r>
            <w:r w:rsidR="001959B9">
              <w:t>local variable n, it ensures variable declaration by the compiler.</w:t>
            </w:r>
          </w:p>
        </w:tc>
      </w:tr>
      <w:tr w:rsidR="00F72634" w14:paraId="4EAB134E" w14:textId="77777777" w:rsidTr="00001F14">
        <w:trPr>
          <w:trHeight w:val="460"/>
        </w:trPr>
        <w:tc>
          <w:tcPr>
            <w:tcW w:w="10800" w:type="dxa"/>
            <w:tcMar>
              <w:top w:w="100" w:type="dxa"/>
              <w:left w:w="100" w:type="dxa"/>
              <w:bottom w:w="100" w:type="dxa"/>
              <w:right w:w="100" w:type="dxa"/>
            </w:tcMar>
          </w:tcPr>
          <w:p w14:paraId="05FE5C61" w14:textId="77777777" w:rsidR="00EF25C4" w:rsidRDefault="00EF25C4" w:rsidP="00EF25C4">
            <w:pPr>
              <w:rPr>
                <w:rFonts w:ascii="Courier New" w:hAnsi="Courier New" w:cs="Courier New"/>
                <w:sz w:val="24"/>
                <w:szCs w:val="24"/>
              </w:rPr>
            </w:pPr>
            <w:r>
              <w:rPr>
                <w:rFonts w:ascii="Courier New" w:hAnsi="Courier New" w:cs="Courier New"/>
                <w:sz w:val="24"/>
                <w:szCs w:val="24"/>
              </w:rPr>
              <w:t>struct Name {</w:t>
            </w:r>
          </w:p>
          <w:p w14:paraId="0A2AA8A5" w14:textId="77777777" w:rsidR="00EF25C4" w:rsidRDefault="00EF25C4" w:rsidP="00EF25C4">
            <w:pPr>
              <w:rPr>
                <w:rFonts w:ascii="Courier New" w:hAnsi="Courier New" w:cs="Courier New"/>
                <w:sz w:val="24"/>
                <w:szCs w:val="24"/>
              </w:rPr>
            </w:pPr>
            <w:r>
              <w:rPr>
                <w:rFonts w:ascii="Courier New" w:hAnsi="Courier New" w:cs="Courier New"/>
                <w:sz w:val="24"/>
                <w:szCs w:val="24"/>
              </w:rPr>
              <w:t xml:space="preserve">    Name(){ std::</w:t>
            </w:r>
            <w:proofErr w:type="spellStart"/>
            <w:r>
              <w:rPr>
                <w:rFonts w:ascii="Courier New" w:hAnsi="Courier New" w:cs="Courier New"/>
                <w:sz w:val="24"/>
                <w:szCs w:val="24"/>
              </w:rPr>
              <w:t>cout</w:t>
            </w:r>
            <w:proofErr w:type="spellEnd"/>
            <w:r>
              <w:rPr>
                <w:rFonts w:ascii="Courier New" w:hAnsi="Courier New" w:cs="Courier New"/>
                <w:sz w:val="24"/>
                <w:szCs w:val="24"/>
              </w:rPr>
              <w:t xml:space="preserve"> &lt;&lt; “New Name” &lt;&lt; std::</w:t>
            </w:r>
            <w:proofErr w:type="spellStart"/>
            <w:r>
              <w:rPr>
                <w:rFonts w:ascii="Courier New" w:hAnsi="Courier New" w:cs="Courier New"/>
                <w:sz w:val="24"/>
                <w:szCs w:val="24"/>
              </w:rPr>
              <w:t>endl</w:t>
            </w:r>
            <w:proofErr w:type="spellEnd"/>
            <w:r>
              <w:rPr>
                <w:rFonts w:ascii="Courier New" w:hAnsi="Courier New" w:cs="Courier New"/>
                <w:sz w:val="24"/>
                <w:szCs w:val="24"/>
              </w:rPr>
              <w:t>; }</w:t>
            </w:r>
          </w:p>
          <w:p w14:paraId="21946649" w14:textId="77777777" w:rsidR="00EF25C4" w:rsidRDefault="00EF25C4" w:rsidP="00EF25C4">
            <w:pPr>
              <w:rPr>
                <w:rFonts w:ascii="Courier New" w:hAnsi="Courier New" w:cs="Courier New"/>
                <w:sz w:val="24"/>
                <w:szCs w:val="24"/>
              </w:rPr>
            </w:pPr>
            <w:r>
              <w:rPr>
                <w:rFonts w:ascii="Courier New" w:hAnsi="Courier New" w:cs="Courier New"/>
                <w:sz w:val="24"/>
                <w:szCs w:val="24"/>
              </w:rPr>
              <w:t>};</w:t>
            </w:r>
          </w:p>
          <w:p w14:paraId="5524B5AA" w14:textId="77777777" w:rsidR="00EF25C4" w:rsidRDefault="00EF25C4" w:rsidP="00EF25C4">
            <w:pPr>
              <w:rPr>
                <w:rFonts w:ascii="Courier New" w:hAnsi="Courier New" w:cs="Courier New"/>
                <w:sz w:val="24"/>
                <w:szCs w:val="24"/>
              </w:rPr>
            </w:pPr>
          </w:p>
          <w:p w14:paraId="7C5A2EF8" w14:textId="77777777" w:rsidR="00EF25C4" w:rsidRDefault="00EF25C4" w:rsidP="00EF25C4">
            <w:pPr>
              <w:rPr>
                <w:rFonts w:ascii="Courier New" w:hAnsi="Courier New" w:cs="Courier New"/>
                <w:sz w:val="24"/>
                <w:szCs w:val="24"/>
              </w:rPr>
            </w:pPr>
            <w:r>
              <w:rPr>
                <w:rFonts w:ascii="Courier New" w:hAnsi="Courier New" w:cs="Courier New"/>
                <w:sz w:val="24"/>
                <w:szCs w:val="24"/>
              </w:rPr>
              <w:t xml:space="preserve">void </w:t>
            </w:r>
            <w:proofErr w:type="spellStart"/>
            <w:r>
              <w:rPr>
                <w:rFonts w:ascii="Courier New" w:hAnsi="Courier New" w:cs="Courier New"/>
                <w:sz w:val="24"/>
                <w:szCs w:val="24"/>
              </w:rPr>
              <w:t>changeName</w:t>
            </w:r>
            <w:proofErr w:type="spellEnd"/>
            <w:r>
              <w:rPr>
                <w:rFonts w:ascii="Courier New" w:hAnsi="Courier New" w:cs="Courier New"/>
                <w:sz w:val="24"/>
                <w:szCs w:val="24"/>
              </w:rPr>
              <w:t>() {</w:t>
            </w:r>
          </w:p>
          <w:p w14:paraId="2AC8D5BC" w14:textId="07613428" w:rsidR="00EF25C4" w:rsidRDefault="00EF25C4" w:rsidP="00EF25C4">
            <w:pPr>
              <w:rPr>
                <w:rFonts w:ascii="Courier New" w:hAnsi="Courier New" w:cs="Courier New"/>
                <w:sz w:val="24"/>
                <w:szCs w:val="24"/>
              </w:rPr>
            </w:pPr>
            <w:r>
              <w:rPr>
                <w:rFonts w:ascii="Courier New" w:hAnsi="Courier New" w:cs="Courier New"/>
                <w:sz w:val="24"/>
                <w:szCs w:val="24"/>
              </w:rPr>
              <w:t xml:space="preserve">    Name n;</w:t>
            </w:r>
          </w:p>
          <w:p w14:paraId="783CC6FF" w14:textId="75BC47AA" w:rsidR="00F72634" w:rsidRDefault="00EF25C4" w:rsidP="00EF25C4">
            <w:r>
              <w:rPr>
                <w:rFonts w:ascii="Courier New" w:hAnsi="Courier New" w:cs="Courier New"/>
                <w:sz w:val="24"/>
                <w:szCs w:val="24"/>
              </w:rPr>
              <w:t>}</w:t>
            </w:r>
          </w:p>
        </w:tc>
      </w:tr>
    </w:tbl>
    <w:p w14:paraId="14107C1E" w14:textId="77777777" w:rsidR="00B475A1" w:rsidRDefault="00B475A1" w:rsidP="00B475A1">
      <w:pPr>
        <w:rPr>
          <w:b/>
        </w:rPr>
      </w:pPr>
    </w:p>
    <w:p w14:paraId="02606548" w14:textId="77777777" w:rsidR="00DF434B" w:rsidRDefault="00DF434B"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2C413CF4" w:rsidR="00B475A1" w:rsidRDefault="00B475A1" w:rsidP="00F51FA8">
            <w:pPr>
              <w:pBdr>
                <w:top w:val="nil"/>
                <w:left w:val="nil"/>
                <w:bottom w:val="nil"/>
                <w:right w:val="nil"/>
                <w:between w:val="nil"/>
              </w:pBdr>
            </w:pPr>
            <w:r>
              <w:rPr>
                <w:b/>
              </w:rPr>
              <w:t>Principles(s):</w:t>
            </w:r>
            <w:r>
              <w:t xml:space="preserve"> </w:t>
            </w:r>
            <w:r w:rsidR="003E04F4">
              <w:t>1</w:t>
            </w:r>
            <w:r w:rsidR="0042385C">
              <w:t>, 2</w:t>
            </w:r>
            <w:r w:rsidR="003E04F4">
              <w:t>. Ambiguous variables can cause undefined behavior in an application. Verify that the instantiation from compilation or input will not create an ambiguous variable.</w:t>
            </w:r>
            <w:r w:rsidR="0042385C">
              <w:t xml:space="preserve"> If this is flagged by the compiler, review the code for improvements.</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62DD1675" w:rsidR="00B475A1" w:rsidRDefault="009436A1" w:rsidP="00F51FA8">
            <w:pPr>
              <w:jc w:val="center"/>
            </w:pPr>
            <w:r>
              <w:t>Low</w:t>
            </w:r>
          </w:p>
        </w:tc>
        <w:tc>
          <w:tcPr>
            <w:tcW w:w="1341" w:type="dxa"/>
            <w:shd w:val="clear" w:color="auto" w:fill="auto"/>
          </w:tcPr>
          <w:p w14:paraId="6EE4DA51" w14:textId="6CFE5B7A" w:rsidR="00B475A1" w:rsidRDefault="009436A1" w:rsidP="00F51FA8">
            <w:pPr>
              <w:jc w:val="center"/>
            </w:pPr>
            <w:r>
              <w:t>Unlikely</w:t>
            </w:r>
          </w:p>
        </w:tc>
        <w:tc>
          <w:tcPr>
            <w:tcW w:w="4021" w:type="dxa"/>
            <w:shd w:val="clear" w:color="auto" w:fill="auto"/>
          </w:tcPr>
          <w:p w14:paraId="5C9846CA" w14:textId="3F53740A" w:rsidR="00B475A1" w:rsidRDefault="009436A1" w:rsidP="00F51FA8">
            <w:pPr>
              <w:jc w:val="center"/>
            </w:pPr>
            <w:r>
              <w:t>Medium</w:t>
            </w:r>
          </w:p>
        </w:tc>
        <w:tc>
          <w:tcPr>
            <w:tcW w:w="1807" w:type="dxa"/>
            <w:shd w:val="clear" w:color="auto" w:fill="auto"/>
          </w:tcPr>
          <w:p w14:paraId="58E0ACD7" w14:textId="7960CC75" w:rsidR="00B475A1" w:rsidRDefault="009436A1" w:rsidP="00F51FA8">
            <w:pPr>
              <w:jc w:val="center"/>
            </w:pPr>
            <w:r>
              <w:t>P2</w:t>
            </w:r>
          </w:p>
        </w:tc>
        <w:tc>
          <w:tcPr>
            <w:tcW w:w="1805" w:type="dxa"/>
            <w:shd w:val="clear" w:color="auto" w:fill="auto"/>
          </w:tcPr>
          <w:p w14:paraId="3E539ECE" w14:textId="5E25648A" w:rsidR="00B475A1" w:rsidRDefault="009436A1" w:rsidP="00F51FA8">
            <w:pPr>
              <w:jc w:val="center"/>
            </w:pPr>
            <w:r>
              <w:t>L3</w:t>
            </w:r>
          </w:p>
        </w:tc>
      </w:tr>
    </w:tbl>
    <w:p w14:paraId="02ABBB49" w14:textId="77777777" w:rsidR="00B475A1" w:rsidRDefault="00B475A1" w:rsidP="00B475A1">
      <w:pPr>
        <w:rPr>
          <w:b/>
        </w:rPr>
      </w:pPr>
    </w:p>
    <w:p w14:paraId="512057E9" w14:textId="77777777" w:rsidR="009436A1" w:rsidRDefault="009436A1" w:rsidP="00B475A1">
      <w:pPr>
        <w:rPr>
          <w:b/>
        </w:rPr>
      </w:pPr>
    </w:p>
    <w:p w14:paraId="0D0BB6EA" w14:textId="77777777" w:rsidR="009436A1" w:rsidRDefault="009436A1" w:rsidP="00B475A1">
      <w:pPr>
        <w:rPr>
          <w:b/>
        </w:rPr>
      </w:pPr>
    </w:p>
    <w:p w14:paraId="3FD10457" w14:textId="77777777" w:rsidR="009436A1" w:rsidRDefault="009436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2872"/>
        <w:gridCol w:w="4760"/>
      </w:tblGrid>
      <w:tr w:rsidR="00B475A1" w14:paraId="25AA4054" w14:textId="77777777" w:rsidTr="00162859">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2872"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4760"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162859">
        <w:trPr>
          <w:trHeight w:val="460"/>
        </w:trPr>
        <w:tc>
          <w:tcPr>
            <w:tcW w:w="1807" w:type="dxa"/>
            <w:shd w:val="clear" w:color="auto" w:fill="auto"/>
          </w:tcPr>
          <w:p w14:paraId="0F729ADB" w14:textId="3A633BD0" w:rsidR="00B475A1" w:rsidRDefault="009436A1" w:rsidP="00F51FA8">
            <w:pPr>
              <w:jc w:val="center"/>
            </w:pPr>
            <w:proofErr w:type="spellStart"/>
            <w:r>
              <w:t>CodeSonar</w:t>
            </w:r>
            <w:proofErr w:type="spellEnd"/>
          </w:p>
        </w:tc>
        <w:tc>
          <w:tcPr>
            <w:tcW w:w="1341" w:type="dxa"/>
            <w:shd w:val="clear" w:color="auto" w:fill="auto"/>
          </w:tcPr>
          <w:p w14:paraId="3AAB69D9" w14:textId="1D374594" w:rsidR="00B475A1" w:rsidRDefault="009436A1" w:rsidP="00F51FA8">
            <w:pPr>
              <w:jc w:val="center"/>
            </w:pPr>
            <w:r>
              <w:t>8.0p0</w:t>
            </w:r>
          </w:p>
        </w:tc>
        <w:tc>
          <w:tcPr>
            <w:tcW w:w="2872" w:type="dxa"/>
            <w:shd w:val="clear" w:color="auto" w:fill="auto"/>
          </w:tcPr>
          <w:p w14:paraId="5D087CB4" w14:textId="75196313" w:rsidR="00B475A1" w:rsidRDefault="009436A1" w:rsidP="00F51FA8">
            <w:pPr>
              <w:jc w:val="center"/>
            </w:pPr>
            <w:r w:rsidRPr="009436A1">
              <w:t>LANG.STRUCT.DECL.FNEST</w:t>
            </w:r>
          </w:p>
        </w:tc>
        <w:tc>
          <w:tcPr>
            <w:tcW w:w="4760" w:type="dxa"/>
            <w:shd w:val="clear" w:color="auto" w:fill="auto"/>
          </w:tcPr>
          <w:p w14:paraId="29A4DB2F" w14:textId="0033CF4D" w:rsidR="00B475A1" w:rsidRDefault="009436A1" w:rsidP="00F51FA8">
            <w:pPr>
              <w:jc w:val="center"/>
            </w:pPr>
            <w:r w:rsidRPr="009436A1">
              <w:t>Nested Function Declaration</w:t>
            </w:r>
          </w:p>
        </w:tc>
      </w:tr>
      <w:tr w:rsidR="00B475A1" w14:paraId="39933CAB" w14:textId="77777777" w:rsidTr="00162859">
        <w:trPr>
          <w:trHeight w:val="460"/>
        </w:trPr>
        <w:tc>
          <w:tcPr>
            <w:tcW w:w="1807" w:type="dxa"/>
            <w:shd w:val="clear" w:color="auto" w:fill="auto"/>
          </w:tcPr>
          <w:p w14:paraId="32410B1A" w14:textId="41CAE571" w:rsidR="00B475A1" w:rsidRDefault="009436A1" w:rsidP="00F51FA8">
            <w:pPr>
              <w:jc w:val="center"/>
            </w:pPr>
            <w:r>
              <w:t>Helix QAC</w:t>
            </w:r>
          </w:p>
        </w:tc>
        <w:tc>
          <w:tcPr>
            <w:tcW w:w="1341" w:type="dxa"/>
            <w:shd w:val="clear" w:color="auto" w:fill="auto"/>
          </w:tcPr>
          <w:p w14:paraId="0453C4CF" w14:textId="6899ECDD" w:rsidR="00B475A1" w:rsidRDefault="009436A1" w:rsidP="00F51FA8">
            <w:pPr>
              <w:jc w:val="center"/>
            </w:pPr>
            <w:r>
              <w:t>2023.3</w:t>
            </w:r>
          </w:p>
        </w:tc>
        <w:tc>
          <w:tcPr>
            <w:tcW w:w="2872" w:type="dxa"/>
            <w:shd w:val="clear" w:color="auto" w:fill="auto"/>
          </w:tcPr>
          <w:p w14:paraId="1CB1DCF1" w14:textId="06914267" w:rsidR="00B475A1" w:rsidRDefault="009436A1" w:rsidP="00F51FA8">
            <w:pPr>
              <w:jc w:val="center"/>
              <w:rPr>
                <w:u w:val="single"/>
              </w:rPr>
            </w:pPr>
            <w:r w:rsidRPr="009436A1">
              <w:t>C++1109, C++2510</w:t>
            </w:r>
          </w:p>
        </w:tc>
        <w:tc>
          <w:tcPr>
            <w:tcW w:w="4760" w:type="dxa"/>
            <w:shd w:val="clear" w:color="auto" w:fill="auto"/>
          </w:tcPr>
          <w:p w14:paraId="6E75D5AD" w14:textId="5EA45D1E" w:rsidR="00B475A1" w:rsidRDefault="00B475A1" w:rsidP="00F51FA8">
            <w:pPr>
              <w:jc w:val="center"/>
            </w:pPr>
          </w:p>
        </w:tc>
      </w:tr>
      <w:tr w:rsidR="00B475A1" w14:paraId="1BD6F81E" w14:textId="77777777" w:rsidTr="00162859">
        <w:trPr>
          <w:trHeight w:val="460"/>
        </w:trPr>
        <w:tc>
          <w:tcPr>
            <w:tcW w:w="1807" w:type="dxa"/>
            <w:shd w:val="clear" w:color="auto" w:fill="auto"/>
          </w:tcPr>
          <w:p w14:paraId="608B3879" w14:textId="2B3C99FE" w:rsidR="00B475A1" w:rsidRDefault="009436A1" w:rsidP="00F51FA8">
            <w:pPr>
              <w:jc w:val="center"/>
            </w:pPr>
            <w:proofErr w:type="spellStart"/>
            <w:r>
              <w:t>Klocwork</w:t>
            </w:r>
            <w:proofErr w:type="spellEnd"/>
          </w:p>
        </w:tc>
        <w:tc>
          <w:tcPr>
            <w:tcW w:w="1341" w:type="dxa"/>
            <w:shd w:val="clear" w:color="auto" w:fill="auto"/>
          </w:tcPr>
          <w:p w14:paraId="58025751" w14:textId="05286508" w:rsidR="00B475A1" w:rsidRDefault="009436A1" w:rsidP="00F51FA8">
            <w:pPr>
              <w:jc w:val="center"/>
            </w:pPr>
            <w:r>
              <w:t>2023.3</w:t>
            </w:r>
          </w:p>
        </w:tc>
        <w:tc>
          <w:tcPr>
            <w:tcW w:w="2872" w:type="dxa"/>
            <w:shd w:val="clear" w:color="auto" w:fill="auto"/>
          </w:tcPr>
          <w:p w14:paraId="6CDCA4B3" w14:textId="5F4A6C4C" w:rsidR="00B475A1" w:rsidRDefault="009436A1" w:rsidP="00F51FA8">
            <w:pPr>
              <w:jc w:val="center"/>
              <w:rPr>
                <w:u w:val="single"/>
              </w:rPr>
            </w:pPr>
            <w:r w:rsidRPr="009436A1">
              <w:t>CERT.DCL.AMBIGUOUS_DECL</w:t>
            </w:r>
          </w:p>
        </w:tc>
        <w:tc>
          <w:tcPr>
            <w:tcW w:w="4760" w:type="dxa"/>
            <w:shd w:val="clear" w:color="auto" w:fill="auto"/>
          </w:tcPr>
          <w:p w14:paraId="67A764E8" w14:textId="62951ED1" w:rsidR="00B475A1" w:rsidRDefault="00B475A1" w:rsidP="00F51FA8">
            <w:pPr>
              <w:jc w:val="center"/>
            </w:pPr>
          </w:p>
        </w:tc>
      </w:tr>
      <w:tr w:rsidR="00B475A1" w14:paraId="0D2FC839" w14:textId="77777777" w:rsidTr="00162859">
        <w:trPr>
          <w:trHeight w:val="460"/>
        </w:trPr>
        <w:tc>
          <w:tcPr>
            <w:tcW w:w="1807" w:type="dxa"/>
            <w:shd w:val="clear" w:color="auto" w:fill="auto"/>
          </w:tcPr>
          <w:p w14:paraId="20F95697" w14:textId="6543E2FF" w:rsidR="00B475A1" w:rsidRDefault="009436A1" w:rsidP="00F51FA8">
            <w:pPr>
              <w:jc w:val="center"/>
            </w:pPr>
            <w:r>
              <w:t>LDRA tool suite</w:t>
            </w:r>
          </w:p>
        </w:tc>
        <w:tc>
          <w:tcPr>
            <w:tcW w:w="1341" w:type="dxa"/>
            <w:shd w:val="clear" w:color="auto" w:fill="auto"/>
          </w:tcPr>
          <w:p w14:paraId="187BA178" w14:textId="5936F9D9" w:rsidR="00B475A1" w:rsidRDefault="009436A1" w:rsidP="00F51FA8">
            <w:pPr>
              <w:jc w:val="center"/>
            </w:pPr>
            <w:r>
              <w:t>9.7.1</w:t>
            </w:r>
          </w:p>
        </w:tc>
        <w:tc>
          <w:tcPr>
            <w:tcW w:w="2872" w:type="dxa"/>
            <w:shd w:val="clear" w:color="auto" w:fill="auto"/>
          </w:tcPr>
          <w:p w14:paraId="59EE3E6D" w14:textId="06CC0F70" w:rsidR="00B475A1" w:rsidRDefault="009436A1" w:rsidP="00F51FA8">
            <w:pPr>
              <w:jc w:val="center"/>
              <w:rPr>
                <w:u w:val="single"/>
              </w:rPr>
            </w:pPr>
            <w:r w:rsidRPr="009436A1">
              <w:t>296 S</w:t>
            </w:r>
          </w:p>
        </w:tc>
        <w:tc>
          <w:tcPr>
            <w:tcW w:w="4760" w:type="dxa"/>
            <w:shd w:val="clear" w:color="auto" w:fill="auto"/>
          </w:tcPr>
          <w:p w14:paraId="23DDC087" w14:textId="288730C7" w:rsidR="00B475A1" w:rsidRDefault="009436A1" w:rsidP="00F51FA8">
            <w:pPr>
              <w:jc w:val="center"/>
            </w:pPr>
            <w:r w:rsidRPr="009436A1">
              <w:t>Partially implemented</w:t>
            </w:r>
          </w:p>
        </w:tc>
      </w:tr>
      <w:tr w:rsidR="009436A1" w14:paraId="70922785" w14:textId="77777777" w:rsidTr="00162859">
        <w:trPr>
          <w:trHeight w:val="460"/>
        </w:trPr>
        <w:tc>
          <w:tcPr>
            <w:tcW w:w="1807" w:type="dxa"/>
            <w:shd w:val="clear" w:color="auto" w:fill="auto"/>
          </w:tcPr>
          <w:p w14:paraId="4068E208" w14:textId="28165571" w:rsidR="009436A1" w:rsidRDefault="009436A1" w:rsidP="00F51FA8">
            <w:pPr>
              <w:jc w:val="center"/>
            </w:pPr>
            <w:proofErr w:type="spellStart"/>
            <w:r>
              <w:t>Parasoft</w:t>
            </w:r>
            <w:proofErr w:type="spellEnd"/>
            <w:r>
              <w:t xml:space="preserve"> C/C++test</w:t>
            </w:r>
          </w:p>
        </w:tc>
        <w:tc>
          <w:tcPr>
            <w:tcW w:w="1341" w:type="dxa"/>
            <w:shd w:val="clear" w:color="auto" w:fill="auto"/>
          </w:tcPr>
          <w:p w14:paraId="12B41BBC" w14:textId="49C9535B" w:rsidR="009436A1" w:rsidRDefault="009436A1" w:rsidP="00F51FA8">
            <w:pPr>
              <w:jc w:val="center"/>
            </w:pPr>
            <w:r>
              <w:t>2023.1</w:t>
            </w:r>
          </w:p>
        </w:tc>
        <w:tc>
          <w:tcPr>
            <w:tcW w:w="2872" w:type="dxa"/>
            <w:shd w:val="clear" w:color="auto" w:fill="auto"/>
          </w:tcPr>
          <w:p w14:paraId="10A6EFF2" w14:textId="2D75536D" w:rsidR="009436A1" w:rsidRPr="009436A1" w:rsidRDefault="009436A1" w:rsidP="009436A1">
            <w:pPr>
              <w:jc w:val="center"/>
            </w:pPr>
            <w:r w:rsidRPr="009436A1">
              <w:t>CERT_CPP-DCL53-a</w:t>
            </w:r>
          </w:p>
          <w:p w14:paraId="6F4FE390" w14:textId="77777777" w:rsidR="009436A1" w:rsidRPr="009436A1" w:rsidRDefault="009436A1" w:rsidP="009436A1">
            <w:pPr>
              <w:jc w:val="center"/>
            </w:pPr>
            <w:r w:rsidRPr="009436A1">
              <w:t>CERT_CPP-DCL53-b</w:t>
            </w:r>
          </w:p>
          <w:p w14:paraId="2298B212" w14:textId="66DA048B" w:rsidR="009436A1" w:rsidRDefault="009436A1" w:rsidP="009436A1">
            <w:pPr>
              <w:jc w:val="center"/>
            </w:pPr>
            <w:r w:rsidRPr="009436A1">
              <w:t>CERT_CPP-DCL53-c</w:t>
            </w:r>
          </w:p>
        </w:tc>
        <w:tc>
          <w:tcPr>
            <w:tcW w:w="4760" w:type="dxa"/>
            <w:shd w:val="clear" w:color="auto" w:fill="auto"/>
          </w:tcPr>
          <w:p w14:paraId="6FC2FE16" w14:textId="095C5B23" w:rsidR="009436A1" w:rsidRPr="00162859" w:rsidRDefault="009436A1" w:rsidP="00162859">
            <w:pPr>
              <w:pStyle w:val="ListParagraph"/>
              <w:numPr>
                <w:ilvl w:val="0"/>
                <w:numId w:val="18"/>
              </w:numPr>
            </w:pPr>
            <w:r w:rsidRPr="00162859">
              <w:t>Parameter names in function declarations should not be enclosed in parentheses</w:t>
            </w:r>
            <w:r w:rsidR="00162859" w:rsidRPr="00162859">
              <w:t>.</w:t>
            </w:r>
          </w:p>
          <w:p w14:paraId="269A83BC" w14:textId="37210D7B" w:rsidR="009436A1" w:rsidRPr="00162859" w:rsidRDefault="009436A1" w:rsidP="00162859">
            <w:pPr>
              <w:pStyle w:val="ListParagraph"/>
              <w:numPr>
                <w:ilvl w:val="0"/>
                <w:numId w:val="18"/>
              </w:numPr>
            </w:pPr>
            <w:r w:rsidRPr="00162859">
              <w:t>Local variable names in variable declarations should not be enclosed in parentheses</w:t>
            </w:r>
            <w:r w:rsidR="00162859" w:rsidRPr="00162859">
              <w:t>.</w:t>
            </w:r>
          </w:p>
          <w:p w14:paraId="56F42DE9" w14:textId="0A0EF144" w:rsidR="009436A1" w:rsidRPr="00162859" w:rsidRDefault="009436A1" w:rsidP="00162859">
            <w:pPr>
              <w:pStyle w:val="ListParagraph"/>
              <w:numPr>
                <w:ilvl w:val="0"/>
                <w:numId w:val="18"/>
              </w:numPr>
            </w:pPr>
            <w:r w:rsidRPr="00162859">
              <w:t>Avoid function declarations that are syntactically ambiguous</w:t>
            </w:r>
            <w:r w:rsidR="00162859" w:rsidRPr="00162859">
              <w:t>.</w:t>
            </w:r>
          </w:p>
        </w:tc>
      </w:tr>
      <w:tr w:rsidR="009436A1" w14:paraId="1BBAF084" w14:textId="77777777" w:rsidTr="00162859">
        <w:trPr>
          <w:trHeight w:val="460"/>
        </w:trPr>
        <w:tc>
          <w:tcPr>
            <w:tcW w:w="1807" w:type="dxa"/>
            <w:shd w:val="clear" w:color="auto" w:fill="auto"/>
          </w:tcPr>
          <w:p w14:paraId="784E0E2B" w14:textId="76D70A16" w:rsidR="009436A1" w:rsidRDefault="009436A1" w:rsidP="00F51FA8">
            <w:pPr>
              <w:jc w:val="center"/>
            </w:pPr>
            <w:proofErr w:type="spellStart"/>
            <w:r>
              <w:t>Polyspace</w:t>
            </w:r>
            <w:proofErr w:type="spellEnd"/>
            <w:r>
              <w:t xml:space="preserve"> Bug Finder</w:t>
            </w:r>
          </w:p>
        </w:tc>
        <w:tc>
          <w:tcPr>
            <w:tcW w:w="1341" w:type="dxa"/>
            <w:shd w:val="clear" w:color="auto" w:fill="auto"/>
          </w:tcPr>
          <w:p w14:paraId="658282A7" w14:textId="21ABB084" w:rsidR="009436A1" w:rsidRDefault="009436A1" w:rsidP="00F51FA8">
            <w:pPr>
              <w:jc w:val="center"/>
            </w:pPr>
            <w:r>
              <w:t>R2023b</w:t>
            </w:r>
          </w:p>
        </w:tc>
        <w:tc>
          <w:tcPr>
            <w:tcW w:w="2872" w:type="dxa"/>
            <w:shd w:val="clear" w:color="auto" w:fill="auto"/>
          </w:tcPr>
          <w:p w14:paraId="5ADB2465" w14:textId="16D1F0F0" w:rsidR="009436A1" w:rsidRDefault="009436A1" w:rsidP="00F51FA8">
            <w:pPr>
              <w:jc w:val="center"/>
            </w:pPr>
            <w:r w:rsidRPr="009436A1">
              <w:t>CERT C++: DCL53-CPP</w:t>
            </w:r>
          </w:p>
        </w:tc>
        <w:tc>
          <w:tcPr>
            <w:tcW w:w="4760" w:type="dxa"/>
            <w:shd w:val="clear" w:color="auto" w:fill="auto"/>
          </w:tcPr>
          <w:p w14:paraId="37151AA1" w14:textId="44DA3BBB" w:rsidR="00162859" w:rsidRPr="00162859" w:rsidRDefault="00162859" w:rsidP="00162859">
            <w:r w:rsidRPr="00162859">
              <w:t>Checks for declarations that can be confused between:</w:t>
            </w:r>
          </w:p>
          <w:p w14:paraId="3FAB685B" w14:textId="77777777" w:rsidR="00162859" w:rsidRPr="00162859" w:rsidRDefault="00162859" w:rsidP="00162859">
            <w:pPr>
              <w:pStyle w:val="ListParagraph"/>
              <w:numPr>
                <w:ilvl w:val="0"/>
                <w:numId w:val="19"/>
              </w:numPr>
            </w:pPr>
            <w:r w:rsidRPr="00162859">
              <w:t>Function and object declaration</w:t>
            </w:r>
          </w:p>
          <w:p w14:paraId="2DCF4B0B" w14:textId="77777777" w:rsidR="00162859" w:rsidRPr="00162859" w:rsidRDefault="00162859" w:rsidP="00162859">
            <w:pPr>
              <w:pStyle w:val="ListParagraph"/>
              <w:numPr>
                <w:ilvl w:val="0"/>
                <w:numId w:val="19"/>
              </w:numPr>
            </w:pPr>
            <w:r w:rsidRPr="00162859">
              <w:t>Unnamed object or function parameter declaration</w:t>
            </w:r>
          </w:p>
          <w:p w14:paraId="24102DD4" w14:textId="047EB2A0" w:rsidR="009436A1" w:rsidRDefault="00162859" w:rsidP="00162859">
            <w:r w:rsidRPr="00162859">
              <w:t>Rule fully covered.</w:t>
            </w:r>
          </w:p>
        </w:tc>
      </w:tr>
      <w:tr w:rsidR="009436A1" w14:paraId="4A2FBC0B" w14:textId="77777777" w:rsidTr="00162859">
        <w:trPr>
          <w:trHeight w:val="460"/>
        </w:trPr>
        <w:tc>
          <w:tcPr>
            <w:tcW w:w="1807" w:type="dxa"/>
            <w:shd w:val="clear" w:color="auto" w:fill="auto"/>
          </w:tcPr>
          <w:p w14:paraId="20730BD0" w14:textId="1FD40093" w:rsidR="009436A1" w:rsidRDefault="009436A1" w:rsidP="00F51FA8">
            <w:pPr>
              <w:jc w:val="center"/>
            </w:pPr>
            <w:r>
              <w:t>Clang</w:t>
            </w:r>
          </w:p>
        </w:tc>
        <w:tc>
          <w:tcPr>
            <w:tcW w:w="1341" w:type="dxa"/>
            <w:shd w:val="clear" w:color="auto" w:fill="auto"/>
          </w:tcPr>
          <w:p w14:paraId="7898EDB2" w14:textId="2ADF26DD" w:rsidR="009436A1" w:rsidRDefault="009436A1" w:rsidP="00F51FA8">
            <w:pPr>
              <w:jc w:val="center"/>
            </w:pPr>
            <w:r>
              <w:t>3.9</w:t>
            </w:r>
          </w:p>
        </w:tc>
        <w:tc>
          <w:tcPr>
            <w:tcW w:w="2872" w:type="dxa"/>
            <w:shd w:val="clear" w:color="auto" w:fill="auto"/>
          </w:tcPr>
          <w:p w14:paraId="1DE3BC47" w14:textId="3EB226B4" w:rsidR="009436A1" w:rsidRDefault="009436A1" w:rsidP="00F51FA8">
            <w:pPr>
              <w:jc w:val="center"/>
            </w:pPr>
            <w:r w:rsidRPr="009436A1">
              <w:t>-</w:t>
            </w:r>
            <w:proofErr w:type="spellStart"/>
            <w:r w:rsidRPr="009436A1">
              <w:t>Wvexing</w:t>
            </w:r>
            <w:proofErr w:type="spellEnd"/>
            <w:r w:rsidRPr="009436A1">
              <w:t>-parse</w:t>
            </w:r>
          </w:p>
        </w:tc>
        <w:tc>
          <w:tcPr>
            <w:tcW w:w="4760" w:type="dxa"/>
            <w:shd w:val="clear" w:color="auto" w:fill="auto"/>
          </w:tcPr>
          <w:p w14:paraId="44BAB7F3" w14:textId="77777777" w:rsidR="009436A1" w:rsidRDefault="009436A1" w:rsidP="00F51FA8">
            <w:pPr>
              <w:jc w:val="center"/>
            </w:pPr>
          </w:p>
        </w:tc>
      </w:tr>
      <w:tr w:rsidR="009436A1" w14:paraId="4AC06592" w14:textId="77777777" w:rsidTr="00162859">
        <w:trPr>
          <w:trHeight w:val="460"/>
        </w:trPr>
        <w:tc>
          <w:tcPr>
            <w:tcW w:w="1807" w:type="dxa"/>
            <w:shd w:val="clear" w:color="auto" w:fill="auto"/>
          </w:tcPr>
          <w:p w14:paraId="07ED34C5" w14:textId="4D5FD9D4" w:rsidR="009436A1" w:rsidRDefault="009436A1" w:rsidP="00F51FA8">
            <w:pPr>
              <w:jc w:val="center"/>
            </w:pPr>
            <w:r>
              <w:t>SonarQube C/C++ Plugin</w:t>
            </w:r>
          </w:p>
        </w:tc>
        <w:tc>
          <w:tcPr>
            <w:tcW w:w="1341" w:type="dxa"/>
            <w:shd w:val="clear" w:color="auto" w:fill="auto"/>
          </w:tcPr>
          <w:p w14:paraId="320E0B96" w14:textId="4E8DCB88" w:rsidR="009436A1" w:rsidRDefault="009436A1" w:rsidP="00F51FA8">
            <w:pPr>
              <w:jc w:val="center"/>
            </w:pPr>
            <w:r>
              <w:t>4.10</w:t>
            </w:r>
          </w:p>
        </w:tc>
        <w:tc>
          <w:tcPr>
            <w:tcW w:w="2872" w:type="dxa"/>
            <w:shd w:val="clear" w:color="auto" w:fill="auto"/>
          </w:tcPr>
          <w:p w14:paraId="5FDF3ECD" w14:textId="32FCFFAD" w:rsidR="009436A1" w:rsidRDefault="009436A1" w:rsidP="00F51FA8">
            <w:pPr>
              <w:jc w:val="center"/>
            </w:pPr>
            <w:r w:rsidRPr="009436A1">
              <w:t>S3468</w:t>
            </w:r>
          </w:p>
        </w:tc>
        <w:tc>
          <w:tcPr>
            <w:tcW w:w="4760" w:type="dxa"/>
            <w:shd w:val="clear" w:color="auto" w:fill="auto"/>
          </w:tcPr>
          <w:p w14:paraId="127918FD" w14:textId="77777777" w:rsidR="009436A1" w:rsidRDefault="009436A1" w:rsidP="00F51FA8">
            <w:pPr>
              <w:jc w:val="center"/>
            </w:pP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021FD103" w:rsidR="00381847" w:rsidRDefault="00E769D9">
            <w:pPr>
              <w:jc w:val="center"/>
            </w:pPr>
            <w:r>
              <w:t>[STD-</w:t>
            </w:r>
            <w:r w:rsidR="003A15C5">
              <w:t>002</w:t>
            </w:r>
            <w:r>
              <w:t>-</w:t>
            </w:r>
            <w:r w:rsidR="003A15C5">
              <w:t>CPP</w:t>
            </w:r>
            <w:r>
              <w:t>]</w:t>
            </w:r>
          </w:p>
        </w:tc>
        <w:tc>
          <w:tcPr>
            <w:tcW w:w="7632" w:type="dxa"/>
            <w:tcMar>
              <w:top w:w="100" w:type="dxa"/>
              <w:left w:w="100" w:type="dxa"/>
              <w:bottom w:w="100" w:type="dxa"/>
              <w:right w:w="100" w:type="dxa"/>
            </w:tcMar>
          </w:tcPr>
          <w:p w14:paraId="164074C2" w14:textId="6BC7E347" w:rsidR="00381847" w:rsidRDefault="00A942DC">
            <w:r>
              <w:t xml:space="preserve">Value check – verify the values from declarations and input meet the requirements of the data type. Unchecked variables are susceptible to overflow/underflow errors that can cause undefined behavior. </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6FC23E61" w:rsidR="00F72634" w:rsidRDefault="00943A45" w:rsidP="0015146B">
            <w:r>
              <w:t xml:space="preserve">Since the temp variable is not </w:t>
            </w:r>
            <w:r w:rsidR="004D0A0C">
              <w:t>checked after input, it has the potential to be invalid. This could cause a runtime error if not corrected. Also, the value is not compared to the number variable and could be greater than it. Since this is an unsigned integer, the value will wrap and not be correct.</w:t>
            </w:r>
          </w:p>
        </w:tc>
      </w:tr>
      <w:tr w:rsidR="00F72634" w14:paraId="347ECF59" w14:textId="77777777" w:rsidTr="00001F14">
        <w:trPr>
          <w:trHeight w:val="460"/>
        </w:trPr>
        <w:tc>
          <w:tcPr>
            <w:tcW w:w="10800" w:type="dxa"/>
            <w:tcMar>
              <w:top w:w="100" w:type="dxa"/>
              <w:left w:w="100" w:type="dxa"/>
              <w:bottom w:w="100" w:type="dxa"/>
              <w:right w:w="100" w:type="dxa"/>
            </w:tcMar>
          </w:tcPr>
          <w:p w14:paraId="744F8F62" w14:textId="746F288D" w:rsidR="00A942DC" w:rsidRDefault="00A942DC" w:rsidP="00A942DC">
            <w:pPr>
              <w:rPr>
                <w:rFonts w:ascii="Courier New" w:hAnsi="Courier New" w:cs="Courier New"/>
                <w:sz w:val="24"/>
                <w:szCs w:val="24"/>
              </w:rPr>
            </w:pPr>
            <w:r>
              <w:rPr>
                <w:rFonts w:ascii="Courier New" w:hAnsi="Courier New" w:cs="Courier New"/>
                <w:sz w:val="24"/>
                <w:szCs w:val="24"/>
              </w:rPr>
              <w:t>int main() {</w:t>
            </w:r>
          </w:p>
          <w:p w14:paraId="2B3C86DB" w14:textId="1506DBA6" w:rsidR="00A942DC" w:rsidRDefault="00A942DC" w:rsidP="00A942DC">
            <w:pPr>
              <w:rPr>
                <w:rFonts w:ascii="Courier New" w:hAnsi="Courier New" w:cs="Courier New"/>
                <w:sz w:val="24"/>
                <w:szCs w:val="24"/>
              </w:rPr>
            </w:pPr>
            <w:r>
              <w:rPr>
                <w:rFonts w:ascii="Courier New" w:hAnsi="Courier New" w:cs="Courier New"/>
                <w:sz w:val="24"/>
                <w:szCs w:val="24"/>
              </w:rPr>
              <w:t xml:space="preserve">    </w:t>
            </w:r>
            <w:r w:rsidR="00943A45">
              <w:rPr>
                <w:rFonts w:ascii="Courier New" w:hAnsi="Courier New" w:cs="Courier New"/>
                <w:sz w:val="24"/>
                <w:szCs w:val="24"/>
              </w:rPr>
              <w:t xml:space="preserve">unsigned </w:t>
            </w:r>
            <w:r>
              <w:rPr>
                <w:rFonts w:ascii="Courier New" w:hAnsi="Courier New" w:cs="Courier New"/>
                <w:sz w:val="24"/>
                <w:szCs w:val="24"/>
              </w:rPr>
              <w:t>int number</w:t>
            </w:r>
            <w:r w:rsidR="00943A45">
              <w:rPr>
                <w:rFonts w:ascii="Courier New" w:hAnsi="Courier New" w:cs="Courier New"/>
                <w:sz w:val="24"/>
                <w:szCs w:val="24"/>
              </w:rPr>
              <w:t xml:space="preserve"> = 50</w:t>
            </w:r>
            <w:r>
              <w:rPr>
                <w:rFonts w:ascii="Courier New" w:hAnsi="Courier New" w:cs="Courier New"/>
                <w:sz w:val="24"/>
                <w:szCs w:val="24"/>
              </w:rPr>
              <w:t>;</w:t>
            </w:r>
          </w:p>
          <w:p w14:paraId="67381ACF" w14:textId="6426759A" w:rsidR="00943A45" w:rsidRDefault="00943A45" w:rsidP="00A942DC">
            <w:pPr>
              <w:rPr>
                <w:rFonts w:ascii="Courier New" w:hAnsi="Courier New" w:cs="Courier New"/>
                <w:sz w:val="24"/>
                <w:szCs w:val="24"/>
              </w:rPr>
            </w:pPr>
            <w:r>
              <w:rPr>
                <w:rFonts w:ascii="Courier New" w:hAnsi="Courier New" w:cs="Courier New"/>
                <w:sz w:val="24"/>
                <w:szCs w:val="24"/>
              </w:rPr>
              <w:t xml:space="preserve">    unsigned int temp;</w:t>
            </w:r>
          </w:p>
          <w:p w14:paraId="1E3823D9" w14:textId="77777777" w:rsidR="00943A45" w:rsidRDefault="00943A45" w:rsidP="00A942DC">
            <w:pPr>
              <w:rPr>
                <w:rFonts w:ascii="Courier New" w:hAnsi="Courier New" w:cs="Courier New"/>
                <w:sz w:val="24"/>
                <w:szCs w:val="24"/>
              </w:rPr>
            </w:pPr>
          </w:p>
          <w:p w14:paraId="7D5851FC" w14:textId="6C6FEB15" w:rsidR="00943A45" w:rsidRDefault="00943A45" w:rsidP="00A942DC">
            <w:pPr>
              <w:rPr>
                <w:rFonts w:ascii="Courier New" w:hAnsi="Courier New" w:cs="Courier New"/>
                <w:sz w:val="24"/>
                <w:szCs w:val="24"/>
              </w:rPr>
            </w:pPr>
            <w:r>
              <w:rPr>
                <w:rFonts w:ascii="Courier New" w:hAnsi="Courier New" w:cs="Courier New"/>
                <w:sz w:val="24"/>
                <w:szCs w:val="24"/>
              </w:rPr>
              <w:t xml:space="preserve">    std::</w:t>
            </w:r>
            <w:proofErr w:type="spellStart"/>
            <w:r>
              <w:rPr>
                <w:rFonts w:ascii="Courier New" w:hAnsi="Courier New" w:cs="Courier New"/>
                <w:sz w:val="24"/>
                <w:szCs w:val="24"/>
              </w:rPr>
              <w:t>cin</w:t>
            </w:r>
            <w:proofErr w:type="spellEnd"/>
            <w:r>
              <w:rPr>
                <w:rFonts w:ascii="Courier New" w:hAnsi="Courier New" w:cs="Courier New"/>
                <w:sz w:val="24"/>
                <w:szCs w:val="24"/>
              </w:rPr>
              <w:t xml:space="preserve"> &gt;&gt; temp;</w:t>
            </w:r>
          </w:p>
          <w:p w14:paraId="02E50222" w14:textId="11FD1A1D" w:rsidR="00943A45" w:rsidRDefault="00943A45" w:rsidP="00A942DC">
            <w:pPr>
              <w:rPr>
                <w:rFonts w:ascii="Courier New" w:hAnsi="Courier New" w:cs="Courier New"/>
                <w:sz w:val="24"/>
                <w:szCs w:val="24"/>
              </w:rPr>
            </w:pPr>
            <w:r>
              <w:rPr>
                <w:rFonts w:ascii="Courier New" w:hAnsi="Courier New" w:cs="Courier New"/>
                <w:sz w:val="24"/>
                <w:szCs w:val="24"/>
              </w:rPr>
              <w:t xml:space="preserve">    number</w:t>
            </w:r>
            <w:r w:rsidR="004D0A0C">
              <w:rPr>
                <w:rFonts w:ascii="Courier New" w:hAnsi="Courier New" w:cs="Courier New"/>
                <w:sz w:val="24"/>
                <w:szCs w:val="24"/>
              </w:rPr>
              <w:t xml:space="preserve"> </w:t>
            </w:r>
            <w:r>
              <w:rPr>
                <w:rFonts w:ascii="Courier New" w:hAnsi="Courier New" w:cs="Courier New"/>
                <w:sz w:val="24"/>
                <w:szCs w:val="24"/>
              </w:rPr>
              <w:t>–</w:t>
            </w:r>
            <w:r w:rsidR="004D0A0C">
              <w:rPr>
                <w:rFonts w:ascii="Courier New" w:hAnsi="Courier New" w:cs="Courier New"/>
                <w:sz w:val="24"/>
                <w:szCs w:val="24"/>
              </w:rPr>
              <w:t>=</w:t>
            </w:r>
            <w:r>
              <w:rPr>
                <w:rFonts w:ascii="Courier New" w:hAnsi="Courier New" w:cs="Courier New"/>
                <w:sz w:val="24"/>
                <w:szCs w:val="24"/>
              </w:rPr>
              <w:t xml:space="preserve"> temp; </w:t>
            </w:r>
          </w:p>
          <w:p w14:paraId="7E0C2F48" w14:textId="4C0E5AE5" w:rsidR="00F72634" w:rsidRDefault="00A942DC" w:rsidP="00A942DC">
            <w:r>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5A6A054A" w:rsidR="00F72634" w:rsidRDefault="004D0A0C" w:rsidP="0015146B">
            <w:r>
              <w:t>The input will now be checked to make sure it is the correct data type before continuing. The temp variable is now compared to the number it is subtracting from. This will catch if the value causes an underflow</w:t>
            </w:r>
            <w:r w:rsidR="002312DC">
              <w:t>.</w:t>
            </w:r>
          </w:p>
        </w:tc>
      </w:tr>
      <w:tr w:rsidR="00F72634" w14:paraId="71761811" w14:textId="77777777" w:rsidTr="00001F14">
        <w:trPr>
          <w:trHeight w:val="460"/>
        </w:trPr>
        <w:tc>
          <w:tcPr>
            <w:tcW w:w="10800" w:type="dxa"/>
            <w:tcMar>
              <w:top w:w="100" w:type="dxa"/>
              <w:left w:w="100" w:type="dxa"/>
              <w:bottom w:w="100" w:type="dxa"/>
              <w:right w:w="100" w:type="dxa"/>
            </w:tcMar>
          </w:tcPr>
          <w:p w14:paraId="4EB72EE0" w14:textId="77777777" w:rsidR="00943A45" w:rsidRDefault="00943A45" w:rsidP="00943A45">
            <w:pPr>
              <w:rPr>
                <w:rFonts w:ascii="Courier New" w:hAnsi="Courier New" w:cs="Courier New"/>
                <w:sz w:val="24"/>
                <w:szCs w:val="24"/>
              </w:rPr>
            </w:pPr>
            <w:r>
              <w:rPr>
                <w:rFonts w:ascii="Courier New" w:hAnsi="Courier New" w:cs="Courier New"/>
                <w:sz w:val="24"/>
                <w:szCs w:val="24"/>
              </w:rPr>
              <w:t>int main() {</w:t>
            </w:r>
          </w:p>
          <w:p w14:paraId="648E28B4" w14:textId="77777777" w:rsidR="00943A45" w:rsidRDefault="00943A45" w:rsidP="00943A45">
            <w:pPr>
              <w:rPr>
                <w:rFonts w:ascii="Courier New" w:hAnsi="Courier New" w:cs="Courier New"/>
                <w:sz w:val="24"/>
                <w:szCs w:val="24"/>
              </w:rPr>
            </w:pPr>
            <w:r>
              <w:rPr>
                <w:rFonts w:ascii="Courier New" w:hAnsi="Courier New" w:cs="Courier New"/>
                <w:sz w:val="24"/>
                <w:szCs w:val="24"/>
              </w:rPr>
              <w:t xml:space="preserve">    unsigned int number = 50;</w:t>
            </w:r>
          </w:p>
          <w:p w14:paraId="3CBC7FB8" w14:textId="77777777" w:rsidR="00943A45" w:rsidRDefault="00943A45" w:rsidP="00943A45">
            <w:pPr>
              <w:rPr>
                <w:rFonts w:ascii="Courier New" w:hAnsi="Courier New" w:cs="Courier New"/>
                <w:sz w:val="24"/>
                <w:szCs w:val="24"/>
              </w:rPr>
            </w:pPr>
            <w:r>
              <w:rPr>
                <w:rFonts w:ascii="Courier New" w:hAnsi="Courier New" w:cs="Courier New"/>
                <w:sz w:val="24"/>
                <w:szCs w:val="24"/>
              </w:rPr>
              <w:t xml:space="preserve">    unsigned int temp;</w:t>
            </w:r>
          </w:p>
          <w:p w14:paraId="267C9920" w14:textId="77777777" w:rsidR="00943A45" w:rsidRDefault="00943A45" w:rsidP="00943A45">
            <w:pPr>
              <w:rPr>
                <w:rFonts w:ascii="Courier New" w:hAnsi="Courier New" w:cs="Courier New"/>
                <w:sz w:val="24"/>
                <w:szCs w:val="24"/>
              </w:rPr>
            </w:pPr>
          </w:p>
          <w:p w14:paraId="150B2DF4" w14:textId="77777777" w:rsidR="00943A45" w:rsidRDefault="00943A45" w:rsidP="00943A45">
            <w:pPr>
              <w:rPr>
                <w:rFonts w:ascii="Courier New" w:hAnsi="Courier New" w:cs="Courier New"/>
                <w:sz w:val="24"/>
                <w:szCs w:val="24"/>
              </w:rPr>
            </w:pPr>
            <w:r>
              <w:rPr>
                <w:rFonts w:ascii="Courier New" w:hAnsi="Courier New" w:cs="Courier New"/>
                <w:sz w:val="24"/>
                <w:szCs w:val="24"/>
              </w:rPr>
              <w:t xml:space="preserve">    std::</w:t>
            </w:r>
            <w:proofErr w:type="spellStart"/>
            <w:r>
              <w:rPr>
                <w:rFonts w:ascii="Courier New" w:hAnsi="Courier New" w:cs="Courier New"/>
                <w:sz w:val="24"/>
                <w:szCs w:val="24"/>
              </w:rPr>
              <w:t>cin</w:t>
            </w:r>
            <w:proofErr w:type="spellEnd"/>
            <w:r>
              <w:rPr>
                <w:rFonts w:ascii="Courier New" w:hAnsi="Courier New" w:cs="Courier New"/>
                <w:sz w:val="24"/>
                <w:szCs w:val="24"/>
              </w:rPr>
              <w:t xml:space="preserve"> &gt;&gt; temp;</w:t>
            </w:r>
          </w:p>
          <w:p w14:paraId="19595BCE" w14:textId="77777777" w:rsidR="004D0A0C" w:rsidRPr="004D0A0C" w:rsidRDefault="004D0A0C" w:rsidP="004D0A0C">
            <w:pPr>
              <w:rPr>
                <w:rFonts w:ascii="Courier New" w:hAnsi="Courier New" w:cs="Courier New"/>
              </w:rPr>
            </w:pPr>
            <w:r>
              <w:rPr>
                <w:rFonts w:ascii="Courier New" w:hAnsi="Courier New" w:cs="Courier New"/>
              </w:rPr>
              <w:t xml:space="preserve">    </w:t>
            </w:r>
            <w:r w:rsidRPr="004D0A0C">
              <w:rPr>
                <w:rFonts w:ascii="Courier New" w:hAnsi="Courier New" w:cs="Courier New"/>
              </w:rPr>
              <w:t>while (!std::</w:t>
            </w:r>
            <w:proofErr w:type="spellStart"/>
            <w:r w:rsidRPr="004D0A0C">
              <w:rPr>
                <w:rFonts w:ascii="Courier New" w:hAnsi="Courier New" w:cs="Courier New"/>
              </w:rPr>
              <w:t>cin.good</w:t>
            </w:r>
            <w:proofErr w:type="spellEnd"/>
            <w:r w:rsidRPr="004D0A0C">
              <w:rPr>
                <w:rFonts w:ascii="Courier New" w:hAnsi="Courier New" w:cs="Courier New"/>
              </w:rPr>
              <w:t>()) {</w:t>
            </w:r>
          </w:p>
          <w:p w14:paraId="066F21AD" w14:textId="3377FA7B" w:rsidR="004D0A0C" w:rsidRDefault="004D0A0C" w:rsidP="004D0A0C">
            <w:pPr>
              <w:rPr>
                <w:rFonts w:ascii="Courier New" w:hAnsi="Courier New" w:cs="Courier New"/>
                <w:sz w:val="24"/>
                <w:szCs w:val="24"/>
              </w:rPr>
            </w:pPr>
            <w:r>
              <w:rPr>
                <w:rFonts w:ascii="Courier New" w:hAnsi="Courier New" w:cs="Courier New"/>
                <w:sz w:val="24"/>
                <w:szCs w:val="24"/>
              </w:rPr>
              <w:t xml:space="preserve">        </w:t>
            </w:r>
            <w:r w:rsidRPr="004D0A0C">
              <w:rPr>
                <w:rFonts w:ascii="Courier New" w:hAnsi="Courier New" w:cs="Courier New"/>
                <w:sz w:val="24"/>
                <w:szCs w:val="24"/>
              </w:rPr>
              <w:t>std::</w:t>
            </w:r>
            <w:proofErr w:type="spellStart"/>
            <w:r w:rsidRPr="004D0A0C">
              <w:rPr>
                <w:rFonts w:ascii="Courier New" w:hAnsi="Courier New" w:cs="Courier New"/>
                <w:sz w:val="24"/>
                <w:szCs w:val="24"/>
              </w:rPr>
              <w:t>cin.clear</w:t>
            </w:r>
            <w:proofErr w:type="spellEnd"/>
            <w:r w:rsidRPr="004D0A0C">
              <w:rPr>
                <w:rFonts w:ascii="Courier New" w:hAnsi="Courier New" w:cs="Courier New"/>
                <w:sz w:val="24"/>
                <w:szCs w:val="24"/>
              </w:rPr>
              <w:t>();</w:t>
            </w:r>
          </w:p>
          <w:p w14:paraId="1E0D0BAE" w14:textId="26107CA3" w:rsidR="004D0A0C" w:rsidRDefault="004D0A0C" w:rsidP="004D0A0C">
            <w:pPr>
              <w:rPr>
                <w:rFonts w:ascii="Courier New" w:hAnsi="Courier New" w:cs="Courier New"/>
                <w:sz w:val="24"/>
                <w:szCs w:val="24"/>
              </w:rPr>
            </w:pPr>
            <w:r>
              <w:rPr>
                <w:rFonts w:ascii="Courier New" w:hAnsi="Courier New" w:cs="Courier New"/>
                <w:sz w:val="24"/>
                <w:szCs w:val="24"/>
              </w:rPr>
              <w:t xml:space="preserve">        std::</w:t>
            </w:r>
            <w:proofErr w:type="spellStart"/>
            <w:r>
              <w:rPr>
                <w:rFonts w:ascii="Courier New" w:hAnsi="Courier New" w:cs="Courier New"/>
                <w:sz w:val="24"/>
                <w:szCs w:val="24"/>
              </w:rPr>
              <w:t>cin</w:t>
            </w:r>
            <w:proofErr w:type="spellEnd"/>
            <w:r>
              <w:rPr>
                <w:rFonts w:ascii="Courier New" w:hAnsi="Courier New" w:cs="Courier New"/>
                <w:sz w:val="24"/>
                <w:szCs w:val="24"/>
              </w:rPr>
              <w:t xml:space="preserve"> &gt;&gt; temp;</w:t>
            </w:r>
          </w:p>
          <w:p w14:paraId="12423607" w14:textId="066F7F43" w:rsidR="004D0A0C" w:rsidRPr="004D0A0C" w:rsidRDefault="004D0A0C" w:rsidP="004D0A0C">
            <w:pPr>
              <w:rPr>
                <w:rFonts w:ascii="Courier New" w:hAnsi="Courier New" w:cs="Courier New"/>
                <w:sz w:val="24"/>
                <w:szCs w:val="24"/>
              </w:rPr>
            </w:pPr>
            <w:r>
              <w:rPr>
                <w:rFonts w:ascii="Courier New" w:hAnsi="Courier New" w:cs="Courier New"/>
                <w:sz w:val="24"/>
                <w:szCs w:val="24"/>
              </w:rPr>
              <w:t xml:space="preserve">    }</w:t>
            </w:r>
          </w:p>
          <w:p w14:paraId="32786C3B" w14:textId="010B59E6" w:rsidR="00943A45" w:rsidRDefault="00943A45" w:rsidP="00943A45">
            <w:pPr>
              <w:rPr>
                <w:rFonts w:ascii="Courier New" w:hAnsi="Courier New" w:cs="Courier New"/>
                <w:sz w:val="24"/>
                <w:szCs w:val="24"/>
              </w:rPr>
            </w:pPr>
            <w:r>
              <w:rPr>
                <w:rFonts w:ascii="Courier New" w:hAnsi="Courier New" w:cs="Courier New"/>
                <w:sz w:val="24"/>
                <w:szCs w:val="24"/>
              </w:rPr>
              <w:t xml:space="preserve">    </w:t>
            </w:r>
          </w:p>
          <w:p w14:paraId="163EB86D" w14:textId="5B8E8F3E" w:rsidR="00943A45" w:rsidRDefault="00943A45" w:rsidP="00943A45">
            <w:pPr>
              <w:rPr>
                <w:rFonts w:ascii="Courier New" w:hAnsi="Courier New" w:cs="Courier New"/>
                <w:sz w:val="24"/>
                <w:szCs w:val="24"/>
              </w:rPr>
            </w:pPr>
            <w:r>
              <w:rPr>
                <w:rFonts w:ascii="Courier New" w:hAnsi="Courier New" w:cs="Courier New"/>
                <w:sz w:val="24"/>
                <w:szCs w:val="24"/>
              </w:rPr>
              <w:t xml:space="preserve">    if (number &lt; temp) {</w:t>
            </w:r>
          </w:p>
          <w:p w14:paraId="62D563D1" w14:textId="70277533" w:rsidR="00943A45" w:rsidRDefault="00943A45" w:rsidP="00943A45">
            <w:pPr>
              <w:rPr>
                <w:rFonts w:ascii="Courier New" w:hAnsi="Courier New" w:cs="Courier New"/>
                <w:sz w:val="24"/>
                <w:szCs w:val="24"/>
              </w:rPr>
            </w:pPr>
            <w:r>
              <w:rPr>
                <w:rFonts w:ascii="Courier New" w:hAnsi="Courier New" w:cs="Courier New"/>
                <w:sz w:val="24"/>
                <w:szCs w:val="24"/>
              </w:rPr>
              <w:t xml:space="preserve">        negative();</w:t>
            </w:r>
          </w:p>
          <w:p w14:paraId="4035F8E1" w14:textId="77777777" w:rsidR="00943A45" w:rsidRDefault="00943A45" w:rsidP="00943A45">
            <w:pPr>
              <w:rPr>
                <w:rFonts w:ascii="Courier New" w:hAnsi="Courier New" w:cs="Courier New"/>
                <w:sz w:val="24"/>
                <w:szCs w:val="24"/>
              </w:rPr>
            </w:pPr>
            <w:r>
              <w:rPr>
                <w:rFonts w:ascii="Courier New" w:hAnsi="Courier New" w:cs="Courier New"/>
                <w:sz w:val="24"/>
                <w:szCs w:val="24"/>
              </w:rPr>
              <w:t xml:space="preserve">    }</w:t>
            </w:r>
          </w:p>
          <w:p w14:paraId="2605AF22" w14:textId="2BE4B2E0" w:rsidR="00943A45" w:rsidRDefault="00943A45" w:rsidP="00943A45">
            <w:pPr>
              <w:rPr>
                <w:rFonts w:ascii="Courier New" w:hAnsi="Courier New" w:cs="Courier New"/>
                <w:sz w:val="24"/>
                <w:szCs w:val="24"/>
              </w:rPr>
            </w:pPr>
            <w:r>
              <w:rPr>
                <w:rFonts w:ascii="Courier New" w:hAnsi="Courier New" w:cs="Courier New"/>
                <w:sz w:val="24"/>
                <w:szCs w:val="24"/>
              </w:rPr>
              <w:t xml:space="preserve">    else {</w:t>
            </w:r>
          </w:p>
          <w:p w14:paraId="68EEAE7F" w14:textId="78ACFE39" w:rsidR="00943A45" w:rsidRDefault="00943A45" w:rsidP="00943A45">
            <w:pPr>
              <w:rPr>
                <w:rFonts w:ascii="Courier New" w:hAnsi="Courier New" w:cs="Courier New"/>
                <w:sz w:val="24"/>
                <w:szCs w:val="24"/>
              </w:rPr>
            </w:pPr>
            <w:r>
              <w:rPr>
                <w:rFonts w:ascii="Courier New" w:hAnsi="Courier New" w:cs="Courier New"/>
                <w:sz w:val="24"/>
                <w:szCs w:val="24"/>
              </w:rPr>
              <w:t xml:space="preserve">    </w:t>
            </w:r>
            <w:r w:rsidR="004D0A0C">
              <w:rPr>
                <w:rFonts w:ascii="Courier New" w:hAnsi="Courier New" w:cs="Courier New"/>
                <w:sz w:val="24"/>
                <w:szCs w:val="24"/>
              </w:rPr>
              <w:t xml:space="preserve">    </w:t>
            </w:r>
            <w:r>
              <w:rPr>
                <w:rFonts w:ascii="Courier New" w:hAnsi="Courier New" w:cs="Courier New"/>
                <w:sz w:val="24"/>
                <w:szCs w:val="24"/>
              </w:rPr>
              <w:t>number -= temp;</w:t>
            </w:r>
          </w:p>
          <w:p w14:paraId="56883D60" w14:textId="6A8BB988" w:rsidR="00943A45" w:rsidRDefault="00943A45" w:rsidP="00943A45">
            <w:pPr>
              <w:rPr>
                <w:rFonts w:ascii="Courier New" w:hAnsi="Courier New" w:cs="Courier New"/>
                <w:sz w:val="24"/>
                <w:szCs w:val="24"/>
              </w:rPr>
            </w:pPr>
            <w:r>
              <w:rPr>
                <w:rFonts w:ascii="Courier New" w:hAnsi="Courier New" w:cs="Courier New"/>
                <w:sz w:val="24"/>
                <w:szCs w:val="24"/>
              </w:rPr>
              <w:t xml:space="preserve">    }</w:t>
            </w:r>
          </w:p>
          <w:p w14:paraId="4F4DA9C0" w14:textId="27A93B92" w:rsidR="00F72634" w:rsidRDefault="00943A45" w:rsidP="00943A45">
            <w:r>
              <w:rPr>
                <w:rFonts w:ascii="Courier New" w:hAnsi="Courier New" w:cs="Courier New"/>
                <w:sz w:val="24"/>
                <w:szCs w:val="24"/>
              </w:rPr>
              <w:t>}</w:t>
            </w:r>
          </w:p>
        </w:tc>
      </w:tr>
    </w:tbl>
    <w:p w14:paraId="5A8644E7" w14:textId="77777777" w:rsidR="00B475A1" w:rsidRDefault="00B475A1" w:rsidP="00B475A1">
      <w:pPr>
        <w:rPr>
          <w:b/>
        </w:rPr>
      </w:pPr>
    </w:p>
    <w:p w14:paraId="6C0E2E27" w14:textId="78BC0827"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5B70BE7A" w:rsidR="00B475A1" w:rsidRDefault="00B475A1" w:rsidP="00F51FA8">
            <w:pPr>
              <w:pBdr>
                <w:top w:val="nil"/>
                <w:left w:val="nil"/>
                <w:bottom w:val="nil"/>
                <w:right w:val="nil"/>
                <w:between w:val="nil"/>
              </w:pBdr>
            </w:pPr>
            <w:r>
              <w:rPr>
                <w:b/>
              </w:rPr>
              <w:lastRenderedPageBreak/>
              <w:t>Principles(s):</w:t>
            </w:r>
            <w:r>
              <w:t xml:space="preserve"> </w:t>
            </w:r>
            <w:r w:rsidR="00480FA8">
              <w:t xml:space="preserve">1. All input must be validated by the application. Erroneous or malicious input can cause undefined behavior if not properly checked. </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12790376" w:rsidR="00B475A1" w:rsidRDefault="00465708" w:rsidP="00F51FA8">
            <w:pPr>
              <w:jc w:val="center"/>
            </w:pPr>
            <w:r>
              <w:t>High</w:t>
            </w:r>
          </w:p>
        </w:tc>
        <w:tc>
          <w:tcPr>
            <w:tcW w:w="1341" w:type="dxa"/>
            <w:shd w:val="clear" w:color="auto" w:fill="auto"/>
          </w:tcPr>
          <w:p w14:paraId="086FA0F7" w14:textId="60418B70" w:rsidR="00B475A1" w:rsidRDefault="00465708" w:rsidP="00F51FA8">
            <w:pPr>
              <w:jc w:val="center"/>
            </w:pPr>
            <w:r>
              <w:t>Likely</w:t>
            </w:r>
          </w:p>
        </w:tc>
        <w:tc>
          <w:tcPr>
            <w:tcW w:w="4021" w:type="dxa"/>
            <w:shd w:val="clear" w:color="auto" w:fill="auto"/>
          </w:tcPr>
          <w:p w14:paraId="3D7EE5AB" w14:textId="1D3CBA5C" w:rsidR="00B475A1" w:rsidRDefault="00465708" w:rsidP="00F51FA8">
            <w:pPr>
              <w:jc w:val="center"/>
            </w:pPr>
            <w:r>
              <w:t>High</w:t>
            </w:r>
          </w:p>
        </w:tc>
        <w:tc>
          <w:tcPr>
            <w:tcW w:w="1807" w:type="dxa"/>
            <w:shd w:val="clear" w:color="auto" w:fill="auto"/>
          </w:tcPr>
          <w:p w14:paraId="483DB358" w14:textId="0EBB1A2E" w:rsidR="00B475A1" w:rsidRDefault="00465708" w:rsidP="00F51FA8">
            <w:pPr>
              <w:jc w:val="center"/>
            </w:pPr>
            <w:r>
              <w:t>P9</w:t>
            </w:r>
          </w:p>
        </w:tc>
        <w:tc>
          <w:tcPr>
            <w:tcW w:w="1805" w:type="dxa"/>
            <w:shd w:val="clear" w:color="auto" w:fill="auto"/>
          </w:tcPr>
          <w:p w14:paraId="0216068C" w14:textId="53C09AD0" w:rsidR="00B475A1" w:rsidRDefault="00465708" w:rsidP="00F51FA8">
            <w:pPr>
              <w:jc w:val="center"/>
            </w:pPr>
            <w: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3322"/>
        <w:gridCol w:w="4310"/>
      </w:tblGrid>
      <w:tr w:rsidR="00B475A1" w14:paraId="0DFF2075" w14:textId="77777777" w:rsidTr="00FC42BA">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3322"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4310"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FC42BA">
        <w:trPr>
          <w:trHeight w:val="460"/>
        </w:trPr>
        <w:tc>
          <w:tcPr>
            <w:tcW w:w="1807" w:type="dxa"/>
            <w:shd w:val="clear" w:color="auto" w:fill="auto"/>
          </w:tcPr>
          <w:p w14:paraId="0F8CDDEE" w14:textId="3A4DCC6F" w:rsidR="00B475A1" w:rsidRDefault="00FC42BA" w:rsidP="00F51FA8">
            <w:pPr>
              <w:jc w:val="center"/>
            </w:pPr>
            <w:proofErr w:type="spellStart"/>
            <w:r>
              <w:t>Astree</w:t>
            </w:r>
            <w:proofErr w:type="spellEnd"/>
          </w:p>
        </w:tc>
        <w:tc>
          <w:tcPr>
            <w:tcW w:w="1341" w:type="dxa"/>
            <w:shd w:val="clear" w:color="auto" w:fill="auto"/>
          </w:tcPr>
          <w:p w14:paraId="2A2ABA7F" w14:textId="23741723" w:rsidR="00B475A1" w:rsidRDefault="00FC42BA" w:rsidP="00F51FA8">
            <w:pPr>
              <w:jc w:val="center"/>
            </w:pPr>
            <w:r>
              <w:t>23.04</w:t>
            </w:r>
          </w:p>
        </w:tc>
        <w:tc>
          <w:tcPr>
            <w:tcW w:w="3322" w:type="dxa"/>
            <w:shd w:val="clear" w:color="auto" w:fill="auto"/>
          </w:tcPr>
          <w:p w14:paraId="4441551B" w14:textId="7FCC7A60" w:rsidR="00B475A1" w:rsidRDefault="00FC42BA" w:rsidP="00F51FA8">
            <w:pPr>
              <w:jc w:val="center"/>
            </w:pPr>
            <w:r w:rsidRPr="00FC42BA">
              <w:t>integer-overflow</w:t>
            </w:r>
          </w:p>
        </w:tc>
        <w:tc>
          <w:tcPr>
            <w:tcW w:w="4310" w:type="dxa"/>
            <w:shd w:val="clear" w:color="auto" w:fill="auto"/>
          </w:tcPr>
          <w:p w14:paraId="196AC4C7" w14:textId="2BEB73CC" w:rsidR="00B475A1" w:rsidRDefault="00FC42BA" w:rsidP="00F51FA8">
            <w:pPr>
              <w:jc w:val="center"/>
            </w:pPr>
            <w:r w:rsidRPr="00FC42BA">
              <w:t>Fully checked</w:t>
            </w:r>
          </w:p>
        </w:tc>
      </w:tr>
      <w:tr w:rsidR="00B475A1" w14:paraId="5FE44A56" w14:textId="77777777" w:rsidTr="00FC42BA">
        <w:trPr>
          <w:trHeight w:val="460"/>
        </w:trPr>
        <w:tc>
          <w:tcPr>
            <w:tcW w:w="1807" w:type="dxa"/>
            <w:shd w:val="clear" w:color="auto" w:fill="auto"/>
          </w:tcPr>
          <w:p w14:paraId="4E4CBBF1" w14:textId="3F4305FF" w:rsidR="00B475A1" w:rsidRDefault="00FC42BA" w:rsidP="00F51FA8">
            <w:pPr>
              <w:jc w:val="center"/>
            </w:pPr>
            <w:proofErr w:type="spellStart"/>
            <w:r w:rsidRPr="00FC42BA">
              <w:t>Axivion</w:t>
            </w:r>
            <w:proofErr w:type="spellEnd"/>
            <w:r w:rsidRPr="00FC42BA">
              <w:t xml:space="preserve"> Bauhaus Suite</w:t>
            </w:r>
          </w:p>
        </w:tc>
        <w:tc>
          <w:tcPr>
            <w:tcW w:w="1341" w:type="dxa"/>
            <w:shd w:val="clear" w:color="auto" w:fill="auto"/>
          </w:tcPr>
          <w:p w14:paraId="70D2F7C5" w14:textId="4CE571FE" w:rsidR="00B475A1" w:rsidRDefault="00FC42BA" w:rsidP="00F51FA8">
            <w:pPr>
              <w:jc w:val="center"/>
            </w:pPr>
            <w:r>
              <w:t>7.2.0</w:t>
            </w:r>
          </w:p>
        </w:tc>
        <w:tc>
          <w:tcPr>
            <w:tcW w:w="3322" w:type="dxa"/>
            <w:shd w:val="clear" w:color="auto" w:fill="auto"/>
          </w:tcPr>
          <w:p w14:paraId="68783DFF" w14:textId="5AC8C1F5" w:rsidR="00B475A1" w:rsidRDefault="00FC42BA" w:rsidP="00F51FA8">
            <w:pPr>
              <w:jc w:val="center"/>
              <w:rPr>
                <w:u w:val="single"/>
              </w:rPr>
            </w:pPr>
            <w:r w:rsidRPr="00FC42BA">
              <w:t>CertC-INT30</w:t>
            </w:r>
          </w:p>
        </w:tc>
        <w:tc>
          <w:tcPr>
            <w:tcW w:w="4310" w:type="dxa"/>
            <w:shd w:val="clear" w:color="auto" w:fill="auto"/>
          </w:tcPr>
          <w:p w14:paraId="67EF3C2C" w14:textId="68F177F4" w:rsidR="00B475A1" w:rsidRDefault="00FC42BA" w:rsidP="00F51FA8">
            <w:pPr>
              <w:jc w:val="center"/>
            </w:pPr>
            <w:r w:rsidRPr="00FC42BA">
              <w:t>Implemented</w:t>
            </w:r>
          </w:p>
        </w:tc>
      </w:tr>
      <w:tr w:rsidR="00B475A1" w14:paraId="142FCAB9" w14:textId="77777777" w:rsidTr="00FC42BA">
        <w:trPr>
          <w:trHeight w:val="460"/>
        </w:trPr>
        <w:tc>
          <w:tcPr>
            <w:tcW w:w="1807" w:type="dxa"/>
            <w:shd w:val="clear" w:color="auto" w:fill="auto"/>
          </w:tcPr>
          <w:p w14:paraId="5404A3BA" w14:textId="059DE631" w:rsidR="00B475A1" w:rsidRDefault="00FC42BA" w:rsidP="00F51FA8">
            <w:pPr>
              <w:jc w:val="center"/>
            </w:pPr>
            <w:proofErr w:type="spellStart"/>
            <w:r w:rsidRPr="00FC42BA">
              <w:t>CodeSonar</w:t>
            </w:r>
            <w:proofErr w:type="spellEnd"/>
          </w:p>
        </w:tc>
        <w:tc>
          <w:tcPr>
            <w:tcW w:w="1341" w:type="dxa"/>
            <w:shd w:val="clear" w:color="auto" w:fill="auto"/>
          </w:tcPr>
          <w:p w14:paraId="5109F248" w14:textId="40EA9B58" w:rsidR="00B475A1" w:rsidRDefault="00FC42BA" w:rsidP="00F51FA8">
            <w:pPr>
              <w:jc w:val="center"/>
            </w:pPr>
            <w:r>
              <w:t>8.0p0</w:t>
            </w:r>
          </w:p>
        </w:tc>
        <w:tc>
          <w:tcPr>
            <w:tcW w:w="3322" w:type="dxa"/>
            <w:shd w:val="clear" w:color="auto" w:fill="auto"/>
          </w:tcPr>
          <w:p w14:paraId="58D8E1AE" w14:textId="77777777" w:rsidR="00FC42BA" w:rsidRPr="00FC42BA" w:rsidRDefault="00FC42BA" w:rsidP="00FC42BA">
            <w:pPr>
              <w:jc w:val="center"/>
            </w:pPr>
            <w:r w:rsidRPr="00FC42BA">
              <w:t>ALLOC.SIZE.ADDOFLOW</w:t>
            </w:r>
          </w:p>
          <w:p w14:paraId="1356A9E7" w14:textId="77777777" w:rsidR="00FC42BA" w:rsidRPr="00FC42BA" w:rsidRDefault="00FC42BA" w:rsidP="00FC42BA">
            <w:pPr>
              <w:jc w:val="center"/>
            </w:pPr>
            <w:r w:rsidRPr="00FC42BA">
              <w:t>ALLOC.SIZE.IOFLOW</w:t>
            </w:r>
          </w:p>
          <w:p w14:paraId="7EC0C6A6" w14:textId="77777777" w:rsidR="00FC42BA" w:rsidRPr="00FC42BA" w:rsidRDefault="00FC42BA" w:rsidP="00FC42BA">
            <w:pPr>
              <w:jc w:val="center"/>
            </w:pPr>
            <w:r w:rsidRPr="00FC42BA">
              <w:t>ALLOC.SIZE.MULOFLOW</w:t>
            </w:r>
          </w:p>
          <w:p w14:paraId="4491D64D" w14:textId="77777777" w:rsidR="00FC42BA" w:rsidRPr="00FC42BA" w:rsidRDefault="00FC42BA" w:rsidP="00FC42BA">
            <w:pPr>
              <w:jc w:val="center"/>
            </w:pPr>
            <w:r w:rsidRPr="00FC42BA">
              <w:t>ALLOC.SIZE.SUBUFLOW</w:t>
            </w:r>
          </w:p>
          <w:p w14:paraId="29D71586" w14:textId="77777777" w:rsidR="00FC42BA" w:rsidRPr="00FC42BA" w:rsidRDefault="00FC42BA" w:rsidP="00FC42BA">
            <w:pPr>
              <w:jc w:val="center"/>
            </w:pPr>
            <w:r w:rsidRPr="00FC42BA">
              <w:t>MISC.MEM.SIZE.ADDOFLOW</w:t>
            </w:r>
          </w:p>
          <w:p w14:paraId="3B618F72" w14:textId="77777777" w:rsidR="00FC42BA" w:rsidRPr="00FC42BA" w:rsidRDefault="00FC42BA" w:rsidP="00FC42BA">
            <w:pPr>
              <w:jc w:val="center"/>
            </w:pPr>
            <w:r w:rsidRPr="00FC42BA">
              <w:t>MISC.MEM.SIZE.BAD</w:t>
            </w:r>
          </w:p>
          <w:p w14:paraId="28C8D31F" w14:textId="77777777" w:rsidR="00FC42BA" w:rsidRPr="00FC42BA" w:rsidRDefault="00FC42BA" w:rsidP="00FC42BA">
            <w:pPr>
              <w:jc w:val="center"/>
            </w:pPr>
            <w:r w:rsidRPr="00FC42BA">
              <w:t>MISC.MEM.SIZE.MULOFLOW</w:t>
            </w:r>
          </w:p>
          <w:p w14:paraId="05A09A96" w14:textId="3B580369" w:rsidR="00B475A1" w:rsidRDefault="00FC42BA" w:rsidP="00FC42BA">
            <w:pPr>
              <w:jc w:val="center"/>
              <w:rPr>
                <w:u w:val="single"/>
              </w:rPr>
            </w:pPr>
            <w:r w:rsidRPr="00FC42BA">
              <w:t>MISC.MEM.SIZE.SUBUFLOW</w:t>
            </w:r>
          </w:p>
        </w:tc>
        <w:tc>
          <w:tcPr>
            <w:tcW w:w="4310" w:type="dxa"/>
            <w:shd w:val="clear" w:color="auto" w:fill="auto"/>
          </w:tcPr>
          <w:p w14:paraId="341F54FC" w14:textId="77777777" w:rsidR="00FC42BA" w:rsidRPr="00FC42BA" w:rsidRDefault="00FC42BA" w:rsidP="00FC42BA">
            <w:pPr>
              <w:pStyle w:val="ListParagraph"/>
              <w:numPr>
                <w:ilvl w:val="0"/>
                <w:numId w:val="20"/>
              </w:numPr>
            </w:pPr>
            <w:r w:rsidRPr="00FC42BA">
              <w:t>Addition overflow of allocation size</w:t>
            </w:r>
          </w:p>
          <w:p w14:paraId="310C05D0" w14:textId="77777777" w:rsidR="00FC42BA" w:rsidRPr="00FC42BA" w:rsidRDefault="00FC42BA" w:rsidP="00FC42BA">
            <w:pPr>
              <w:pStyle w:val="ListParagraph"/>
              <w:numPr>
                <w:ilvl w:val="0"/>
                <w:numId w:val="20"/>
              </w:numPr>
            </w:pPr>
            <w:r w:rsidRPr="00FC42BA">
              <w:t>Integer overflow of allocation size</w:t>
            </w:r>
          </w:p>
          <w:p w14:paraId="3547D43B" w14:textId="77777777" w:rsidR="00FC42BA" w:rsidRPr="00FC42BA" w:rsidRDefault="00FC42BA" w:rsidP="00FC42BA">
            <w:pPr>
              <w:pStyle w:val="ListParagraph"/>
              <w:numPr>
                <w:ilvl w:val="0"/>
                <w:numId w:val="20"/>
              </w:numPr>
            </w:pPr>
            <w:r w:rsidRPr="00FC42BA">
              <w:t>Multiplication overflow of allocation size</w:t>
            </w:r>
          </w:p>
          <w:p w14:paraId="1FA5A2D8" w14:textId="77777777" w:rsidR="00FC42BA" w:rsidRPr="00FC42BA" w:rsidRDefault="00FC42BA" w:rsidP="00FC42BA">
            <w:pPr>
              <w:pStyle w:val="ListParagraph"/>
              <w:numPr>
                <w:ilvl w:val="0"/>
                <w:numId w:val="20"/>
              </w:numPr>
            </w:pPr>
            <w:r w:rsidRPr="00FC42BA">
              <w:t>Subtraction underflow of allocation size</w:t>
            </w:r>
          </w:p>
          <w:p w14:paraId="3064EFEB" w14:textId="77777777" w:rsidR="00FC42BA" w:rsidRPr="00FC42BA" w:rsidRDefault="00FC42BA" w:rsidP="00FC42BA">
            <w:pPr>
              <w:pStyle w:val="ListParagraph"/>
              <w:numPr>
                <w:ilvl w:val="0"/>
                <w:numId w:val="20"/>
              </w:numPr>
            </w:pPr>
            <w:r w:rsidRPr="00FC42BA">
              <w:t>Addition overflow of size</w:t>
            </w:r>
          </w:p>
          <w:p w14:paraId="2B54CDBC" w14:textId="77777777" w:rsidR="00FC42BA" w:rsidRPr="00FC42BA" w:rsidRDefault="00FC42BA" w:rsidP="00FC42BA">
            <w:pPr>
              <w:pStyle w:val="ListParagraph"/>
              <w:numPr>
                <w:ilvl w:val="0"/>
                <w:numId w:val="20"/>
              </w:numPr>
            </w:pPr>
            <w:r w:rsidRPr="00FC42BA">
              <w:t>Unreasonable size argument</w:t>
            </w:r>
          </w:p>
          <w:p w14:paraId="6F656416" w14:textId="77777777" w:rsidR="00FC42BA" w:rsidRPr="00FC42BA" w:rsidRDefault="00FC42BA" w:rsidP="00FC42BA">
            <w:pPr>
              <w:pStyle w:val="ListParagraph"/>
              <w:numPr>
                <w:ilvl w:val="0"/>
                <w:numId w:val="20"/>
              </w:numPr>
            </w:pPr>
            <w:r w:rsidRPr="00FC42BA">
              <w:t>Multiplication overflow of size</w:t>
            </w:r>
          </w:p>
          <w:p w14:paraId="7D572B94" w14:textId="1FBD8213" w:rsidR="00B475A1" w:rsidRPr="00FC42BA" w:rsidRDefault="00FC42BA" w:rsidP="00FC42BA">
            <w:pPr>
              <w:pStyle w:val="ListParagraph"/>
              <w:numPr>
                <w:ilvl w:val="0"/>
                <w:numId w:val="20"/>
              </w:numPr>
            </w:pPr>
            <w:r w:rsidRPr="00FC42BA">
              <w:t>Subtraction underflow of size</w:t>
            </w:r>
          </w:p>
        </w:tc>
      </w:tr>
      <w:tr w:rsidR="00B475A1" w14:paraId="7B57D6C5" w14:textId="77777777" w:rsidTr="00FC42BA">
        <w:trPr>
          <w:trHeight w:val="460"/>
        </w:trPr>
        <w:tc>
          <w:tcPr>
            <w:tcW w:w="1807" w:type="dxa"/>
            <w:shd w:val="clear" w:color="auto" w:fill="auto"/>
          </w:tcPr>
          <w:p w14:paraId="0880DBB9" w14:textId="6F9C8169" w:rsidR="00B475A1" w:rsidRDefault="00FC42BA" w:rsidP="00F51FA8">
            <w:pPr>
              <w:jc w:val="center"/>
            </w:pPr>
            <w:r w:rsidRPr="00FC42BA">
              <w:t>Coverity</w:t>
            </w:r>
          </w:p>
        </w:tc>
        <w:tc>
          <w:tcPr>
            <w:tcW w:w="1341" w:type="dxa"/>
            <w:shd w:val="clear" w:color="auto" w:fill="auto"/>
          </w:tcPr>
          <w:p w14:paraId="527A0ABE" w14:textId="4B54507C" w:rsidR="00B475A1" w:rsidRDefault="00FC42BA" w:rsidP="00F51FA8">
            <w:pPr>
              <w:jc w:val="center"/>
            </w:pPr>
            <w:r>
              <w:t>2017.07</w:t>
            </w:r>
          </w:p>
        </w:tc>
        <w:tc>
          <w:tcPr>
            <w:tcW w:w="3322" w:type="dxa"/>
            <w:shd w:val="clear" w:color="auto" w:fill="auto"/>
          </w:tcPr>
          <w:p w14:paraId="2EFB0041" w14:textId="0413DC66" w:rsidR="00B475A1" w:rsidRDefault="00FC42BA" w:rsidP="00F51FA8">
            <w:pPr>
              <w:jc w:val="center"/>
              <w:rPr>
                <w:u w:val="single"/>
              </w:rPr>
            </w:pPr>
            <w:r w:rsidRPr="00FC42BA">
              <w:t>INTEGER_OVERFLOW</w:t>
            </w:r>
          </w:p>
        </w:tc>
        <w:tc>
          <w:tcPr>
            <w:tcW w:w="4310" w:type="dxa"/>
            <w:shd w:val="clear" w:color="auto" w:fill="auto"/>
          </w:tcPr>
          <w:p w14:paraId="6E45804C" w14:textId="06F75FCA" w:rsidR="00B475A1" w:rsidRDefault="00FC42BA" w:rsidP="00F51FA8">
            <w:pPr>
              <w:jc w:val="center"/>
            </w:pPr>
            <w:r w:rsidRPr="00FC42BA">
              <w:t>Implemented</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090DCC3C" w:rsidR="00381847" w:rsidRDefault="00E769D9">
            <w:pPr>
              <w:jc w:val="center"/>
            </w:pPr>
            <w:r>
              <w:t>[STD-</w:t>
            </w:r>
            <w:r w:rsidR="003A15C5">
              <w:t>003</w:t>
            </w:r>
            <w:r>
              <w:t>-</w:t>
            </w:r>
            <w:r w:rsidR="003A15C5">
              <w:t>CPP</w:t>
            </w:r>
            <w:r>
              <w:t>]</w:t>
            </w:r>
          </w:p>
        </w:tc>
        <w:tc>
          <w:tcPr>
            <w:tcW w:w="7632" w:type="dxa"/>
            <w:tcMar>
              <w:top w:w="100" w:type="dxa"/>
              <w:left w:w="100" w:type="dxa"/>
              <w:bottom w:w="100" w:type="dxa"/>
              <w:right w:w="100" w:type="dxa"/>
            </w:tcMar>
          </w:tcPr>
          <w:p w14:paraId="2E7240A9" w14:textId="5B227464" w:rsidR="00381847" w:rsidRDefault="00DA7FF8">
            <w:r>
              <w:t xml:space="preserve">Out of bounds check - </w:t>
            </w:r>
            <w:r w:rsidR="00BD6C9A">
              <w:t>Strings are implemented as char arrays and susceptible to the same problems as arrays such as overflow.</w:t>
            </w:r>
            <w:r w:rsidR="003255CE">
              <w:t xml:space="preserve"> All string input must have their length verified prior to implementation. </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12D7B767" w:rsidR="00F72634" w:rsidRDefault="00DA7FF8" w:rsidP="0015146B">
            <w:r>
              <w:t>This code is susceptible to overflow since it does not check the input size and uses a relatively low array size of 10.</w:t>
            </w:r>
          </w:p>
        </w:tc>
      </w:tr>
      <w:tr w:rsidR="00F72634" w14:paraId="6EF6786D" w14:textId="77777777" w:rsidTr="00001F14">
        <w:trPr>
          <w:trHeight w:val="460"/>
        </w:trPr>
        <w:tc>
          <w:tcPr>
            <w:tcW w:w="10800" w:type="dxa"/>
            <w:tcMar>
              <w:top w:w="100" w:type="dxa"/>
              <w:left w:w="100" w:type="dxa"/>
              <w:bottom w:w="100" w:type="dxa"/>
              <w:right w:w="100" w:type="dxa"/>
            </w:tcMar>
          </w:tcPr>
          <w:p w14:paraId="1416C31E" w14:textId="77777777" w:rsidR="003255CE" w:rsidRDefault="003255CE" w:rsidP="003255CE">
            <w:pPr>
              <w:rPr>
                <w:rFonts w:ascii="Courier New" w:hAnsi="Courier New" w:cs="Courier New"/>
                <w:sz w:val="24"/>
                <w:szCs w:val="24"/>
              </w:rPr>
            </w:pPr>
            <w:r>
              <w:rPr>
                <w:rFonts w:ascii="Courier New" w:hAnsi="Courier New" w:cs="Courier New"/>
                <w:sz w:val="24"/>
                <w:szCs w:val="24"/>
              </w:rPr>
              <w:t xml:space="preserve">void </w:t>
            </w:r>
            <w:proofErr w:type="spellStart"/>
            <w:r>
              <w:rPr>
                <w:rFonts w:ascii="Courier New" w:hAnsi="Courier New" w:cs="Courier New"/>
                <w:sz w:val="24"/>
                <w:szCs w:val="24"/>
              </w:rPr>
              <w:t>changeName</w:t>
            </w:r>
            <w:proofErr w:type="spellEnd"/>
            <w:r>
              <w:rPr>
                <w:rFonts w:ascii="Courier New" w:hAnsi="Courier New" w:cs="Courier New"/>
                <w:sz w:val="24"/>
                <w:szCs w:val="24"/>
              </w:rPr>
              <w:t>() {</w:t>
            </w:r>
          </w:p>
          <w:p w14:paraId="66257929" w14:textId="4B2F5362" w:rsidR="003255CE" w:rsidRDefault="003255CE" w:rsidP="003255CE">
            <w:pPr>
              <w:rPr>
                <w:rFonts w:ascii="Courier New" w:hAnsi="Courier New" w:cs="Courier New"/>
                <w:sz w:val="24"/>
                <w:szCs w:val="24"/>
              </w:rPr>
            </w:pPr>
            <w:r>
              <w:rPr>
                <w:rFonts w:ascii="Courier New" w:hAnsi="Courier New" w:cs="Courier New"/>
                <w:sz w:val="24"/>
                <w:szCs w:val="24"/>
              </w:rPr>
              <w:t xml:space="preserve">    char name[10];</w:t>
            </w:r>
          </w:p>
          <w:p w14:paraId="48480075" w14:textId="7DFCA54A" w:rsidR="003255CE" w:rsidRDefault="003255CE" w:rsidP="003255CE">
            <w:pPr>
              <w:rPr>
                <w:rFonts w:ascii="Courier New" w:hAnsi="Courier New" w:cs="Courier New"/>
                <w:sz w:val="24"/>
                <w:szCs w:val="24"/>
              </w:rPr>
            </w:pPr>
            <w:r>
              <w:rPr>
                <w:rFonts w:ascii="Courier New" w:hAnsi="Courier New" w:cs="Courier New"/>
                <w:sz w:val="24"/>
                <w:szCs w:val="24"/>
              </w:rPr>
              <w:t xml:space="preserve">    std::</w:t>
            </w:r>
            <w:proofErr w:type="spellStart"/>
            <w:r>
              <w:rPr>
                <w:rFonts w:ascii="Courier New" w:hAnsi="Courier New" w:cs="Courier New"/>
                <w:sz w:val="24"/>
                <w:szCs w:val="24"/>
              </w:rPr>
              <w:t>cin</w:t>
            </w:r>
            <w:proofErr w:type="spellEnd"/>
            <w:r>
              <w:rPr>
                <w:rFonts w:ascii="Courier New" w:hAnsi="Courier New" w:cs="Courier New"/>
                <w:sz w:val="24"/>
                <w:szCs w:val="24"/>
              </w:rPr>
              <w:t xml:space="preserve"> &gt;&gt; name;</w:t>
            </w:r>
          </w:p>
          <w:p w14:paraId="12374FA0" w14:textId="0D4668F1" w:rsidR="00F72634" w:rsidRDefault="003255CE" w:rsidP="003255CE">
            <w:r>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67549ED7" w:rsidR="00F72634" w:rsidRDefault="00DA7FF8" w:rsidP="0015146B">
            <w:r>
              <w:t xml:space="preserve">This code increases the array size for the variable name to a reasonably expected size. Next, it creates a </w:t>
            </w:r>
            <w:r w:rsidR="001F06E2">
              <w:t xml:space="preserve">local </w:t>
            </w:r>
            <w:r>
              <w:t xml:space="preserve">std string variable </w:t>
            </w:r>
            <w:r w:rsidR="001F06E2">
              <w:t>to accept the input and compare it to the name variable. If the input is not within the name variable’s parameters, the program will try again.</w:t>
            </w:r>
          </w:p>
        </w:tc>
      </w:tr>
      <w:tr w:rsidR="00F72634" w14:paraId="1A9D16B4" w14:textId="77777777" w:rsidTr="00001F14">
        <w:trPr>
          <w:trHeight w:val="460"/>
        </w:trPr>
        <w:tc>
          <w:tcPr>
            <w:tcW w:w="10800" w:type="dxa"/>
            <w:tcMar>
              <w:top w:w="100" w:type="dxa"/>
              <w:left w:w="100" w:type="dxa"/>
              <w:bottom w:w="100" w:type="dxa"/>
              <w:right w:w="100" w:type="dxa"/>
            </w:tcMar>
          </w:tcPr>
          <w:p w14:paraId="4B9B58F8" w14:textId="77777777" w:rsidR="003255CE" w:rsidRDefault="003255CE" w:rsidP="003255CE">
            <w:pPr>
              <w:rPr>
                <w:rFonts w:ascii="Courier New" w:hAnsi="Courier New" w:cs="Courier New"/>
                <w:sz w:val="24"/>
                <w:szCs w:val="24"/>
              </w:rPr>
            </w:pPr>
            <w:r>
              <w:rPr>
                <w:rFonts w:ascii="Courier New" w:hAnsi="Courier New" w:cs="Courier New"/>
                <w:sz w:val="24"/>
                <w:szCs w:val="24"/>
              </w:rPr>
              <w:t xml:space="preserve">void </w:t>
            </w:r>
            <w:proofErr w:type="spellStart"/>
            <w:r>
              <w:rPr>
                <w:rFonts w:ascii="Courier New" w:hAnsi="Courier New" w:cs="Courier New"/>
                <w:sz w:val="24"/>
                <w:szCs w:val="24"/>
              </w:rPr>
              <w:t>changeName</w:t>
            </w:r>
            <w:proofErr w:type="spellEnd"/>
            <w:r>
              <w:rPr>
                <w:rFonts w:ascii="Courier New" w:hAnsi="Courier New" w:cs="Courier New"/>
                <w:sz w:val="24"/>
                <w:szCs w:val="24"/>
              </w:rPr>
              <w:t>() {</w:t>
            </w:r>
          </w:p>
          <w:p w14:paraId="21B0FA5D" w14:textId="46630C07" w:rsidR="003255CE" w:rsidRDefault="003255CE" w:rsidP="003255CE">
            <w:pPr>
              <w:rPr>
                <w:rFonts w:ascii="Courier New" w:hAnsi="Courier New" w:cs="Courier New"/>
                <w:sz w:val="24"/>
                <w:szCs w:val="24"/>
              </w:rPr>
            </w:pPr>
            <w:r>
              <w:rPr>
                <w:rFonts w:ascii="Courier New" w:hAnsi="Courier New" w:cs="Courier New"/>
                <w:sz w:val="24"/>
                <w:szCs w:val="24"/>
              </w:rPr>
              <w:t xml:space="preserve">    char name[30];</w:t>
            </w:r>
          </w:p>
          <w:p w14:paraId="7EA5A309" w14:textId="4ED4A848" w:rsidR="00DA7FF8" w:rsidRDefault="00DA7FF8" w:rsidP="003255CE">
            <w:pPr>
              <w:rPr>
                <w:rFonts w:ascii="Courier New" w:hAnsi="Courier New" w:cs="Courier New"/>
                <w:sz w:val="24"/>
                <w:szCs w:val="24"/>
              </w:rPr>
            </w:pPr>
            <w:r>
              <w:rPr>
                <w:rFonts w:ascii="Courier New" w:hAnsi="Courier New" w:cs="Courier New"/>
                <w:sz w:val="24"/>
                <w:szCs w:val="24"/>
              </w:rPr>
              <w:t xml:space="preserve">    std::string temp;</w:t>
            </w:r>
            <w:r w:rsidR="001F06E2">
              <w:rPr>
                <w:rFonts w:ascii="Courier New" w:hAnsi="Courier New" w:cs="Courier New"/>
                <w:sz w:val="24"/>
                <w:szCs w:val="24"/>
              </w:rPr>
              <w:t xml:space="preserve">  // max size of </w:t>
            </w:r>
            <w:r w:rsidR="001F06E2" w:rsidRPr="001F06E2">
              <w:rPr>
                <w:rFonts w:ascii="Courier New" w:hAnsi="Courier New" w:cs="Courier New"/>
                <w:sz w:val="24"/>
                <w:szCs w:val="24"/>
              </w:rPr>
              <w:t>4,294,967,291</w:t>
            </w:r>
          </w:p>
          <w:p w14:paraId="0F1B84B8" w14:textId="5C083CB1" w:rsidR="00DA7FF8" w:rsidRDefault="00DA7FF8" w:rsidP="003255CE">
            <w:pPr>
              <w:rPr>
                <w:rFonts w:ascii="Courier New" w:hAnsi="Courier New" w:cs="Courier New"/>
                <w:sz w:val="24"/>
                <w:szCs w:val="24"/>
              </w:rPr>
            </w:pPr>
            <w:r>
              <w:rPr>
                <w:rFonts w:ascii="Courier New" w:hAnsi="Courier New" w:cs="Courier New"/>
                <w:sz w:val="24"/>
                <w:szCs w:val="24"/>
              </w:rPr>
              <w:t xml:space="preserve">    </w:t>
            </w:r>
          </w:p>
          <w:p w14:paraId="1D817FAE" w14:textId="783F8E7F" w:rsidR="003255CE" w:rsidRDefault="003255CE" w:rsidP="003255CE">
            <w:pPr>
              <w:rPr>
                <w:rFonts w:ascii="Courier New" w:hAnsi="Courier New" w:cs="Courier New"/>
                <w:sz w:val="24"/>
                <w:szCs w:val="24"/>
              </w:rPr>
            </w:pPr>
            <w:r>
              <w:rPr>
                <w:rFonts w:ascii="Courier New" w:hAnsi="Courier New" w:cs="Courier New"/>
                <w:sz w:val="24"/>
                <w:szCs w:val="24"/>
              </w:rPr>
              <w:t xml:space="preserve">    std::</w:t>
            </w:r>
            <w:proofErr w:type="spellStart"/>
            <w:r>
              <w:rPr>
                <w:rFonts w:ascii="Courier New" w:hAnsi="Courier New" w:cs="Courier New"/>
                <w:sz w:val="24"/>
                <w:szCs w:val="24"/>
              </w:rPr>
              <w:t>cin</w:t>
            </w:r>
            <w:proofErr w:type="spellEnd"/>
            <w:r>
              <w:rPr>
                <w:rFonts w:ascii="Courier New" w:hAnsi="Courier New" w:cs="Courier New"/>
                <w:sz w:val="24"/>
                <w:szCs w:val="24"/>
              </w:rPr>
              <w:t xml:space="preserve"> &gt;&gt; </w:t>
            </w:r>
            <w:r w:rsidR="00DA7FF8">
              <w:rPr>
                <w:rFonts w:ascii="Courier New" w:hAnsi="Courier New" w:cs="Courier New"/>
                <w:sz w:val="24"/>
                <w:szCs w:val="24"/>
              </w:rPr>
              <w:t>temp</w:t>
            </w:r>
            <w:r>
              <w:rPr>
                <w:rFonts w:ascii="Courier New" w:hAnsi="Courier New" w:cs="Courier New"/>
                <w:sz w:val="24"/>
                <w:szCs w:val="24"/>
              </w:rPr>
              <w:t>;</w:t>
            </w:r>
          </w:p>
          <w:p w14:paraId="7B1FCA03" w14:textId="39DA99A9" w:rsidR="00DA7FF8" w:rsidRDefault="00DA7FF8" w:rsidP="003255CE">
            <w:pPr>
              <w:rPr>
                <w:rFonts w:ascii="Courier New" w:hAnsi="Courier New" w:cs="Courier New"/>
                <w:sz w:val="24"/>
                <w:szCs w:val="24"/>
              </w:rPr>
            </w:pPr>
            <w:r>
              <w:rPr>
                <w:rFonts w:ascii="Courier New" w:hAnsi="Courier New" w:cs="Courier New"/>
                <w:sz w:val="24"/>
                <w:szCs w:val="24"/>
              </w:rPr>
              <w:t xml:space="preserve">    while (</w:t>
            </w:r>
            <w:proofErr w:type="spellStart"/>
            <w:r>
              <w:rPr>
                <w:rFonts w:ascii="Courier New" w:hAnsi="Courier New" w:cs="Courier New"/>
                <w:sz w:val="24"/>
                <w:szCs w:val="24"/>
              </w:rPr>
              <w:t>temp.size</w:t>
            </w:r>
            <w:proofErr w:type="spellEnd"/>
            <w:r>
              <w:rPr>
                <w:rFonts w:ascii="Courier New" w:hAnsi="Courier New" w:cs="Courier New"/>
                <w:sz w:val="24"/>
                <w:szCs w:val="24"/>
              </w:rPr>
              <w:t xml:space="preserve">() &gt; </w:t>
            </w:r>
            <w:proofErr w:type="spellStart"/>
            <w:r>
              <w:rPr>
                <w:rFonts w:ascii="Courier New" w:hAnsi="Courier New" w:cs="Courier New"/>
                <w:sz w:val="24"/>
                <w:szCs w:val="24"/>
              </w:rPr>
              <w:t>sizeof</w:t>
            </w:r>
            <w:proofErr w:type="spellEnd"/>
            <w:r>
              <w:rPr>
                <w:rFonts w:ascii="Courier New" w:hAnsi="Courier New" w:cs="Courier New"/>
                <w:sz w:val="24"/>
                <w:szCs w:val="24"/>
              </w:rPr>
              <w:t>(name)) {</w:t>
            </w:r>
          </w:p>
          <w:p w14:paraId="097804F8" w14:textId="6593FE01" w:rsidR="00DA7FF8" w:rsidRDefault="00DA7FF8" w:rsidP="003255CE">
            <w:pPr>
              <w:rPr>
                <w:rFonts w:ascii="Courier New" w:hAnsi="Courier New" w:cs="Courier New"/>
                <w:sz w:val="24"/>
                <w:szCs w:val="24"/>
              </w:rPr>
            </w:pPr>
            <w:r>
              <w:rPr>
                <w:rFonts w:ascii="Courier New" w:hAnsi="Courier New" w:cs="Courier New"/>
                <w:sz w:val="24"/>
                <w:szCs w:val="24"/>
              </w:rPr>
              <w:t xml:space="preserve">        std::</w:t>
            </w:r>
            <w:proofErr w:type="spellStart"/>
            <w:r>
              <w:rPr>
                <w:rFonts w:ascii="Courier New" w:hAnsi="Courier New" w:cs="Courier New"/>
                <w:sz w:val="24"/>
                <w:szCs w:val="24"/>
              </w:rPr>
              <w:t>cin.clear</w:t>
            </w:r>
            <w:proofErr w:type="spellEnd"/>
            <w:r>
              <w:rPr>
                <w:rFonts w:ascii="Courier New" w:hAnsi="Courier New" w:cs="Courier New"/>
                <w:sz w:val="24"/>
                <w:szCs w:val="24"/>
              </w:rPr>
              <w:t>();</w:t>
            </w:r>
          </w:p>
          <w:p w14:paraId="6762B290" w14:textId="00E51825" w:rsidR="00DA7FF8" w:rsidRDefault="00DA7FF8" w:rsidP="003255CE">
            <w:pPr>
              <w:rPr>
                <w:rFonts w:ascii="Courier New" w:hAnsi="Courier New" w:cs="Courier New"/>
                <w:sz w:val="24"/>
                <w:szCs w:val="24"/>
              </w:rPr>
            </w:pPr>
            <w:r>
              <w:rPr>
                <w:rFonts w:ascii="Courier New" w:hAnsi="Courier New" w:cs="Courier New"/>
                <w:sz w:val="24"/>
                <w:szCs w:val="24"/>
              </w:rPr>
              <w:t xml:space="preserve">        std::</w:t>
            </w:r>
            <w:proofErr w:type="spellStart"/>
            <w:r>
              <w:rPr>
                <w:rFonts w:ascii="Courier New" w:hAnsi="Courier New" w:cs="Courier New"/>
                <w:sz w:val="24"/>
                <w:szCs w:val="24"/>
              </w:rPr>
              <w:t>cin</w:t>
            </w:r>
            <w:proofErr w:type="spellEnd"/>
            <w:r>
              <w:rPr>
                <w:rFonts w:ascii="Courier New" w:hAnsi="Courier New" w:cs="Courier New"/>
                <w:sz w:val="24"/>
                <w:szCs w:val="24"/>
              </w:rPr>
              <w:t xml:space="preserve"> &gt;&gt; temp;</w:t>
            </w:r>
          </w:p>
          <w:p w14:paraId="180E56EC" w14:textId="5B31B031" w:rsidR="00DA7FF8" w:rsidRDefault="00DA7FF8" w:rsidP="003255CE">
            <w:pPr>
              <w:rPr>
                <w:rFonts w:ascii="Courier New" w:hAnsi="Courier New" w:cs="Courier New"/>
                <w:sz w:val="24"/>
                <w:szCs w:val="24"/>
              </w:rPr>
            </w:pPr>
            <w:r>
              <w:rPr>
                <w:rFonts w:ascii="Courier New" w:hAnsi="Courier New" w:cs="Courier New"/>
                <w:sz w:val="24"/>
                <w:szCs w:val="24"/>
              </w:rPr>
              <w:t xml:space="preserve">    }</w:t>
            </w:r>
          </w:p>
          <w:p w14:paraId="6462E9A1" w14:textId="64CA2AA2" w:rsidR="00DA7FF8" w:rsidRDefault="00DA7FF8" w:rsidP="003255CE">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strcpy_s</w:t>
            </w:r>
            <w:proofErr w:type="spellEnd"/>
            <w:r>
              <w:rPr>
                <w:rFonts w:ascii="Courier New" w:hAnsi="Courier New" w:cs="Courier New"/>
                <w:sz w:val="24"/>
                <w:szCs w:val="24"/>
              </w:rPr>
              <w:t xml:space="preserve">(name, </w:t>
            </w:r>
            <w:proofErr w:type="spellStart"/>
            <w:r>
              <w:rPr>
                <w:rFonts w:ascii="Courier New" w:hAnsi="Courier New" w:cs="Courier New"/>
                <w:sz w:val="24"/>
                <w:szCs w:val="24"/>
              </w:rPr>
              <w:t>sizeof</w:t>
            </w:r>
            <w:proofErr w:type="spellEnd"/>
            <w:r>
              <w:rPr>
                <w:rFonts w:ascii="Courier New" w:hAnsi="Courier New" w:cs="Courier New"/>
                <w:sz w:val="24"/>
                <w:szCs w:val="24"/>
              </w:rPr>
              <w:t xml:space="preserve">(name), </w:t>
            </w:r>
            <w:proofErr w:type="spellStart"/>
            <w:r>
              <w:rPr>
                <w:rFonts w:ascii="Courier New" w:hAnsi="Courier New" w:cs="Courier New"/>
                <w:sz w:val="24"/>
                <w:szCs w:val="24"/>
              </w:rPr>
              <w:t>temp.c_str</w:t>
            </w:r>
            <w:proofErr w:type="spellEnd"/>
            <w:r>
              <w:rPr>
                <w:rFonts w:ascii="Courier New" w:hAnsi="Courier New" w:cs="Courier New"/>
                <w:sz w:val="24"/>
                <w:szCs w:val="24"/>
              </w:rPr>
              <w:t>())</w:t>
            </w:r>
          </w:p>
          <w:p w14:paraId="5286DB6F" w14:textId="0C0BEB0A" w:rsidR="00F72634" w:rsidRDefault="003255CE" w:rsidP="003255CE">
            <w:r>
              <w:rPr>
                <w:rFonts w:ascii="Courier New" w:hAnsi="Courier New" w:cs="Courier New"/>
                <w:sz w:val="24"/>
                <w:szCs w:val="24"/>
              </w:rPr>
              <w:t>}</w:t>
            </w:r>
          </w:p>
        </w:tc>
      </w:tr>
    </w:tbl>
    <w:p w14:paraId="29120604" w14:textId="0A84E60A" w:rsidR="00B475A1" w:rsidRDefault="00B475A1" w:rsidP="00B475A1">
      <w:pPr>
        <w:rPr>
          <w:b/>
        </w:rPr>
      </w:pPr>
    </w:p>
    <w:p w14:paraId="041A8A8C" w14:textId="77777777" w:rsidR="00207C2B" w:rsidRDefault="00207C2B"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5D76ED21" w:rsidR="00B475A1" w:rsidRDefault="00B475A1" w:rsidP="00F51FA8">
            <w:pPr>
              <w:pBdr>
                <w:top w:val="nil"/>
                <w:left w:val="nil"/>
                <w:bottom w:val="nil"/>
                <w:right w:val="nil"/>
                <w:between w:val="nil"/>
              </w:pBdr>
            </w:pPr>
            <w:r>
              <w:rPr>
                <w:b/>
              </w:rPr>
              <w:t>Principles(s):</w:t>
            </w:r>
            <w:r>
              <w:t xml:space="preserve"> </w:t>
            </w:r>
            <w:r w:rsidR="003C15FB">
              <w:t xml:space="preserve">2, </w:t>
            </w:r>
            <w:r w:rsidR="003064AF">
              <w:t xml:space="preserve">10. </w:t>
            </w:r>
            <w:r w:rsidR="003C15FB">
              <w:t xml:space="preserve">A compiler may catch a possibility for out of bounds errors. Review the code to look for improvements. </w:t>
            </w:r>
            <w:r w:rsidR="003064AF">
              <w:t>Implementing a secure coding standard related to verifying string correctness can remind developers to verify size when writing to a char array.</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560434F8" w:rsidR="00B475A1" w:rsidRDefault="00207C2B" w:rsidP="00F51FA8">
            <w:pPr>
              <w:jc w:val="center"/>
            </w:pPr>
            <w:r>
              <w:t>High</w:t>
            </w:r>
          </w:p>
        </w:tc>
        <w:tc>
          <w:tcPr>
            <w:tcW w:w="1341" w:type="dxa"/>
            <w:shd w:val="clear" w:color="auto" w:fill="auto"/>
          </w:tcPr>
          <w:p w14:paraId="5C1BDC13" w14:textId="1964A391" w:rsidR="00B475A1" w:rsidRDefault="00207C2B" w:rsidP="00F51FA8">
            <w:pPr>
              <w:jc w:val="center"/>
            </w:pPr>
            <w:r>
              <w:t>Likely</w:t>
            </w:r>
          </w:p>
        </w:tc>
        <w:tc>
          <w:tcPr>
            <w:tcW w:w="4021" w:type="dxa"/>
            <w:shd w:val="clear" w:color="auto" w:fill="auto"/>
          </w:tcPr>
          <w:p w14:paraId="33D6ABC8" w14:textId="6B474FE2" w:rsidR="00B475A1" w:rsidRDefault="00207C2B" w:rsidP="00F51FA8">
            <w:pPr>
              <w:jc w:val="center"/>
            </w:pPr>
            <w:r>
              <w:t>Medium</w:t>
            </w:r>
          </w:p>
        </w:tc>
        <w:tc>
          <w:tcPr>
            <w:tcW w:w="1807" w:type="dxa"/>
            <w:shd w:val="clear" w:color="auto" w:fill="auto"/>
          </w:tcPr>
          <w:p w14:paraId="4D88F132" w14:textId="6E68E3E7" w:rsidR="00B475A1" w:rsidRDefault="00207C2B" w:rsidP="00F51FA8">
            <w:pPr>
              <w:jc w:val="center"/>
            </w:pPr>
            <w:r>
              <w:t>P18</w:t>
            </w:r>
          </w:p>
        </w:tc>
        <w:tc>
          <w:tcPr>
            <w:tcW w:w="1805" w:type="dxa"/>
            <w:shd w:val="clear" w:color="auto" w:fill="auto"/>
          </w:tcPr>
          <w:p w14:paraId="1999E754" w14:textId="69EED597" w:rsidR="00B475A1" w:rsidRDefault="00207C2B"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3142"/>
        <w:gridCol w:w="4490"/>
      </w:tblGrid>
      <w:tr w:rsidR="00B475A1" w14:paraId="7EEBDFAC" w14:textId="77777777" w:rsidTr="007530F7">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3142"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4490"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7530F7">
        <w:trPr>
          <w:trHeight w:val="460"/>
        </w:trPr>
        <w:tc>
          <w:tcPr>
            <w:tcW w:w="1807" w:type="dxa"/>
            <w:shd w:val="clear" w:color="auto" w:fill="auto"/>
          </w:tcPr>
          <w:p w14:paraId="39F0D11B" w14:textId="737314C7" w:rsidR="00B475A1" w:rsidRDefault="009A49A1" w:rsidP="00F51FA8">
            <w:pPr>
              <w:jc w:val="center"/>
            </w:pPr>
            <w:proofErr w:type="spellStart"/>
            <w:r>
              <w:t>Astree</w:t>
            </w:r>
            <w:proofErr w:type="spellEnd"/>
          </w:p>
        </w:tc>
        <w:tc>
          <w:tcPr>
            <w:tcW w:w="1341" w:type="dxa"/>
            <w:shd w:val="clear" w:color="auto" w:fill="auto"/>
          </w:tcPr>
          <w:p w14:paraId="6692C9F4" w14:textId="6B81A45B" w:rsidR="00B475A1" w:rsidRDefault="009A49A1" w:rsidP="00F51FA8">
            <w:pPr>
              <w:jc w:val="center"/>
            </w:pPr>
            <w:r>
              <w:t>22.10</w:t>
            </w:r>
          </w:p>
        </w:tc>
        <w:tc>
          <w:tcPr>
            <w:tcW w:w="3142" w:type="dxa"/>
            <w:shd w:val="clear" w:color="auto" w:fill="auto"/>
          </w:tcPr>
          <w:p w14:paraId="285A8AFB" w14:textId="5603899D" w:rsidR="00B475A1" w:rsidRDefault="009A49A1" w:rsidP="00F51FA8">
            <w:pPr>
              <w:jc w:val="center"/>
            </w:pPr>
            <w:r w:rsidRPr="009A49A1">
              <w:t>stream-input-char-array</w:t>
            </w:r>
          </w:p>
        </w:tc>
        <w:tc>
          <w:tcPr>
            <w:tcW w:w="4490" w:type="dxa"/>
            <w:shd w:val="clear" w:color="auto" w:fill="auto"/>
          </w:tcPr>
          <w:p w14:paraId="349283E5" w14:textId="16CC1117" w:rsidR="00B475A1" w:rsidRDefault="009A49A1" w:rsidP="007530F7">
            <w:r w:rsidRPr="009A49A1">
              <w:t>Partially checked + soundly supported</w:t>
            </w:r>
          </w:p>
        </w:tc>
      </w:tr>
      <w:tr w:rsidR="00B475A1" w14:paraId="21077E8E" w14:textId="77777777" w:rsidTr="007530F7">
        <w:trPr>
          <w:trHeight w:val="460"/>
        </w:trPr>
        <w:tc>
          <w:tcPr>
            <w:tcW w:w="1807" w:type="dxa"/>
            <w:shd w:val="clear" w:color="auto" w:fill="auto"/>
          </w:tcPr>
          <w:p w14:paraId="27D17B6B" w14:textId="526C3B54" w:rsidR="00B475A1" w:rsidRDefault="009A49A1" w:rsidP="00F51FA8">
            <w:pPr>
              <w:jc w:val="center"/>
            </w:pPr>
            <w:proofErr w:type="spellStart"/>
            <w:r>
              <w:t>CodeSonar</w:t>
            </w:r>
            <w:proofErr w:type="spellEnd"/>
          </w:p>
        </w:tc>
        <w:tc>
          <w:tcPr>
            <w:tcW w:w="1341" w:type="dxa"/>
            <w:shd w:val="clear" w:color="auto" w:fill="auto"/>
          </w:tcPr>
          <w:p w14:paraId="2A788F9D" w14:textId="0BA61C3B" w:rsidR="00B475A1" w:rsidRDefault="009A49A1" w:rsidP="00F51FA8">
            <w:pPr>
              <w:jc w:val="center"/>
            </w:pPr>
            <w:r>
              <w:t>8.0p0</w:t>
            </w:r>
          </w:p>
        </w:tc>
        <w:tc>
          <w:tcPr>
            <w:tcW w:w="3142" w:type="dxa"/>
            <w:shd w:val="clear" w:color="auto" w:fill="auto"/>
          </w:tcPr>
          <w:p w14:paraId="3751BED3" w14:textId="16D9A29F" w:rsidR="009A49A1" w:rsidRPr="009A49A1" w:rsidRDefault="009A49A1" w:rsidP="009A49A1">
            <w:pPr>
              <w:jc w:val="center"/>
            </w:pPr>
            <w:r w:rsidRPr="009A49A1">
              <w:t>MISC.MEM.NTERM</w:t>
            </w:r>
          </w:p>
          <w:p w14:paraId="561284C9" w14:textId="77777777" w:rsidR="009A49A1" w:rsidRPr="009A49A1" w:rsidRDefault="009A49A1" w:rsidP="009A49A1">
            <w:pPr>
              <w:jc w:val="center"/>
            </w:pPr>
            <w:r w:rsidRPr="009A49A1">
              <w:t>LANG.MEM.BO</w:t>
            </w:r>
          </w:p>
          <w:p w14:paraId="6E2A4868" w14:textId="1F7CEE96" w:rsidR="00B475A1" w:rsidRDefault="009A49A1" w:rsidP="009A49A1">
            <w:pPr>
              <w:jc w:val="center"/>
              <w:rPr>
                <w:u w:val="single"/>
              </w:rPr>
            </w:pPr>
            <w:r w:rsidRPr="009A49A1">
              <w:t>LANG.MEM.TO</w:t>
            </w:r>
          </w:p>
        </w:tc>
        <w:tc>
          <w:tcPr>
            <w:tcW w:w="4490" w:type="dxa"/>
            <w:shd w:val="clear" w:color="auto" w:fill="auto"/>
          </w:tcPr>
          <w:p w14:paraId="6C731141" w14:textId="257D3877" w:rsidR="009A49A1" w:rsidRPr="009A49A1" w:rsidRDefault="009A49A1" w:rsidP="007530F7">
            <w:r w:rsidRPr="009A49A1">
              <w:t>No space for null terminator</w:t>
            </w:r>
          </w:p>
          <w:p w14:paraId="1569DF6E" w14:textId="77777777" w:rsidR="009A49A1" w:rsidRPr="009A49A1" w:rsidRDefault="009A49A1" w:rsidP="007530F7">
            <w:r w:rsidRPr="009A49A1">
              <w:t>Buffer overrun</w:t>
            </w:r>
          </w:p>
          <w:p w14:paraId="6728BDD5" w14:textId="19AD3955" w:rsidR="00B475A1" w:rsidRDefault="009A49A1" w:rsidP="007530F7">
            <w:r w:rsidRPr="009A49A1">
              <w:t>Type overrun</w:t>
            </w:r>
          </w:p>
        </w:tc>
      </w:tr>
      <w:tr w:rsidR="00B475A1" w14:paraId="2F58D832" w14:textId="77777777" w:rsidTr="007530F7">
        <w:trPr>
          <w:trHeight w:val="460"/>
        </w:trPr>
        <w:tc>
          <w:tcPr>
            <w:tcW w:w="1807" w:type="dxa"/>
            <w:shd w:val="clear" w:color="auto" w:fill="auto"/>
          </w:tcPr>
          <w:p w14:paraId="378ECFD3" w14:textId="4E9AA6BA" w:rsidR="00B475A1" w:rsidRDefault="009A49A1" w:rsidP="00F51FA8">
            <w:pPr>
              <w:jc w:val="center"/>
            </w:pPr>
            <w:r w:rsidRPr="009A49A1">
              <w:t>LDRA tool suite</w:t>
            </w:r>
          </w:p>
        </w:tc>
        <w:tc>
          <w:tcPr>
            <w:tcW w:w="1341" w:type="dxa"/>
            <w:shd w:val="clear" w:color="auto" w:fill="auto"/>
          </w:tcPr>
          <w:p w14:paraId="7CC79B01" w14:textId="7A8B6177" w:rsidR="00B475A1" w:rsidRDefault="009A49A1" w:rsidP="00F51FA8">
            <w:pPr>
              <w:jc w:val="center"/>
            </w:pPr>
            <w:r>
              <w:t>9.7.1</w:t>
            </w:r>
          </w:p>
        </w:tc>
        <w:tc>
          <w:tcPr>
            <w:tcW w:w="3142" w:type="dxa"/>
            <w:shd w:val="clear" w:color="auto" w:fill="auto"/>
          </w:tcPr>
          <w:p w14:paraId="10926EE6" w14:textId="3FA00C1A" w:rsidR="00B475A1" w:rsidRDefault="009A49A1" w:rsidP="00F51FA8">
            <w:pPr>
              <w:jc w:val="center"/>
              <w:rPr>
                <w:u w:val="single"/>
              </w:rPr>
            </w:pPr>
            <w:r w:rsidRPr="009A49A1">
              <w:t>489 S, 66 X, 70 X, 71 X</w:t>
            </w:r>
          </w:p>
        </w:tc>
        <w:tc>
          <w:tcPr>
            <w:tcW w:w="4490" w:type="dxa"/>
            <w:shd w:val="clear" w:color="auto" w:fill="auto"/>
          </w:tcPr>
          <w:p w14:paraId="5CB53902" w14:textId="17BD1B3A" w:rsidR="00B475A1" w:rsidRDefault="009A49A1" w:rsidP="007530F7">
            <w:r w:rsidRPr="009A49A1">
              <w:t>Partially implemented</w:t>
            </w:r>
          </w:p>
        </w:tc>
      </w:tr>
      <w:tr w:rsidR="00B475A1" w14:paraId="4771F374" w14:textId="77777777" w:rsidTr="007530F7">
        <w:trPr>
          <w:trHeight w:val="460"/>
        </w:trPr>
        <w:tc>
          <w:tcPr>
            <w:tcW w:w="1807" w:type="dxa"/>
            <w:shd w:val="clear" w:color="auto" w:fill="auto"/>
          </w:tcPr>
          <w:p w14:paraId="7E6AC12A" w14:textId="33B94D6D" w:rsidR="00B475A1" w:rsidRDefault="009A49A1" w:rsidP="00F51FA8">
            <w:pPr>
              <w:jc w:val="center"/>
            </w:pPr>
            <w:proofErr w:type="spellStart"/>
            <w:r w:rsidRPr="009A49A1">
              <w:t>Parasoft</w:t>
            </w:r>
            <w:proofErr w:type="spellEnd"/>
            <w:r w:rsidRPr="009A49A1">
              <w:t xml:space="preserve"> C/C++test</w:t>
            </w:r>
          </w:p>
        </w:tc>
        <w:tc>
          <w:tcPr>
            <w:tcW w:w="1341" w:type="dxa"/>
            <w:shd w:val="clear" w:color="auto" w:fill="auto"/>
          </w:tcPr>
          <w:p w14:paraId="608161A4" w14:textId="1E7ADCE9" w:rsidR="00B475A1" w:rsidRDefault="009A49A1" w:rsidP="00F51FA8">
            <w:pPr>
              <w:jc w:val="center"/>
            </w:pPr>
            <w:r>
              <w:t>2023.1</w:t>
            </w:r>
          </w:p>
        </w:tc>
        <w:tc>
          <w:tcPr>
            <w:tcW w:w="3142" w:type="dxa"/>
            <w:shd w:val="clear" w:color="auto" w:fill="auto"/>
          </w:tcPr>
          <w:p w14:paraId="3A305E74" w14:textId="77777777" w:rsidR="009A49A1" w:rsidRPr="009A49A1" w:rsidRDefault="009A49A1" w:rsidP="009A49A1">
            <w:pPr>
              <w:jc w:val="center"/>
            </w:pPr>
            <w:r w:rsidRPr="009A49A1">
              <w:t>CERT_CPP-STR50-b</w:t>
            </w:r>
          </w:p>
          <w:p w14:paraId="6CA44F8B" w14:textId="77777777" w:rsidR="009A49A1" w:rsidRPr="009A49A1" w:rsidRDefault="009A49A1" w:rsidP="009A49A1">
            <w:pPr>
              <w:jc w:val="center"/>
            </w:pPr>
            <w:r w:rsidRPr="009A49A1">
              <w:t>CERT_CPP-STR50-c</w:t>
            </w:r>
          </w:p>
          <w:p w14:paraId="768C8BAB" w14:textId="77777777" w:rsidR="009A49A1" w:rsidRPr="009A49A1" w:rsidRDefault="009A49A1" w:rsidP="009A49A1">
            <w:pPr>
              <w:jc w:val="center"/>
            </w:pPr>
            <w:r w:rsidRPr="009A49A1">
              <w:t>CERT_CPP-STR50-e</w:t>
            </w:r>
          </w:p>
          <w:p w14:paraId="08D708D9" w14:textId="77777777" w:rsidR="009A49A1" w:rsidRPr="009A49A1" w:rsidRDefault="009A49A1" w:rsidP="009A49A1">
            <w:pPr>
              <w:jc w:val="center"/>
            </w:pPr>
            <w:r w:rsidRPr="009A49A1">
              <w:t>CERT_CPP-STR50-f</w:t>
            </w:r>
          </w:p>
          <w:p w14:paraId="5E8BB44E" w14:textId="3C7B2BB3" w:rsidR="00B475A1" w:rsidRDefault="009A49A1" w:rsidP="009A49A1">
            <w:pPr>
              <w:jc w:val="center"/>
              <w:rPr>
                <w:u w:val="single"/>
              </w:rPr>
            </w:pPr>
            <w:r w:rsidRPr="009A49A1">
              <w:t>CERT_CPP-STR50-g</w:t>
            </w:r>
          </w:p>
        </w:tc>
        <w:tc>
          <w:tcPr>
            <w:tcW w:w="4490" w:type="dxa"/>
            <w:shd w:val="clear" w:color="auto" w:fill="auto"/>
          </w:tcPr>
          <w:p w14:paraId="0E013D14" w14:textId="6F56DFCC" w:rsidR="007530F7" w:rsidRPr="007530F7" w:rsidRDefault="007530F7" w:rsidP="007530F7">
            <w:pPr>
              <w:pStyle w:val="ListParagraph"/>
              <w:numPr>
                <w:ilvl w:val="0"/>
                <w:numId w:val="21"/>
              </w:numPr>
            </w:pPr>
            <w:r w:rsidRPr="007530F7">
              <w:t>Avoid overflow due to reading a not zero terminated string</w:t>
            </w:r>
            <w:r>
              <w:t>.</w:t>
            </w:r>
          </w:p>
          <w:p w14:paraId="6090E182" w14:textId="72D48A38" w:rsidR="007530F7" w:rsidRPr="007530F7" w:rsidRDefault="007530F7" w:rsidP="007530F7">
            <w:pPr>
              <w:pStyle w:val="ListParagraph"/>
              <w:numPr>
                <w:ilvl w:val="0"/>
                <w:numId w:val="21"/>
              </w:numPr>
            </w:pPr>
            <w:r w:rsidRPr="007530F7">
              <w:t>Avoid overflow when writing to a buffer</w:t>
            </w:r>
            <w:r>
              <w:t>.</w:t>
            </w:r>
          </w:p>
          <w:p w14:paraId="31282FBD" w14:textId="5EC782F3" w:rsidR="007530F7" w:rsidRPr="007530F7" w:rsidRDefault="007530F7" w:rsidP="007530F7">
            <w:pPr>
              <w:pStyle w:val="ListParagraph"/>
              <w:numPr>
                <w:ilvl w:val="0"/>
                <w:numId w:val="21"/>
              </w:numPr>
            </w:pPr>
            <w:r w:rsidRPr="007530F7">
              <w:t>Prevent buffer overflows from tainted data</w:t>
            </w:r>
            <w:r>
              <w:t>.</w:t>
            </w:r>
          </w:p>
          <w:p w14:paraId="6DBC34A2" w14:textId="26F780D1" w:rsidR="007530F7" w:rsidRPr="007530F7" w:rsidRDefault="007530F7" w:rsidP="007530F7">
            <w:pPr>
              <w:pStyle w:val="ListParagraph"/>
              <w:numPr>
                <w:ilvl w:val="0"/>
                <w:numId w:val="21"/>
              </w:numPr>
            </w:pPr>
            <w:r w:rsidRPr="007530F7">
              <w:t>Avoid buffer write overflow from tainted data</w:t>
            </w:r>
            <w:r>
              <w:t>.</w:t>
            </w:r>
          </w:p>
          <w:p w14:paraId="30910B79" w14:textId="001591EB" w:rsidR="00B475A1" w:rsidRPr="007530F7" w:rsidRDefault="007530F7" w:rsidP="007530F7">
            <w:pPr>
              <w:pStyle w:val="ListParagraph"/>
              <w:numPr>
                <w:ilvl w:val="0"/>
                <w:numId w:val="21"/>
              </w:numPr>
            </w:pPr>
            <w:r w:rsidRPr="007530F7">
              <w:t>Do not use the 'char' buffer to store input from 'std::</w:t>
            </w:r>
            <w:proofErr w:type="spellStart"/>
            <w:r w:rsidRPr="007530F7">
              <w:t>cin</w:t>
            </w:r>
            <w:proofErr w:type="spellEnd"/>
            <w:r w:rsidRPr="007530F7">
              <w:t>'</w:t>
            </w:r>
            <w:r>
              <w:t>.</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03BCFA69" w:rsidR="00381847" w:rsidRDefault="00E769D9">
            <w:pPr>
              <w:jc w:val="center"/>
            </w:pPr>
            <w:r>
              <w:t>[STD-</w:t>
            </w:r>
            <w:r w:rsidR="003A15C5">
              <w:t>004</w:t>
            </w:r>
            <w:r>
              <w:t>-</w:t>
            </w:r>
            <w:r w:rsidR="003A15C5">
              <w:t>CPP</w:t>
            </w:r>
            <w:r>
              <w:t>]</w:t>
            </w:r>
          </w:p>
        </w:tc>
        <w:tc>
          <w:tcPr>
            <w:tcW w:w="7632" w:type="dxa"/>
            <w:tcMar>
              <w:top w:w="100" w:type="dxa"/>
              <w:left w:w="100" w:type="dxa"/>
              <w:bottom w:w="100" w:type="dxa"/>
              <w:right w:w="100" w:type="dxa"/>
            </w:tcMar>
          </w:tcPr>
          <w:p w14:paraId="5D0F26FC" w14:textId="6FE08577" w:rsidR="00381847" w:rsidRDefault="001F06E2">
            <w:r>
              <w:t>Injection prevention – SQL injection is a common exploit</w:t>
            </w:r>
            <w:r w:rsidR="00893D59">
              <w:t xml:space="preserve">. Passing </w:t>
            </w:r>
            <w:r w:rsidR="00D014F5">
              <w:t>the query directly to the database could cause a breach in secure information. The input query needs to be scrubbed first.</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697B785B" w:rsidR="00F72634" w:rsidRDefault="00E80D3E" w:rsidP="0015146B">
            <w:r>
              <w:t xml:space="preserve">This code does not scrub the input string prior to appending it to </w:t>
            </w:r>
            <w:r w:rsidR="00F37E47">
              <w:t xml:space="preserve">the </w:t>
            </w:r>
            <w:proofErr w:type="spellStart"/>
            <w:r w:rsidR="00F37E47">
              <w:t>sql</w:t>
            </w:r>
            <w:proofErr w:type="spellEnd"/>
            <w:r w:rsidR="00F37E47">
              <w:t xml:space="preserve"> query</w:t>
            </w:r>
            <w:r w:rsidR="00E95145">
              <w:t xml:space="preserve"> string</w:t>
            </w:r>
            <w:r w:rsidR="00F37E47">
              <w:t>. The name variable could potentially have malicious code that needs to be checked.</w:t>
            </w:r>
          </w:p>
        </w:tc>
      </w:tr>
      <w:tr w:rsidR="00F72634" w14:paraId="555F1178" w14:textId="77777777" w:rsidTr="00001F14">
        <w:trPr>
          <w:trHeight w:val="460"/>
        </w:trPr>
        <w:tc>
          <w:tcPr>
            <w:tcW w:w="10800" w:type="dxa"/>
            <w:tcMar>
              <w:top w:w="100" w:type="dxa"/>
              <w:left w:w="100" w:type="dxa"/>
              <w:bottom w:w="100" w:type="dxa"/>
              <w:right w:w="100" w:type="dxa"/>
            </w:tcMar>
          </w:tcPr>
          <w:p w14:paraId="21381B42" w14:textId="32F1DD58" w:rsidR="00D014F5" w:rsidRDefault="00D014F5" w:rsidP="00D014F5">
            <w:pPr>
              <w:rPr>
                <w:rFonts w:ascii="Courier New" w:hAnsi="Courier New" w:cs="Courier New"/>
                <w:sz w:val="24"/>
                <w:szCs w:val="24"/>
              </w:rPr>
            </w:pPr>
            <w:r>
              <w:rPr>
                <w:rFonts w:ascii="Courier New" w:hAnsi="Courier New" w:cs="Courier New"/>
                <w:sz w:val="24"/>
                <w:szCs w:val="24"/>
              </w:rPr>
              <w:t xml:space="preserve">void </w:t>
            </w:r>
            <w:proofErr w:type="spellStart"/>
            <w:r w:rsidR="00F37E47">
              <w:rPr>
                <w:rFonts w:ascii="Courier New" w:hAnsi="Courier New" w:cs="Courier New"/>
                <w:sz w:val="24"/>
                <w:szCs w:val="24"/>
              </w:rPr>
              <w:t>get</w:t>
            </w:r>
            <w:r w:rsidR="00652D6A">
              <w:rPr>
                <w:rFonts w:ascii="Courier New" w:hAnsi="Courier New" w:cs="Courier New"/>
                <w:sz w:val="24"/>
                <w:szCs w:val="24"/>
              </w:rPr>
              <w:t>Query</w:t>
            </w:r>
            <w:proofErr w:type="spellEnd"/>
            <w:r>
              <w:rPr>
                <w:rFonts w:ascii="Courier New" w:hAnsi="Courier New" w:cs="Courier New"/>
                <w:sz w:val="24"/>
                <w:szCs w:val="24"/>
              </w:rPr>
              <w:t>() {</w:t>
            </w:r>
          </w:p>
          <w:p w14:paraId="37EA236C" w14:textId="6ECB036C" w:rsidR="00981CEE" w:rsidRDefault="00981CEE" w:rsidP="00D014F5">
            <w:pPr>
              <w:rPr>
                <w:rFonts w:ascii="Courier New" w:hAnsi="Courier New" w:cs="Courier New"/>
                <w:sz w:val="24"/>
                <w:szCs w:val="24"/>
              </w:rPr>
            </w:pPr>
            <w:r>
              <w:rPr>
                <w:rFonts w:ascii="Courier New" w:hAnsi="Courier New" w:cs="Courier New"/>
                <w:sz w:val="24"/>
                <w:szCs w:val="24"/>
              </w:rPr>
              <w:t xml:space="preserve">    std::string name;</w:t>
            </w:r>
          </w:p>
          <w:p w14:paraId="007A75F8" w14:textId="30D8371A" w:rsidR="00D014F5" w:rsidRDefault="00D014F5" w:rsidP="00D014F5">
            <w:pPr>
              <w:rPr>
                <w:rFonts w:ascii="Courier New" w:hAnsi="Courier New" w:cs="Courier New"/>
                <w:sz w:val="24"/>
                <w:szCs w:val="24"/>
              </w:rPr>
            </w:pPr>
            <w:r>
              <w:rPr>
                <w:rFonts w:ascii="Courier New" w:hAnsi="Courier New" w:cs="Courier New"/>
                <w:sz w:val="24"/>
                <w:szCs w:val="24"/>
              </w:rPr>
              <w:t xml:space="preserve">    </w:t>
            </w:r>
            <w:r w:rsidR="00361485">
              <w:rPr>
                <w:rFonts w:ascii="Courier New" w:hAnsi="Courier New" w:cs="Courier New"/>
                <w:sz w:val="24"/>
                <w:szCs w:val="24"/>
              </w:rPr>
              <w:t xml:space="preserve">std::string </w:t>
            </w:r>
            <w:proofErr w:type="spellStart"/>
            <w:r w:rsidR="00361485">
              <w:rPr>
                <w:rFonts w:ascii="Courier New" w:hAnsi="Courier New" w:cs="Courier New"/>
                <w:sz w:val="24"/>
                <w:szCs w:val="24"/>
              </w:rPr>
              <w:t>sql</w:t>
            </w:r>
            <w:proofErr w:type="spellEnd"/>
            <w:r w:rsidR="00361485">
              <w:rPr>
                <w:rFonts w:ascii="Courier New" w:hAnsi="Courier New" w:cs="Courier New"/>
                <w:sz w:val="24"/>
                <w:szCs w:val="24"/>
              </w:rPr>
              <w:t xml:space="preserve"> = “</w:t>
            </w:r>
            <w:r w:rsidR="00361485" w:rsidRPr="00361485">
              <w:rPr>
                <w:rFonts w:ascii="Courier New" w:hAnsi="Courier New" w:cs="Courier New"/>
                <w:sz w:val="24"/>
                <w:szCs w:val="24"/>
              </w:rPr>
              <w:t>SELECT ID, NAME, PASSWORD FROM USERS WHERE NAME=</w:t>
            </w:r>
            <w:r w:rsidR="00361485">
              <w:rPr>
                <w:rFonts w:ascii="Courier New" w:hAnsi="Courier New" w:cs="Courier New"/>
                <w:sz w:val="24"/>
                <w:szCs w:val="24"/>
              </w:rPr>
              <w:t>”;</w:t>
            </w:r>
          </w:p>
          <w:p w14:paraId="502FF508" w14:textId="77777777" w:rsidR="00981CEE" w:rsidRDefault="00981CEE" w:rsidP="00D014F5">
            <w:pPr>
              <w:rPr>
                <w:rFonts w:ascii="Courier New" w:hAnsi="Courier New" w:cs="Courier New"/>
                <w:sz w:val="24"/>
                <w:szCs w:val="24"/>
              </w:rPr>
            </w:pPr>
          </w:p>
          <w:p w14:paraId="750C5E0B" w14:textId="77777777" w:rsidR="00D014F5" w:rsidRDefault="00D014F5" w:rsidP="00D014F5">
            <w:pPr>
              <w:rPr>
                <w:rFonts w:ascii="Courier New" w:hAnsi="Courier New" w:cs="Courier New"/>
                <w:sz w:val="24"/>
                <w:szCs w:val="24"/>
              </w:rPr>
            </w:pPr>
            <w:r>
              <w:rPr>
                <w:rFonts w:ascii="Courier New" w:hAnsi="Courier New" w:cs="Courier New"/>
                <w:sz w:val="24"/>
                <w:szCs w:val="24"/>
              </w:rPr>
              <w:t xml:space="preserve">    std::</w:t>
            </w:r>
            <w:proofErr w:type="spellStart"/>
            <w:r>
              <w:rPr>
                <w:rFonts w:ascii="Courier New" w:hAnsi="Courier New" w:cs="Courier New"/>
                <w:sz w:val="24"/>
                <w:szCs w:val="24"/>
              </w:rPr>
              <w:t>cin</w:t>
            </w:r>
            <w:proofErr w:type="spellEnd"/>
            <w:r>
              <w:rPr>
                <w:rFonts w:ascii="Courier New" w:hAnsi="Courier New" w:cs="Courier New"/>
                <w:sz w:val="24"/>
                <w:szCs w:val="24"/>
              </w:rPr>
              <w:t xml:space="preserve"> &gt;&gt; name;</w:t>
            </w:r>
          </w:p>
          <w:p w14:paraId="610F7951" w14:textId="2AAB36D5" w:rsidR="00981CEE" w:rsidRDefault="00981CEE" w:rsidP="00D014F5">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sql.append</w:t>
            </w:r>
            <w:proofErr w:type="spellEnd"/>
            <w:r>
              <w:rPr>
                <w:rFonts w:ascii="Courier New" w:hAnsi="Courier New" w:cs="Courier New"/>
                <w:sz w:val="24"/>
                <w:szCs w:val="24"/>
              </w:rPr>
              <w:t>(name);</w:t>
            </w:r>
          </w:p>
          <w:p w14:paraId="2AE2AEF7" w14:textId="7680B99D" w:rsidR="00F72634" w:rsidRDefault="00D014F5" w:rsidP="00D014F5">
            <w:r>
              <w:rPr>
                <w:rFonts w:ascii="Courier New" w:hAnsi="Courier New" w:cs="Courier New"/>
                <w:sz w:val="24"/>
                <w:szCs w:val="24"/>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6D7922C7" w:rsidR="00F72634" w:rsidRDefault="00E95145" w:rsidP="0015146B">
            <w:r>
              <w:t xml:space="preserve">This code checks the input prior to adding it to the </w:t>
            </w:r>
            <w:proofErr w:type="spellStart"/>
            <w:r>
              <w:t>sql</w:t>
            </w:r>
            <w:proofErr w:type="spellEnd"/>
            <w:r>
              <w:t xml:space="preserve"> query string. The integer found will locate the end of the name. the if statement checks if additional parameters have been passed in an ‘or’ statement. If it is found, the local name is changed to flag it.</w:t>
            </w:r>
          </w:p>
        </w:tc>
      </w:tr>
      <w:tr w:rsidR="00F72634" w14:paraId="270FEC8A" w14:textId="77777777" w:rsidTr="00001F14">
        <w:trPr>
          <w:trHeight w:val="460"/>
        </w:trPr>
        <w:tc>
          <w:tcPr>
            <w:tcW w:w="10800" w:type="dxa"/>
            <w:tcMar>
              <w:top w:w="100" w:type="dxa"/>
              <w:left w:w="100" w:type="dxa"/>
              <w:bottom w:w="100" w:type="dxa"/>
              <w:right w:w="100" w:type="dxa"/>
            </w:tcMar>
          </w:tcPr>
          <w:p w14:paraId="5A7953D8" w14:textId="686A2E9D" w:rsidR="00F37E47" w:rsidRDefault="00F37E47" w:rsidP="00F37E47">
            <w:pPr>
              <w:rPr>
                <w:rFonts w:ascii="Courier New" w:hAnsi="Courier New" w:cs="Courier New"/>
                <w:sz w:val="24"/>
                <w:szCs w:val="24"/>
              </w:rPr>
            </w:pPr>
            <w:r>
              <w:rPr>
                <w:rFonts w:ascii="Courier New" w:hAnsi="Courier New" w:cs="Courier New"/>
                <w:sz w:val="24"/>
                <w:szCs w:val="24"/>
              </w:rPr>
              <w:t xml:space="preserve">void </w:t>
            </w:r>
            <w:proofErr w:type="spellStart"/>
            <w:r>
              <w:rPr>
                <w:rFonts w:ascii="Courier New" w:hAnsi="Courier New" w:cs="Courier New"/>
                <w:sz w:val="24"/>
                <w:szCs w:val="24"/>
              </w:rPr>
              <w:t>getQuery</w:t>
            </w:r>
            <w:proofErr w:type="spellEnd"/>
            <w:r>
              <w:rPr>
                <w:rFonts w:ascii="Courier New" w:hAnsi="Courier New" w:cs="Courier New"/>
                <w:sz w:val="24"/>
                <w:szCs w:val="24"/>
              </w:rPr>
              <w:t>() {</w:t>
            </w:r>
          </w:p>
          <w:p w14:paraId="7B9267D9" w14:textId="77777777" w:rsidR="00F37E47" w:rsidRDefault="00F37E47" w:rsidP="00F37E47">
            <w:pPr>
              <w:rPr>
                <w:rFonts w:ascii="Courier New" w:hAnsi="Courier New" w:cs="Courier New"/>
                <w:sz w:val="24"/>
                <w:szCs w:val="24"/>
              </w:rPr>
            </w:pPr>
            <w:r>
              <w:rPr>
                <w:rFonts w:ascii="Courier New" w:hAnsi="Courier New" w:cs="Courier New"/>
                <w:sz w:val="24"/>
                <w:szCs w:val="24"/>
              </w:rPr>
              <w:t xml:space="preserve">    std::string name;</w:t>
            </w:r>
          </w:p>
          <w:p w14:paraId="3AA6DCA1" w14:textId="77777777" w:rsidR="00F37E47" w:rsidRDefault="00F37E47" w:rsidP="00F37E47">
            <w:pPr>
              <w:rPr>
                <w:rFonts w:ascii="Courier New" w:hAnsi="Courier New" w:cs="Courier New"/>
                <w:sz w:val="24"/>
                <w:szCs w:val="24"/>
              </w:rPr>
            </w:pPr>
            <w:r>
              <w:rPr>
                <w:rFonts w:ascii="Courier New" w:hAnsi="Courier New" w:cs="Courier New"/>
                <w:sz w:val="24"/>
                <w:szCs w:val="24"/>
              </w:rPr>
              <w:t xml:space="preserve">    std::string </w:t>
            </w:r>
            <w:proofErr w:type="spellStart"/>
            <w:r>
              <w:rPr>
                <w:rFonts w:ascii="Courier New" w:hAnsi="Courier New" w:cs="Courier New"/>
                <w:sz w:val="24"/>
                <w:szCs w:val="24"/>
              </w:rPr>
              <w:t>sql</w:t>
            </w:r>
            <w:proofErr w:type="spellEnd"/>
            <w:r>
              <w:rPr>
                <w:rFonts w:ascii="Courier New" w:hAnsi="Courier New" w:cs="Courier New"/>
                <w:sz w:val="24"/>
                <w:szCs w:val="24"/>
              </w:rPr>
              <w:t xml:space="preserve"> = “</w:t>
            </w:r>
            <w:r w:rsidRPr="00361485">
              <w:rPr>
                <w:rFonts w:ascii="Courier New" w:hAnsi="Courier New" w:cs="Courier New"/>
                <w:sz w:val="24"/>
                <w:szCs w:val="24"/>
              </w:rPr>
              <w:t>SELECT ID, NAME, PASSWORD FROM USERS WHERE NAME=</w:t>
            </w:r>
            <w:r>
              <w:rPr>
                <w:rFonts w:ascii="Courier New" w:hAnsi="Courier New" w:cs="Courier New"/>
                <w:sz w:val="24"/>
                <w:szCs w:val="24"/>
              </w:rPr>
              <w:t>”;</w:t>
            </w:r>
          </w:p>
          <w:p w14:paraId="2E6ADC70" w14:textId="77777777" w:rsidR="00F37E47" w:rsidRDefault="00F37E47" w:rsidP="00F37E47">
            <w:pPr>
              <w:rPr>
                <w:rFonts w:ascii="Courier New" w:hAnsi="Courier New" w:cs="Courier New"/>
                <w:sz w:val="24"/>
                <w:szCs w:val="24"/>
              </w:rPr>
            </w:pPr>
          </w:p>
          <w:p w14:paraId="54978742" w14:textId="77777777" w:rsidR="00F37E47" w:rsidRDefault="00F37E47" w:rsidP="00F37E47">
            <w:pPr>
              <w:rPr>
                <w:rFonts w:ascii="Courier New" w:hAnsi="Courier New" w:cs="Courier New"/>
                <w:sz w:val="24"/>
                <w:szCs w:val="24"/>
              </w:rPr>
            </w:pPr>
            <w:r>
              <w:rPr>
                <w:rFonts w:ascii="Courier New" w:hAnsi="Courier New" w:cs="Courier New"/>
                <w:sz w:val="24"/>
                <w:szCs w:val="24"/>
              </w:rPr>
              <w:t xml:space="preserve">    std::</w:t>
            </w:r>
            <w:proofErr w:type="spellStart"/>
            <w:r>
              <w:rPr>
                <w:rFonts w:ascii="Courier New" w:hAnsi="Courier New" w:cs="Courier New"/>
                <w:sz w:val="24"/>
                <w:szCs w:val="24"/>
              </w:rPr>
              <w:t>cin</w:t>
            </w:r>
            <w:proofErr w:type="spellEnd"/>
            <w:r>
              <w:rPr>
                <w:rFonts w:ascii="Courier New" w:hAnsi="Courier New" w:cs="Courier New"/>
                <w:sz w:val="24"/>
                <w:szCs w:val="24"/>
              </w:rPr>
              <w:t xml:space="preserve"> &gt;&gt; name;</w:t>
            </w:r>
          </w:p>
          <w:p w14:paraId="487533EC" w14:textId="68D78952" w:rsidR="00E95145" w:rsidRDefault="00E95145" w:rsidP="00F37E47">
            <w:pPr>
              <w:rPr>
                <w:rFonts w:ascii="Courier New" w:hAnsi="Courier New" w:cs="Courier New"/>
                <w:sz w:val="24"/>
                <w:szCs w:val="24"/>
              </w:rPr>
            </w:pPr>
            <w:r>
              <w:rPr>
                <w:rFonts w:ascii="Courier New" w:hAnsi="Courier New" w:cs="Courier New"/>
                <w:sz w:val="24"/>
                <w:szCs w:val="24"/>
              </w:rPr>
              <w:t xml:space="preserve">    int found = </w:t>
            </w:r>
            <w:proofErr w:type="spellStart"/>
            <w:r>
              <w:rPr>
                <w:rFonts w:ascii="Courier New" w:hAnsi="Courier New" w:cs="Courier New"/>
                <w:sz w:val="24"/>
                <w:szCs w:val="24"/>
              </w:rPr>
              <w:t>name.find</w:t>
            </w:r>
            <w:proofErr w:type="spellEnd"/>
            <w:r>
              <w:rPr>
                <w:rFonts w:ascii="Courier New" w:hAnsi="Courier New" w:cs="Courier New"/>
                <w:sz w:val="24"/>
                <w:szCs w:val="24"/>
              </w:rPr>
              <w:t>(‘\’’, 1)        // find end of the name</w:t>
            </w:r>
          </w:p>
          <w:p w14:paraId="2EE00642" w14:textId="329AE0F5" w:rsidR="00E95145" w:rsidRDefault="00E95145" w:rsidP="00F37E47">
            <w:pPr>
              <w:rPr>
                <w:rFonts w:ascii="Courier New" w:hAnsi="Courier New" w:cs="Courier New"/>
                <w:sz w:val="24"/>
                <w:szCs w:val="24"/>
              </w:rPr>
            </w:pPr>
            <w:r>
              <w:rPr>
                <w:rFonts w:ascii="Courier New" w:hAnsi="Courier New" w:cs="Courier New"/>
                <w:sz w:val="24"/>
                <w:szCs w:val="24"/>
              </w:rPr>
              <w:t xml:space="preserve">    if (</w:t>
            </w:r>
            <w:proofErr w:type="spellStart"/>
            <w:r>
              <w:rPr>
                <w:rFonts w:ascii="Courier New" w:hAnsi="Courier New" w:cs="Courier New"/>
                <w:sz w:val="24"/>
                <w:szCs w:val="24"/>
              </w:rPr>
              <w:t>name.find</w:t>
            </w:r>
            <w:proofErr w:type="spellEnd"/>
            <w:r>
              <w:rPr>
                <w:rFonts w:ascii="Courier New" w:hAnsi="Courier New" w:cs="Courier New"/>
                <w:sz w:val="24"/>
                <w:szCs w:val="24"/>
              </w:rPr>
              <w:t>(“or”, found) != -1) {   // check for ‘or’ after name</w:t>
            </w:r>
          </w:p>
          <w:p w14:paraId="77770504" w14:textId="58CEE409" w:rsidR="00E95145" w:rsidRDefault="00E95145" w:rsidP="00F37E47">
            <w:pPr>
              <w:rPr>
                <w:rFonts w:ascii="Courier New" w:hAnsi="Courier New" w:cs="Courier New"/>
                <w:sz w:val="24"/>
                <w:szCs w:val="24"/>
              </w:rPr>
            </w:pPr>
            <w:r>
              <w:rPr>
                <w:rFonts w:ascii="Courier New" w:hAnsi="Courier New" w:cs="Courier New"/>
                <w:sz w:val="24"/>
                <w:szCs w:val="24"/>
              </w:rPr>
              <w:t xml:space="preserve">        name = “</w:t>
            </w:r>
            <w:proofErr w:type="spellStart"/>
            <w:r>
              <w:rPr>
                <w:rFonts w:ascii="Courier New" w:hAnsi="Courier New" w:cs="Courier New"/>
                <w:sz w:val="24"/>
                <w:szCs w:val="24"/>
              </w:rPr>
              <w:t>PossibleInjection</w:t>
            </w:r>
            <w:proofErr w:type="spellEnd"/>
            <w:r>
              <w:rPr>
                <w:rFonts w:ascii="Courier New" w:hAnsi="Courier New" w:cs="Courier New"/>
                <w:sz w:val="24"/>
                <w:szCs w:val="24"/>
              </w:rPr>
              <w:t>”</w:t>
            </w:r>
          </w:p>
          <w:p w14:paraId="38AE0464" w14:textId="0B15F2BA" w:rsidR="00E95145" w:rsidRDefault="00E95145" w:rsidP="00F37E47">
            <w:pPr>
              <w:rPr>
                <w:rFonts w:ascii="Courier New" w:hAnsi="Courier New" w:cs="Courier New"/>
                <w:sz w:val="24"/>
                <w:szCs w:val="24"/>
              </w:rPr>
            </w:pPr>
            <w:r>
              <w:rPr>
                <w:rFonts w:ascii="Courier New" w:hAnsi="Courier New" w:cs="Courier New"/>
                <w:sz w:val="24"/>
                <w:szCs w:val="24"/>
              </w:rPr>
              <w:t xml:space="preserve">    }</w:t>
            </w:r>
          </w:p>
          <w:p w14:paraId="542CCF42" w14:textId="77777777" w:rsidR="00F37E47" w:rsidRDefault="00F37E47" w:rsidP="00F37E47">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sql.append</w:t>
            </w:r>
            <w:proofErr w:type="spellEnd"/>
            <w:r>
              <w:rPr>
                <w:rFonts w:ascii="Courier New" w:hAnsi="Courier New" w:cs="Courier New"/>
                <w:sz w:val="24"/>
                <w:szCs w:val="24"/>
              </w:rPr>
              <w:t>(name);</w:t>
            </w:r>
          </w:p>
          <w:p w14:paraId="4E978D2E" w14:textId="56180079" w:rsidR="00F72634" w:rsidRDefault="00F37E47" w:rsidP="00F37E47">
            <w:r>
              <w:rPr>
                <w:rFonts w:ascii="Courier New" w:hAnsi="Courier New" w:cs="Courier New"/>
                <w:sz w:val="24"/>
                <w:szCs w:val="24"/>
              </w:rPr>
              <w:t>}</w:t>
            </w:r>
          </w:p>
        </w:tc>
      </w:tr>
    </w:tbl>
    <w:p w14:paraId="6BE535A7" w14:textId="568B9C7E"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3B67EE73" w:rsidR="00B475A1" w:rsidRDefault="00B475A1" w:rsidP="00F51FA8">
            <w:pPr>
              <w:pBdr>
                <w:top w:val="nil"/>
                <w:left w:val="nil"/>
                <w:bottom w:val="nil"/>
                <w:right w:val="nil"/>
                <w:between w:val="nil"/>
              </w:pBdr>
            </w:pPr>
            <w:r>
              <w:rPr>
                <w:b/>
              </w:rPr>
              <w:t>Principles(s):</w:t>
            </w:r>
            <w:r>
              <w:t xml:space="preserve"> </w:t>
            </w:r>
            <w:r w:rsidR="00BD481A">
              <w:t>5, 6, 7, 9, 10. SQL injection is a known security attack that must be anticipated. Default deny and Principle of Least Privilege should limit access to database results. All data that is being sent from the application must be sanitized for correctness, especially when the data originated from an external source. Testing measures should be in place to check for this common attack. Utilizing a secure coding standard can help developers prevent malicious attacks from SQL injection.</w:t>
            </w:r>
          </w:p>
        </w:tc>
      </w:tr>
    </w:tbl>
    <w:p w14:paraId="3D10232A" w14:textId="77777777" w:rsidR="00B475A1" w:rsidRDefault="00B475A1" w:rsidP="00B475A1">
      <w:pPr>
        <w:rPr>
          <w:b/>
        </w:rPr>
      </w:pPr>
    </w:p>
    <w:p w14:paraId="2F21D834"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69BCD37E" w:rsidR="00B475A1" w:rsidRDefault="0051643A" w:rsidP="00F51FA8">
            <w:pPr>
              <w:jc w:val="center"/>
            </w:pPr>
            <w:r>
              <w:t>High</w:t>
            </w:r>
          </w:p>
        </w:tc>
        <w:tc>
          <w:tcPr>
            <w:tcW w:w="1341" w:type="dxa"/>
            <w:shd w:val="clear" w:color="auto" w:fill="auto"/>
          </w:tcPr>
          <w:p w14:paraId="3CDD9AA9" w14:textId="44E540DB" w:rsidR="00B475A1" w:rsidRDefault="0051643A" w:rsidP="00F51FA8">
            <w:pPr>
              <w:jc w:val="center"/>
            </w:pPr>
            <w:r>
              <w:t>Likely</w:t>
            </w:r>
          </w:p>
        </w:tc>
        <w:tc>
          <w:tcPr>
            <w:tcW w:w="4021" w:type="dxa"/>
            <w:shd w:val="clear" w:color="auto" w:fill="auto"/>
          </w:tcPr>
          <w:p w14:paraId="1C831C3D" w14:textId="2617B2EE" w:rsidR="00B475A1" w:rsidRDefault="0051643A" w:rsidP="00F51FA8">
            <w:pPr>
              <w:jc w:val="center"/>
            </w:pPr>
            <w:r>
              <w:t>Medium</w:t>
            </w:r>
          </w:p>
        </w:tc>
        <w:tc>
          <w:tcPr>
            <w:tcW w:w="1807" w:type="dxa"/>
            <w:shd w:val="clear" w:color="auto" w:fill="auto"/>
          </w:tcPr>
          <w:p w14:paraId="6CDF17A4" w14:textId="173148DB" w:rsidR="00B475A1" w:rsidRDefault="0051643A" w:rsidP="00F51FA8">
            <w:pPr>
              <w:jc w:val="center"/>
            </w:pPr>
            <w:r>
              <w:t>P18</w:t>
            </w:r>
          </w:p>
        </w:tc>
        <w:tc>
          <w:tcPr>
            <w:tcW w:w="1805" w:type="dxa"/>
            <w:shd w:val="clear" w:color="auto" w:fill="auto"/>
          </w:tcPr>
          <w:p w14:paraId="459AD35B" w14:textId="15BBF695" w:rsidR="00B475A1" w:rsidRDefault="0051643A"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711EB537" w:rsidR="00B475A1" w:rsidRDefault="0051643A" w:rsidP="00F51FA8">
            <w:pPr>
              <w:jc w:val="center"/>
            </w:pPr>
            <w:proofErr w:type="spellStart"/>
            <w:r>
              <w:t>Astree</w:t>
            </w:r>
            <w:proofErr w:type="spellEnd"/>
          </w:p>
        </w:tc>
        <w:tc>
          <w:tcPr>
            <w:tcW w:w="1341" w:type="dxa"/>
            <w:shd w:val="clear" w:color="auto" w:fill="auto"/>
          </w:tcPr>
          <w:p w14:paraId="510F5ED6" w14:textId="78FBF4CD" w:rsidR="00B475A1" w:rsidRDefault="0051643A" w:rsidP="00F51FA8">
            <w:pPr>
              <w:jc w:val="center"/>
            </w:pPr>
            <w:r>
              <w:t>23.04</w:t>
            </w:r>
          </w:p>
        </w:tc>
        <w:tc>
          <w:tcPr>
            <w:tcW w:w="4021" w:type="dxa"/>
            <w:shd w:val="clear" w:color="auto" w:fill="auto"/>
          </w:tcPr>
          <w:p w14:paraId="55B618EC" w14:textId="74EB4359" w:rsidR="00B475A1" w:rsidRDefault="00B475A1" w:rsidP="00F51FA8">
            <w:pPr>
              <w:jc w:val="center"/>
            </w:pPr>
          </w:p>
        </w:tc>
        <w:tc>
          <w:tcPr>
            <w:tcW w:w="3611" w:type="dxa"/>
            <w:shd w:val="clear" w:color="auto" w:fill="auto"/>
          </w:tcPr>
          <w:p w14:paraId="45E70620" w14:textId="75B08A9F" w:rsidR="00B475A1" w:rsidRDefault="0051643A" w:rsidP="00F51FA8">
            <w:pPr>
              <w:jc w:val="center"/>
            </w:pPr>
            <w:r w:rsidRPr="0051643A">
              <w:t>Supported by stubbing/taint analysis</w:t>
            </w:r>
          </w:p>
        </w:tc>
      </w:tr>
      <w:tr w:rsidR="00B475A1" w14:paraId="631335FB" w14:textId="77777777" w:rsidTr="00001F14">
        <w:trPr>
          <w:trHeight w:val="460"/>
        </w:trPr>
        <w:tc>
          <w:tcPr>
            <w:tcW w:w="1807" w:type="dxa"/>
            <w:shd w:val="clear" w:color="auto" w:fill="auto"/>
          </w:tcPr>
          <w:p w14:paraId="7D7DAF61" w14:textId="4175BE03" w:rsidR="00B475A1" w:rsidRDefault="0051643A" w:rsidP="00F51FA8">
            <w:pPr>
              <w:jc w:val="center"/>
            </w:pPr>
            <w:proofErr w:type="spellStart"/>
            <w:r w:rsidRPr="0051643A">
              <w:t>CodeSonar</w:t>
            </w:r>
            <w:proofErr w:type="spellEnd"/>
          </w:p>
        </w:tc>
        <w:tc>
          <w:tcPr>
            <w:tcW w:w="1341" w:type="dxa"/>
            <w:shd w:val="clear" w:color="auto" w:fill="auto"/>
          </w:tcPr>
          <w:p w14:paraId="59BE0E81" w14:textId="43710232" w:rsidR="00B475A1" w:rsidRDefault="0051643A" w:rsidP="00F51FA8">
            <w:pPr>
              <w:jc w:val="center"/>
            </w:pPr>
            <w:r>
              <w:t>8.0p0</w:t>
            </w:r>
          </w:p>
        </w:tc>
        <w:tc>
          <w:tcPr>
            <w:tcW w:w="4021" w:type="dxa"/>
            <w:shd w:val="clear" w:color="auto" w:fill="auto"/>
          </w:tcPr>
          <w:p w14:paraId="4FA6C848" w14:textId="77777777" w:rsidR="0051643A" w:rsidRPr="0051643A" w:rsidRDefault="0051643A" w:rsidP="0051643A">
            <w:pPr>
              <w:jc w:val="center"/>
            </w:pPr>
            <w:r w:rsidRPr="0051643A">
              <w:t>IO.INJ.COMMAND</w:t>
            </w:r>
          </w:p>
          <w:p w14:paraId="4C5E428E" w14:textId="77777777" w:rsidR="0051643A" w:rsidRPr="0051643A" w:rsidRDefault="0051643A" w:rsidP="0051643A">
            <w:pPr>
              <w:jc w:val="center"/>
            </w:pPr>
            <w:r w:rsidRPr="0051643A">
              <w:t>IO.INJ.FMT</w:t>
            </w:r>
          </w:p>
          <w:p w14:paraId="572C179A" w14:textId="77777777" w:rsidR="0051643A" w:rsidRPr="0051643A" w:rsidRDefault="0051643A" w:rsidP="0051643A">
            <w:pPr>
              <w:jc w:val="center"/>
            </w:pPr>
            <w:r w:rsidRPr="0051643A">
              <w:t>IO.INJ.LDAP</w:t>
            </w:r>
          </w:p>
          <w:p w14:paraId="51925CDD" w14:textId="77777777" w:rsidR="0051643A" w:rsidRPr="0051643A" w:rsidRDefault="0051643A" w:rsidP="0051643A">
            <w:pPr>
              <w:jc w:val="center"/>
            </w:pPr>
            <w:r w:rsidRPr="0051643A">
              <w:t>IO.INJ.LIB</w:t>
            </w:r>
          </w:p>
          <w:p w14:paraId="77017607" w14:textId="77777777" w:rsidR="0051643A" w:rsidRPr="0051643A" w:rsidRDefault="0051643A" w:rsidP="0051643A">
            <w:pPr>
              <w:jc w:val="center"/>
            </w:pPr>
            <w:r w:rsidRPr="0051643A">
              <w:t>IO.INJ.SQL</w:t>
            </w:r>
          </w:p>
          <w:p w14:paraId="0E19F264" w14:textId="77777777" w:rsidR="0051643A" w:rsidRPr="0051643A" w:rsidRDefault="0051643A" w:rsidP="0051643A">
            <w:pPr>
              <w:jc w:val="center"/>
            </w:pPr>
            <w:r w:rsidRPr="0051643A">
              <w:t>IO.UT.LIB</w:t>
            </w:r>
          </w:p>
          <w:p w14:paraId="6B3F44DA" w14:textId="1474A5F2" w:rsidR="00B475A1" w:rsidRDefault="0051643A" w:rsidP="0051643A">
            <w:pPr>
              <w:jc w:val="center"/>
              <w:rPr>
                <w:u w:val="single"/>
              </w:rPr>
            </w:pPr>
            <w:r w:rsidRPr="0051643A">
              <w:t>IO.UT.PROC</w:t>
            </w:r>
          </w:p>
        </w:tc>
        <w:tc>
          <w:tcPr>
            <w:tcW w:w="3611" w:type="dxa"/>
            <w:shd w:val="clear" w:color="auto" w:fill="auto"/>
          </w:tcPr>
          <w:p w14:paraId="3E5A1A43" w14:textId="77777777" w:rsidR="0051643A" w:rsidRPr="0051643A" w:rsidRDefault="0051643A" w:rsidP="0051643A">
            <w:r w:rsidRPr="0051643A">
              <w:t>Command injection</w:t>
            </w:r>
          </w:p>
          <w:p w14:paraId="21AE4732" w14:textId="77777777" w:rsidR="0051643A" w:rsidRPr="0051643A" w:rsidRDefault="0051643A" w:rsidP="0051643A">
            <w:r w:rsidRPr="0051643A">
              <w:t>Format string injection</w:t>
            </w:r>
          </w:p>
          <w:p w14:paraId="35EE0E40" w14:textId="77777777" w:rsidR="0051643A" w:rsidRPr="0051643A" w:rsidRDefault="0051643A" w:rsidP="0051643A">
            <w:r w:rsidRPr="0051643A">
              <w:t>LDAP injection</w:t>
            </w:r>
          </w:p>
          <w:p w14:paraId="08A572DD" w14:textId="77777777" w:rsidR="0051643A" w:rsidRPr="0051643A" w:rsidRDefault="0051643A" w:rsidP="0051643A">
            <w:r w:rsidRPr="0051643A">
              <w:t>Library injection</w:t>
            </w:r>
          </w:p>
          <w:p w14:paraId="4E3431F2" w14:textId="77777777" w:rsidR="0051643A" w:rsidRPr="0051643A" w:rsidRDefault="0051643A" w:rsidP="0051643A">
            <w:r w:rsidRPr="0051643A">
              <w:t>SQL injection</w:t>
            </w:r>
          </w:p>
          <w:p w14:paraId="436CEA74" w14:textId="77777777" w:rsidR="0051643A" w:rsidRPr="0051643A" w:rsidRDefault="0051643A" w:rsidP="0051643A">
            <w:r w:rsidRPr="0051643A">
              <w:t>Untrusted Library Load</w:t>
            </w:r>
          </w:p>
          <w:p w14:paraId="75413ECD" w14:textId="446B404D" w:rsidR="00B475A1" w:rsidRDefault="0051643A" w:rsidP="0051643A">
            <w:r w:rsidRPr="0051643A">
              <w:t>Untrusted Process Creation</w:t>
            </w:r>
          </w:p>
        </w:tc>
      </w:tr>
      <w:tr w:rsidR="00B475A1" w14:paraId="53A16CAB" w14:textId="77777777" w:rsidTr="00001F14">
        <w:trPr>
          <w:trHeight w:val="460"/>
        </w:trPr>
        <w:tc>
          <w:tcPr>
            <w:tcW w:w="1807" w:type="dxa"/>
            <w:shd w:val="clear" w:color="auto" w:fill="auto"/>
          </w:tcPr>
          <w:p w14:paraId="730AD398" w14:textId="23EF62F9" w:rsidR="00B475A1" w:rsidRDefault="0051643A" w:rsidP="00F51FA8">
            <w:pPr>
              <w:jc w:val="center"/>
            </w:pPr>
            <w:r>
              <w:t>Coverity</w:t>
            </w:r>
          </w:p>
        </w:tc>
        <w:tc>
          <w:tcPr>
            <w:tcW w:w="1341" w:type="dxa"/>
            <w:shd w:val="clear" w:color="auto" w:fill="auto"/>
          </w:tcPr>
          <w:p w14:paraId="01646044" w14:textId="788A32D6" w:rsidR="00B475A1" w:rsidRDefault="0051643A" w:rsidP="00F51FA8">
            <w:pPr>
              <w:jc w:val="center"/>
            </w:pPr>
            <w:r>
              <w:t>6.5</w:t>
            </w:r>
          </w:p>
        </w:tc>
        <w:tc>
          <w:tcPr>
            <w:tcW w:w="4021" w:type="dxa"/>
            <w:shd w:val="clear" w:color="auto" w:fill="auto"/>
          </w:tcPr>
          <w:p w14:paraId="02CDAF81" w14:textId="3D868244" w:rsidR="00B475A1" w:rsidRDefault="0051643A" w:rsidP="00F51FA8">
            <w:pPr>
              <w:jc w:val="center"/>
              <w:rPr>
                <w:u w:val="single"/>
              </w:rPr>
            </w:pPr>
            <w:r>
              <w:t>TAINTED_STRING</w:t>
            </w:r>
          </w:p>
        </w:tc>
        <w:tc>
          <w:tcPr>
            <w:tcW w:w="3611" w:type="dxa"/>
            <w:shd w:val="clear" w:color="auto" w:fill="auto"/>
          </w:tcPr>
          <w:p w14:paraId="27D28E14" w14:textId="29AD905B" w:rsidR="00B475A1" w:rsidRDefault="0051643A" w:rsidP="00F51FA8">
            <w:pPr>
              <w:jc w:val="center"/>
            </w:pPr>
            <w:r>
              <w:t>Fully implemented</w:t>
            </w:r>
          </w:p>
        </w:tc>
      </w:tr>
      <w:tr w:rsidR="00B475A1" w14:paraId="3116DC25" w14:textId="77777777" w:rsidTr="00001F14">
        <w:trPr>
          <w:trHeight w:val="460"/>
        </w:trPr>
        <w:tc>
          <w:tcPr>
            <w:tcW w:w="1807" w:type="dxa"/>
            <w:shd w:val="clear" w:color="auto" w:fill="auto"/>
          </w:tcPr>
          <w:p w14:paraId="72D2ADAE" w14:textId="4FE84986" w:rsidR="00B475A1" w:rsidRDefault="0051643A" w:rsidP="00F51FA8">
            <w:pPr>
              <w:jc w:val="center"/>
            </w:pPr>
            <w:r>
              <w:t>LDRA tool suite</w:t>
            </w:r>
          </w:p>
        </w:tc>
        <w:tc>
          <w:tcPr>
            <w:tcW w:w="1341" w:type="dxa"/>
            <w:shd w:val="clear" w:color="auto" w:fill="auto"/>
          </w:tcPr>
          <w:p w14:paraId="175DCE5F" w14:textId="323D1C07" w:rsidR="00B475A1" w:rsidRDefault="0051643A" w:rsidP="00F51FA8">
            <w:pPr>
              <w:jc w:val="center"/>
            </w:pPr>
            <w:r>
              <w:t>9.7.1</w:t>
            </w:r>
          </w:p>
        </w:tc>
        <w:tc>
          <w:tcPr>
            <w:tcW w:w="4021" w:type="dxa"/>
            <w:shd w:val="clear" w:color="auto" w:fill="auto"/>
          </w:tcPr>
          <w:p w14:paraId="04C2C431" w14:textId="2488D4AE" w:rsidR="00B475A1" w:rsidRDefault="0051643A" w:rsidP="00F51FA8">
            <w:pPr>
              <w:jc w:val="center"/>
              <w:rPr>
                <w:u w:val="single"/>
              </w:rPr>
            </w:pPr>
            <w:r>
              <w:t>108 D, 109 D</w:t>
            </w:r>
          </w:p>
        </w:tc>
        <w:tc>
          <w:tcPr>
            <w:tcW w:w="3611" w:type="dxa"/>
            <w:shd w:val="clear" w:color="auto" w:fill="auto"/>
          </w:tcPr>
          <w:p w14:paraId="3EED4FB0" w14:textId="66293DA2" w:rsidR="00B475A1" w:rsidRDefault="0051643A" w:rsidP="00F51FA8">
            <w:pPr>
              <w:jc w:val="center"/>
            </w:pPr>
            <w:r>
              <w:t>Partially implemented</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5B8E6DCF" w:rsidR="00381847" w:rsidRDefault="00E769D9">
            <w:pPr>
              <w:jc w:val="center"/>
            </w:pPr>
            <w:r>
              <w:t>[STD-</w:t>
            </w:r>
            <w:r w:rsidR="003A15C5">
              <w:t>005</w:t>
            </w:r>
            <w:r>
              <w:t>-</w:t>
            </w:r>
            <w:r w:rsidR="003A15C5">
              <w:t>CPP</w:t>
            </w:r>
            <w:r>
              <w:t>]</w:t>
            </w:r>
          </w:p>
        </w:tc>
        <w:tc>
          <w:tcPr>
            <w:tcW w:w="7632" w:type="dxa"/>
            <w:tcMar>
              <w:top w:w="100" w:type="dxa"/>
              <w:left w:w="100" w:type="dxa"/>
              <w:bottom w:w="100" w:type="dxa"/>
              <w:right w:w="100" w:type="dxa"/>
            </w:tcMar>
          </w:tcPr>
          <w:p w14:paraId="76F8F206" w14:textId="1D58E04B" w:rsidR="00381847" w:rsidRDefault="00A70149">
            <w:r>
              <w:t>Deallocation - M</w:t>
            </w:r>
            <w:r w:rsidRPr="00A70149">
              <w:t xml:space="preserve">emory that has been deallocated by a memory management function </w:t>
            </w:r>
            <w:r>
              <w:t>will have</w:t>
            </w:r>
            <w:r w:rsidRPr="00A70149">
              <w:t xml:space="preserve"> undefined behavior.</w:t>
            </w:r>
            <w:r>
              <w:t xml:space="preserve"> Accessing pointers to deallocated memory can result in vulnerabilities </w:t>
            </w:r>
            <w:sdt>
              <w:sdtPr>
                <w:id w:val="1642232811"/>
                <w:citation/>
              </w:sdtPr>
              <w:sdtContent>
                <w:r>
                  <w:fldChar w:fldCharType="begin"/>
                </w:r>
                <w:r>
                  <w:instrText xml:space="preserve"> CITATION Car18 \l 1033 </w:instrText>
                </w:r>
                <w:r>
                  <w:fldChar w:fldCharType="separate"/>
                </w:r>
                <w:r>
                  <w:rPr>
                    <w:noProof/>
                  </w:rPr>
                  <w:t>(Carnegie Mellon, 2018)</w:t>
                </w:r>
                <w:r>
                  <w:fldChar w:fldCharType="end"/>
                </w:r>
              </w:sdtContent>
            </w:sdt>
            <w:r>
              <w:t xml:space="preserve">. </w:t>
            </w:r>
          </w:p>
        </w:tc>
      </w:tr>
    </w:tbl>
    <w:p w14:paraId="3E7DD32D" w14:textId="77777777" w:rsidR="00381847" w:rsidRDefault="00381847">
      <w:pPr>
        <w:rPr>
          <w:b/>
        </w:rPr>
      </w:pPr>
    </w:p>
    <w:p w14:paraId="25925A2B" w14:textId="77777777" w:rsidR="00651BA4" w:rsidRDefault="00651BA4">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36DE03B3" w:rsidR="00F72634" w:rsidRDefault="009B2FE5" w:rsidP="0015146B">
            <w:r>
              <w:t xml:space="preserve">This code shows </w:t>
            </w:r>
            <w:r w:rsidR="004A416B">
              <w:t>a linked list being deleted. During the deletion process node n is freed before n-&gt;next is executed. This makes n a dangling pointer which can cause vulnerabilities.</w:t>
            </w:r>
          </w:p>
        </w:tc>
      </w:tr>
      <w:tr w:rsidR="00F72634" w14:paraId="3267071A" w14:textId="77777777" w:rsidTr="00001F14">
        <w:trPr>
          <w:trHeight w:val="460"/>
        </w:trPr>
        <w:tc>
          <w:tcPr>
            <w:tcW w:w="10800" w:type="dxa"/>
            <w:tcMar>
              <w:top w:w="100" w:type="dxa"/>
              <w:left w:w="100" w:type="dxa"/>
              <w:bottom w:w="100" w:type="dxa"/>
              <w:right w:w="100" w:type="dxa"/>
            </w:tcMar>
          </w:tcPr>
          <w:p w14:paraId="78510110" w14:textId="77777777" w:rsidR="00F72634" w:rsidRDefault="00A70149" w:rsidP="007E30A5">
            <w:pPr>
              <w:rPr>
                <w:rFonts w:ascii="Courier New" w:hAnsi="Courier New" w:cs="Courier New"/>
                <w:sz w:val="24"/>
                <w:szCs w:val="24"/>
              </w:rPr>
            </w:pPr>
            <w:r>
              <w:rPr>
                <w:rFonts w:ascii="Courier New" w:hAnsi="Courier New" w:cs="Courier New"/>
                <w:sz w:val="24"/>
                <w:szCs w:val="24"/>
              </w:rPr>
              <w:t>void delete(struct node *head) {</w:t>
            </w:r>
          </w:p>
          <w:p w14:paraId="437B05F0" w14:textId="12830075" w:rsidR="00A70149" w:rsidRDefault="00A70149" w:rsidP="007E30A5">
            <w:pPr>
              <w:rPr>
                <w:rFonts w:ascii="Courier New" w:hAnsi="Courier New" w:cs="Courier New"/>
                <w:sz w:val="24"/>
                <w:szCs w:val="24"/>
              </w:rPr>
            </w:pPr>
            <w:r>
              <w:rPr>
                <w:rFonts w:ascii="Courier New" w:hAnsi="Courier New" w:cs="Courier New"/>
                <w:sz w:val="24"/>
                <w:szCs w:val="24"/>
              </w:rPr>
              <w:t xml:space="preserve">    for (struct node *n = head; n != NULL; n = n-&gt;next) {</w:t>
            </w:r>
          </w:p>
          <w:p w14:paraId="49A5CCBF" w14:textId="785DFF5C" w:rsidR="00A70149" w:rsidRDefault="00A70149" w:rsidP="007E30A5">
            <w:pPr>
              <w:rPr>
                <w:rFonts w:ascii="Courier New" w:hAnsi="Courier New" w:cs="Courier New"/>
                <w:sz w:val="24"/>
                <w:szCs w:val="24"/>
              </w:rPr>
            </w:pPr>
            <w:r>
              <w:rPr>
                <w:rFonts w:ascii="Courier New" w:hAnsi="Courier New" w:cs="Courier New"/>
                <w:sz w:val="24"/>
                <w:szCs w:val="24"/>
              </w:rPr>
              <w:t xml:space="preserve">        free(n);</w:t>
            </w:r>
          </w:p>
          <w:p w14:paraId="341DE316" w14:textId="33D5F5B2" w:rsidR="00A70149" w:rsidRDefault="00A70149" w:rsidP="007E30A5">
            <w:pPr>
              <w:rPr>
                <w:rFonts w:ascii="Courier New" w:hAnsi="Courier New" w:cs="Courier New"/>
                <w:sz w:val="24"/>
                <w:szCs w:val="24"/>
              </w:rPr>
            </w:pPr>
            <w:r>
              <w:rPr>
                <w:rFonts w:ascii="Courier New" w:hAnsi="Courier New" w:cs="Courier New"/>
                <w:sz w:val="24"/>
                <w:szCs w:val="24"/>
              </w:rPr>
              <w:t xml:space="preserve">    }</w:t>
            </w:r>
          </w:p>
          <w:p w14:paraId="7C4D0934" w14:textId="56A2ADBC" w:rsidR="00A70149" w:rsidRDefault="00A70149" w:rsidP="007E30A5">
            <w:r>
              <w:rPr>
                <w:rFonts w:ascii="Courier New" w:hAnsi="Courier New" w:cs="Courier New"/>
                <w:sz w:val="24"/>
                <w:szCs w:val="24"/>
              </w:rPr>
              <w:t>}</w:t>
            </w:r>
          </w:p>
        </w:tc>
      </w:tr>
    </w:tbl>
    <w:p w14:paraId="358849FC" w14:textId="77777777" w:rsidR="00F72634" w:rsidRDefault="00F72634" w:rsidP="00F72634">
      <w:pPr>
        <w:rPr>
          <w:b/>
        </w:rPr>
      </w:pPr>
    </w:p>
    <w:p w14:paraId="6CCF209F" w14:textId="77777777" w:rsidR="00651BA4" w:rsidRDefault="00651BA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02E43111" w:rsidR="00F72634" w:rsidRDefault="004A416B" w:rsidP="0015146B">
            <w:r>
              <w:t>This code shows a linked list being deleted. During the deletion process node m stores the reference to the next pointer location before node n is deleted.</w:t>
            </w:r>
          </w:p>
        </w:tc>
      </w:tr>
      <w:tr w:rsidR="00F72634" w14:paraId="7A1A78A0" w14:textId="77777777" w:rsidTr="00001F14">
        <w:trPr>
          <w:trHeight w:val="460"/>
        </w:trPr>
        <w:tc>
          <w:tcPr>
            <w:tcW w:w="10800" w:type="dxa"/>
            <w:tcMar>
              <w:top w:w="100" w:type="dxa"/>
              <w:left w:w="100" w:type="dxa"/>
              <w:bottom w:w="100" w:type="dxa"/>
              <w:right w:w="100" w:type="dxa"/>
            </w:tcMar>
          </w:tcPr>
          <w:p w14:paraId="15F6E59A" w14:textId="77777777" w:rsidR="00A70149" w:rsidRDefault="00A70149" w:rsidP="00A70149">
            <w:pPr>
              <w:rPr>
                <w:rFonts w:ascii="Courier New" w:hAnsi="Courier New" w:cs="Courier New"/>
                <w:sz w:val="24"/>
                <w:szCs w:val="24"/>
              </w:rPr>
            </w:pPr>
            <w:r>
              <w:rPr>
                <w:rFonts w:ascii="Courier New" w:hAnsi="Courier New" w:cs="Courier New"/>
                <w:sz w:val="24"/>
                <w:szCs w:val="24"/>
              </w:rPr>
              <w:t>void delete(struct node *head) {</w:t>
            </w:r>
          </w:p>
          <w:p w14:paraId="15BB0C6B" w14:textId="460DDEDF" w:rsidR="004A416B" w:rsidRDefault="004A416B" w:rsidP="00A70149">
            <w:pPr>
              <w:rPr>
                <w:rFonts w:ascii="Courier New" w:hAnsi="Courier New" w:cs="Courier New"/>
                <w:sz w:val="24"/>
                <w:szCs w:val="24"/>
              </w:rPr>
            </w:pPr>
            <w:r>
              <w:rPr>
                <w:rFonts w:ascii="Courier New" w:hAnsi="Courier New" w:cs="Courier New"/>
                <w:sz w:val="24"/>
                <w:szCs w:val="24"/>
              </w:rPr>
              <w:t xml:space="preserve">    struct node *m</w:t>
            </w:r>
          </w:p>
          <w:p w14:paraId="3BD2FEA4" w14:textId="5D7B1DFA" w:rsidR="00A70149" w:rsidRDefault="00A70149" w:rsidP="00A70149">
            <w:pPr>
              <w:rPr>
                <w:rFonts w:ascii="Courier New" w:hAnsi="Courier New" w:cs="Courier New"/>
                <w:sz w:val="24"/>
                <w:szCs w:val="24"/>
              </w:rPr>
            </w:pPr>
            <w:r>
              <w:rPr>
                <w:rFonts w:ascii="Courier New" w:hAnsi="Courier New" w:cs="Courier New"/>
                <w:sz w:val="24"/>
                <w:szCs w:val="24"/>
              </w:rPr>
              <w:t xml:space="preserve">    for (struct node *n = head; n != NULL; n = m) {</w:t>
            </w:r>
          </w:p>
          <w:p w14:paraId="623285BA" w14:textId="2F5FCC20" w:rsidR="00A70149" w:rsidRDefault="00A70149" w:rsidP="00A70149">
            <w:pPr>
              <w:rPr>
                <w:rFonts w:ascii="Courier New" w:hAnsi="Courier New" w:cs="Courier New"/>
                <w:sz w:val="24"/>
                <w:szCs w:val="24"/>
              </w:rPr>
            </w:pPr>
            <w:r>
              <w:rPr>
                <w:rFonts w:ascii="Courier New" w:hAnsi="Courier New" w:cs="Courier New"/>
                <w:sz w:val="24"/>
                <w:szCs w:val="24"/>
              </w:rPr>
              <w:t xml:space="preserve">        m = n-&gt;next;</w:t>
            </w:r>
          </w:p>
          <w:p w14:paraId="287FAE2D" w14:textId="632A667F" w:rsidR="00A70149" w:rsidRDefault="00A70149" w:rsidP="00A70149">
            <w:pPr>
              <w:rPr>
                <w:rFonts w:ascii="Courier New" w:hAnsi="Courier New" w:cs="Courier New"/>
                <w:sz w:val="24"/>
                <w:szCs w:val="24"/>
              </w:rPr>
            </w:pPr>
            <w:r>
              <w:rPr>
                <w:rFonts w:ascii="Courier New" w:hAnsi="Courier New" w:cs="Courier New"/>
                <w:sz w:val="24"/>
                <w:szCs w:val="24"/>
              </w:rPr>
              <w:t xml:space="preserve">        free(n);</w:t>
            </w:r>
          </w:p>
          <w:p w14:paraId="4549AA99" w14:textId="77777777" w:rsidR="00A70149" w:rsidRDefault="00A70149" w:rsidP="00A70149">
            <w:pPr>
              <w:rPr>
                <w:rFonts w:ascii="Courier New" w:hAnsi="Courier New" w:cs="Courier New"/>
                <w:sz w:val="24"/>
                <w:szCs w:val="24"/>
              </w:rPr>
            </w:pPr>
            <w:r>
              <w:rPr>
                <w:rFonts w:ascii="Courier New" w:hAnsi="Courier New" w:cs="Courier New"/>
                <w:sz w:val="24"/>
                <w:szCs w:val="24"/>
              </w:rPr>
              <w:t xml:space="preserve">    }</w:t>
            </w:r>
          </w:p>
          <w:p w14:paraId="681B4B09" w14:textId="3622768A" w:rsidR="00F72634" w:rsidRDefault="00A70149" w:rsidP="00A70149">
            <w:r>
              <w:rPr>
                <w:rFonts w:ascii="Courier New" w:hAnsi="Courier New" w:cs="Courier New"/>
                <w:sz w:val="24"/>
                <w:szCs w:val="24"/>
              </w:rPr>
              <w:t>}</w:t>
            </w:r>
          </w:p>
        </w:tc>
      </w:tr>
    </w:tbl>
    <w:p w14:paraId="64928297" w14:textId="77777777" w:rsidR="00B475A1" w:rsidRDefault="00B475A1" w:rsidP="00B475A1">
      <w:pPr>
        <w:rPr>
          <w:b/>
        </w:rPr>
      </w:pPr>
    </w:p>
    <w:p w14:paraId="63A8CD6B" w14:textId="3C9EE263"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2F92AC1F" w:rsidR="00B475A1" w:rsidRDefault="00B475A1" w:rsidP="00F51FA8">
            <w:pPr>
              <w:pBdr>
                <w:top w:val="nil"/>
                <w:left w:val="nil"/>
                <w:bottom w:val="nil"/>
                <w:right w:val="nil"/>
                <w:between w:val="nil"/>
              </w:pBdr>
            </w:pPr>
            <w:r>
              <w:rPr>
                <w:b/>
              </w:rPr>
              <w:t>Principles(s):</w:t>
            </w:r>
            <w:r>
              <w:t xml:space="preserve"> </w:t>
            </w:r>
            <w:r w:rsidR="00C14C36">
              <w:t xml:space="preserve">9, 10. Dangling pointers may not be immediately noticed if the program compiles. Proper testing techniques such as unit testing can catch these vulnerabilities. Adopting a secure coding standard can prevent developers from creating an instance of a dangling pointer.  </w:t>
            </w:r>
          </w:p>
        </w:tc>
      </w:tr>
    </w:tbl>
    <w:p w14:paraId="1CB935FE" w14:textId="77777777" w:rsidR="00B475A1" w:rsidRDefault="00B475A1" w:rsidP="00B475A1">
      <w:pPr>
        <w:rPr>
          <w:b/>
        </w:rPr>
      </w:pPr>
    </w:p>
    <w:p w14:paraId="115DF193" w14:textId="77777777" w:rsidR="00651BA4" w:rsidRDefault="00651BA4"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4DF56579" w:rsidR="00B475A1" w:rsidRDefault="00651BA4" w:rsidP="00F51FA8">
            <w:pPr>
              <w:jc w:val="center"/>
            </w:pPr>
            <w:r>
              <w:t>High</w:t>
            </w:r>
          </w:p>
        </w:tc>
        <w:tc>
          <w:tcPr>
            <w:tcW w:w="1341" w:type="dxa"/>
            <w:shd w:val="clear" w:color="auto" w:fill="auto"/>
          </w:tcPr>
          <w:p w14:paraId="3FECF226" w14:textId="7E9C2426" w:rsidR="00B475A1" w:rsidRDefault="00651BA4" w:rsidP="00F51FA8">
            <w:pPr>
              <w:jc w:val="center"/>
            </w:pPr>
            <w:r>
              <w:t>Likely</w:t>
            </w:r>
          </w:p>
        </w:tc>
        <w:tc>
          <w:tcPr>
            <w:tcW w:w="4021" w:type="dxa"/>
            <w:shd w:val="clear" w:color="auto" w:fill="auto"/>
          </w:tcPr>
          <w:p w14:paraId="001260E5" w14:textId="3B86B409" w:rsidR="00B475A1" w:rsidRDefault="00651BA4" w:rsidP="00F51FA8">
            <w:pPr>
              <w:jc w:val="center"/>
            </w:pPr>
            <w:r>
              <w:t>Medium</w:t>
            </w:r>
          </w:p>
        </w:tc>
        <w:tc>
          <w:tcPr>
            <w:tcW w:w="1807" w:type="dxa"/>
            <w:shd w:val="clear" w:color="auto" w:fill="auto"/>
          </w:tcPr>
          <w:p w14:paraId="5C1BD06F" w14:textId="38B41F5E" w:rsidR="00B475A1" w:rsidRDefault="00651BA4" w:rsidP="00F51FA8">
            <w:pPr>
              <w:jc w:val="center"/>
            </w:pPr>
            <w:r>
              <w:t>P18</w:t>
            </w:r>
          </w:p>
        </w:tc>
        <w:tc>
          <w:tcPr>
            <w:tcW w:w="1805" w:type="dxa"/>
            <w:shd w:val="clear" w:color="auto" w:fill="auto"/>
          </w:tcPr>
          <w:p w14:paraId="321828B7" w14:textId="215D967D" w:rsidR="00B475A1" w:rsidRDefault="00651BA4" w:rsidP="00F51FA8">
            <w:pPr>
              <w:jc w:val="center"/>
            </w:pPr>
            <w:r>
              <w:t>L1</w:t>
            </w:r>
          </w:p>
        </w:tc>
      </w:tr>
    </w:tbl>
    <w:p w14:paraId="71DDDCA7" w14:textId="77777777" w:rsidR="00B475A1" w:rsidRDefault="00B475A1" w:rsidP="00B475A1">
      <w:pPr>
        <w:rPr>
          <w:b/>
        </w:rPr>
      </w:pPr>
    </w:p>
    <w:p w14:paraId="00558CC7" w14:textId="77777777" w:rsidR="00651BA4" w:rsidRDefault="00651BA4"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6E2B4C2D" w:rsidR="00B475A1" w:rsidRDefault="00651BA4" w:rsidP="00F51FA8">
            <w:pPr>
              <w:jc w:val="center"/>
            </w:pPr>
            <w:proofErr w:type="spellStart"/>
            <w:r>
              <w:t>Astree</w:t>
            </w:r>
            <w:proofErr w:type="spellEnd"/>
          </w:p>
        </w:tc>
        <w:tc>
          <w:tcPr>
            <w:tcW w:w="1341" w:type="dxa"/>
            <w:shd w:val="clear" w:color="auto" w:fill="auto"/>
          </w:tcPr>
          <w:p w14:paraId="35911E79" w14:textId="4AD90456" w:rsidR="00B475A1" w:rsidRDefault="00651BA4" w:rsidP="00F51FA8">
            <w:pPr>
              <w:jc w:val="center"/>
            </w:pPr>
            <w:r>
              <w:t>22.10</w:t>
            </w:r>
          </w:p>
        </w:tc>
        <w:tc>
          <w:tcPr>
            <w:tcW w:w="4021" w:type="dxa"/>
            <w:shd w:val="clear" w:color="auto" w:fill="auto"/>
          </w:tcPr>
          <w:p w14:paraId="19301D07" w14:textId="77777777" w:rsidR="00651BA4" w:rsidRPr="00651BA4" w:rsidRDefault="00651BA4" w:rsidP="00651BA4">
            <w:pPr>
              <w:jc w:val="center"/>
            </w:pPr>
            <w:proofErr w:type="spellStart"/>
            <w:r w:rsidRPr="00651BA4">
              <w:t>invalid_dynamic_memory_allocation</w:t>
            </w:r>
            <w:proofErr w:type="spellEnd"/>
          </w:p>
          <w:p w14:paraId="1B4ADD74" w14:textId="65D64DD0" w:rsidR="00B475A1" w:rsidRDefault="00651BA4" w:rsidP="00651BA4">
            <w:pPr>
              <w:jc w:val="center"/>
            </w:pPr>
            <w:proofErr w:type="spellStart"/>
            <w:r w:rsidRPr="00651BA4">
              <w:t>dangling_pointer_use</w:t>
            </w:r>
            <w:proofErr w:type="spellEnd"/>
          </w:p>
        </w:tc>
        <w:tc>
          <w:tcPr>
            <w:tcW w:w="3611" w:type="dxa"/>
            <w:shd w:val="clear" w:color="auto" w:fill="auto"/>
          </w:tcPr>
          <w:p w14:paraId="221E6849" w14:textId="253A59A8" w:rsidR="00B475A1" w:rsidRDefault="00B475A1" w:rsidP="00F51FA8">
            <w:pPr>
              <w:jc w:val="center"/>
            </w:pPr>
          </w:p>
        </w:tc>
      </w:tr>
      <w:tr w:rsidR="00B475A1" w14:paraId="433579AD" w14:textId="77777777" w:rsidTr="00001F14">
        <w:trPr>
          <w:trHeight w:val="460"/>
        </w:trPr>
        <w:tc>
          <w:tcPr>
            <w:tcW w:w="1807" w:type="dxa"/>
            <w:shd w:val="clear" w:color="auto" w:fill="auto"/>
          </w:tcPr>
          <w:p w14:paraId="4AE4D8D3" w14:textId="4A7C7C9F" w:rsidR="00B475A1" w:rsidRDefault="00651BA4" w:rsidP="00F51FA8">
            <w:pPr>
              <w:jc w:val="center"/>
            </w:pPr>
            <w:r w:rsidRPr="00651BA4">
              <w:t>Clang</w:t>
            </w:r>
          </w:p>
        </w:tc>
        <w:tc>
          <w:tcPr>
            <w:tcW w:w="1341" w:type="dxa"/>
            <w:shd w:val="clear" w:color="auto" w:fill="auto"/>
          </w:tcPr>
          <w:p w14:paraId="485EEED8" w14:textId="0CD7A929" w:rsidR="00B475A1" w:rsidRDefault="00651BA4" w:rsidP="00F51FA8">
            <w:pPr>
              <w:jc w:val="center"/>
            </w:pPr>
            <w:r>
              <w:t>3.9</w:t>
            </w:r>
          </w:p>
        </w:tc>
        <w:tc>
          <w:tcPr>
            <w:tcW w:w="4021" w:type="dxa"/>
            <w:shd w:val="clear" w:color="auto" w:fill="auto"/>
          </w:tcPr>
          <w:p w14:paraId="486DC328" w14:textId="6688B2A5" w:rsidR="00651BA4" w:rsidRPr="00651BA4" w:rsidRDefault="00651BA4" w:rsidP="00651BA4">
            <w:pPr>
              <w:pStyle w:val="ListParagraph"/>
              <w:numPr>
                <w:ilvl w:val="0"/>
                <w:numId w:val="22"/>
              </w:numPr>
            </w:pPr>
            <w:r w:rsidRPr="00651BA4">
              <w:t>clang-analyzer</w:t>
            </w:r>
            <w:r>
              <w:t>-</w:t>
            </w:r>
            <w:proofErr w:type="spellStart"/>
            <w:r w:rsidRPr="00651BA4">
              <w:t>cplusplus.NewDeleteLeaks</w:t>
            </w:r>
            <w:proofErr w:type="spellEnd"/>
            <w:r w:rsidRPr="00651BA4">
              <w:t>-</w:t>
            </w:r>
            <w:proofErr w:type="spellStart"/>
            <w:r w:rsidRPr="00651BA4">
              <w:t>Wmismatched</w:t>
            </w:r>
            <w:proofErr w:type="spellEnd"/>
            <w:r w:rsidRPr="00651BA4">
              <w:t>-new-delete</w:t>
            </w:r>
          </w:p>
          <w:p w14:paraId="7CFDA649" w14:textId="47C6835A" w:rsidR="00B475A1" w:rsidRPr="00651BA4" w:rsidRDefault="00651BA4" w:rsidP="00651BA4">
            <w:pPr>
              <w:pStyle w:val="ListParagraph"/>
              <w:numPr>
                <w:ilvl w:val="0"/>
                <w:numId w:val="22"/>
              </w:numPr>
              <w:rPr>
                <w:u w:val="single"/>
              </w:rPr>
            </w:pPr>
            <w:r w:rsidRPr="00651BA4">
              <w:t>clang-analyzer-</w:t>
            </w:r>
            <w:r w:rsidRPr="00651BA4">
              <w:tab/>
            </w:r>
            <w:proofErr w:type="spellStart"/>
            <w:r w:rsidRPr="00651BA4">
              <w:t>unix.MismatchedDeallocator</w:t>
            </w:r>
            <w:proofErr w:type="spellEnd"/>
          </w:p>
        </w:tc>
        <w:tc>
          <w:tcPr>
            <w:tcW w:w="3611" w:type="dxa"/>
            <w:shd w:val="clear" w:color="auto" w:fill="auto"/>
          </w:tcPr>
          <w:p w14:paraId="29E14C36" w14:textId="4C85BB7A" w:rsidR="00B475A1" w:rsidRDefault="00651BA4" w:rsidP="00651BA4">
            <w:r w:rsidRPr="00651BA4">
              <w:t>Checked by clang-tidy, but does not catch all violations of this rule</w:t>
            </w:r>
            <w:r>
              <w:t>.</w:t>
            </w:r>
          </w:p>
        </w:tc>
      </w:tr>
      <w:tr w:rsidR="00B475A1" w14:paraId="092940EA" w14:textId="77777777" w:rsidTr="00001F14">
        <w:trPr>
          <w:trHeight w:val="460"/>
        </w:trPr>
        <w:tc>
          <w:tcPr>
            <w:tcW w:w="1807" w:type="dxa"/>
            <w:shd w:val="clear" w:color="auto" w:fill="auto"/>
          </w:tcPr>
          <w:p w14:paraId="7589B551" w14:textId="6F49A323" w:rsidR="00B475A1" w:rsidRDefault="00651BA4" w:rsidP="00F51FA8">
            <w:pPr>
              <w:jc w:val="center"/>
            </w:pPr>
            <w:proofErr w:type="spellStart"/>
            <w:r w:rsidRPr="00651BA4">
              <w:t>CodeSonar</w:t>
            </w:r>
            <w:proofErr w:type="spellEnd"/>
          </w:p>
        </w:tc>
        <w:tc>
          <w:tcPr>
            <w:tcW w:w="1341" w:type="dxa"/>
            <w:shd w:val="clear" w:color="auto" w:fill="auto"/>
          </w:tcPr>
          <w:p w14:paraId="3EFDCB9A" w14:textId="22AC4A58" w:rsidR="00B475A1" w:rsidRDefault="00651BA4" w:rsidP="00F51FA8">
            <w:pPr>
              <w:jc w:val="center"/>
            </w:pPr>
            <w:r>
              <w:t>8.0p0</w:t>
            </w:r>
          </w:p>
        </w:tc>
        <w:tc>
          <w:tcPr>
            <w:tcW w:w="4021" w:type="dxa"/>
            <w:shd w:val="clear" w:color="auto" w:fill="auto"/>
          </w:tcPr>
          <w:p w14:paraId="3813B5CB" w14:textId="77777777" w:rsidR="00651BA4" w:rsidRPr="00651BA4" w:rsidRDefault="00651BA4" w:rsidP="00651BA4">
            <w:pPr>
              <w:jc w:val="center"/>
            </w:pPr>
            <w:r w:rsidRPr="00651BA4">
              <w:t>ALLOC.FNH</w:t>
            </w:r>
          </w:p>
          <w:p w14:paraId="6731EC35" w14:textId="77777777" w:rsidR="00651BA4" w:rsidRPr="00651BA4" w:rsidRDefault="00651BA4" w:rsidP="00651BA4">
            <w:pPr>
              <w:jc w:val="center"/>
            </w:pPr>
            <w:r w:rsidRPr="00651BA4">
              <w:t>ALLOC.DF</w:t>
            </w:r>
          </w:p>
          <w:p w14:paraId="013FA7B1" w14:textId="77777777" w:rsidR="00651BA4" w:rsidRPr="00651BA4" w:rsidRDefault="00651BA4" w:rsidP="00651BA4">
            <w:pPr>
              <w:jc w:val="center"/>
            </w:pPr>
            <w:r w:rsidRPr="00651BA4">
              <w:t>ALLOC.TM</w:t>
            </w:r>
          </w:p>
          <w:p w14:paraId="2978B16E" w14:textId="0210DD23" w:rsidR="00B475A1" w:rsidRDefault="00651BA4" w:rsidP="00651BA4">
            <w:pPr>
              <w:jc w:val="center"/>
              <w:rPr>
                <w:u w:val="single"/>
              </w:rPr>
            </w:pPr>
            <w:r w:rsidRPr="00651BA4">
              <w:t>ALLOC.LEAK</w:t>
            </w:r>
          </w:p>
        </w:tc>
        <w:tc>
          <w:tcPr>
            <w:tcW w:w="3611" w:type="dxa"/>
            <w:shd w:val="clear" w:color="auto" w:fill="auto"/>
          </w:tcPr>
          <w:p w14:paraId="3738582B" w14:textId="77777777" w:rsidR="00651BA4" w:rsidRPr="00651BA4" w:rsidRDefault="00651BA4" w:rsidP="00651BA4">
            <w:r w:rsidRPr="00651BA4">
              <w:t>Free non-heap variable</w:t>
            </w:r>
          </w:p>
          <w:p w14:paraId="079B2DCF" w14:textId="77777777" w:rsidR="00651BA4" w:rsidRPr="00651BA4" w:rsidRDefault="00651BA4" w:rsidP="00651BA4">
            <w:r w:rsidRPr="00651BA4">
              <w:t>Double free</w:t>
            </w:r>
          </w:p>
          <w:p w14:paraId="67391CEA" w14:textId="77777777" w:rsidR="00651BA4" w:rsidRPr="00651BA4" w:rsidRDefault="00651BA4" w:rsidP="00651BA4">
            <w:r w:rsidRPr="00651BA4">
              <w:t>Type mismatch</w:t>
            </w:r>
          </w:p>
          <w:p w14:paraId="163BA4AD" w14:textId="15171820" w:rsidR="00B475A1" w:rsidRDefault="00651BA4" w:rsidP="00651BA4">
            <w:r w:rsidRPr="00651BA4">
              <w:t>Leak</w:t>
            </w:r>
          </w:p>
        </w:tc>
      </w:tr>
      <w:tr w:rsidR="00B475A1" w14:paraId="41744220" w14:textId="77777777" w:rsidTr="00001F14">
        <w:trPr>
          <w:trHeight w:val="460"/>
        </w:trPr>
        <w:tc>
          <w:tcPr>
            <w:tcW w:w="1807" w:type="dxa"/>
            <w:shd w:val="clear" w:color="auto" w:fill="auto"/>
          </w:tcPr>
          <w:p w14:paraId="0EAC101A" w14:textId="2AEED43A" w:rsidR="00B475A1" w:rsidRDefault="00651BA4" w:rsidP="00F51FA8">
            <w:pPr>
              <w:jc w:val="center"/>
            </w:pPr>
            <w:r w:rsidRPr="00651BA4">
              <w:t>LDRA tool suite</w:t>
            </w:r>
          </w:p>
        </w:tc>
        <w:tc>
          <w:tcPr>
            <w:tcW w:w="1341" w:type="dxa"/>
            <w:shd w:val="clear" w:color="auto" w:fill="auto"/>
          </w:tcPr>
          <w:p w14:paraId="79F266AC" w14:textId="7F5ECC12" w:rsidR="00B475A1" w:rsidRDefault="00651BA4" w:rsidP="00F51FA8">
            <w:pPr>
              <w:jc w:val="center"/>
            </w:pPr>
            <w:r>
              <w:t>2023.1</w:t>
            </w:r>
          </w:p>
        </w:tc>
        <w:tc>
          <w:tcPr>
            <w:tcW w:w="4021" w:type="dxa"/>
            <w:shd w:val="clear" w:color="auto" w:fill="auto"/>
          </w:tcPr>
          <w:p w14:paraId="6359BB49" w14:textId="79D5D656" w:rsidR="00B475A1" w:rsidRDefault="00651BA4" w:rsidP="00F51FA8">
            <w:pPr>
              <w:jc w:val="center"/>
              <w:rPr>
                <w:u w:val="single"/>
              </w:rPr>
            </w:pPr>
            <w:r w:rsidRPr="00651BA4">
              <w:t>232 S, 236 S, 239 S, 407 S, 469 S, 470 S, 483 S, 484 S, 485 S, 64 D, 112 D</w:t>
            </w:r>
          </w:p>
        </w:tc>
        <w:tc>
          <w:tcPr>
            <w:tcW w:w="3611" w:type="dxa"/>
            <w:shd w:val="clear" w:color="auto" w:fill="auto"/>
          </w:tcPr>
          <w:p w14:paraId="0472C174" w14:textId="4933C673" w:rsidR="00B475A1" w:rsidRDefault="00651BA4" w:rsidP="00F51FA8">
            <w:pPr>
              <w:jc w:val="center"/>
            </w:pPr>
            <w:r w:rsidRPr="00651BA4">
              <w:t>Partially implemented</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05E2EF94" w:rsidR="00381847" w:rsidRDefault="00E769D9">
            <w:pPr>
              <w:jc w:val="center"/>
            </w:pPr>
            <w:r>
              <w:t>[STD-</w:t>
            </w:r>
            <w:r w:rsidR="003A15C5">
              <w:t>006</w:t>
            </w:r>
            <w:r>
              <w:t>-</w:t>
            </w:r>
            <w:r w:rsidR="003A15C5">
              <w:t>CPP</w:t>
            </w:r>
            <w:r>
              <w:t>]</w:t>
            </w:r>
          </w:p>
        </w:tc>
        <w:tc>
          <w:tcPr>
            <w:tcW w:w="7632" w:type="dxa"/>
            <w:tcMar>
              <w:top w:w="100" w:type="dxa"/>
              <w:left w:w="100" w:type="dxa"/>
              <w:bottom w:w="100" w:type="dxa"/>
              <w:right w:w="100" w:type="dxa"/>
            </w:tcMar>
          </w:tcPr>
          <w:p w14:paraId="33ACFFEA" w14:textId="1E0314C6" w:rsidR="00381847" w:rsidRDefault="00112B84">
            <w:r>
              <w:t xml:space="preserve">Assert Expression – the assertion statements only compile in debug. In release versions it is treated as null. Verify is an alternative statement that is safe to use since it is not checked in release </w:t>
            </w:r>
            <w:sdt>
              <w:sdtPr>
                <w:id w:val="-2065164912"/>
                <w:citation/>
              </w:sdtPr>
              <w:sdtContent>
                <w:r>
                  <w:fldChar w:fldCharType="begin"/>
                </w:r>
                <w:r>
                  <w:instrText xml:space="preserve"> CITATION Mic23 \l 1033 </w:instrText>
                </w:r>
                <w:r>
                  <w:fldChar w:fldCharType="separate"/>
                </w:r>
                <w:r>
                  <w:rPr>
                    <w:noProof/>
                  </w:rPr>
                  <w:t>(Microsoft, 2023)</w:t>
                </w:r>
                <w:r>
                  <w:fldChar w:fldCharType="end"/>
                </w:r>
              </w:sdtContent>
            </w:sdt>
            <w:r>
              <w:t>.</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2A1D81A2" w:rsidR="00F72634" w:rsidRDefault="00112B84" w:rsidP="0015146B">
            <w:r>
              <w:t xml:space="preserve">Since assertion statements will have different values in debug and release, it is unsafe to use since it could cause undefined behavior. </w:t>
            </w:r>
          </w:p>
        </w:tc>
      </w:tr>
      <w:tr w:rsidR="00F72634" w14:paraId="058CAEAA" w14:textId="77777777" w:rsidTr="00001F14">
        <w:trPr>
          <w:trHeight w:val="460"/>
        </w:trPr>
        <w:tc>
          <w:tcPr>
            <w:tcW w:w="10800" w:type="dxa"/>
            <w:tcMar>
              <w:top w:w="100" w:type="dxa"/>
              <w:left w:w="100" w:type="dxa"/>
              <w:bottom w:w="100" w:type="dxa"/>
              <w:right w:w="100" w:type="dxa"/>
            </w:tcMar>
          </w:tcPr>
          <w:p w14:paraId="0960B080" w14:textId="7AE03E04" w:rsidR="00112B84" w:rsidRDefault="00112B84" w:rsidP="00112B84">
            <w:pPr>
              <w:rPr>
                <w:rFonts w:ascii="Courier New" w:hAnsi="Courier New" w:cs="Courier New"/>
                <w:sz w:val="24"/>
                <w:szCs w:val="24"/>
              </w:rPr>
            </w:pPr>
            <w:r>
              <w:rPr>
                <w:rFonts w:ascii="Courier New" w:hAnsi="Courier New" w:cs="Courier New"/>
                <w:sz w:val="24"/>
                <w:szCs w:val="24"/>
              </w:rPr>
              <w:t>int main {</w:t>
            </w:r>
          </w:p>
          <w:p w14:paraId="5EA45E42" w14:textId="1A6CC923" w:rsidR="00112B84" w:rsidRDefault="00112B84" w:rsidP="00112B84">
            <w:pPr>
              <w:rPr>
                <w:rFonts w:ascii="Courier New" w:hAnsi="Courier New" w:cs="Courier New"/>
                <w:sz w:val="24"/>
                <w:szCs w:val="24"/>
              </w:rPr>
            </w:pPr>
            <w:r>
              <w:rPr>
                <w:rFonts w:ascii="Courier New" w:hAnsi="Courier New" w:cs="Courier New"/>
                <w:sz w:val="24"/>
                <w:szCs w:val="24"/>
              </w:rPr>
              <w:t xml:space="preserve">    ASSERT(value &gt; 0)</w:t>
            </w:r>
            <w:r w:rsidR="007E30A5">
              <w:rPr>
                <w:rFonts w:ascii="Courier New" w:hAnsi="Courier New" w:cs="Courier New"/>
                <w:sz w:val="24"/>
                <w:szCs w:val="24"/>
              </w:rPr>
              <w:t>;</w:t>
            </w:r>
          </w:p>
          <w:p w14:paraId="28BA138C" w14:textId="62C0F9FE" w:rsidR="00F72634" w:rsidRDefault="00112B84" w:rsidP="00112B84">
            <w:r>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4808B777" w:rsidR="00F72634" w:rsidRDefault="00112B84" w:rsidP="0015146B">
            <w:r>
              <w:t>The verify statement is not checked in the release version. *Do not call a function in the verify statement b</w:t>
            </w:r>
            <w:r w:rsidR="00107221">
              <w:t xml:space="preserve">ecause it will still run causing an increase in time complexity. </w:t>
            </w:r>
          </w:p>
        </w:tc>
      </w:tr>
      <w:tr w:rsidR="00F72634" w14:paraId="2DA5938A" w14:textId="77777777" w:rsidTr="00001F14">
        <w:trPr>
          <w:trHeight w:val="460"/>
        </w:trPr>
        <w:tc>
          <w:tcPr>
            <w:tcW w:w="10800" w:type="dxa"/>
            <w:tcMar>
              <w:top w:w="100" w:type="dxa"/>
              <w:left w:w="100" w:type="dxa"/>
              <w:bottom w:w="100" w:type="dxa"/>
              <w:right w:w="100" w:type="dxa"/>
            </w:tcMar>
          </w:tcPr>
          <w:p w14:paraId="3D9A03AC" w14:textId="77777777" w:rsidR="00112B84" w:rsidRDefault="00112B84" w:rsidP="00112B84">
            <w:pPr>
              <w:rPr>
                <w:rFonts w:ascii="Courier New" w:hAnsi="Courier New" w:cs="Courier New"/>
                <w:sz w:val="24"/>
                <w:szCs w:val="24"/>
              </w:rPr>
            </w:pPr>
            <w:r>
              <w:rPr>
                <w:rFonts w:ascii="Courier New" w:hAnsi="Courier New" w:cs="Courier New"/>
                <w:sz w:val="24"/>
                <w:szCs w:val="24"/>
              </w:rPr>
              <w:t>int main {</w:t>
            </w:r>
          </w:p>
          <w:p w14:paraId="588BB00E" w14:textId="5A6D1144" w:rsidR="00112B84" w:rsidRDefault="00112B84" w:rsidP="00112B84">
            <w:pPr>
              <w:rPr>
                <w:rFonts w:ascii="Courier New" w:hAnsi="Courier New" w:cs="Courier New"/>
                <w:sz w:val="24"/>
                <w:szCs w:val="24"/>
              </w:rPr>
            </w:pPr>
            <w:r>
              <w:rPr>
                <w:rFonts w:ascii="Courier New" w:hAnsi="Courier New" w:cs="Courier New"/>
                <w:sz w:val="24"/>
                <w:szCs w:val="24"/>
              </w:rPr>
              <w:t xml:space="preserve">    VERIFY(value &gt; 0)</w:t>
            </w:r>
            <w:r w:rsidR="007E30A5">
              <w:rPr>
                <w:rFonts w:ascii="Courier New" w:hAnsi="Courier New" w:cs="Courier New"/>
                <w:sz w:val="24"/>
                <w:szCs w:val="24"/>
              </w:rPr>
              <w:t>;</w:t>
            </w:r>
          </w:p>
          <w:p w14:paraId="2E312001" w14:textId="01EDE95F" w:rsidR="00F72634" w:rsidRDefault="00112B84" w:rsidP="00112B84">
            <w:r>
              <w:rPr>
                <w:rFonts w:ascii="Courier New" w:hAnsi="Courier New" w:cs="Courier New"/>
                <w:sz w:val="24"/>
                <w:szCs w:val="24"/>
              </w:rPr>
              <w:t>}</w:t>
            </w:r>
          </w:p>
        </w:tc>
      </w:tr>
    </w:tbl>
    <w:p w14:paraId="3275D22E" w14:textId="405464B3" w:rsidR="00B475A1" w:rsidRDefault="00A0206B" w:rsidP="00B475A1">
      <w:pPr>
        <w:rPr>
          <w:b/>
        </w:rPr>
      </w:pPr>
      <w:r>
        <w:rPr>
          <w:b/>
        </w:rPr>
        <w:tab/>
      </w:r>
    </w:p>
    <w:p w14:paraId="15B474FC" w14:textId="77777777" w:rsidR="0090655E" w:rsidRDefault="0090655E"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210EE1B5" w:rsidR="00B475A1" w:rsidRDefault="00B475A1" w:rsidP="00F51FA8">
            <w:pPr>
              <w:pBdr>
                <w:top w:val="nil"/>
                <w:left w:val="nil"/>
                <w:bottom w:val="nil"/>
                <w:right w:val="nil"/>
                <w:between w:val="nil"/>
              </w:pBdr>
            </w:pPr>
            <w:r>
              <w:rPr>
                <w:b/>
              </w:rPr>
              <w:t>Principles(s):</w:t>
            </w:r>
            <w:r>
              <w:t xml:space="preserve"> </w:t>
            </w:r>
            <w:r w:rsidR="0090655E">
              <w:t xml:space="preserve">4, </w:t>
            </w:r>
            <w:r w:rsidR="004665BF">
              <w:t xml:space="preserve">9, 10. </w:t>
            </w:r>
            <w:r w:rsidR="0090655E">
              <w:t>In production us</w:t>
            </w:r>
            <w:r w:rsidR="00E834C7">
              <w:t>e</w:t>
            </w:r>
            <w:r w:rsidR="0090655E">
              <w:t xml:space="preserve"> a simple if statement if the value must be checked or change assert to verify if not. This can prevent unexpected errors that could cause technical debt</w:t>
            </w:r>
            <w:r w:rsidR="00E834C7">
              <w:t xml:space="preserve"> from refactoring</w:t>
            </w:r>
            <w:r w:rsidR="0090655E">
              <w:t xml:space="preserve">. </w:t>
            </w:r>
            <w:r w:rsidR="004665BF">
              <w:t xml:space="preserve">Assertions can be useful when writing tests for code. Proper usage based on secure coding standards can promote the use of assertion in testing will preventing its use in production. </w:t>
            </w:r>
          </w:p>
        </w:tc>
      </w:tr>
    </w:tbl>
    <w:p w14:paraId="0D2D4A1C" w14:textId="77777777" w:rsidR="00B475A1" w:rsidRDefault="00B475A1" w:rsidP="00B475A1">
      <w:pPr>
        <w:rPr>
          <w:b/>
        </w:rPr>
      </w:pPr>
    </w:p>
    <w:p w14:paraId="4E429A1B" w14:textId="77777777" w:rsidR="0090655E" w:rsidRDefault="0090655E"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4BD712C8" w:rsidR="00B475A1" w:rsidRDefault="00A0206B" w:rsidP="00F51FA8">
            <w:pPr>
              <w:jc w:val="center"/>
            </w:pPr>
            <w:r>
              <w:t>Medium</w:t>
            </w:r>
          </w:p>
        </w:tc>
        <w:tc>
          <w:tcPr>
            <w:tcW w:w="1341" w:type="dxa"/>
            <w:shd w:val="clear" w:color="auto" w:fill="auto"/>
          </w:tcPr>
          <w:p w14:paraId="05FDEF4C" w14:textId="14653CD7" w:rsidR="00B475A1" w:rsidRDefault="00A0206B" w:rsidP="00F51FA8">
            <w:pPr>
              <w:jc w:val="center"/>
            </w:pPr>
            <w:r>
              <w:t>Unlikely</w:t>
            </w:r>
          </w:p>
        </w:tc>
        <w:tc>
          <w:tcPr>
            <w:tcW w:w="4021" w:type="dxa"/>
            <w:shd w:val="clear" w:color="auto" w:fill="auto"/>
          </w:tcPr>
          <w:p w14:paraId="79D1FC84" w14:textId="4FBC035B" w:rsidR="00B475A1" w:rsidRDefault="00A0206B" w:rsidP="00F51FA8">
            <w:pPr>
              <w:jc w:val="center"/>
            </w:pPr>
            <w:r>
              <w:t>Medium</w:t>
            </w:r>
          </w:p>
        </w:tc>
        <w:tc>
          <w:tcPr>
            <w:tcW w:w="1807" w:type="dxa"/>
            <w:shd w:val="clear" w:color="auto" w:fill="auto"/>
          </w:tcPr>
          <w:p w14:paraId="07D13FDB" w14:textId="6EC1714C" w:rsidR="00B475A1" w:rsidRDefault="00A0206B" w:rsidP="00F51FA8">
            <w:pPr>
              <w:jc w:val="center"/>
            </w:pPr>
            <w:r>
              <w:t>P4</w:t>
            </w:r>
          </w:p>
        </w:tc>
        <w:tc>
          <w:tcPr>
            <w:tcW w:w="1805" w:type="dxa"/>
            <w:shd w:val="clear" w:color="auto" w:fill="auto"/>
          </w:tcPr>
          <w:p w14:paraId="018B5741" w14:textId="39244BF6" w:rsidR="00B475A1" w:rsidRDefault="00A0206B" w:rsidP="00F51FA8">
            <w:pPr>
              <w:jc w:val="center"/>
            </w:pPr>
            <w:r>
              <w:t>L3</w:t>
            </w:r>
          </w:p>
        </w:tc>
      </w:tr>
    </w:tbl>
    <w:p w14:paraId="4632396F" w14:textId="77777777" w:rsidR="00B475A1" w:rsidRDefault="00B475A1" w:rsidP="00B475A1">
      <w:pPr>
        <w:rPr>
          <w:b/>
        </w:rPr>
      </w:pPr>
    </w:p>
    <w:p w14:paraId="61AC0F01" w14:textId="77777777" w:rsidR="0090655E" w:rsidRDefault="0090655E"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2872"/>
        <w:gridCol w:w="4760"/>
      </w:tblGrid>
      <w:tr w:rsidR="00B475A1" w14:paraId="3C74B40F" w14:textId="77777777" w:rsidTr="00A0206B">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2872"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4760"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A0206B">
        <w:trPr>
          <w:trHeight w:val="460"/>
        </w:trPr>
        <w:tc>
          <w:tcPr>
            <w:tcW w:w="1807" w:type="dxa"/>
            <w:shd w:val="clear" w:color="auto" w:fill="auto"/>
          </w:tcPr>
          <w:p w14:paraId="642C6635" w14:textId="5B638DB0" w:rsidR="00B475A1" w:rsidRDefault="00A0206B" w:rsidP="00F51FA8">
            <w:pPr>
              <w:jc w:val="center"/>
            </w:pPr>
            <w:r>
              <w:t>Compass/ROSE</w:t>
            </w:r>
          </w:p>
        </w:tc>
        <w:tc>
          <w:tcPr>
            <w:tcW w:w="1341" w:type="dxa"/>
            <w:shd w:val="clear" w:color="auto" w:fill="auto"/>
          </w:tcPr>
          <w:p w14:paraId="1659F964" w14:textId="153F74F4" w:rsidR="00B475A1" w:rsidRDefault="00B475A1" w:rsidP="00F51FA8">
            <w:pPr>
              <w:jc w:val="center"/>
            </w:pPr>
          </w:p>
        </w:tc>
        <w:tc>
          <w:tcPr>
            <w:tcW w:w="2872" w:type="dxa"/>
            <w:shd w:val="clear" w:color="auto" w:fill="auto"/>
          </w:tcPr>
          <w:p w14:paraId="14C127A7" w14:textId="3E766A37" w:rsidR="00B475A1" w:rsidRDefault="00B475A1" w:rsidP="00F51FA8">
            <w:pPr>
              <w:jc w:val="center"/>
            </w:pPr>
          </w:p>
        </w:tc>
        <w:tc>
          <w:tcPr>
            <w:tcW w:w="4760" w:type="dxa"/>
            <w:shd w:val="clear" w:color="auto" w:fill="auto"/>
          </w:tcPr>
          <w:p w14:paraId="511AFF98" w14:textId="5F08EF68" w:rsidR="00B475A1" w:rsidRDefault="00A0206B" w:rsidP="00A0206B">
            <w:r w:rsidRPr="00A0206B">
              <w:t>Can detect some violations of this rule. However, it can only detect violations involving abort() because assert() is implemented as a macro</w:t>
            </w:r>
          </w:p>
        </w:tc>
      </w:tr>
      <w:tr w:rsidR="00B475A1" w14:paraId="31776F75" w14:textId="77777777" w:rsidTr="00A0206B">
        <w:trPr>
          <w:trHeight w:val="460"/>
        </w:trPr>
        <w:tc>
          <w:tcPr>
            <w:tcW w:w="1807" w:type="dxa"/>
            <w:shd w:val="clear" w:color="auto" w:fill="auto"/>
          </w:tcPr>
          <w:p w14:paraId="1DD1CB55" w14:textId="79AEF52B" w:rsidR="00B475A1" w:rsidRDefault="00A0206B" w:rsidP="00F51FA8">
            <w:pPr>
              <w:jc w:val="center"/>
            </w:pPr>
            <w:r w:rsidRPr="00A0206B">
              <w:lastRenderedPageBreak/>
              <w:t>LDRA tool suite</w:t>
            </w:r>
          </w:p>
        </w:tc>
        <w:tc>
          <w:tcPr>
            <w:tcW w:w="1341" w:type="dxa"/>
            <w:shd w:val="clear" w:color="auto" w:fill="auto"/>
          </w:tcPr>
          <w:p w14:paraId="147234E7" w14:textId="2A698E11" w:rsidR="00B475A1" w:rsidRDefault="00A0206B" w:rsidP="00F51FA8">
            <w:pPr>
              <w:jc w:val="center"/>
            </w:pPr>
            <w:r>
              <w:t>9.7.1</w:t>
            </w:r>
          </w:p>
        </w:tc>
        <w:tc>
          <w:tcPr>
            <w:tcW w:w="2872" w:type="dxa"/>
            <w:shd w:val="clear" w:color="auto" w:fill="auto"/>
          </w:tcPr>
          <w:p w14:paraId="7C643E28" w14:textId="6C9EE576" w:rsidR="00B475A1" w:rsidRDefault="00A0206B" w:rsidP="00F51FA8">
            <w:pPr>
              <w:jc w:val="center"/>
              <w:rPr>
                <w:u w:val="single"/>
              </w:rPr>
            </w:pPr>
            <w:r>
              <w:t>44 S</w:t>
            </w:r>
          </w:p>
        </w:tc>
        <w:tc>
          <w:tcPr>
            <w:tcW w:w="4760" w:type="dxa"/>
            <w:shd w:val="clear" w:color="auto" w:fill="auto"/>
          </w:tcPr>
          <w:p w14:paraId="2CB1863C" w14:textId="76C4C1B0" w:rsidR="00B475A1" w:rsidRDefault="00A0206B" w:rsidP="00F51FA8">
            <w:pPr>
              <w:jc w:val="center"/>
            </w:pPr>
            <w:r w:rsidRPr="00A0206B">
              <w:t>Enhanced enforcement</w:t>
            </w:r>
          </w:p>
        </w:tc>
      </w:tr>
      <w:tr w:rsidR="00B475A1" w14:paraId="70B30499" w14:textId="77777777" w:rsidTr="00A0206B">
        <w:trPr>
          <w:trHeight w:val="460"/>
        </w:trPr>
        <w:tc>
          <w:tcPr>
            <w:tcW w:w="1807" w:type="dxa"/>
            <w:shd w:val="clear" w:color="auto" w:fill="auto"/>
          </w:tcPr>
          <w:p w14:paraId="4DFBB62B" w14:textId="065E7248" w:rsidR="00B475A1" w:rsidRDefault="00A0206B" w:rsidP="00F51FA8">
            <w:pPr>
              <w:jc w:val="center"/>
            </w:pPr>
            <w:proofErr w:type="spellStart"/>
            <w:r w:rsidRPr="00A0206B">
              <w:t>Parasoft</w:t>
            </w:r>
            <w:proofErr w:type="spellEnd"/>
            <w:r w:rsidRPr="00A0206B">
              <w:t xml:space="preserve"> C/C++test</w:t>
            </w:r>
          </w:p>
        </w:tc>
        <w:tc>
          <w:tcPr>
            <w:tcW w:w="1341" w:type="dxa"/>
            <w:shd w:val="clear" w:color="auto" w:fill="auto"/>
          </w:tcPr>
          <w:p w14:paraId="4C886138" w14:textId="23428535" w:rsidR="00B475A1" w:rsidRDefault="00A0206B" w:rsidP="00F51FA8">
            <w:pPr>
              <w:jc w:val="center"/>
            </w:pPr>
            <w:r>
              <w:t>2023.1</w:t>
            </w:r>
          </w:p>
        </w:tc>
        <w:tc>
          <w:tcPr>
            <w:tcW w:w="2872" w:type="dxa"/>
            <w:shd w:val="clear" w:color="auto" w:fill="auto"/>
          </w:tcPr>
          <w:p w14:paraId="270673C4" w14:textId="5C857C76" w:rsidR="00B475A1" w:rsidRDefault="00A0206B" w:rsidP="00F51FA8">
            <w:pPr>
              <w:jc w:val="center"/>
              <w:rPr>
                <w:u w:val="single"/>
              </w:rPr>
            </w:pPr>
            <w:r w:rsidRPr="00A0206B">
              <w:t>CERT_C-ERR06-a</w:t>
            </w:r>
          </w:p>
        </w:tc>
        <w:tc>
          <w:tcPr>
            <w:tcW w:w="4760" w:type="dxa"/>
            <w:shd w:val="clear" w:color="auto" w:fill="auto"/>
          </w:tcPr>
          <w:p w14:paraId="3D93F88D" w14:textId="75118A57" w:rsidR="00B475A1" w:rsidRDefault="00A0206B" w:rsidP="00F51FA8">
            <w:pPr>
              <w:jc w:val="center"/>
            </w:pPr>
            <w:r w:rsidRPr="00A0206B">
              <w:t>Do not use assertions</w:t>
            </w:r>
          </w:p>
        </w:tc>
      </w:tr>
      <w:tr w:rsidR="00B475A1" w14:paraId="28383A14" w14:textId="77777777" w:rsidTr="00A0206B">
        <w:trPr>
          <w:trHeight w:val="460"/>
        </w:trPr>
        <w:tc>
          <w:tcPr>
            <w:tcW w:w="1807" w:type="dxa"/>
            <w:shd w:val="clear" w:color="auto" w:fill="auto"/>
          </w:tcPr>
          <w:p w14:paraId="1EC45772" w14:textId="30D598FC" w:rsidR="00B475A1" w:rsidRDefault="00A0206B" w:rsidP="00F51FA8">
            <w:pPr>
              <w:jc w:val="center"/>
            </w:pPr>
            <w:r w:rsidRPr="00A0206B">
              <w:t>PC-lint Plus</w:t>
            </w:r>
          </w:p>
        </w:tc>
        <w:tc>
          <w:tcPr>
            <w:tcW w:w="1341" w:type="dxa"/>
            <w:shd w:val="clear" w:color="auto" w:fill="auto"/>
          </w:tcPr>
          <w:p w14:paraId="6D5B7F9C" w14:textId="6755CB95" w:rsidR="00B475A1" w:rsidRDefault="00A0206B" w:rsidP="00F51FA8">
            <w:pPr>
              <w:jc w:val="center"/>
            </w:pPr>
            <w:r>
              <w:t>1.4</w:t>
            </w:r>
          </w:p>
        </w:tc>
        <w:tc>
          <w:tcPr>
            <w:tcW w:w="2872" w:type="dxa"/>
            <w:shd w:val="clear" w:color="auto" w:fill="auto"/>
          </w:tcPr>
          <w:p w14:paraId="6A3B83A6" w14:textId="51494DF9" w:rsidR="00B475A1" w:rsidRDefault="00A0206B" w:rsidP="00F51FA8">
            <w:pPr>
              <w:jc w:val="center"/>
              <w:rPr>
                <w:u w:val="single"/>
              </w:rPr>
            </w:pPr>
            <w:r>
              <w:t>586</w:t>
            </w:r>
          </w:p>
        </w:tc>
        <w:tc>
          <w:tcPr>
            <w:tcW w:w="4760" w:type="dxa"/>
            <w:shd w:val="clear" w:color="auto" w:fill="auto"/>
          </w:tcPr>
          <w:p w14:paraId="08365A70" w14:textId="4C34BDCF" w:rsidR="00B475A1" w:rsidRDefault="00A0206B" w:rsidP="00F51FA8">
            <w:pPr>
              <w:jc w:val="center"/>
            </w:pPr>
            <w:r>
              <w:t>Fully supported</w:t>
            </w:r>
          </w:p>
        </w:tc>
      </w:tr>
    </w:tbl>
    <w:p w14:paraId="1018DE5F" w14:textId="443F447C" w:rsidR="0090655E" w:rsidRDefault="0090655E" w:rsidP="00E331A8">
      <w:pPr>
        <w:pStyle w:val="Heading4"/>
        <w:jc w:val="left"/>
        <w:rPr>
          <w:sz w:val="27"/>
          <w:szCs w:val="27"/>
        </w:rPr>
      </w:pPr>
    </w:p>
    <w:p w14:paraId="237B1772" w14:textId="38E74F63" w:rsidR="00381847" w:rsidRPr="0090655E" w:rsidRDefault="0090655E" w:rsidP="0090655E">
      <w:pPr>
        <w:rPr>
          <w:b/>
          <w:sz w:val="27"/>
          <w:szCs w:val="27"/>
        </w:rPr>
      </w:pPr>
      <w:r>
        <w:rPr>
          <w:sz w:val="27"/>
          <w:szCs w:val="27"/>
        </w:rP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770A7418" w:rsidR="00381847" w:rsidRDefault="00E769D9">
            <w:pPr>
              <w:jc w:val="center"/>
            </w:pPr>
            <w:r>
              <w:t>[STD-</w:t>
            </w:r>
            <w:r w:rsidR="003A15C5">
              <w:t>007</w:t>
            </w:r>
            <w:r>
              <w:t>-</w:t>
            </w:r>
            <w:r w:rsidR="003A15C5">
              <w:t>CPP</w:t>
            </w:r>
            <w:r>
              <w:t>]</w:t>
            </w:r>
          </w:p>
        </w:tc>
        <w:tc>
          <w:tcPr>
            <w:tcW w:w="7632" w:type="dxa"/>
            <w:tcMar>
              <w:top w:w="100" w:type="dxa"/>
              <w:left w:w="100" w:type="dxa"/>
              <w:bottom w:w="100" w:type="dxa"/>
              <w:right w:w="100" w:type="dxa"/>
            </w:tcMar>
          </w:tcPr>
          <w:p w14:paraId="7DF53768" w14:textId="197C8EB1" w:rsidR="00381847" w:rsidRDefault="000508AA">
            <w:r>
              <w:t xml:space="preserve">Exception handling – To prevent stopping a program due to an error, the condition should use the try/catch method. Recent depreciation of the throw( type-name ) means the preferred alternative is throw, throw(), or </w:t>
            </w:r>
            <w:proofErr w:type="spellStart"/>
            <w:r>
              <w:t>noexcept</w:t>
            </w:r>
            <w:proofErr w:type="spellEnd"/>
            <w:r w:rsidR="002D7388">
              <w:t xml:space="preserve"> </w:t>
            </w:r>
            <w:sdt>
              <w:sdtPr>
                <w:id w:val="1862477955"/>
                <w:citation/>
              </w:sdtPr>
              <w:sdtContent>
                <w:r w:rsidR="002D7388">
                  <w:fldChar w:fldCharType="begin"/>
                </w:r>
                <w:r w:rsidR="002D7388">
                  <w:instrText xml:space="preserve"> CITATION Mic221 \l 1033 </w:instrText>
                </w:r>
                <w:r w:rsidR="002D7388">
                  <w:fldChar w:fldCharType="separate"/>
                </w:r>
                <w:r w:rsidR="002D7388">
                  <w:rPr>
                    <w:noProof/>
                  </w:rPr>
                  <w:t>(Microsoft, 2022)</w:t>
                </w:r>
                <w:r w:rsidR="002D7388">
                  <w:fldChar w:fldCharType="end"/>
                </w:r>
              </w:sdtContent>
            </w:sdt>
            <w:r>
              <w:t>.</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06CC1C62" w:rsidR="00F72634" w:rsidRDefault="00D40E41" w:rsidP="0015146B">
            <w:r>
              <w:t xml:space="preserve">In this code, the function in main is passing an invalid argument. In the </w:t>
            </w:r>
            <w:proofErr w:type="spellStart"/>
            <w:r>
              <w:t>func</w:t>
            </w:r>
            <w:proofErr w:type="spellEnd"/>
            <w:r>
              <w:t>() function an error is thrown. Since main does not contain a try/catch method, the program will terminate.</w:t>
            </w:r>
          </w:p>
        </w:tc>
      </w:tr>
      <w:tr w:rsidR="00F72634" w14:paraId="3CEA03A3" w14:textId="77777777" w:rsidTr="00001F14">
        <w:trPr>
          <w:trHeight w:val="460"/>
        </w:trPr>
        <w:tc>
          <w:tcPr>
            <w:tcW w:w="10800" w:type="dxa"/>
            <w:tcMar>
              <w:top w:w="100" w:type="dxa"/>
              <w:left w:w="100" w:type="dxa"/>
              <w:bottom w:w="100" w:type="dxa"/>
              <w:right w:w="100" w:type="dxa"/>
            </w:tcMar>
          </w:tcPr>
          <w:p w14:paraId="670116F7" w14:textId="77777777" w:rsidR="00F72634" w:rsidRPr="000508AA" w:rsidRDefault="000508AA" w:rsidP="0015146B">
            <w:pPr>
              <w:rPr>
                <w:rFonts w:ascii="Courier New" w:hAnsi="Courier New" w:cs="Courier New"/>
                <w:sz w:val="24"/>
                <w:szCs w:val="24"/>
              </w:rPr>
            </w:pPr>
            <w:r w:rsidRPr="000508AA">
              <w:rPr>
                <w:rFonts w:ascii="Courier New" w:hAnsi="Courier New" w:cs="Courier New"/>
                <w:sz w:val="24"/>
                <w:szCs w:val="24"/>
              </w:rPr>
              <w:t xml:space="preserve">void </w:t>
            </w:r>
            <w:proofErr w:type="spellStart"/>
            <w:r w:rsidRPr="000508AA">
              <w:rPr>
                <w:rFonts w:ascii="Courier New" w:hAnsi="Courier New" w:cs="Courier New"/>
                <w:sz w:val="24"/>
                <w:szCs w:val="24"/>
              </w:rPr>
              <w:t>func</w:t>
            </w:r>
            <w:proofErr w:type="spellEnd"/>
            <w:r w:rsidRPr="000508AA">
              <w:rPr>
                <w:rFonts w:ascii="Courier New" w:hAnsi="Courier New" w:cs="Courier New"/>
                <w:sz w:val="24"/>
                <w:szCs w:val="24"/>
              </w:rPr>
              <w:t>(int a) {</w:t>
            </w:r>
          </w:p>
          <w:p w14:paraId="3C6FC892" w14:textId="77FACDFB" w:rsidR="000508AA" w:rsidRPr="000508AA" w:rsidRDefault="000508AA" w:rsidP="0015146B">
            <w:pPr>
              <w:rPr>
                <w:rFonts w:ascii="Courier New" w:hAnsi="Courier New" w:cs="Courier New"/>
                <w:sz w:val="24"/>
                <w:szCs w:val="24"/>
              </w:rPr>
            </w:pPr>
            <w:r w:rsidRPr="000508AA">
              <w:rPr>
                <w:rFonts w:ascii="Courier New" w:hAnsi="Courier New" w:cs="Courier New"/>
                <w:sz w:val="24"/>
                <w:szCs w:val="24"/>
              </w:rPr>
              <w:t xml:space="preserve">    if (invalid) {</w:t>
            </w:r>
          </w:p>
          <w:p w14:paraId="7F0F6FAA" w14:textId="2CB580A2" w:rsidR="000508AA" w:rsidRPr="000508AA" w:rsidRDefault="000508AA" w:rsidP="0015146B">
            <w:pPr>
              <w:rPr>
                <w:rFonts w:ascii="Courier New" w:hAnsi="Courier New" w:cs="Courier New"/>
                <w:sz w:val="24"/>
                <w:szCs w:val="24"/>
              </w:rPr>
            </w:pPr>
            <w:r w:rsidRPr="000508AA">
              <w:rPr>
                <w:rFonts w:ascii="Courier New" w:hAnsi="Courier New" w:cs="Courier New"/>
                <w:sz w:val="24"/>
                <w:szCs w:val="24"/>
              </w:rPr>
              <w:t xml:space="preserve">        throw</w:t>
            </w:r>
            <w:r w:rsidR="0067267F">
              <w:rPr>
                <w:rFonts w:ascii="Courier New" w:hAnsi="Courier New" w:cs="Courier New"/>
                <w:sz w:val="24"/>
                <w:szCs w:val="24"/>
              </w:rPr>
              <w:t xml:space="preserve"> </w:t>
            </w:r>
            <w:proofErr w:type="spellStart"/>
            <w:r w:rsidR="0067267F">
              <w:rPr>
                <w:rFonts w:ascii="Courier New" w:hAnsi="Courier New" w:cs="Courier New"/>
                <w:sz w:val="24"/>
                <w:szCs w:val="24"/>
              </w:rPr>
              <w:t>invalid_arg</w:t>
            </w:r>
            <w:proofErr w:type="spellEnd"/>
            <w:r w:rsidRPr="000508AA">
              <w:rPr>
                <w:rFonts w:ascii="Courier New" w:hAnsi="Courier New" w:cs="Courier New"/>
                <w:sz w:val="24"/>
                <w:szCs w:val="24"/>
              </w:rPr>
              <w:t>(</w:t>
            </w:r>
            <w:r w:rsidR="0067267F">
              <w:rPr>
                <w:rFonts w:ascii="Courier New" w:hAnsi="Courier New" w:cs="Courier New"/>
                <w:sz w:val="24"/>
                <w:szCs w:val="24"/>
              </w:rPr>
              <w:t>“Too Large”</w:t>
            </w:r>
            <w:r w:rsidRPr="000508AA">
              <w:rPr>
                <w:rFonts w:ascii="Courier New" w:hAnsi="Courier New" w:cs="Courier New"/>
                <w:sz w:val="24"/>
                <w:szCs w:val="24"/>
              </w:rPr>
              <w:t>);</w:t>
            </w:r>
          </w:p>
          <w:p w14:paraId="4E5BB95E" w14:textId="139EAAB7" w:rsidR="000508AA" w:rsidRPr="000508AA" w:rsidRDefault="000508AA" w:rsidP="0015146B">
            <w:pPr>
              <w:rPr>
                <w:rFonts w:ascii="Courier New" w:hAnsi="Courier New" w:cs="Courier New"/>
                <w:sz w:val="24"/>
                <w:szCs w:val="24"/>
              </w:rPr>
            </w:pPr>
            <w:r w:rsidRPr="000508AA">
              <w:rPr>
                <w:rFonts w:ascii="Courier New" w:hAnsi="Courier New" w:cs="Courier New"/>
                <w:sz w:val="24"/>
                <w:szCs w:val="24"/>
              </w:rPr>
              <w:t xml:space="preserve">    }</w:t>
            </w:r>
          </w:p>
          <w:p w14:paraId="4F405C7E" w14:textId="77777777" w:rsidR="000508AA" w:rsidRPr="000508AA" w:rsidRDefault="000508AA" w:rsidP="0015146B">
            <w:pPr>
              <w:rPr>
                <w:rFonts w:ascii="Courier New" w:hAnsi="Courier New" w:cs="Courier New"/>
                <w:sz w:val="24"/>
                <w:szCs w:val="24"/>
              </w:rPr>
            </w:pPr>
            <w:r w:rsidRPr="000508AA">
              <w:rPr>
                <w:rFonts w:ascii="Courier New" w:hAnsi="Courier New" w:cs="Courier New"/>
                <w:sz w:val="24"/>
                <w:szCs w:val="24"/>
              </w:rPr>
              <w:t>}</w:t>
            </w:r>
          </w:p>
          <w:p w14:paraId="0EF54BC9" w14:textId="77777777" w:rsidR="000508AA" w:rsidRPr="000508AA" w:rsidRDefault="000508AA" w:rsidP="0015146B">
            <w:pPr>
              <w:rPr>
                <w:rFonts w:ascii="Courier New" w:hAnsi="Courier New" w:cs="Courier New"/>
                <w:sz w:val="24"/>
                <w:szCs w:val="24"/>
              </w:rPr>
            </w:pPr>
          </w:p>
          <w:p w14:paraId="31F5116B" w14:textId="77777777" w:rsidR="000508AA" w:rsidRPr="000508AA" w:rsidRDefault="000508AA" w:rsidP="0015146B">
            <w:pPr>
              <w:rPr>
                <w:rFonts w:ascii="Courier New" w:hAnsi="Courier New" w:cs="Courier New"/>
                <w:sz w:val="24"/>
                <w:szCs w:val="24"/>
              </w:rPr>
            </w:pPr>
            <w:r w:rsidRPr="000508AA">
              <w:rPr>
                <w:rFonts w:ascii="Courier New" w:hAnsi="Courier New" w:cs="Courier New"/>
                <w:sz w:val="24"/>
                <w:szCs w:val="24"/>
              </w:rPr>
              <w:t>int main() {</w:t>
            </w:r>
          </w:p>
          <w:p w14:paraId="118F9665" w14:textId="7DAEB7B9" w:rsidR="000508AA" w:rsidRPr="000508AA" w:rsidRDefault="000508AA" w:rsidP="0015146B">
            <w:pPr>
              <w:rPr>
                <w:rFonts w:ascii="Courier New" w:hAnsi="Courier New" w:cs="Courier New"/>
                <w:sz w:val="24"/>
                <w:szCs w:val="24"/>
              </w:rPr>
            </w:pPr>
            <w:r w:rsidRPr="000508AA">
              <w:rPr>
                <w:rFonts w:ascii="Courier New" w:hAnsi="Courier New" w:cs="Courier New"/>
                <w:sz w:val="24"/>
                <w:szCs w:val="24"/>
              </w:rPr>
              <w:t xml:space="preserve">    </w:t>
            </w:r>
            <w:proofErr w:type="spellStart"/>
            <w:r w:rsidRPr="000508AA">
              <w:rPr>
                <w:rFonts w:ascii="Courier New" w:hAnsi="Courier New" w:cs="Courier New"/>
                <w:sz w:val="24"/>
                <w:szCs w:val="24"/>
              </w:rPr>
              <w:t>func</w:t>
            </w:r>
            <w:proofErr w:type="spellEnd"/>
            <w:r w:rsidRPr="000508AA">
              <w:rPr>
                <w:rFonts w:ascii="Courier New" w:hAnsi="Courier New" w:cs="Courier New"/>
                <w:sz w:val="24"/>
                <w:szCs w:val="24"/>
              </w:rPr>
              <w:t>(1);</w:t>
            </w:r>
            <w:r w:rsidR="00D40E41">
              <w:rPr>
                <w:rFonts w:ascii="Courier New" w:hAnsi="Courier New" w:cs="Courier New"/>
                <w:sz w:val="24"/>
                <w:szCs w:val="24"/>
              </w:rPr>
              <w:t xml:space="preserve">  // invalid argument</w:t>
            </w:r>
          </w:p>
          <w:p w14:paraId="728394A2" w14:textId="21A9F3E0" w:rsidR="000508AA" w:rsidRDefault="000508AA" w:rsidP="0015146B">
            <w:r w:rsidRPr="000508AA">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0D02C92A" w:rsidR="00F72634" w:rsidRDefault="00D40E41" w:rsidP="0015146B">
            <w:r>
              <w:t xml:space="preserve">In this code, the function in main is passing an invalid argument. In the </w:t>
            </w:r>
            <w:proofErr w:type="spellStart"/>
            <w:r>
              <w:t>func</w:t>
            </w:r>
            <w:proofErr w:type="spellEnd"/>
            <w:r>
              <w:t>() function an error is throw. Since main has a try/catch method, the program will continue and output the error message to the command line interface.</w:t>
            </w:r>
          </w:p>
        </w:tc>
      </w:tr>
      <w:tr w:rsidR="00F72634" w14:paraId="5DBE36E7" w14:textId="77777777" w:rsidTr="00001F14">
        <w:trPr>
          <w:trHeight w:val="460"/>
        </w:trPr>
        <w:tc>
          <w:tcPr>
            <w:tcW w:w="10800" w:type="dxa"/>
            <w:tcMar>
              <w:top w:w="100" w:type="dxa"/>
              <w:left w:w="100" w:type="dxa"/>
              <w:bottom w:w="100" w:type="dxa"/>
              <w:right w:w="100" w:type="dxa"/>
            </w:tcMar>
          </w:tcPr>
          <w:p w14:paraId="4B033A73" w14:textId="77777777" w:rsidR="000508AA" w:rsidRPr="000508AA" w:rsidRDefault="000508AA" w:rsidP="000508AA">
            <w:pPr>
              <w:rPr>
                <w:rFonts w:ascii="Courier New" w:hAnsi="Courier New" w:cs="Courier New"/>
                <w:sz w:val="24"/>
                <w:szCs w:val="24"/>
              </w:rPr>
            </w:pPr>
            <w:r w:rsidRPr="000508AA">
              <w:rPr>
                <w:rFonts w:ascii="Courier New" w:hAnsi="Courier New" w:cs="Courier New"/>
                <w:sz w:val="24"/>
                <w:szCs w:val="24"/>
              </w:rPr>
              <w:t xml:space="preserve">void </w:t>
            </w:r>
            <w:proofErr w:type="spellStart"/>
            <w:r w:rsidRPr="000508AA">
              <w:rPr>
                <w:rFonts w:ascii="Courier New" w:hAnsi="Courier New" w:cs="Courier New"/>
                <w:sz w:val="24"/>
                <w:szCs w:val="24"/>
              </w:rPr>
              <w:t>func</w:t>
            </w:r>
            <w:proofErr w:type="spellEnd"/>
            <w:r w:rsidRPr="000508AA">
              <w:rPr>
                <w:rFonts w:ascii="Courier New" w:hAnsi="Courier New" w:cs="Courier New"/>
                <w:sz w:val="24"/>
                <w:szCs w:val="24"/>
              </w:rPr>
              <w:t>(int a) {</w:t>
            </w:r>
          </w:p>
          <w:p w14:paraId="55E62571" w14:textId="77777777" w:rsidR="000508AA" w:rsidRPr="000508AA" w:rsidRDefault="000508AA" w:rsidP="000508AA">
            <w:pPr>
              <w:rPr>
                <w:rFonts w:ascii="Courier New" w:hAnsi="Courier New" w:cs="Courier New"/>
                <w:sz w:val="24"/>
                <w:szCs w:val="24"/>
              </w:rPr>
            </w:pPr>
            <w:r w:rsidRPr="000508AA">
              <w:rPr>
                <w:rFonts w:ascii="Courier New" w:hAnsi="Courier New" w:cs="Courier New"/>
                <w:sz w:val="24"/>
                <w:szCs w:val="24"/>
              </w:rPr>
              <w:t xml:space="preserve">    if (invalid) {</w:t>
            </w:r>
          </w:p>
          <w:p w14:paraId="79374DD1" w14:textId="361C0CBF" w:rsidR="000508AA" w:rsidRPr="000508AA" w:rsidRDefault="000508AA" w:rsidP="000508AA">
            <w:pPr>
              <w:rPr>
                <w:rFonts w:ascii="Courier New" w:hAnsi="Courier New" w:cs="Courier New"/>
                <w:sz w:val="24"/>
                <w:szCs w:val="24"/>
              </w:rPr>
            </w:pPr>
            <w:r w:rsidRPr="000508AA">
              <w:rPr>
                <w:rFonts w:ascii="Courier New" w:hAnsi="Courier New" w:cs="Courier New"/>
                <w:sz w:val="24"/>
                <w:szCs w:val="24"/>
              </w:rPr>
              <w:t xml:space="preserve">        </w:t>
            </w:r>
            <w:r w:rsidR="00C50CF4" w:rsidRPr="00C50CF4">
              <w:rPr>
                <w:rFonts w:ascii="Courier New" w:hAnsi="Courier New" w:cs="Courier New"/>
                <w:sz w:val="24"/>
                <w:szCs w:val="24"/>
              </w:rPr>
              <w:t xml:space="preserve">throw </w:t>
            </w:r>
            <w:proofErr w:type="spellStart"/>
            <w:r w:rsidR="00C50CF4" w:rsidRPr="00C50CF4">
              <w:rPr>
                <w:rFonts w:ascii="Courier New" w:hAnsi="Courier New" w:cs="Courier New"/>
                <w:sz w:val="24"/>
                <w:szCs w:val="24"/>
              </w:rPr>
              <w:t>invalid_arg</w:t>
            </w:r>
            <w:proofErr w:type="spellEnd"/>
            <w:r w:rsidR="00C50CF4" w:rsidRPr="00C50CF4">
              <w:rPr>
                <w:rFonts w:ascii="Courier New" w:hAnsi="Courier New" w:cs="Courier New"/>
                <w:sz w:val="24"/>
                <w:szCs w:val="24"/>
              </w:rPr>
              <w:t>(“Too Large”);</w:t>
            </w:r>
          </w:p>
          <w:p w14:paraId="59B14F19" w14:textId="77777777" w:rsidR="000508AA" w:rsidRPr="000508AA" w:rsidRDefault="000508AA" w:rsidP="000508AA">
            <w:pPr>
              <w:rPr>
                <w:rFonts w:ascii="Courier New" w:hAnsi="Courier New" w:cs="Courier New"/>
                <w:sz w:val="24"/>
                <w:szCs w:val="24"/>
              </w:rPr>
            </w:pPr>
            <w:r w:rsidRPr="000508AA">
              <w:rPr>
                <w:rFonts w:ascii="Courier New" w:hAnsi="Courier New" w:cs="Courier New"/>
                <w:sz w:val="24"/>
                <w:szCs w:val="24"/>
              </w:rPr>
              <w:t xml:space="preserve">    }</w:t>
            </w:r>
          </w:p>
          <w:p w14:paraId="02345BCF" w14:textId="77777777" w:rsidR="000508AA" w:rsidRPr="000508AA" w:rsidRDefault="000508AA" w:rsidP="000508AA">
            <w:pPr>
              <w:rPr>
                <w:rFonts w:ascii="Courier New" w:hAnsi="Courier New" w:cs="Courier New"/>
                <w:sz w:val="24"/>
                <w:szCs w:val="24"/>
              </w:rPr>
            </w:pPr>
            <w:r w:rsidRPr="000508AA">
              <w:rPr>
                <w:rFonts w:ascii="Courier New" w:hAnsi="Courier New" w:cs="Courier New"/>
                <w:sz w:val="24"/>
                <w:szCs w:val="24"/>
              </w:rPr>
              <w:t>}</w:t>
            </w:r>
          </w:p>
          <w:p w14:paraId="2DB2D2FE" w14:textId="77777777" w:rsidR="000508AA" w:rsidRPr="000508AA" w:rsidRDefault="000508AA" w:rsidP="000508AA">
            <w:pPr>
              <w:rPr>
                <w:rFonts w:ascii="Courier New" w:hAnsi="Courier New" w:cs="Courier New"/>
                <w:sz w:val="24"/>
                <w:szCs w:val="24"/>
              </w:rPr>
            </w:pPr>
          </w:p>
          <w:p w14:paraId="405515FE" w14:textId="77777777" w:rsidR="000508AA" w:rsidRDefault="000508AA" w:rsidP="000508AA">
            <w:pPr>
              <w:rPr>
                <w:rFonts w:ascii="Courier New" w:hAnsi="Courier New" w:cs="Courier New"/>
                <w:sz w:val="24"/>
                <w:szCs w:val="24"/>
              </w:rPr>
            </w:pPr>
            <w:r w:rsidRPr="000508AA">
              <w:rPr>
                <w:rFonts w:ascii="Courier New" w:hAnsi="Courier New" w:cs="Courier New"/>
                <w:sz w:val="24"/>
                <w:szCs w:val="24"/>
              </w:rPr>
              <w:t>int main() {</w:t>
            </w:r>
          </w:p>
          <w:p w14:paraId="43ED8149" w14:textId="523F09AA" w:rsidR="000508AA" w:rsidRPr="000508AA" w:rsidRDefault="000508AA" w:rsidP="000508AA">
            <w:pPr>
              <w:rPr>
                <w:rFonts w:ascii="Courier New" w:hAnsi="Courier New" w:cs="Courier New"/>
                <w:sz w:val="24"/>
                <w:szCs w:val="24"/>
              </w:rPr>
            </w:pPr>
            <w:r>
              <w:rPr>
                <w:rFonts w:ascii="Courier New" w:hAnsi="Courier New" w:cs="Courier New"/>
                <w:sz w:val="24"/>
                <w:szCs w:val="24"/>
              </w:rPr>
              <w:t xml:space="preserve">    try</w:t>
            </w:r>
            <w:r w:rsidR="0067267F">
              <w:rPr>
                <w:rFonts w:ascii="Courier New" w:hAnsi="Courier New" w:cs="Courier New"/>
                <w:sz w:val="24"/>
                <w:szCs w:val="24"/>
              </w:rPr>
              <w:t xml:space="preserve"> {</w:t>
            </w:r>
          </w:p>
          <w:p w14:paraId="1B399934" w14:textId="5F5445AD" w:rsidR="000508AA" w:rsidRDefault="000508AA" w:rsidP="000508AA">
            <w:pPr>
              <w:rPr>
                <w:rFonts w:ascii="Courier New" w:hAnsi="Courier New" w:cs="Courier New"/>
                <w:sz w:val="24"/>
                <w:szCs w:val="24"/>
              </w:rPr>
            </w:pPr>
            <w:r w:rsidRPr="000508AA">
              <w:rPr>
                <w:rFonts w:ascii="Courier New" w:hAnsi="Courier New" w:cs="Courier New"/>
                <w:sz w:val="24"/>
                <w:szCs w:val="24"/>
              </w:rPr>
              <w:t xml:space="preserve">    </w:t>
            </w:r>
            <w:r w:rsidR="0067267F">
              <w:rPr>
                <w:rFonts w:ascii="Courier New" w:hAnsi="Courier New" w:cs="Courier New"/>
                <w:sz w:val="24"/>
                <w:szCs w:val="24"/>
              </w:rPr>
              <w:t xml:space="preserve">    </w:t>
            </w:r>
            <w:proofErr w:type="spellStart"/>
            <w:r w:rsidRPr="000508AA">
              <w:rPr>
                <w:rFonts w:ascii="Courier New" w:hAnsi="Courier New" w:cs="Courier New"/>
                <w:sz w:val="24"/>
                <w:szCs w:val="24"/>
              </w:rPr>
              <w:t>func</w:t>
            </w:r>
            <w:proofErr w:type="spellEnd"/>
            <w:r w:rsidRPr="000508AA">
              <w:rPr>
                <w:rFonts w:ascii="Courier New" w:hAnsi="Courier New" w:cs="Courier New"/>
                <w:sz w:val="24"/>
                <w:szCs w:val="24"/>
              </w:rPr>
              <w:t>(1);</w:t>
            </w:r>
          </w:p>
          <w:p w14:paraId="7BCCFF87" w14:textId="457BFDCD" w:rsidR="0067267F" w:rsidRDefault="0067267F" w:rsidP="000508AA">
            <w:pPr>
              <w:rPr>
                <w:rFonts w:ascii="Courier New" w:hAnsi="Courier New" w:cs="Courier New"/>
                <w:sz w:val="24"/>
                <w:szCs w:val="24"/>
              </w:rPr>
            </w:pPr>
            <w:r>
              <w:rPr>
                <w:rFonts w:ascii="Courier New" w:hAnsi="Courier New" w:cs="Courier New"/>
                <w:sz w:val="24"/>
                <w:szCs w:val="24"/>
              </w:rPr>
              <w:t xml:space="preserve">    }</w:t>
            </w:r>
          </w:p>
          <w:p w14:paraId="4DAFD2BE" w14:textId="77777777" w:rsidR="0067267F" w:rsidRDefault="0067267F" w:rsidP="000508AA">
            <w:pPr>
              <w:rPr>
                <w:rFonts w:ascii="Courier New" w:hAnsi="Courier New" w:cs="Courier New"/>
                <w:sz w:val="24"/>
                <w:szCs w:val="24"/>
              </w:rPr>
            </w:pPr>
          </w:p>
          <w:p w14:paraId="15A0C567" w14:textId="2FC9131A" w:rsidR="0067267F" w:rsidRDefault="0067267F" w:rsidP="000508AA">
            <w:pPr>
              <w:rPr>
                <w:rFonts w:ascii="Courier New" w:hAnsi="Courier New" w:cs="Courier New"/>
                <w:sz w:val="24"/>
                <w:szCs w:val="24"/>
              </w:rPr>
            </w:pPr>
            <w:r>
              <w:rPr>
                <w:rFonts w:ascii="Courier New" w:hAnsi="Courier New" w:cs="Courier New"/>
                <w:sz w:val="24"/>
                <w:szCs w:val="24"/>
              </w:rPr>
              <w:t xml:space="preserve">    Catch (</w:t>
            </w:r>
            <w:proofErr w:type="spellStart"/>
            <w:r>
              <w:rPr>
                <w:rFonts w:ascii="Courier New" w:hAnsi="Courier New" w:cs="Courier New"/>
                <w:sz w:val="24"/>
                <w:szCs w:val="24"/>
              </w:rPr>
              <w:t>invalid_arg</w:t>
            </w:r>
            <w:proofErr w:type="spellEnd"/>
            <w:r>
              <w:rPr>
                <w:rFonts w:ascii="Courier New" w:hAnsi="Courier New" w:cs="Courier New"/>
                <w:sz w:val="24"/>
                <w:szCs w:val="24"/>
              </w:rPr>
              <w:t>&amp; e) {</w:t>
            </w:r>
          </w:p>
          <w:p w14:paraId="7C092EA8" w14:textId="57BB1CE2" w:rsidR="0067267F" w:rsidRDefault="0067267F" w:rsidP="000508AA">
            <w:pPr>
              <w:rPr>
                <w:rFonts w:ascii="Courier New" w:hAnsi="Courier New" w:cs="Courier New"/>
                <w:sz w:val="24"/>
                <w:szCs w:val="24"/>
              </w:rPr>
            </w:pPr>
            <w:r>
              <w:rPr>
                <w:rFonts w:ascii="Courier New" w:hAnsi="Courier New" w:cs="Courier New"/>
                <w:sz w:val="24"/>
                <w:szCs w:val="24"/>
              </w:rPr>
              <w:t xml:space="preserve">        Std::</w:t>
            </w:r>
            <w:proofErr w:type="spellStart"/>
            <w:r>
              <w:rPr>
                <w:rFonts w:ascii="Courier New" w:hAnsi="Courier New" w:cs="Courier New"/>
                <w:sz w:val="24"/>
                <w:szCs w:val="24"/>
              </w:rPr>
              <w:t>cerr</w:t>
            </w:r>
            <w:proofErr w:type="spellEnd"/>
            <w:r>
              <w:rPr>
                <w:rFonts w:ascii="Courier New" w:hAnsi="Courier New" w:cs="Courier New"/>
                <w:sz w:val="24"/>
                <w:szCs w:val="24"/>
              </w:rPr>
              <w:t xml:space="preserve"> &lt;&lt; </w:t>
            </w:r>
            <w:proofErr w:type="spellStart"/>
            <w:r>
              <w:rPr>
                <w:rFonts w:ascii="Courier New" w:hAnsi="Courier New" w:cs="Courier New"/>
                <w:sz w:val="24"/>
                <w:szCs w:val="24"/>
              </w:rPr>
              <w:t>e.what</w:t>
            </w:r>
            <w:proofErr w:type="spellEnd"/>
            <w:r>
              <w:rPr>
                <w:rFonts w:ascii="Courier New" w:hAnsi="Courier New" w:cs="Courier New"/>
                <w:sz w:val="24"/>
                <w:szCs w:val="24"/>
              </w:rPr>
              <w:t>() &lt;&lt; std::</w:t>
            </w:r>
            <w:proofErr w:type="spellStart"/>
            <w:r>
              <w:rPr>
                <w:rFonts w:ascii="Courier New" w:hAnsi="Courier New" w:cs="Courier New"/>
                <w:sz w:val="24"/>
                <w:szCs w:val="24"/>
              </w:rPr>
              <w:t>endl</w:t>
            </w:r>
            <w:proofErr w:type="spellEnd"/>
            <w:r>
              <w:rPr>
                <w:rFonts w:ascii="Courier New" w:hAnsi="Courier New" w:cs="Courier New"/>
                <w:sz w:val="24"/>
                <w:szCs w:val="24"/>
              </w:rPr>
              <w:t>;</w:t>
            </w:r>
          </w:p>
          <w:p w14:paraId="565275E1" w14:textId="564222B1" w:rsidR="0067267F" w:rsidRDefault="0067267F" w:rsidP="000508AA">
            <w:pPr>
              <w:rPr>
                <w:rFonts w:ascii="Courier New" w:hAnsi="Courier New" w:cs="Courier New"/>
                <w:sz w:val="24"/>
                <w:szCs w:val="24"/>
              </w:rPr>
            </w:pPr>
            <w:r>
              <w:rPr>
                <w:rFonts w:ascii="Courier New" w:hAnsi="Courier New" w:cs="Courier New"/>
                <w:sz w:val="24"/>
                <w:szCs w:val="24"/>
              </w:rPr>
              <w:t xml:space="preserve">        return -1;</w:t>
            </w:r>
          </w:p>
          <w:p w14:paraId="11850F29" w14:textId="49D2767B" w:rsidR="0067267F" w:rsidRPr="000508AA" w:rsidRDefault="0067267F" w:rsidP="000508AA">
            <w:pPr>
              <w:rPr>
                <w:rFonts w:ascii="Courier New" w:hAnsi="Courier New" w:cs="Courier New"/>
                <w:sz w:val="24"/>
                <w:szCs w:val="24"/>
              </w:rPr>
            </w:pPr>
            <w:r>
              <w:rPr>
                <w:rFonts w:ascii="Courier New" w:hAnsi="Courier New" w:cs="Courier New"/>
                <w:sz w:val="24"/>
                <w:szCs w:val="24"/>
              </w:rPr>
              <w:t xml:space="preserve">    }</w:t>
            </w:r>
          </w:p>
          <w:p w14:paraId="1B81CDBB" w14:textId="0BB710E6" w:rsidR="00F72634" w:rsidRDefault="000508AA" w:rsidP="000508AA">
            <w:r w:rsidRPr="000508AA">
              <w:rPr>
                <w:rFonts w:ascii="Courier New" w:hAnsi="Courier New" w:cs="Courier New"/>
                <w:sz w:val="24"/>
                <w:szCs w:val="24"/>
              </w:rPr>
              <w:t>}</w:t>
            </w:r>
          </w:p>
        </w:tc>
      </w:tr>
    </w:tbl>
    <w:p w14:paraId="654D300E" w14:textId="77777777" w:rsidR="00B475A1" w:rsidRDefault="00B475A1" w:rsidP="00B475A1">
      <w:pPr>
        <w:rPr>
          <w:b/>
        </w:rPr>
      </w:pPr>
    </w:p>
    <w:p w14:paraId="5D3977C1" w14:textId="1AEB51F3"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6CCE1590" w:rsidR="00B475A1" w:rsidRDefault="00B475A1" w:rsidP="00F51FA8">
            <w:pPr>
              <w:pBdr>
                <w:top w:val="nil"/>
                <w:left w:val="nil"/>
                <w:bottom w:val="nil"/>
                <w:right w:val="nil"/>
                <w:between w:val="nil"/>
              </w:pBdr>
            </w:pPr>
            <w:r>
              <w:rPr>
                <w:b/>
              </w:rPr>
              <w:lastRenderedPageBreak/>
              <w:t>Principles(s):</w:t>
            </w:r>
            <w:r>
              <w:t xml:space="preserve"> </w:t>
            </w:r>
            <w:r w:rsidR="00DB4F41">
              <w:t xml:space="preserve">1, 10. Validating data is important, but so is understanding why there is an issue. If input is not valid, a statement should be thrown to provide a reference to the issue. Secure coding standards should be followed for proper implementation as well as what messages need to be returned. </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34ECEF7A" w:rsidR="00B475A1" w:rsidRDefault="001373EF" w:rsidP="00F51FA8">
            <w:pPr>
              <w:jc w:val="center"/>
            </w:pPr>
            <w:r>
              <w:t>Medium</w:t>
            </w:r>
          </w:p>
        </w:tc>
        <w:tc>
          <w:tcPr>
            <w:tcW w:w="1341" w:type="dxa"/>
            <w:shd w:val="clear" w:color="auto" w:fill="auto"/>
          </w:tcPr>
          <w:p w14:paraId="3F2670C9" w14:textId="41499785" w:rsidR="00B475A1" w:rsidRDefault="001373EF" w:rsidP="00F51FA8">
            <w:pPr>
              <w:jc w:val="center"/>
            </w:pPr>
            <w:r>
              <w:t>Probable</w:t>
            </w:r>
          </w:p>
        </w:tc>
        <w:tc>
          <w:tcPr>
            <w:tcW w:w="4021" w:type="dxa"/>
            <w:shd w:val="clear" w:color="auto" w:fill="auto"/>
          </w:tcPr>
          <w:p w14:paraId="40C1B5AC" w14:textId="09098EA3" w:rsidR="00B475A1" w:rsidRDefault="001373EF" w:rsidP="00F51FA8">
            <w:pPr>
              <w:jc w:val="center"/>
            </w:pPr>
            <w:r>
              <w:t>High</w:t>
            </w:r>
          </w:p>
        </w:tc>
        <w:tc>
          <w:tcPr>
            <w:tcW w:w="1807" w:type="dxa"/>
            <w:shd w:val="clear" w:color="auto" w:fill="auto"/>
          </w:tcPr>
          <w:p w14:paraId="62635B7A" w14:textId="026DF677" w:rsidR="00B475A1" w:rsidRDefault="001373EF" w:rsidP="00F51FA8">
            <w:pPr>
              <w:jc w:val="center"/>
            </w:pPr>
            <w:r>
              <w:t>P4</w:t>
            </w:r>
          </w:p>
        </w:tc>
        <w:tc>
          <w:tcPr>
            <w:tcW w:w="1805" w:type="dxa"/>
            <w:shd w:val="clear" w:color="auto" w:fill="auto"/>
          </w:tcPr>
          <w:p w14:paraId="18B948EA" w14:textId="354CFDFC" w:rsidR="00B475A1" w:rsidRDefault="001373EF"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4E3F5E36" w:rsidR="00B475A1" w:rsidRDefault="001373EF" w:rsidP="00F51FA8">
            <w:pPr>
              <w:jc w:val="center"/>
            </w:pPr>
            <w:proofErr w:type="spellStart"/>
            <w:r>
              <w:t>Polyspace</w:t>
            </w:r>
            <w:proofErr w:type="spellEnd"/>
            <w:r>
              <w:t xml:space="preserve"> Bug Finder</w:t>
            </w:r>
          </w:p>
        </w:tc>
        <w:tc>
          <w:tcPr>
            <w:tcW w:w="1341" w:type="dxa"/>
            <w:shd w:val="clear" w:color="auto" w:fill="auto"/>
          </w:tcPr>
          <w:p w14:paraId="348AB2BC" w14:textId="4F593B6C" w:rsidR="00B475A1" w:rsidRDefault="001373EF" w:rsidP="00F51FA8">
            <w:pPr>
              <w:jc w:val="center"/>
            </w:pPr>
            <w:r>
              <w:t>R2023b</w:t>
            </w:r>
          </w:p>
        </w:tc>
        <w:tc>
          <w:tcPr>
            <w:tcW w:w="4021" w:type="dxa"/>
            <w:shd w:val="clear" w:color="auto" w:fill="auto"/>
          </w:tcPr>
          <w:p w14:paraId="47F79C0E" w14:textId="4C74142A" w:rsidR="00B475A1" w:rsidRDefault="001373EF" w:rsidP="00F51FA8">
            <w:pPr>
              <w:jc w:val="center"/>
            </w:pPr>
            <w:r w:rsidRPr="001373EF">
              <w:t>CERT C: Rec. ERR00-C</w:t>
            </w:r>
          </w:p>
        </w:tc>
        <w:tc>
          <w:tcPr>
            <w:tcW w:w="3611" w:type="dxa"/>
            <w:shd w:val="clear" w:color="auto" w:fill="auto"/>
          </w:tcPr>
          <w:p w14:paraId="012AA30D" w14:textId="1011F1E4" w:rsidR="00B475A1" w:rsidRDefault="001373EF" w:rsidP="001373EF">
            <w:r w:rsidRPr="001373EF">
              <w:t>Checks for situations where error information is not checked (rec. partially covered)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11432ED3" w:rsidR="00B475A1" w:rsidRDefault="005E2E8E" w:rsidP="00F51FA8">
            <w:pPr>
              <w:jc w:val="center"/>
            </w:pPr>
            <w:r>
              <w:t>Declaration</w:t>
            </w:r>
          </w:p>
        </w:tc>
        <w:tc>
          <w:tcPr>
            <w:tcW w:w="1341" w:type="dxa"/>
            <w:tcMar>
              <w:top w:w="100" w:type="dxa"/>
              <w:left w:w="100" w:type="dxa"/>
              <w:bottom w:w="100" w:type="dxa"/>
              <w:right w:w="100" w:type="dxa"/>
            </w:tcMar>
          </w:tcPr>
          <w:p w14:paraId="5C9484A9" w14:textId="0BDEA0C7" w:rsidR="00B475A1" w:rsidRDefault="00B475A1" w:rsidP="00F51FA8">
            <w:pPr>
              <w:jc w:val="center"/>
            </w:pPr>
            <w:r>
              <w:t>[STD-</w:t>
            </w:r>
            <w:r w:rsidR="003A15C5">
              <w:t>008</w:t>
            </w:r>
            <w:r>
              <w:t>-</w:t>
            </w:r>
            <w:r w:rsidR="003A15C5">
              <w:t>CPP</w:t>
            </w:r>
            <w:r>
              <w:t>]</w:t>
            </w:r>
          </w:p>
        </w:tc>
        <w:tc>
          <w:tcPr>
            <w:tcW w:w="7632" w:type="dxa"/>
            <w:tcMar>
              <w:top w:w="100" w:type="dxa"/>
              <w:left w:w="100" w:type="dxa"/>
              <w:bottom w:w="100" w:type="dxa"/>
              <w:right w:w="100" w:type="dxa"/>
            </w:tcMar>
          </w:tcPr>
          <w:p w14:paraId="48B2377D" w14:textId="487884CE" w:rsidR="00B475A1" w:rsidRDefault="005E2E8E" w:rsidP="00F51FA8">
            <w:r>
              <w:t>Appropriate Storage – Attempting to access an object outside of its lifetime will cause undefined behavior which creates vulnerability</w:t>
            </w:r>
            <w:r w:rsidR="00CF2616">
              <w:t xml:space="preserve"> </w:t>
            </w:r>
            <w:sdt>
              <w:sdtPr>
                <w:id w:val="-58485679"/>
                <w:citation/>
              </w:sdtPr>
              <w:sdtContent>
                <w:r w:rsidR="00CF2616">
                  <w:fldChar w:fldCharType="begin"/>
                </w:r>
                <w:r w:rsidR="00CF2616">
                  <w:instrText xml:space="preserve"> CITATION Car18 \l 1033 </w:instrText>
                </w:r>
                <w:r w:rsidR="00CF2616">
                  <w:fldChar w:fldCharType="separate"/>
                </w:r>
                <w:r w:rsidR="00CF2616">
                  <w:rPr>
                    <w:noProof/>
                  </w:rPr>
                  <w:t>(Carnegie Mellon, 2018)</w:t>
                </w:r>
                <w:r w:rsidR="00CF2616">
                  <w:fldChar w:fldCharType="end"/>
                </w:r>
              </w:sdtContent>
            </w:sdt>
            <w:r>
              <w:t>.</w:t>
            </w:r>
          </w:p>
        </w:tc>
      </w:tr>
    </w:tbl>
    <w:p w14:paraId="53AECA82" w14:textId="77777777" w:rsidR="00B475A1" w:rsidRDefault="00B475A1" w:rsidP="00B475A1">
      <w:pPr>
        <w:rPr>
          <w:b/>
        </w:rPr>
      </w:pPr>
    </w:p>
    <w:p w14:paraId="315636F4" w14:textId="77777777" w:rsidR="00DC56FF" w:rsidRDefault="00DC56FF"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4511386C" w:rsidR="00F72634" w:rsidRDefault="008C29C5" w:rsidP="0015146B">
            <w:r>
              <w:t xml:space="preserve">This code violates the appropriate storage rule.  </w:t>
            </w:r>
            <w:r w:rsidR="0004594F">
              <w:t xml:space="preserve">Variable n will go out of scope since it is a local variable and m will still hold the address. </w:t>
            </w:r>
          </w:p>
        </w:tc>
      </w:tr>
      <w:tr w:rsidR="00F72634" w14:paraId="1F240B56" w14:textId="77777777" w:rsidTr="00001F14">
        <w:trPr>
          <w:trHeight w:val="460"/>
        </w:trPr>
        <w:tc>
          <w:tcPr>
            <w:tcW w:w="10800" w:type="dxa"/>
            <w:tcMar>
              <w:top w:w="100" w:type="dxa"/>
              <w:left w:w="100" w:type="dxa"/>
              <w:bottom w:w="100" w:type="dxa"/>
              <w:right w:w="100" w:type="dxa"/>
            </w:tcMar>
          </w:tcPr>
          <w:p w14:paraId="0D8D38D1" w14:textId="15A03A78" w:rsidR="008C29C5" w:rsidRDefault="0004594F" w:rsidP="005E2E8E">
            <w:pPr>
              <w:rPr>
                <w:rFonts w:ascii="Courier New" w:hAnsi="Courier New" w:cs="Courier New"/>
                <w:sz w:val="24"/>
                <w:szCs w:val="24"/>
              </w:rPr>
            </w:pPr>
            <w:r>
              <w:rPr>
                <w:rFonts w:ascii="Courier New" w:hAnsi="Courier New" w:cs="Courier New"/>
                <w:sz w:val="24"/>
                <w:szCs w:val="24"/>
              </w:rPr>
              <w:t>c</w:t>
            </w:r>
            <w:r w:rsidR="008C29C5">
              <w:rPr>
                <w:rFonts w:ascii="Courier New" w:hAnsi="Courier New" w:cs="Courier New"/>
                <w:sz w:val="24"/>
                <w:szCs w:val="24"/>
              </w:rPr>
              <w:t>onst char *m</w:t>
            </w:r>
          </w:p>
          <w:p w14:paraId="4119C989" w14:textId="77777777" w:rsidR="008C29C5" w:rsidRDefault="008C29C5" w:rsidP="005E2E8E">
            <w:pPr>
              <w:rPr>
                <w:rFonts w:ascii="Courier New" w:hAnsi="Courier New" w:cs="Courier New"/>
                <w:sz w:val="24"/>
                <w:szCs w:val="24"/>
              </w:rPr>
            </w:pPr>
          </w:p>
          <w:p w14:paraId="75EFAB42" w14:textId="06833608" w:rsidR="005E2E8E" w:rsidRPr="000508AA" w:rsidRDefault="005E2E8E" w:rsidP="005E2E8E">
            <w:pPr>
              <w:rPr>
                <w:rFonts w:ascii="Courier New" w:hAnsi="Courier New" w:cs="Courier New"/>
                <w:sz w:val="24"/>
                <w:szCs w:val="24"/>
              </w:rPr>
            </w:pPr>
            <w:r w:rsidRPr="000508AA">
              <w:rPr>
                <w:rFonts w:ascii="Courier New" w:hAnsi="Courier New" w:cs="Courier New"/>
                <w:sz w:val="24"/>
                <w:szCs w:val="24"/>
              </w:rPr>
              <w:t xml:space="preserve">void </w:t>
            </w:r>
            <w:proofErr w:type="spellStart"/>
            <w:r w:rsidRPr="000508AA">
              <w:rPr>
                <w:rFonts w:ascii="Courier New" w:hAnsi="Courier New" w:cs="Courier New"/>
                <w:sz w:val="24"/>
                <w:szCs w:val="24"/>
              </w:rPr>
              <w:t>func</w:t>
            </w:r>
            <w:proofErr w:type="spellEnd"/>
            <w:r w:rsidRPr="000508AA">
              <w:rPr>
                <w:rFonts w:ascii="Courier New" w:hAnsi="Courier New" w:cs="Courier New"/>
                <w:sz w:val="24"/>
                <w:szCs w:val="24"/>
              </w:rPr>
              <w:t>() {</w:t>
            </w:r>
          </w:p>
          <w:p w14:paraId="0689FBB1" w14:textId="4C8DD16B" w:rsidR="005E2E8E" w:rsidRPr="000508AA" w:rsidRDefault="005E2E8E" w:rsidP="005E2E8E">
            <w:pPr>
              <w:rPr>
                <w:rFonts w:ascii="Courier New" w:hAnsi="Courier New" w:cs="Courier New"/>
                <w:sz w:val="24"/>
                <w:szCs w:val="24"/>
              </w:rPr>
            </w:pPr>
            <w:r w:rsidRPr="000508AA">
              <w:rPr>
                <w:rFonts w:ascii="Courier New" w:hAnsi="Courier New" w:cs="Courier New"/>
                <w:sz w:val="24"/>
                <w:szCs w:val="24"/>
              </w:rPr>
              <w:t xml:space="preserve">    </w:t>
            </w:r>
            <w:r w:rsidR="008C29C5">
              <w:rPr>
                <w:rFonts w:ascii="Courier New" w:hAnsi="Courier New" w:cs="Courier New"/>
                <w:sz w:val="24"/>
                <w:szCs w:val="24"/>
              </w:rPr>
              <w:t>const char n[] = “name change”;</w:t>
            </w:r>
          </w:p>
          <w:p w14:paraId="0E5D84CC" w14:textId="2203E469" w:rsidR="005E2E8E" w:rsidRPr="000508AA" w:rsidRDefault="005E2E8E" w:rsidP="005E2E8E">
            <w:pPr>
              <w:rPr>
                <w:rFonts w:ascii="Courier New" w:hAnsi="Courier New" w:cs="Courier New"/>
                <w:sz w:val="24"/>
                <w:szCs w:val="24"/>
              </w:rPr>
            </w:pPr>
            <w:r w:rsidRPr="000508AA">
              <w:rPr>
                <w:rFonts w:ascii="Courier New" w:hAnsi="Courier New" w:cs="Courier New"/>
                <w:sz w:val="24"/>
                <w:szCs w:val="24"/>
              </w:rPr>
              <w:t xml:space="preserve">    </w:t>
            </w:r>
            <w:r w:rsidR="008C29C5">
              <w:rPr>
                <w:rFonts w:ascii="Courier New" w:hAnsi="Courier New" w:cs="Courier New"/>
                <w:sz w:val="24"/>
                <w:szCs w:val="24"/>
              </w:rPr>
              <w:t>m = n</w:t>
            </w:r>
            <w:r w:rsidRPr="000508AA">
              <w:rPr>
                <w:rFonts w:ascii="Courier New" w:hAnsi="Courier New" w:cs="Courier New"/>
                <w:sz w:val="24"/>
                <w:szCs w:val="24"/>
              </w:rPr>
              <w:t>;</w:t>
            </w:r>
          </w:p>
          <w:p w14:paraId="01CC8C03" w14:textId="5D4E4739" w:rsidR="00F72634" w:rsidRPr="00522730" w:rsidRDefault="005E2E8E" w:rsidP="0015146B">
            <w:pPr>
              <w:rPr>
                <w:rFonts w:ascii="Courier New" w:hAnsi="Courier New" w:cs="Courier New"/>
                <w:sz w:val="24"/>
                <w:szCs w:val="24"/>
              </w:rPr>
            </w:pPr>
            <w:r w:rsidRPr="000508AA">
              <w:rPr>
                <w:rFonts w:ascii="Courier New" w:hAnsi="Courier New" w:cs="Courier New"/>
                <w:sz w:val="24"/>
                <w:szCs w:val="24"/>
              </w:rPr>
              <w:t>}</w:t>
            </w:r>
          </w:p>
        </w:tc>
      </w:tr>
    </w:tbl>
    <w:p w14:paraId="44D39738" w14:textId="77777777" w:rsidR="00F72634" w:rsidRDefault="00F72634" w:rsidP="00F72634">
      <w:pPr>
        <w:rPr>
          <w:b/>
        </w:rPr>
      </w:pPr>
    </w:p>
    <w:p w14:paraId="7F489679" w14:textId="77777777" w:rsidR="00DC56FF" w:rsidRDefault="00DC56FF"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43B80988" w:rsidR="00F72634" w:rsidRDefault="0004594F" w:rsidP="0015146B">
            <w:r>
              <w:t xml:space="preserve">This code is compliant since variable m is also a local variable and is not available outside of the </w:t>
            </w:r>
            <w:proofErr w:type="spellStart"/>
            <w:r>
              <w:t>func</w:t>
            </w:r>
            <w:proofErr w:type="spellEnd"/>
            <w:r>
              <w:t>() scope.</w:t>
            </w:r>
          </w:p>
        </w:tc>
      </w:tr>
      <w:tr w:rsidR="00F72634" w14:paraId="2A6DB0E0" w14:textId="77777777" w:rsidTr="00001F14">
        <w:trPr>
          <w:trHeight w:val="460"/>
        </w:trPr>
        <w:tc>
          <w:tcPr>
            <w:tcW w:w="10800" w:type="dxa"/>
            <w:tcMar>
              <w:top w:w="100" w:type="dxa"/>
              <w:left w:w="100" w:type="dxa"/>
              <w:bottom w:w="100" w:type="dxa"/>
              <w:right w:w="100" w:type="dxa"/>
            </w:tcMar>
          </w:tcPr>
          <w:p w14:paraId="3E7200EA" w14:textId="77777777" w:rsidR="0004594F" w:rsidRPr="000508AA" w:rsidRDefault="0004594F" w:rsidP="0004594F">
            <w:pPr>
              <w:rPr>
                <w:rFonts w:ascii="Courier New" w:hAnsi="Courier New" w:cs="Courier New"/>
                <w:sz w:val="24"/>
                <w:szCs w:val="24"/>
              </w:rPr>
            </w:pPr>
            <w:r w:rsidRPr="000508AA">
              <w:rPr>
                <w:rFonts w:ascii="Courier New" w:hAnsi="Courier New" w:cs="Courier New"/>
                <w:sz w:val="24"/>
                <w:szCs w:val="24"/>
              </w:rPr>
              <w:t xml:space="preserve">void </w:t>
            </w:r>
            <w:proofErr w:type="spellStart"/>
            <w:r w:rsidRPr="000508AA">
              <w:rPr>
                <w:rFonts w:ascii="Courier New" w:hAnsi="Courier New" w:cs="Courier New"/>
                <w:sz w:val="24"/>
                <w:szCs w:val="24"/>
              </w:rPr>
              <w:t>func</w:t>
            </w:r>
            <w:proofErr w:type="spellEnd"/>
            <w:r w:rsidRPr="000508AA">
              <w:rPr>
                <w:rFonts w:ascii="Courier New" w:hAnsi="Courier New" w:cs="Courier New"/>
                <w:sz w:val="24"/>
                <w:szCs w:val="24"/>
              </w:rPr>
              <w:t>() {</w:t>
            </w:r>
          </w:p>
          <w:p w14:paraId="3699F6C4" w14:textId="77777777" w:rsidR="0004594F" w:rsidRPr="000508AA" w:rsidRDefault="0004594F" w:rsidP="0004594F">
            <w:pPr>
              <w:rPr>
                <w:rFonts w:ascii="Courier New" w:hAnsi="Courier New" w:cs="Courier New"/>
                <w:sz w:val="24"/>
                <w:szCs w:val="24"/>
              </w:rPr>
            </w:pPr>
            <w:r w:rsidRPr="000508AA">
              <w:rPr>
                <w:rFonts w:ascii="Courier New" w:hAnsi="Courier New" w:cs="Courier New"/>
                <w:sz w:val="24"/>
                <w:szCs w:val="24"/>
              </w:rPr>
              <w:t xml:space="preserve">    </w:t>
            </w:r>
            <w:r>
              <w:rPr>
                <w:rFonts w:ascii="Courier New" w:hAnsi="Courier New" w:cs="Courier New"/>
                <w:sz w:val="24"/>
                <w:szCs w:val="24"/>
              </w:rPr>
              <w:t>const char n[] = “name change”;</w:t>
            </w:r>
          </w:p>
          <w:p w14:paraId="4B9C7AF2" w14:textId="2C851511" w:rsidR="0004594F" w:rsidRPr="000508AA" w:rsidRDefault="0004594F" w:rsidP="0004594F">
            <w:pPr>
              <w:rPr>
                <w:rFonts w:ascii="Courier New" w:hAnsi="Courier New" w:cs="Courier New"/>
                <w:sz w:val="24"/>
                <w:szCs w:val="24"/>
              </w:rPr>
            </w:pPr>
            <w:r w:rsidRPr="000508AA">
              <w:rPr>
                <w:rFonts w:ascii="Courier New" w:hAnsi="Courier New" w:cs="Courier New"/>
                <w:sz w:val="24"/>
                <w:szCs w:val="24"/>
              </w:rPr>
              <w:t xml:space="preserve">    </w:t>
            </w:r>
            <w:r>
              <w:rPr>
                <w:rFonts w:ascii="Courier New" w:hAnsi="Courier New" w:cs="Courier New"/>
                <w:sz w:val="24"/>
                <w:szCs w:val="24"/>
              </w:rPr>
              <w:t>const char *m = n</w:t>
            </w:r>
            <w:r w:rsidRPr="000508AA">
              <w:rPr>
                <w:rFonts w:ascii="Courier New" w:hAnsi="Courier New" w:cs="Courier New"/>
                <w:sz w:val="24"/>
                <w:szCs w:val="24"/>
              </w:rPr>
              <w:t>;</w:t>
            </w:r>
          </w:p>
          <w:p w14:paraId="0D2047C3" w14:textId="323CB090" w:rsidR="00F72634" w:rsidRPr="00522730" w:rsidRDefault="0004594F" w:rsidP="0015146B">
            <w:pPr>
              <w:rPr>
                <w:rFonts w:ascii="Courier New" w:hAnsi="Courier New" w:cs="Courier New"/>
                <w:sz w:val="24"/>
                <w:szCs w:val="24"/>
              </w:rPr>
            </w:pPr>
            <w:r w:rsidRPr="000508AA">
              <w:rPr>
                <w:rFonts w:ascii="Courier New" w:hAnsi="Courier New" w:cs="Courier New"/>
                <w:sz w:val="24"/>
                <w:szCs w:val="24"/>
              </w:rPr>
              <w:t>}</w:t>
            </w:r>
          </w:p>
        </w:tc>
      </w:tr>
    </w:tbl>
    <w:p w14:paraId="4D273B38" w14:textId="77777777" w:rsidR="00B475A1" w:rsidRDefault="00B475A1" w:rsidP="00B475A1">
      <w:pPr>
        <w:rPr>
          <w:b/>
        </w:rPr>
      </w:pPr>
    </w:p>
    <w:p w14:paraId="7517B5DF" w14:textId="5EA97D08" w:rsidR="00B475A1" w:rsidRDefault="00B475A1" w:rsidP="00B475A1">
      <w:pPr>
        <w:rPr>
          <w:b/>
        </w:rPr>
      </w:pPr>
    </w:p>
    <w:p w14:paraId="04669F70" w14:textId="77777777" w:rsidR="00DC56FF" w:rsidRDefault="00DC56FF"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6D7EECD4" w:rsidR="00B475A1" w:rsidRDefault="00B475A1" w:rsidP="00F51FA8">
            <w:pPr>
              <w:pBdr>
                <w:top w:val="nil"/>
                <w:left w:val="nil"/>
                <w:bottom w:val="nil"/>
                <w:right w:val="nil"/>
                <w:between w:val="nil"/>
              </w:pBdr>
            </w:pPr>
            <w:r>
              <w:rPr>
                <w:b/>
              </w:rPr>
              <w:t>Principles(s):</w:t>
            </w:r>
            <w:r>
              <w:t xml:space="preserve"> </w:t>
            </w:r>
            <w:r w:rsidR="0085740E" w:rsidRPr="0085740E">
              <w:t xml:space="preserve">9, 10. </w:t>
            </w:r>
            <w:r w:rsidR="0085740E">
              <w:t>Invalid</w:t>
            </w:r>
            <w:r w:rsidR="0085740E" w:rsidRPr="0085740E">
              <w:t xml:space="preserve"> pointers may not be immediately noticed if the program compiles. Proper testing techniques such as unit testing can catch these vulnerabilities. Adopting a secure coding standard can prevent developers from creating an instance of a</w:t>
            </w:r>
            <w:r w:rsidR="0085740E">
              <w:t>n invalid</w:t>
            </w:r>
            <w:r w:rsidR="0085740E" w:rsidRPr="0085740E">
              <w:t xml:space="preserve"> pointer.  </w:t>
            </w:r>
          </w:p>
        </w:tc>
      </w:tr>
    </w:tbl>
    <w:p w14:paraId="0F476CC9" w14:textId="77777777" w:rsidR="00B475A1" w:rsidRDefault="00B475A1" w:rsidP="00B475A1">
      <w:pPr>
        <w:rPr>
          <w:b/>
        </w:rPr>
      </w:pPr>
    </w:p>
    <w:p w14:paraId="30E18081" w14:textId="77777777" w:rsidR="00DC56FF" w:rsidRDefault="00DC56FF"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03EA9A64" w:rsidR="00B475A1" w:rsidRDefault="00D179B1" w:rsidP="00F51FA8">
            <w:pPr>
              <w:jc w:val="center"/>
            </w:pPr>
            <w:r>
              <w:t>High</w:t>
            </w:r>
          </w:p>
        </w:tc>
        <w:tc>
          <w:tcPr>
            <w:tcW w:w="1341" w:type="dxa"/>
            <w:shd w:val="clear" w:color="auto" w:fill="auto"/>
          </w:tcPr>
          <w:p w14:paraId="6D7BD83E" w14:textId="21A74AF0" w:rsidR="00B475A1" w:rsidRDefault="00D179B1" w:rsidP="00F51FA8">
            <w:pPr>
              <w:jc w:val="center"/>
            </w:pPr>
            <w:r>
              <w:t>Probable</w:t>
            </w:r>
          </w:p>
        </w:tc>
        <w:tc>
          <w:tcPr>
            <w:tcW w:w="4021" w:type="dxa"/>
            <w:shd w:val="clear" w:color="auto" w:fill="auto"/>
          </w:tcPr>
          <w:p w14:paraId="4323B829" w14:textId="6A6812A7" w:rsidR="00B475A1" w:rsidRDefault="00D179B1" w:rsidP="00F51FA8">
            <w:pPr>
              <w:jc w:val="center"/>
            </w:pPr>
            <w:r>
              <w:t>High</w:t>
            </w:r>
          </w:p>
        </w:tc>
        <w:tc>
          <w:tcPr>
            <w:tcW w:w="1807" w:type="dxa"/>
            <w:shd w:val="clear" w:color="auto" w:fill="auto"/>
          </w:tcPr>
          <w:p w14:paraId="4C5CDDA0" w14:textId="7B27BCF1" w:rsidR="00B475A1" w:rsidRDefault="00D179B1" w:rsidP="00F51FA8">
            <w:pPr>
              <w:jc w:val="center"/>
            </w:pPr>
            <w:r>
              <w:t>P6</w:t>
            </w:r>
          </w:p>
        </w:tc>
        <w:tc>
          <w:tcPr>
            <w:tcW w:w="1805" w:type="dxa"/>
            <w:shd w:val="clear" w:color="auto" w:fill="auto"/>
          </w:tcPr>
          <w:p w14:paraId="21AF3013" w14:textId="5ED1A327" w:rsidR="00B475A1" w:rsidRDefault="00D179B1" w:rsidP="00F51FA8">
            <w:pPr>
              <w:jc w:val="center"/>
            </w:pPr>
            <w:r>
              <w:t>L2</w:t>
            </w:r>
          </w:p>
        </w:tc>
      </w:tr>
    </w:tbl>
    <w:p w14:paraId="58211FED" w14:textId="77777777" w:rsidR="00B475A1" w:rsidRDefault="00B475A1" w:rsidP="00B475A1">
      <w:pPr>
        <w:rPr>
          <w:b/>
        </w:rPr>
      </w:pPr>
    </w:p>
    <w:p w14:paraId="18934891" w14:textId="77777777" w:rsidR="00DC56FF" w:rsidRDefault="00DC56FF" w:rsidP="00B475A1">
      <w:pPr>
        <w:rPr>
          <w:b/>
        </w:rPr>
      </w:pPr>
    </w:p>
    <w:p w14:paraId="53F6195B" w14:textId="77777777" w:rsidR="00DC56FF" w:rsidRDefault="00DC56FF" w:rsidP="00B475A1">
      <w:pPr>
        <w:rPr>
          <w:b/>
        </w:rPr>
      </w:pPr>
    </w:p>
    <w:p w14:paraId="25A5B913" w14:textId="77777777" w:rsidR="00DC56FF" w:rsidRDefault="00DC56FF"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3232"/>
        <w:gridCol w:w="4400"/>
      </w:tblGrid>
      <w:tr w:rsidR="00B475A1" w14:paraId="0B4AB41B" w14:textId="77777777" w:rsidTr="00D179B1">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3232"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4400"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D179B1">
        <w:trPr>
          <w:trHeight w:val="460"/>
        </w:trPr>
        <w:tc>
          <w:tcPr>
            <w:tcW w:w="1807" w:type="dxa"/>
            <w:shd w:val="clear" w:color="auto" w:fill="auto"/>
          </w:tcPr>
          <w:p w14:paraId="4BEC1ECA" w14:textId="11C6E04E" w:rsidR="00B475A1" w:rsidRDefault="00D179B1" w:rsidP="00F51FA8">
            <w:pPr>
              <w:jc w:val="center"/>
            </w:pPr>
            <w:proofErr w:type="spellStart"/>
            <w:r>
              <w:t>Astree</w:t>
            </w:r>
            <w:proofErr w:type="spellEnd"/>
          </w:p>
        </w:tc>
        <w:tc>
          <w:tcPr>
            <w:tcW w:w="1341" w:type="dxa"/>
            <w:shd w:val="clear" w:color="auto" w:fill="auto"/>
          </w:tcPr>
          <w:p w14:paraId="3C6600F4" w14:textId="7C25CE63" w:rsidR="00B475A1" w:rsidRDefault="00D179B1" w:rsidP="00F51FA8">
            <w:pPr>
              <w:jc w:val="center"/>
            </w:pPr>
            <w:r>
              <w:t>23.04</w:t>
            </w:r>
          </w:p>
        </w:tc>
        <w:tc>
          <w:tcPr>
            <w:tcW w:w="3232" w:type="dxa"/>
            <w:shd w:val="clear" w:color="auto" w:fill="auto"/>
          </w:tcPr>
          <w:p w14:paraId="5339B3E1" w14:textId="659A79D2" w:rsidR="00D179B1" w:rsidRPr="00D179B1" w:rsidRDefault="00D179B1" w:rsidP="00D179B1">
            <w:pPr>
              <w:jc w:val="center"/>
            </w:pPr>
            <w:proofErr w:type="spellStart"/>
            <w:r w:rsidRPr="00D179B1">
              <w:t>pointered</w:t>
            </w:r>
            <w:proofErr w:type="spellEnd"/>
            <w:r w:rsidRPr="00D179B1">
              <w:t>-deallocation</w:t>
            </w:r>
          </w:p>
          <w:p w14:paraId="303F54C0" w14:textId="67B6A9BC" w:rsidR="00B475A1" w:rsidRDefault="00D179B1" w:rsidP="00D179B1">
            <w:pPr>
              <w:jc w:val="center"/>
            </w:pPr>
            <w:r w:rsidRPr="00D179B1">
              <w:t>return-reference-local</w:t>
            </w:r>
          </w:p>
        </w:tc>
        <w:tc>
          <w:tcPr>
            <w:tcW w:w="4400" w:type="dxa"/>
            <w:shd w:val="clear" w:color="auto" w:fill="auto"/>
          </w:tcPr>
          <w:p w14:paraId="08A327DD" w14:textId="4DB270BB" w:rsidR="00B475A1" w:rsidRDefault="00D179B1" w:rsidP="00F51FA8">
            <w:pPr>
              <w:jc w:val="center"/>
            </w:pPr>
            <w:r>
              <w:t>Fully checked</w:t>
            </w:r>
          </w:p>
        </w:tc>
      </w:tr>
      <w:tr w:rsidR="00B475A1" w14:paraId="50569B33" w14:textId="77777777" w:rsidTr="00D179B1">
        <w:trPr>
          <w:trHeight w:val="460"/>
        </w:trPr>
        <w:tc>
          <w:tcPr>
            <w:tcW w:w="1807" w:type="dxa"/>
            <w:shd w:val="clear" w:color="auto" w:fill="auto"/>
          </w:tcPr>
          <w:p w14:paraId="1D888D34" w14:textId="1AC15180" w:rsidR="00B475A1" w:rsidRDefault="00D179B1" w:rsidP="00F51FA8">
            <w:pPr>
              <w:jc w:val="center"/>
            </w:pPr>
            <w:proofErr w:type="spellStart"/>
            <w:r w:rsidRPr="00D179B1">
              <w:t>Axivion</w:t>
            </w:r>
            <w:proofErr w:type="spellEnd"/>
            <w:r w:rsidRPr="00D179B1">
              <w:t xml:space="preserve"> Bauhaus Suite</w:t>
            </w:r>
          </w:p>
        </w:tc>
        <w:tc>
          <w:tcPr>
            <w:tcW w:w="1341" w:type="dxa"/>
            <w:shd w:val="clear" w:color="auto" w:fill="auto"/>
          </w:tcPr>
          <w:p w14:paraId="1A9DC142" w14:textId="6EF7E3E9" w:rsidR="00B475A1" w:rsidRDefault="00D179B1" w:rsidP="00F51FA8">
            <w:pPr>
              <w:jc w:val="center"/>
            </w:pPr>
            <w:r>
              <w:t>7.2.0</w:t>
            </w:r>
          </w:p>
        </w:tc>
        <w:tc>
          <w:tcPr>
            <w:tcW w:w="3232" w:type="dxa"/>
            <w:shd w:val="clear" w:color="auto" w:fill="auto"/>
          </w:tcPr>
          <w:p w14:paraId="310BD1C0" w14:textId="7F2C32A8" w:rsidR="00B475A1" w:rsidRDefault="00D179B1" w:rsidP="00F51FA8">
            <w:pPr>
              <w:jc w:val="center"/>
              <w:rPr>
                <w:u w:val="single"/>
              </w:rPr>
            </w:pPr>
            <w:r>
              <w:t>CertC-DCL30</w:t>
            </w:r>
          </w:p>
        </w:tc>
        <w:tc>
          <w:tcPr>
            <w:tcW w:w="4400" w:type="dxa"/>
            <w:shd w:val="clear" w:color="auto" w:fill="auto"/>
          </w:tcPr>
          <w:p w14:paraId="2D7A853F" w14:textId="75030A2D" w:rsidR="00B475A1" w:rsidRDefault="00D179B1" w:rsidP="00F51FA8">
            <w:pPr>
              <w:jc w:val="center"/>
            </w:pPr>
            <w:r>
              <w:t>Fully implemented</w:t>
            </w:r>
          </w:p>
        </w:tc>
      </w:tr>
      <w:tr w:rsidR="00B475A1" w14:paraId="6F86E3DA" w14:textId="77777777" w:rsidTr="00D179B1">
        <w:trPr>
          <w:trHeight w:val="460"/>
        </w:trPr>
        <w:tc>
          <w:tcPr>
            <w:tcW w:w="1807" w:type="dxa"/>
            <w:shd w:val="clear" w:color="auto" w:fill="auto"/>
          </w:tcPr>
          <w:p w14:paraId="258CE126" w14:textId="3A65ED29" w:rsidR="00B475A1" w:rsidRDefault="00D179B1" w:rsidP="00F51FA8">
            <w:pPr>
              <w:jc w:val="center"/>
            </w:pPr>
            <w:proofErr w:type="spellStart"/>
            <w:r w:rsidRPr="00D179B1">
              <w:t>CodeSonar</w:t>
            </w:r>
            <w:proofErr w:type="spellEnd"/>
          </w:p>
        </w:tc>
        <w:tc>
          <w:tcPr>
            <w:tcW w:w="1341" w:type="dxa"/>
            <w:shd w:val="clear" w:color="auto" w:fill="auto"/>
          </w:tcPr>
          <w:p w14:paraId="28A63EAE" w14:textId="0A055709" w:rsidR="00B475A1" w:rsidRDefault="00D179B1" w:rsidP="00F51FA8">
            <w:pPr>
              <w:jc w:val="center"/>
            </w:pPr>
            <w:r>
              <w:t>8.0p0</w:t>
            </w:r>
          </w:p>
        </w:tc>
        <w:tc>
          <w:tcPr>
            <w:tcW w:w="3232" w:type="dxa"/>
            <w:shd w:val="clear" w:color="auto" w:fill="auto"/>
          </w:tcPr>
          <w:p w14:paraId="0CBF64D1" w14:textId="77E5BCDE" w:rsidR="00B475A1" w:rsidRDefault="00D179B1" w:rsidP="00F51FA8">
            <w:pPr>
              <w:jc w:val="center"/>
              <w:rPr>
                <w:u w:val="single"/>
              </w:rPr>
            </w:pPr>
            <w:r w:rsidRPr="00D179B1">
              <w:t>LANG.STRUCT.RPL</w:t>
            </w:r>
          </w:p>
        </w:tc>
        <w:tc>
          <w:tcPr>
            <w:tcW w:w="4400" w:type="dxa"/>
            <w:shd w:val="clear" w:color="auto" w:fill="auto"/>
          </w:tcPr>
          <w:p w14:paraId="258B63F8" w14:textId="111CF539" w:rsidR="00B475A1" w:rsidRDefault="00D179B1" w:rsidP="00F51FA8">
            <w:pPr>
              <w:jc w:val="center"/>
            </w:pPr>
            <w:r w:rsidRPr="00D179B1">
              <w:t>Returns pointer to local</w:t>
            </w:r>
          </w:p>
        </w:tc>
      </w:tr>
      <w:tr w:rsidR="00B475A1" w14:paraId="669BE97C" w14:textId="77777777" w:rsidTr="00D179B1">
        <w:trPr>
          <w:trHeight w:val="460"/>
        </w:trPr>
        <w:tc>
          <w:tcPr>
            <w:tcW w:w="1807" w:type="dxa"/>
            <w:shd w:val="clear" w:color="auto" w:fill="auto"/>
          </w:tcPr>
          <w:p w14:paraId="24E01C55" w14:textId="164D84A0" w:rsidR="00B475A1" w:rsidRDefault="00D179B1" w:rsidP="00F51FA8">
            <w:pPr>
              <w:jc w:val="center"/>
            </w:pPr>
            <w:r>
              <w:t>Coverity</w:t>
            </w:r>
          </w:p>
        </w:tc>
        <w:tc>
          <w:tcPr>
            <w:tcW w:w="1341" w:type="dxa"/>
            <w:shd w:val="clear" w:color="auto" w:fill="auto"/>
          </w:tcPr>
          <w:p w14:paraId="44AB9F5A" w14:textId="381D2B32" w:rsidR="00B475A1" w:rsidRDefault="00D179B1" w:rsidP="00F51FA8">
            <w:pPr>
              <w:jc w:val="center"/>
            </w:pPr>
            <w:r>
              <w:t>2017.07</w:t>
            </w:r>
          </w:p>
        </w:tc>
        <w:tc>
          <w:tcPr>
            <w:tcW w:w="3232" w:type="dxa"/>
            <w:shd w:val="clear" w:color="auto" w:fill="auto"/>
          </w:tcPr>
          <w:p w14:paraId="070D1B90" w14:textId="6020CFDC" w:rsidR="00B475A1" w:rsidRDefault="00D179B1" w:rsidP="00F51FA8">
            <w:pPr>
              <w:jc w:val="center"/>
              <w:rPr>
                <w:u w:val="single"/>
              </w:rPr>
            </w:pPr>
            <w:r>
              <w:t>RETURN_LOCAL</w:t>
            </w:r>
          </w:p>
        </w:tc>
        <w:tc>
          <w:tcPr>
            <w:tcW w:w="4400" w:type="dxa"/>
            <w:shd w:val="clear" w:color="auto" w:fill="auto"/>
          </w:tcPr>
          <w:p w14:paraId="1CE70AF4" w14:textId="2C8335D9" w:rsidR="00B475A1" w:rsidRDefault="00D179B1" w:rsidP="00D179B1">
            <w:r w:rsidRPr="00D179B1">
              <w:t>Finds many instances where a function will return a pointer to a local stack variable. Coverity Prevent cannot discover all violations of this rule, so further verification is necessary</w:t>
            </w:r>
            <w:r>
              <w:t>.</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0DB87841" w:rsidR="00B475A1" w:rsidRDefault="00E1048F" w:rsidP="00F51FA8">
            <w:pPr>
              <w:jc w:val="center"/>
            </w:pPr>
            <w:r>
              <w:t>Memory</w:t>
            </w:r>
            <w:r w:rsidR="00E51632">
              <w:t xml:space="preserve"> protection</w:t>
            </w:r>
          </w:p>
        </w:tc>
        <w:tc>
          <w:tcPr>
            <w:tcW w:w="1341" w:type="dxa"/>
            <w:tcMar>
              <w:top w:w="100" w:type="dxa"/>
              <w:left w:w="100" w:type="dxa"/>
              <w:bottom w:w="100" w:type="dxa"/>
              <w:right w:w="100" w:type="dxa"/>
            </w:tcMar>
          </w:tcPr>
          <w:p w14:paraId="519E82BC" w14:textId="049BE065" w:rsidR="00B475A1" w:rsidRDefault="00B475A1" w:rsidP="00F51FA8">
            <w:pPr>
              <w:jc w:val="center"/>
            </w:pPr>
            <w:r>
              <w:t>[STD-</w:t>
            </w:r>
            <w:r w:rsidR="003A15C5">
              <w:t>009</w:t>
            </w:r>
            <w:r>
              <w:t>-</w:t>
            </w:r>
            <w:r w:rsidR="003A15C5">
              <w:t>CPP</w:t>
            </w:r>
            <w:r>
              <w:t>]</w:t>
            </w:r>
          </w:p>
        </w:tc>
        <w:tc>
          <w:tcPr>
            <w:tcW w:w="7632" w:type="dxa"/>
            <w:tcMar>
              <w:top w:w="100" w:type="dxa"/>
              <w:left w:w="100" w:type="dxa"/>
              <w:bottom w:w="100" w:type="dxa"/>
              <w:right w:w="100" w:type="dxa"/>
            </w:tcMar>
          </w:tcPr>
          <w:p w14:paraId="490A5770" w14:textId="71D3378C" w:rsidR="00B475A1" w:rsidRDefault="00E1048F" w:rsidP="00F51FA8">
            <w:r>
              <w:t>Null Dereference – null pointer dereference is not recognized and will cause a crash or exit</w:t>
            </w:r>
            <w:r w:rsidR="00E51632">
              <w:t xml:space="preserve"> </w:t>
            </w:r>
            <w:sdt>
              <w:sdtPr>
                <w:id w:val="1200132478"/>
                <w:citation/>
              </w:sdtPr>
              <w:sdtContent>
                <w:r w:rsidR="00E51632">
                  <w:fldChar w:fldCharType="begin"/>
                </w:r>
                <w:r w:rsidR="00E51632">
                  <w:instrText xml:space="preserve"> CITATION OWA24 \l 1033 </w:instrText>
                </w:r>
                <w:r w:rsidR="00E51632">
                  <w:fldChar w:fldCharType="separate"/>
                </w:r>
                <w:r w:rsidR="00E51632">
                  <w:rPr>
                    <w:noProof/>
                  </w:rPr>
                  <w:t>(OWASP, 2024)</w:t>
                </w:r>
                <w:r w:rsidR="00E51632">
                  <w:fldChar w:fldCharType="end"/>
                </w:r>
              </w:sdtContent>
            </w:sdt>
            <w:r>
              <w:t xml:space="preserve">. </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3270464F" w:rsidR="00F72634" w:rsidRDefault="00E1048F" w:rsidP="0015146B">
            <w:r>
              <w:t xml:space="preserve">This shows a pointer being freed without checking that it is NULL beforehand. This will terminate the program causing vulnerabilities. </w:t>
            </w:r>
          </w:p>
        </w:tc>
      </w:tr>
      <w:tr w:rsidR="00F72634" w14:paraId="25A0CD90" w14:textId="77777777" w:rsidTr="00001F14">
        <w:trPr>
          <w:trHeight w:val="460"/>
        </w:trPr>
        <w:tc>
          <w:tcPr>
            <w:tcW w:w="10800" w:type="dxa"/>
            <w:tcMar>
              <w:top w:w="100" w:type="dxa"/>
              <w:left w:w="100" w:type="dxa"/>
              <w:bottom w:w="100" w:type="dxa"/>
              <w:right w:w="100" w:type="dxa"/>
            </w:tcMar>
          </w:tcPr>
          <w:p w14:paraId="5E1D505C" w14:textId="3D000396" w:rsidR="00F72634" w:rsidRPr="00E1048F" w:rsidRDefault="00E1048F" w:rsidP="0015146B">
            <w:pPr>
              <w:rPr>
                <w:rFonts w:ascii="Courier New" w:hAnsi="Courier New" w:cs="Courier New"/>
                <w:sz w:val="24"/>
                <w:szCs w:val="24"/>
              </w:rPr>
            </w:pPr>
            <w:r>
              <w:rPr>
                <w:rFonts w:ascii="Courier New" w:hAnsi="Courier New" w:cs="Courier New"/>
                <w:sz w:val="24"/>
                <w:szCs w:val="24"/>
              </w:rPr>
              <w:t>free(pointer)</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2B22F1BC" w:rsidR="00F72634" w:rsidRDefault="00E1048F" w:rsidP="0015146B">
            <w:r>
              <w:t>This shows an if statement checking if the pointer is null. If it is, the pointer is freed and set to NULL.</w:t>
            </w:r>
          </w:p>
        </w:tc>
      </w:tr>
      <w:tr w:rsidR="00F72634" w14:paraId="4E6EA6E9" w14:textId="77777777" w:rsidTr="00001F14">
        <w:trPr>
          <w:trHeight w:val="460"/>
        </w:trPr>
        <w:tc>
          <w:tcPr>
            <w:tcW w:w="10800" w:type="dxa"/>
            <w:tcMar>
              <w:top w:w="100" w:type="dxa"/>
              <w:left w:w="100" w:type="dxa"/>
              <w:bottom w:w="100" w:type="dxa"/>
              <w:right w:w="100" w:type="dxa"/>
            </w:tcMar>
          </w:tcPr>
          <w:p w14:paraId="58BD57C4" w14:textId="35FE9EFB" w:rsidR="00E1048F" w:rsidRDefault="00E1048F" w:rsidP="00E1048F">
            <w:pPr>
              <w:rPr>
                <w:rFonts w:ascii="Courier New" w:hAnsi="Courier New" w:cs="Courier New"/>
                <w:sz w:val="24"/>
                <w:szCs w:val="24"/>
              </w:rPr>
            </w:pPr>
            <w:r>
              <w:rPr>
                <w:rFonts w:ascii="Courier New" w:hAnsi="Courier New" w:cs="Courier New"/>
                <w:sz w:val="24"/>
                <w:szCs w:val="24"/>
              </w:rPr>
              <w:t>if (pointer != NULL) {</w:t>
            </w:r>
          </w:p>
          <w:p w14:paraId="258A12CD" w14:textId="59BED68A" w:rsidR="00E1048F" w:rsidRDefault="00E1048F" w:rsidP="00E1048F">
            <w:pPr>
              <w:rPr>
                <w:rFonts w:ascii="Courier New" w:hAnsi="Courier New" w:cs="Courier New"/>
                <w:sz w:val="24"/>
                <w:szCs w:val="24"/>
              </w:rPr>
            </w:pPr>
            <w:r>
              <w:rPr>
                <w:rFonts w:ascii="Courier New" w:hAnsi="Courier New" w:cs="Courier New"/>
                <w:sz w:val="24"/>
                <w:szCs w:val="24"/>
              </w:rPr>
              <w:t xml:space="preserve">    free(pointer);</w:t>
            </w:r>
          </w:p>
          <w:p w14:paraId="380DC9D9" w14:textId="6A1599EC" w:rsidR="00E1048F" w:rsidRPr="000508AA" w:rsidRDefault="00E1048F" w:rsidP="00E1048F">
            <w:pPr>
              <w:rPr>
                <w:rFonts w:ascii="Courier New" w:hAnsi="Courier New" w:cs="Courier New"/>
                <w:sz w:val="24"/>
                <w:szCs w:val="24"/>
              </w:rPr>
            </w:pPr>
            <w:r>
              <w:rPr>
                <w:rFonts w:ascii="Courier New" w:hAnsi="Courier New" w:cs="Courier New"/>
                <w:sz w:val="24"/>
                <w:szCs w:val="24"/>
              </w:rPr>
              <w:t xml:space="preserve">    pointer = NULL;</w:t>
            </w:r>
          </w:p>
          <w:p w14:paraId="316D7001" w14:textId="6084A4C4" w:rsidR="00F72634" w:rsidRDefault="00E1048F" w:rsidP="0015146B">
            <w:r>
              <w:t>}</w:t>
            </w:r>
          </w:p>
        </w:tc>
      </w:tr>
    </w:tbl>
    <w:p w14:paraId="06061C9A" w14:textId="77777777" w:rsidR="00B475A1" w:rsidRDefault="00B475A1" w:rsidP="00B475A1">
      <w:pPr>
        <w:rPr>
          <w:b/>
        </w:rPr>
      </w:pPr>
    </w:p>
    <w:p w14:paraId="3383FF43" w14:textId="75C736D7"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6BDA46A4" w:rsidR="00B475A1" w:rsidRDefault="00B475A1" w:rsidP="00F51FA8">
            <w:pPr>
              <w:pBdr>
                <w:top w:val="nil"/>
                <w:left w:val="nil"/>
                <w:bottom w:val="nil"/>
                <w:right w:val="nil"/>
                <w:between w:val="nil"/>
              </w:pBdr>
            </w:pPr>
            <w:r>
              <w:rPr>
                <w:b/>
              </w:rPr>
              <w:t>Principles(s):</w:t>
            </w:r>
            <w:r>
              <w:t xml:space="preserve"> </w:t>
            </w:r>
            <w:r w:rsidR="00164596" w:rsidRPr="00164596">
              <w:t xml:space="preserve">9, 10. </w:t>
            </w:r>
            <w:r w:rsidR="00164596">
              <w:t>Null pointer dereference</w:t>
            </w:r>
            <w:r w:rsidR="00164596" w:rsidRPr="00164596">
              <w:t xml:space="preserve"> may not be immediately noticed if the program compiles. Proper testing techniques such as unit testing can catch these vulnerabilities. Adopting a secure coding standard can prevent developers from creating an instance of a </w:t>
            </w:r>
            <w:r w:rsidR="00164596">
              <w:t>null pointer dereference</w:t>
            </w:r>
            <w:r w:rsidR="00164596" w:rsidRPr="00164596">
              <w:t xml:space="preserve">.  </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614E2BD5" w:rsidR="00B475A1" w:rsidRDefault="00585CDB" w:rsidP="00F51FA8">
            <w:pPr>
              <w:jc w:val="center"/>
            </w:pPr>
            <w:r>
              <w:t>High</w:t>
            </w:r>
          </w:p>
        </w:tc>
        <w:tc>
          <w:tcPr>
            <w:tcW w:w="1341" w:type="dxa"/>
            <w:shd w:val="clear" w:color="auto" w:fill="auto"/>
          </w:tcPr>
          <w:p w14:paraId="72BD1BCD" w14:textId="51657275" w:rsidR="00B475A1" w:rsidRDefault="00585CDB" w:rsidP="00F51FA8">
            <w:pPr>
              <w:jc w:val="center"/>
            </w:pPr>
            <w:r>
              <w:t>Likely</w:t>
            </w:r>
          </w:p>
        </w:tc>
        <w:tc>
          <w:tcPr>
            <w:tcW w:w="4021" w:type="dxa"/>
            <w:shd w:val="clear" w:color="auto" w:fill="auto"/>
          </w:tcPr>
          <w:p w14:paraId="5BE08C9E" w14:textId="361C08F6" w:rsidR="00B475A1" w:rsidRDefault="00585CDB" w:rsidP="00F51FA8">
            <w:pPr>
              <w:jc w:val="center"/>
            </w:pPr>
            <w:r>
              <w:t>Medium</w:t>
            </w:r>
          </w:p>
        </w:tc>
        <w:tc>
          <w:tcPr>
            <w:tcW w:w="1807" w:type="dxa"/>
            <w:shd w:val="clear" w:color="auto" w:fill="auto"/>
          </w:tcPr>
          <w:p w14:paraId="507F810F" w14:textId="75637D2A" w:rsidR="00B475A1" w:rsidRDefault="00585CDB" w:rsidP="00F51FA8">
            <w:pPr>
              <w:jc w:val="center"/>
            </w:pPr>
            <w:r>
              <w:t>P18</w:t>
            </w:r>
          </w:p>
        </w:tc>
        <w:tc>
          <w:tcPr>
            <w:tcW w:w="1805" w:type="dxa"/>
            <w:shd w:val="clear" w:color="auto" w:fill="auto"/>
          </w:tcPr>
          <w:p w14:paraId="4686F95C" w14:textId="546D9D32" w:rsidR="00B475A1" w:rsidRDefault="00585CDB" w:rsidP="00F51FA8">
            <w:pPr>
              <w:jc w:val="center"/>
            </w:pPr>
            <w:r>
              <w:t>L1</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2782"/>
        <w:gridCol w:w="4850"/>
      </w:tblGrid>
      <w:tr w:rsidR="00B475A1" w14:paraId="139B5091" w14:textId="77777777" w:rsidTr="00585CDB">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2782"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4850"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585CDB">
        <w:trPr>
          <w:trHeight w:val="460"/>
        </w:trPr>
        <w:tc>
          <w:tcPr>
            <w:tcW w:w="1807" w:type="dxa"/>
            <w:shd w:val="clear" w:color="auto" w:fill="auto"/>
          </w:tcPr>
          <w:p w14:paraId="486E9681" w14:textId="70F7294D" w:rsidR="00B475A1" w:rsidRDefault="00585CDB" w:rsidP="00F51FA8">
            <w:pPr>
              <w:jc w:val="center"/>
            </w:pPr>
            <w:proofErr w:type="spellStart"/>
            <w:r>
              <w:t>Astree</w:t>
            </w:r>
            <w:proofErr w:type="spellEnd"/>
          </w:p>
        </w:tc>
        <w:tc>
          <w:tcPr>
            <w:tcW w:w="1341" w:type="dxa"/>
            <w:shd w:val="clear" w:color="auto" w:fill="auto"/>
          </w:tcPr>
          <w:p w14:paraId="5590A5CF" w14:textId="786BA02E" w:rsidR="00B475A1" w:rsidRDefault="00585CDB" w:rsidP="00F51FA8">
            <w:pPr>
              <w:jc w:val="center"/>
            </w:pPr>
            <w:r>
              <w:t>23.04</w:t>
            </w:r>
          </w:p>
        </w:tc>
        <w:tc>
          <w:tcPr>
            <w:tcW w:w="2782" w:type="dxa"/>
            <w:shd w:val="clear" w:color="auto" w:fill="auto"/>
          </w:tcPr>
          <w:p w14:paraId="2935D2F6" w14:textId="58D513FE" w:rsidR="00B475A1" w:rsidRDefault="00585CDB" w:rsidP="00F51FA8">
            <w:pPr>
              <w:jc w:val="center"/>
            </w:pPr>
            <w:r>
              <w:t>Null-dereferencing</w:t>
            </w:r>
          </w:p>
        </w:tc>
        <w:tc>
          <w:tcPr>
            <w:tcW w:w="4850" w:type="dxa"/>
            <w:shd w:val="clear" w:color="auto" w:fill="auto"/>
          </w:tcPr>
          <w:p w14:paraId="10EAFC44" w14:textId="56CF2E75" w:rsidR="00B475A1" w:rsidRDefault="00585CDB" w:rsidP="00F51FA8">
            <w:pPr>
              <w:jc w:val="center"/>
            </w:pPr>
            <w:r>
              <w:t>Fully checked</w:t>
            </w:r>
          </w:p>
        </w:tc>
      </w:tr>
      <w:tr w:rsidR="00B475A1" w14:paraId="64F0AC3A" w14:textId="77777777" w:rsidTr="00585CDB">
        <w:trPr>
          <w:trHeight w:val="460"/>
        </w:trPr>
        <w:tc>
          <w:tcPr>
            <w:tcW w:w="1807" w:type="dxa"/>
            <w:shd w:val="clear" w:color="auto" w:fill="auto"/>
          </w:tcPr>
          <w:p w14:paraId="1FA053B5" w14:textId="6E313859" w:rsidR="00B475A1" w:rsidRDefault="00585CDB" w:rsidP="00F51FA8">
            <w:pPr>
              <w:jc w:val="center"/>
            </w:pPr>
            <w:proofErr w:type="spellStart"/>
            <w:r w:rsidRPr="00585CDB">
              <w:t>CodeSonar</w:t>
            </w:r>
            <w:proofErr w:type="spellEnd"/>
          </w:p>
        </w:tc>
        <w:tc>
          <w:tcPr>
            <w:tcW w:w="1341" w:type="dxa"/>
            <w:shd w:val="clear" w:color="auto" w:fill="auto"/>
          </w:tcPr>
          <w:p w14:paraId="64B7FC40" w14:textId="16F93D1E" w:rsidR="00B475A1" w:rsidRDefault="00585CDB" w:rsidP="00F51FA8">
            <w:pPr>
              <w:jc w:val="center"/>
            </w:pPr>
            <w:r>
              <w:t>8.0p0</w:t>
            </w:r>
          </w:p>
        </w:tc>
        <w:tc>
          <w:tcPr>
            <w:tcW w:w="2782" w:type="dxa"/>
            <w:shd w:val="clear" w:color="auto" w:fill="auto"/>
          </w:tcPr>
          <w:p w14:paraId="3657054B" w14:textId="77777777" w:rsidR="00585CDB" w:rsidRPr="00585CDB" w:rsidRDefault="00585CDB" w:rsidP="00585CDB">
            <w:pPr>
              <w:jc w:val="center"/>
            </w:pPr>
            <w:r w:rsidRPr="00585CDB">
              <w:t>LANG.MEM.NPD</w:t>
            </w:r>
          </w:p>
          <w:p w14:paraId="4372DD72" w14:textId="77777777" w:rsidR="00585CDB" w:rsidRPr="00585CDB" w:rsidRDefault="00585CDB" w:rsidP="00585CDB">
            <w:pPr>
              <w:jc w:val="center"/>
            </w:pPr>
            <w:r w:rsidRPr="00585CDB">
              <w:t>LANG.STRUCT.NTAD</w:t>
            </w:r>
          </w:p>
          <w:p w14:paraId="0155179E" w14:textId="28A63808" w:rsidR="00B475A1" w:rsidRDefault="00585CDB" w:rsidP="00585CDB">
            <w:pPr>
              <w:jc w:val="center"/>
              <w:rPr>
                <w:u w:val="single"/>
              </w:rPr>
            </w:pPr>
            <w:r w:rsidRPr="00585CDB">
              <w:t>LANG.STRUCT.UPD</w:t>
            </w:r>
          </w:p>
        </w:tc>
        <w:tc>
          <w:tcPr>
            <w:tcW w:w="4850" w:type="dxa"/>
            <w:shd w:val="clear" w:color="auto" w:fill="auto"/>
          </w:tcPr>
          <w:p w14:paraId="6B41E6AB" w14:textId="77777777" w:rsidR="00585CDB" w:rsidRPr="00585CDB" w:rsidRDefault="00585CDB" w:rsidP="00585CDB">
            <w:r w:rsidRPr="00585CDB">
              <w:t>Null pointer dereference</w:t>
            </w:r>
          </w:p>
          <w:p w14:paraId="5A3B111A" w14:textId="77777777" w:rsidR="00585CDB" w:rsidRPr="00585CDB" w:rsidRDefault="00585CDB" w:rsidP="00585CDB">
            <w:r w:rsidRPr="00585CDB">
              <w:t>Null test after dereference</w:t>
            </w:r>
          </w:p>
          <w:p w14:paraId="3877BF3F" w14:textId="270BEA57" w:rsidR="00B475A1" w:rsidRDefault="00585CDB" w:rsidP="00585CDB">
            <w:r w:rsidRPr="00585CDB">
              <w:t>Unchecked parameter dereference</w:t>
            </w:r>
          </w:p>
        </w:tc>
      </w:tr>
      <w:tr w:rsidR="00B475A1" w14:paraId="2E5EE7DD" w14:textId="77777777" w:rsidTr="00585CDB">
        <w:trPr>
          <w:trHeight w:val="460"/>
        </w:trPr>
        <w:tc>
          <w:tcPr>
            <w:tcW w:w="1807" w:type="dxa"/>
            <w:shd w:val="clear" w:color="auto" w:fill="auto"/>
          </w:tcPr>
          <w:p w14:paraId="000C184C" w14:textId="30F4557D" w:rsidR="00B475A1" w:rsidRDefault="00585CDB" w:rsidP="00F51FA8">
            <w:pPr>
              <w:jc w:val="center"/>
            </w:pPr>
            <w:r w:rsidRPr="00585CDB">
              <w:t>Coverity</w:t>
            </w:r>
          </w:p>
        </w:tc>
        <w:tc>
          <w:tcPr>
            <w:tcW w:w="1341" w:type="dxa"/>
            <w:shd w:val="clear" w:color="auto" w:fill="auto"/>
          </w:tcPr>
          <w:p w14:paraId="6B0CCC4F" w14:textId="52221DF0" w:rsidR="00B475A1" w:rsidRDefault="00585CDB" w:rsidP="00F51FA8">
            <w:pPr>
              <w:jc w:val="center"/>
            </w:pPr>
            <w:r>
              <w:t>2017.07</w:t>
            </w:r>
          </w:p>
        </w:tc>
        <w:tc>
          <w:tcPr>
            <w:tcW w:w="2782" w:type="dxa"/>
            <w:shd w:val="clear" w:color="auto" w:fill="auto"/>
          </w:tcPr>
          <w:p w14:paraId="5748C201" w14:textId="407695E9" w:rsidR="00585CDB" w:rsidRPr="00585CDB" w:rsidRDefault="00585CDB" w:rsidP="00585CDB">
            <w:pPr>
              <w:jc w:val="center"/>
            </w:pPr>
            <w:r w:rsidRPr="00585CDB">
              <w:t>CHECKED_RETURN</w:t>
            </w:r>
          </w:p>
          <w:p w14:paraId="5939594C" w14:textId="2061EA82" w:rsidR="00585CDB" w:rsidRPr="00585CDB" w:rsidRDefault="00585CDB" w:rsidP="00585CDB">
            <w:pPr>
              <w:jc w:val="center"/>
            </w:pPr>
            <w:r w:rsidRPr="00585CDB">
              <w:t>NULL_RETURNS</w:t>
            </w:r>
          </w:p>
          <w:p w14:paraId="57293DC9" w14:textId="676E2F0D" w:rsidR="00585CDB" w:rsidRPr="00585CDB" w:rsidRDefault="00585CDB" w:rsidP="00585CDB">
            <w:pPr>
              <w:jc w:val="center"/>
            </w:pPr>
            <w:r w:rsidRPr="00585CDB">
              <w:lastRenderedPageBreak/>
              <w:t>REVERSE_INULL</w:t>
            </w:r>
          </w:p>
          <w:p w14:paraId="6506F573" w14:textId="64342B86" w:rsidR="00B475A1" w:rsidRDefault="00585CDB" w:rsidP="00585CDB">
            <w:pPr>
              <w:jc w:val="center"/>
              <w:rPr>
                <w:u w:val="single"/>
              </w:rPr>
            </w:pPr>
            <w:r w:rsidRPr="00585CDB">
              <w:t>FORWARD_NULL</w:t>
            </w:r>
          </w:p>
        </w:tc>
        <w:tc>
          <w:tcPr>
            <w:tcW w:w="4850" w:type="dxa"/>
            <w:shd w:val="clear" w:color="auto" w:fill="auto"/>
          </w:tcPr>
          <w:p w14:paraId="0018B99A" w14:textId="38E2BC1C" w:rsidR="00585CDB" w:rsidRPr="00585CDB" w:rsidRDefault="00585CDB" w:rsidP="00585CDB">
            <w:pPr>
              <w:pStyle w:val="ListParagraph"/>
              <w:numPr>
                <w:ilvl w:val="0"/>
                <w:numId w:val="23"/>
              </w:numPr>
            </w:pPr>
            <w:r w:rsidRPr="00585CDB">
              <w:lastRenderedPageBreak/>
              <w:t>Finds instances where a pointer is checked against NULL and then later dereferenced</w:t>
            </w:r>
            <w:r>
              <w:t>.</w:t>
            </w:r>
          </w:p>
          <w:p w14:paraId="1F03EB2C" w14:textId="62D5A333" w:rsidR="00585CDB" w:rsidRPr="00585CDB" w:rsidRDefault="00585CDB" w:rsidP="00585CDB">
            <w:pPr>
              <w:pStyle w:val="ListParagraph"/>
              <w:numPr>
                <w:ilvl w:val="0"/>
                <w:numId w:val="23"/>
              </w:numPr>
            </w:pPr>
            <w:r w:rsidRPr="00585CDB">
              <w:lastRenderedPageBreak/>
              <w:t>Identifies functions that can return a null pointer but are not checked</w:t>
            </w:r>
            <w:r>
              <w:t>.</w:t>
            </w:r>
          </w:p>
          <w:p w14:paraId="649862B9" w14:textId="6D575D2E" w:rsidR="00585CDB" w:rsidRPr="00585CDB" w:rsidRDefault="00585CDB" w:rsidP="00585CDB">
            <w:pPr>
              <w:pStyle w:val="ListParagraph"/>
              <w:numPr>
                <w:ilvl w:val="0"/>
                <w:numId w:val="23"/>
              </w:numPr>
            </w:pPr>
            <w:r w:rsidRPr="00585CDB">
              <w:t>Identifies code that dereferences a pointer and then checks the pointer against NULL</w:t>
            </w:r>
            <w:r>
              <w:t>.</w:t>
            </w:r>
          </w:p>
          <w:p w14:paraId="570322E7" w14:textId="4B9E93D6" w:rsidR="00B475A1" w:rsidRPr="00585CDB" w:rsidRDefault="00585CDB" w:rsidP="00585CDB">
            <w:pPr>
              <w:pStyle w:val="ListParagraph"/>
              <w:numPr>
                <w:ilvl w:val="0"/>
                <w:numId w:val="23"/>
              </w:numPr>
            </w:pPr>
            <w:r w:rsidRPr="00585CDB">
              <w:t>Can find the instances where NULL is explicitly dereferenced or a pointer is checked against NULL but then dereferenced anyway. Coverity Prevent cannot discover all violations of this rule, so further verification is necessary</w:t>
            </w:r>
            <w:r>
              <w:t>.</w:t>
            </w:r>
          </w:p>
        </w:tc>
      </w:tr>
      <w:tr w:rsidR="00B475A1" w14:paraId="2EE1B702" w14:textId="77777777" w:rsidTr="00585CDB">
        <w:trPr>
          <w:trHeight w:val="460"/>
        </w:trPr>
        <w:tc>
          <w:tcPr>
            <w:tcW w:w="1807" w:type="dxa"/>
            <w:shd w:val="clear" w:color="auto" w:fill="auto"/>
          </w:tcPr>
          <w:p w14:paraId="09F1CB00" w14:textId="62CC8C26" w:rsidR="00B475A1" w:rsidRDefault="00585CDB" w:rsidP="00F51FA8">
            <w:pPr>
              <w:jc w:val="center"/>
            </w:pPr>
            <w:proofErr w:type="spellStart"/>
            <w:r w:rsidRPr="00585CDB">
              <w:lastRenderedPageBreak/>
              <w:t>Cppcheck</w:t>
            </w:r>
            <w:proofErr w:type="spellEnd"/>
          </w:p>
        </w:tc>
        <w:tc>
          <w:tcPr>
            <w:tcW w:w="1341" w:type="dxa"/>
            <w:shd w:val="clear" w:color="auto" w:fill="auto"/>
          </w:tcPr>
          <w:p w14:paraId="1C057DF1" w14:textId="2565DAFC" w:rsidR="00B475A1" w:rsidRDefault="00585CDB" w:rsidP="00F51FA8">
            <w:pPr>
              <w:jc w:val="center"/>
            </w:pPr>
            <w:r>
              <w:t>1.66</w:t>
            </w:r>
          </w:p>
        </w:tc>
        <w:tc>
          <w:tcPr>
            <w:tcW w:w="2782" w:type="dxa"/>
            <w:shd w:val="clear" w:color="auto" w:fill="auto"/>
          </w:tcPr>
          <w:p w14:paraId="19BD5035" w14:textId="4E0E2A65" w:rsidR="00B475A1" w:rsidRDefault="00585CDB" w:rsidP="00585CDB">
            <w:pPr>
              <w:rPr>
                <w:u w:val="single"/>
              </w:rPr>
            </w:pPr>
            <w:proofErr w:type="spellStart"/>
            <w:r w:rsidRPr="00585CDB">
              <w:t>nullPointer</w:t>
            </w:r>
            <w:proofErr w:type="spellEnd"/>
            <w:r w:rsidRPr="00585CDB">
              <w:t xml:space="preserve">, </w:t>
            </w:r>
            <w:proofErr w:type="spellStart"/>
            <w:r w:rsidRPr="00585CDB">
              <w:t>nullPointerDefaultArg</w:t>
            </w:r>
            <w:proofErr w:type="spellEnd"/>
            <w:r w:rsidRPr="00585CDB">
              <w:t xml:space="preserve">, </w:t>
            </w:r>
            <w:proofErr w:type="spellStart"/>
            <w:r w:rsidRPr="00585CDB">
              <w:t>nullPointerRedundantCheck</w:t>
            </w:r>
            <w:proofErr w:type="spellEnd"/>
          </w:p>
        </w:tc>
        <w:tc>
          <w:tcPr>
            <w:tcW w:w="4850" w:type="dxa"/>
            <w:shd w:val="clear" w:color="auto" w:fill="auto"/>
          </w:tcPr>
          <w:p w14:paraId="50FC9AB5" w14:textId="18B7CD60" w:rsidR="00585CDB" w:rsidRPr="00585CDB" w:rsidRDefault="00585CDB" w:rsidP="00585CDB">
            <w:pPr>
              <w:pStyle w:val="ListParagraph"/>
              <w:numPr>
                <w:ilvl w:val="0"/>
                <w:numId w:val="24"/>
              </w:numPr>
            </w:pPr>
            <w:r w:rsidRPr="00585CDB">
              <w:t>Context sensitive analysis</w:t>
            </w:r>
            <w:r>
              <w:t>.</w:t>
            </w:r>
          </w:p>
          <w:p w14:paraId="63FBDCFD" w14:textId="5AE0E4F7" w:rsidR="00585CDB" w:rsidRPr="00585CDB" w:rsidRDefault="00585CDB" w:rsidP="00585CDB">
            <w:pPr>
              <w:pStyle w:val="ListParagraph"/>
              <w:numPr>
                <w:ilvl w:val="0"/>
                <w:numId w:val="24"/>
              </w:numPr>
            </w:pPr>
            <w:r w:rsidRPr="00585CDB">
              <w:t>Detects when NULL is dereferenced (Array of pointers is not checked. Pointer members in structs are not checked.)</w:t>
            </w:r>
          </w:p>
          <w:p w14:paraId="1F6CBFBF" w14:textId="599087D5" w:rsidR="00585CDB" w:rsidRPr="00585CDB" w:rsidRDefault="00585CDB" w:rsidP="00585CDB">
            <w:pPr>
              <w:pStyle w:val="ListParagraph"/>
              <w:numPr>
                <w:ilvl w:val="0"/>
                <w:numId w:val="24"/>
              </w:numPr>
            </w:pPr>
            <w:r w:rsidRPr="00585CDB">
              <w:t>Finds instances where a pointer is checked against NULL and then later dereferenced</w:t>
            </w:r>
            <w:r>
              <w:t>.</w:t>
            </w:r>
          </w:p>
          <w:p w14:paraId="14DB0D44" w14:textId="08199C5E" w:rsidR="00585CDB" w:rsidRPr="00585CDB" w:rsidRDefault="00585CDB" w:rsidP="00585CDB">
            <w:pPr>
              <w:pStyle w:val="ListParagraph"/>
              <w:numPr>
                <w:ilvl w:val="0"/>
                <w:numId w:val="24"/>
              </w:numPr>
            </w:pPr>
            <w:r w:rsidRPr="00585CDB">
              <w:t>Identifies code that dereferences a pointer and then checks the pointer against NULL</w:t>
            </w:r>
            <w:r>
              <w:t>.</w:t>
            </w:r>
          </w:p>
          <w:p w14:paraId="0EBAC9F0" w14:textId="3298AA38" w:rsidR="00B475A1" w:rsidRPr="00585CDB" w:rsidRDefault="00585CDB" w:rsidP="00585CDB">
            <w:pPr>
              <w:pStyle w:val="ListParagraph"/>
              <w:numPr>
                <w:ilvl w:val="0"/>
                <w:numId w:val="24"/>
              </w:numPr>
            </w:pPr>
            <w:r w:rsidRPr="00585CDB">
              <w:t xml:space="preserve">Does not guess that return values from malloc(), </w:t>
            </w:r>
            <w:proofErr w:type="spellStart"/>
            <w:r w:rsidRPr="00585CDB">
              <w:t>strchr</w:t>
            </w:r>
            <w:proofErr w:type="spellEnd"/>
            <w:r w:rsidRPr="00585CDB">
              <w:t xml:space="preserve">(), etc., can be NULL (The return value from malloc() is NULL only if there is </w:t>
            </w:r>
            <w:proofErr w:type="spellStart"/>
            <w:r w:rsidRPr="00585CDB">
              <w:t>OOMo</w:t>
            </w:r>
            <w:proofErr w:type="spellEnd"/>
            <w:r w:rsidRPr="00585CDB">
              <w:t xml:space="preserve"> and the dev might not care to handle that. The return value from </w:t>
            </w:r>
            <w:proofErr w:type="spellStart"/>
            <w:r w:rsidRPr="00585CDB">
              <w:t>strchr</w:t>
            </w:r>
            <w:proofErr w:type="spellEnd"/>
            <w:r w:rsidRPr="00585CDB">
              <w:t xml:space="preserve">() is often NULL, but the dev might know that a specific </w:t>
            </w:r>
            <w:proofErr w:type="spellStart"/>
            <w:r w:rsidRPr="00585CDB">
              <w:t>strchr</w:t>
            </w:r>
            <w:proofErr w:type="spellEnd"/>
            <w:r w:rsidRPr="00585CDB">
              <w:t>() function call will not return NULL.)</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7A3E21F8" w:rsidR="00381847" w:rsidRDefault="00522730">
            <w:pPr>
              <w:jc w:val="center"/>
            </w:pPr>
            <w:r>
              <w:t>Data Value</w:t>
            </w:r>
          </w:p>
        </w:tc>
        <w:tc>
          <w:tcPr>
            <w:tcW w:w="1341" w:type="dxa"/>
            <w:tcMar>
              <w:top w:w="100" w:type="dxa"/>
              <w:left w:w="100" w:type="dxa"/>
              <w:bottom w:w="100" w:type="dxa"/>
              <w:right w:w="100" w:type="dxa"/>
            </w:tcMar>
          </w:tcPr>
          <w:p w14:paraId="72961103" w14:textId="1CF9F1D3" w:rsidR="00381847" w:rsidRDefault="00E769D9">
            <w:pPr>
              <w:jc w:val="center"/>
            </w:pPr>
            <w:r>
              <w:t>[STD-</w:t>
            </w:r>
            <w:r w:rsidR="003A15C5">
              <w:t>010</w:t>
            </w:r>
            <w:r>
              <w:t>-</w:t>
            </w:r>
            <w:r w:rsidR="003A15C5">
              <w:t>CPP</w:t>
            </w:r>
            <w:r>
              <w:t>]</w:t>
            </w:r>
          </w:p>
        </w:tc>
        <w:tc>
          <w:tcPr>
            <w:tcW w:w="7632" w:type="dxa"/>
            <w:tcMar>
              <w:top w:w="100" w:type="dxa"/>
              <w:left w:w="100" w:type="dxa"/>
              <w:bottom w:w="100" w:type="dxa"/>
              <w:right w:w="100" w:type="dxa"/>
            </w:tcMar>
          </w:tcPr>
          <w:p w14:paraId="02179BF3" w14:textId="6CC0FF47" w:rsidR="00381847" w:rsidRDefault="00522730">
            <w:r>
              <w:t>Division – Division operations must be checked to prevent divide-by-zero errors</w:t>
            </w:r>
            <w:r w:rsidR="00487BE9">
              <w:t xml:space="preserve"> </w:t>
            </w:r>
            <w:sdt>
              <w:sdtPr>
                <w:id w:val="-1364361661"/>
                <w:citation/>
              </w:sdtPr>
              <w:sdtContent>
                <w:r w:rsidR="00487BE9">
                  <w:fldChar w:fldCharType="begin"/>
                </w:r>
                <w:r w:rsidR="00487BE9">
                  <w:instrText xml:space="preserve"> CITATION Car18 \l 1033 </w:instrText>
                </w:r>
                <w:r w:rsidR="00487BE9">
                  <w:fldChar w:fldCharType="separate"/>
                </w:r>
                <w:r w:rsidR="00487BE9">
                  <w:rPr>
                    <w:noProof/>
                  </w:rPr>
                  <w:t>(Carnegie Mellon, 2018)</w:t>
                </w:r>
                <w:r w:rsidR="00487BE9">
                  <w:fldChar w:fldCharType="end"/>
                </w:r>
              </w:sdtContent>
            </w:sdt>
            <w:r>
              <w:t xml:space="preserve">. </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0290709A" w:rsidR="00F72634" w:rsidRDefault="00F64200" w:rsidP="0015146B">
            <w:r>
              <w:t xml:space="preserve">This shows variables a being divided by variable b. Without a proper check, it is susceptible to a </w:t>
            </w:r>
            <w:r w:rsidRPr="00F64200">
              <w:t>divide-by-zero error.</w:t>
            </w:r>
          </w:p>
        </w:tc>
      </w:tr>
      <w:tr w:rsidR="00F72634" w14:paraId="23207A43" w14:textId="77777777" w:rsidTr="00001F14">
        <w:trPr>
          <w:trHeight w:val="460"/>
        </w:trPr>
        <w:tc>
          <w:tcPr>
            <w:tcW w:w="10800" w:type="dxa"/>
            <w:tcMar>
              <w:top w:w="100" w:type="dxa"/>
              <w:left w:w="100" w:type="dxa"/>
              <w:bottom w:w="100" w:type="dxa"/>
              <w:right w:w="100" w:type="dxa"/>
            </w:tcMar>
          </w:tcPr>
          <w:p w14:paraId="482146E3" w14:textId="241D6501" w:rsidR="00522730" w:rsidRPr="000508AA" w:rsidRDefault="00522730" w:rsidP="00522730">
            <w:pPr>
              <w:rPr>
                <w:rFonts w:ascii="Courier New" w:hAnsi="Courier New" w:cs="Courier New"/>
                <w:sz w:val="24"/>
                <w:szCs w:val="24"/>
              </w:rPr>
            </w:pPr>
            <w:r w:rsidRPr="000508AA">
              <w:rPr>
                <w:rFonts w:ascii="Courier New" w:hAnsi="Courier New" w:cs="Courier New"/>
                <w:sz w:val="24"/>
                <w:szCs w:val="24"/>
              </w:rPr>
              <w:t xml:space="preserve">void </w:t>
            </w:r>
            <w:r>
              <w:rPr>
                <w:rFonts w:ascii="Courier New" w:hAnsi="Courier New" w:cs="Courier New"/>
                <w:sz w:val="24"/>
                <w:szCs w:val="24"/>
              </w:rPr>
              <w:t>divide</w:t>
            </w:r>
            <w:r w:rsidRPr="000508AA">
              <w:rPr>
                <w:rFonts w:ascii="Courier New" w:hAnsi="Courier New" w:cs="Courier New"/>
                <w:sz w:val="24"/>
                <w:szCs w:val="24"/>
              </w:rPr>
              <w:t>(</w:t>
            </w:r>
            <w:r>
              <w:rPr>
                <w:rFonts w:ascii="Courier New" w:hAnsi="Courier New" w:cs="Courier New"/>
                <w:sz w:val="24"/>
                <w:szCs w:val="24"/>
              </w:rPr>
              <w:t>int a, int b</w:t>
            </w:r>
            <w:r w:rsidRPr="000508AA">
              <w:rPr>
                <w:rFonts w:ascii="Courier New" w:hAnsi="Courier New" w:cs="Courier New"/>
                <w:sz w:val="24"/>
                <w:szCs w:val="24"/>
              </w:rPr>
              <w:t>) {</w:t>
            </w:r>
          </w:p>
          <w:p w14:paraId="7A5B7C2B" w14:textId="1C9FD8A3" w:rsidR="00522730" w:rsidRPr="000508AA" w:rsidRDefault="00522730" w:rsidP="00522730">
            <w:pPr>
              <w:rPr>
                <w:rFonts w:ascii="Courier New" w:hAnsi="Courier New" w:cs="Courier New"/>
                <w:sz w:val="24"/>
                <w:szCs w:val="24"/>
              </w:rPr>
            </w:pPr>
            <w:r w:rsidRPr="000508AA">
              <w:rPr>
                <w:rFonts w:ascii="Courier New" w:hAnsi="Courier New" w:cs="Courier New"/>
                <w:sz w:val="24"/>
                <w:szCs w:val="24"/>
              </w:rPr>
              <w:t xml:space="preserve">    </w:t>
            </w:r>
            <w:r>
              <w:rPr>
                <w:rFonts w:ascii="Courier New" w:hAnsi="Courier New" w:cs="Courier New"/>
                <w:sz w:val="24"/>
                <w:szCs w:val="24"/>
              </w:rPr>
              <w:t>result = a / b;</w:t>
            </w:r>
          </w:p>
          <w:p w14:paraId="6BD9F1DC" w14:textId="46D9B78B" w:rsidR="00F72634" w:rsidRPr="00522730" w:rsidRDefault="00522730" w:rsidP="0015146B">
            <w:pPr>
              <w:rPr>
                <w:rFonts w:ascii="Courier New" w:hAnsi="Courier New" w:cs="Courier New"/>
                <w:sz w:val="24"/>
                <w:szCs w:val="24"/>
              </w:rPr>
            </w:pPr>
            <w:r w:rsidRPr="000508AA">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269208C0" w:rsidR="00F72634" w:rsidRDefault="00F64200" w:rsidP="0015146B">
            <w:r>
              <w:t>This shows variables a being divided by variable b. Prior to division an if statement is used to make sure the denominator is not equal to zero. This will prevent a divide-by-zero error.</w:t>
            </w:r>
          </w:p>
        </w:tc>
      </w:tr>
      <w:tr w:rsidR="00F72634" w14:paraId="66F887A3" w14:textId="77777777" w:rsidTr="00001F14">
        <w:trPr>
          <w:trHeight w:val="460"/>
        </w:trPr>
        <w:tc>
          <w:tcPr>
            <w:tcW w:w="10800" w:type="dxa"/>
            <w:tcMar>
              <w:top w:w="100" w:type="dxa"/>
              <w:left w:w="100" w:type="dxa"/>
              <w:bottom w:w="100" w:type="dxa"/>
              <w:right w:w="100" w:type="dxa"/>
            </w:tcMar>
          </w:tcPr>
          <w:p w14:paraId="094B99B5" w14:textId="77777777" w:rsidR="00522730" w:rsidRDefault="00522730" w:rsidP="00522730">
            <w:pPr>
              <w:rPr>
                <w:rFonts w:ascii="Courier New" w:hAnsi="Courier New" w:cs="Courier New"/>
                <w:sz w:val="24"/>
                <w:szCs w:val="24"/>
              </w:rPr>
            </w:pPr>
            <w:r w:rsidRPr="000508AA">
              <w:rPr>
                <w:rFonts w:ascii="Courier New" w:hAnsi="Courier New" w:cs="Courier New"/>
                <w:sz w:val="24"/>
                <w:szCs w:val="24"/>
              </w:rPr>
              <w:t xml:space="preserve">void </w:t>
            </w:r>
            <w:r>
              <w:rPr>
                <w:rFonts w:ascii="Courier New" w:hAnsi="Courier New" w:cs="Courier New"/>
                <w:sz w:val="24"/>
                <w:szCs w:val="24"/>
              </w:rPr>
              <w:t>divide</w:t>
            </w:r>
            <w:r w:rsidRPr="000508AA">
              <w:rPr>
                <w:rFonts w:ascii="Courier New" w:hAnsi="Courier New" w:cs="Courier New"/>
                <w:sz w:val="24"/>
                <w:szCs w:val="24"/>
              </w:rPr>
              <w:t>(</w:t>
            </w:r>
            <w:r>
              <w:rPr>
                <w:rFonts w:ascii="Courier New" w:hAnsi="Courier New" w:cs="Courier New"/>
                <w:sz w:val="24"/>
                <w:szCs w:val="24"/>
              </w:rPr>
              <w:t>int a, int b</w:t>
            </w:r>
            <w:r w:rsidRPr="000508AA">
              <w:rPr>
                <w:rFonts w:ascii="Courier New" w:hAnsi="Courier New" w:cs="Courier New"/>
                <w:sz w:val="24"/>
                <w:szCs w:val="24"/>
              </w:rPr>
              <w:t>) {</w:t>
            </w:r>
          </w:p>
          <w:p w14:paraId="1EECA21A" w14:textId="2178CC27" w:rsidR="00522730" w:rsidRPr="000508AA" w:rsidRDefault="00522730" w:rsidP="00522730">
            <w:pPr>
              <w:rPr>
                <w:rFonts w:ascii="Courier New" w:hAnsi="Courier New" w:cs="Courier New"/>
                <w:sz w:val="24"/>
                <w:szCs w:val="24"/>
              </w:rPr>
            </w:pPr>
            <w:r>
              <w:rPr>
                <w:rFonts w:ascii="Courier New" w:hAnsi="Courier New" w:cs="Courier New"/>
                <w:sz w:val="24"/>
                <w:szCs w:val="24"/>
              </w:rPr>
              <w:t xml:space="preserve">    if (b != 0) {</w:t>
            </w:r>
          </w:p>
          <w:p w14:paraId="23E7BFDA" w14:textId="751BEA2F" w:rsidR="00522730" w:rsidRDefault="00522730" w:rsidP="00522730">
            <w:pPr>
              <w:rPr>
                <w:rFonts w:ascii="Courier New" w:hAnsi="Courier New" w:cs="Courier New"/>
                <w:sz w:val="24"/>
                <w:szCs w:val="24"/>
              </w:rPr>
            </w:pPr>
            <w:r w:rsidRPr="000508AA">
              <w:rPr>
                <w:rFonts w:ascii="Courier New" w:hAnsi="Courier New" w:cs="Courier New"/>
                <w:sz w:val="24"/>
                <w:szCs w:val="24"/>
              </w:rPr>
              <w:t xml:space="preserve">    </w:t>
            </w:r>
            <w:r>
              <w:rPr>
                <w:rFonts w:ascii="Courier New" w:hAnsi="Courier New" w:cs="Courier New"/>
                <w:sz w:val="24"/>
                <w:szCs w:val="24"/>
              </w:rPr>
              <w:t xml:space="preserve">    result = a / b;</w:t>
            </w:r>
          </w:p>
          <w:p w14:paraId="43AC81B6" w14:textId="365DE080" w:rsidR="00522730" w:rsidRPr="000508AA" w:rsidRDefault="00522730" w:rsidP="00522730">
            <w:pPr>
              <w:rPr>
                <w:rFonts w:ascii="Courier New" w:hAnsi="Courier New" w:cs="Courier New"/>
                <w:sz w:val="24"/>
                <w:szCs w:val="24"/>
              </w:rPr>
            </w:pPr>
            <w:r>
              <w:rPr>
                <w:rFonts w:ascii="Courier New" w:hAnsi="Courier New" w:cs="Courier New"/>
                <w:sz w:val="24"/>
                <w:szCs w:val="24"/>
              </w:rPr>
              <w:t xml:space="preserve">    }</w:t>
            </w:r>
          </w:p>
          <w:p w14:paraId="09D5B7CA" w14:textId="0CB7CAAA" w:rsidR="00F72634" w:rsidRDefault="00522730" w:rsidP="00522730">
            <w:r w:rsidRPr="000508AA">
              <w:rPr>
                <w:rFonts w:ascii="Courier New" w:hAnsi="Courier New" w:cs="Courier New"/>
                <w:sz w:val="24"/>
                <w:szCs w:val="24"/>
              </w:rPr>
              <w:t>}</w:t>
            </w:r>
          </w:p>
        </w:tc>
      </w:tr>
    </w:tbl>
    <w:p w14:paraId="67786E73" w14:textId="77777777" w:rsidR="00381847" w:rsidRDefault="00381847">
      <w:pPr>
        <w:rPr>
          <w:b/>
        </w:rPr>
      </w:pPr>
    </w:p>
    <w:p w14:paraId="123223BF" w14:textId="5316C771" w:rsidR="00381847" w:rsidRDefault="00381847">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0A997195" w:rsidR="00381847" w:rsidRDefault="00E769D9">
            <w:pPr>
              <w:pBdr>
                <w:top w:val="nil"/>
                <w:left w:val="nil"/>
                <w:bottom w:val="nil"/>
                <w:right w:val="nil"/>
                <w:between w:val="nil"/>
              </w:pBdr>
            </w:pPr>
            <w:r>
              <w:rPr>
                <w:b/>
              </w:rPr>
              <w:t>Principles(s):</w:t>
            </w:r>
            <w:r>
              <w:t xml:space="preserve"> </w:t>
            </w:r>
            <w:r w:rsidR="00292C09">
              <w:t xml:space="preserve">1, 2, </w:t>
            </w:r>
            <w:r w:rsidR="00292C09" w:rsidRPr="00292C09">
              <w:t xml:space="preserve">9, 10. </w:t>
            </w:r>
            <w:r w:rsidR="00292C09">
              <w:t>Divide by zero</w:t>
            </w:r>
            <w:r w:rsidR="00292C09" w:rsidRPr="00292C09">
              <w:t xml:space="preserve"> may not be immediately noticed if the program compiles. </w:t>
            </w:r>
            <w:r w:rsidR="00292C09">
              <w:t xml:space="preserve">The function must validate the input data prior to performing an operation. The compiler may provide a compiler warning for this </w:t>
            </w:r>
            <w:r w:rsidR="00EB3E06">
              <w:t>error,</w:t>
            </w:r>
            <w:r w:rsidR="00292C09">
              <w:t xml:space="preserve"> and it should be reviewed. </w:t>
            </w:r>
            <w:r w:rsidR="00292C09" w:rsidRPr="00292C09">
              <w:t xml:space="preserve">Proper testing techniques such as unit testing can catch these vulnerabilities. Adopting a secure coding standard can prevent developers from creating an instance of </w:t>
            </w:r>
            <w:r w:rsidR="00292C09">
              <w:t>divide by zero error</w:t>
            </w:r>
            <w:r w:rsidR="00292C09" w:rsidRPr="00292C09">
              <w:t xml:space="preserve">.  </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348BBE3A" w:rsidR="00381847" w:rsidRDefault="00B8083A">
            <w:pPr>
              <w:jc w:val="center"/>
            </w:pPr>
            <w:r>
              <w:t>Low</w:t>
            </w:r>
          </w:p>
        </w:tc>
        <w:tc>
          <w:tcPr>
            <w:tcW w:w="1341" w:type="dxa"/>
            <w:shd w:val="clear" w:color="auto" w:fill="auto"/>
          </w:tcPr>
          <w:p w14:paraId="5BBCF7D7" w14:textId="7A85DB35" w:rsidR="00381847" w:rsidRDefault="00B8083A">
            <w:pPr>
              <w:jc w:val="center"/>
            </w:pPr>
            <w:r>
              <w:t>Likely</w:t>
            </w:r>
          </w:p>
        </w:tc>
        <w:tc>
          <w:tcPr>
            <w:tcW w:w="4021" w:type="dxa"/>
            <w:shd w:val="clear" w:color="auto" w:fill="auto"/>
          </w:tcPr>
          <w:p w14:paraId="7B7CD542" w14:textId="56E89A2B" w:rsidR="00381847" w:rsidRDefault="00B8083A">
            <w:pPr>
              <w:jc w:val="center"/>
            </w:pPr>
            <w:r>
              <w:t>Medium</w:t>
            </w:r>
          </w:p>
        </w:tc>
        <w:tc>
          <w:tcPr>
            <w:tcW w:w="1807" w:type="dxa"/>
            <w:shd w:val="clear" w:color="auto" w:fill="auto"/>
          </w:tcPr>
          <w:p w14:paraId="7F0E433A" w14:textId="6DCADE86" w:rsidR="00381847" w:rsidRDefault="00B8083A">
            <w:pPr>
              <w:jc w:val="center"/>
            </w:pPr>
            <w:r>
              <w:t>P6</w:t>
            </w:r>
          </w:p>
        </w:tc>
        <w:tc>
          <w:tcPr>
            <w:tcW w:w="1805" w:type="dxa"/>
            <w:shd w:val="clear" w:color="auto" w:fill="auto"/>
          </w:tcPr>
          <w:p w14:paraId="61360AD2" w14:textId="08CFF746" w:rsidR="00381847" w:rsidRDefault="00B8083A">
            <w:pPr>
              <w:jc w:val="center"/>
            </w:pPr>
            <w:r>
              <w:t>L2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3232"/>
        <w:gridCol w:w="4400"/>
      </w:tblGrid>
      <w:tr w:rsidR="00381847" w14:paraId="1055DAE8" w14:textId="77777777" w:rsidTr="00B8083A">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3232"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4400"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B8083A">
        <w:trPr>
          <w:trHeight w:val="460"/>
        </w:trPr>
        <w:tc>
          <w:tcPr>
            <w:tcW w:w="1807" w:type="dxa"/>
            <w:shd w:val="clear" w:color="auto" w:fill="auto"/>
          </w:tcPr>
          <w:p w14:paraId="48BBAB8E" w14:textId="74C737E8" w:rsidR="00381847" w:rsidRDefault="00B8083A">
            <w:pPr>
              <w:jc w:val="center"/>
            </w:pPr>
            <w:proofErr w:type="spellStart"/>
            <w:r>
              <w:t>Astree</w:t>
            </w:r>
            <w:proofErr w:type="spellEnd"/>
          </w:p>
        </w:tc>
        <w:tc>
          <w:tcPr>
            <w:tcW w:w="1341" w:type="dxa"/>
            <w:shd w:val="clear" w:color="auto" w:fill="auto"/>
          </w:tcPr>
          <w:p w14:paraId="62B1460B" w14:textId="6B0E8498" w:rsidR="00381847" w:rsidRDefault="00B8083A">
            <w:pPr>
              <w:jc w:val="center"/>
            </w:pPr>
            <w:r>
              <w:t>23.04</w:t>
            </w:r>
          </w:p>
        </w:tc>
        <w:tc>
          <w:tcPr>
            <w:tcW w:w="3232" w:type="dxa"/>
            <w:shd w:val="clear" w:color="auto" w:fill="auto"/>
          </w:tcPr>
          <w:p w14:paraId="63156DC4" w14:textId="30CD2326" w:rsidR="00B8083A" w:rsidRPr="00B8083A" w:rsidRDefault="00B8083A" w:rsidP="00B8083A">
            <w:pPr>
              <w:jc w:val="center"/>
            </w:pPr>
            <w:r w:rsidRPr="00B8083A">
              <w:t>int-division-by-zero</w:t>
            </w:r>
          </w:p>
          <w:p w14:paraId="45D8FD92" w14:textId="4820E3BA" w:rsidR="00381847" w:rsidRDefault="00B8083A" w:rsidP="00B8083A">
            <w:pPr>
              <w:jc w:val="center"/>
            </w:pPr>
            <w:r w:rsidRPr="00B8083A">
              <w:t>int-modulo-by-zero</w:t>
            </w:r>
          </w:p>
        </w:tc>
        <w:tc>
          <w:tcPr>
            <w:tcW w:w="4400" w:type="dxa"/>
            <w:shd w:val="clear" w:color="auto" w:fill="auto"/>
          </w:tcPr>
          <w:p w14:paraId="3084A142" w14:textId="61210221" w:rsidR="00381847" w:rsidRDefault="00B8083A">
            <w:pPr>
              <w:jc w:val="center"/>
            </w:pPr>
            <w:r>
              <w:t>Fully checked</w:t>
            </w:r>
          </w:p>
        </w:tc>
      </w:tr>
      <w:tr w:rsidR="00381847" w14:paraId="3EDB9E1C" w14:textId="77777777" w:rsidTr="00B8083A">
        <w:trPr>
          <w:trHeight w:val="460"/>
        </w:trPr>
        <w:tc>
          <w:tcPr>
            <w:tcW w:w="1807" w:type="dxa"/>
            <w:shd w:val="clear" w:color="auto" w:fill="auto"/>
          </w:tcPr>
          <w:p w14:paraId="7134DB5C" w14:textId="0AD517D2" w:rsidR="00381847" w:rsidRDefault="00B8083A">
            <w:pPr>
              <w:jc w:val="center"/>
            </w:pPr>
            <w:proofErr w:type="spellStart"/>
            <w:r>
              <w:t>CodeSonar</w:t>
            </w:r>
            <w:proofErr w:type="spellEnd"/>
          </w:p>
        </w:tc>
        <w:tc>
          <w:tcPr>
            <w:tcW w:w="1341" w:type="dxa"/>
            <w:shd w:val="clear" w:color="auto" w:fill="auto"/>
          </w:tcPr>
          <w:p w14:paraId="13D0400D" w14:textId="02A2ADED" w:rsidR="00381847" w:rsidRDefault="00B8083A">
            <w:pPr>
              <w:jc w:val="center"/>
            </w:pPr>
            <w:r>
              <w:t>8.0p0</w:t>
            </w:r>
          </w:p>
        </w:tc>
        <w:tc>
          <w:tcPr>
            <w:tcW w:w="3232" w:type="dxa"/>
            <w:shd w:val="clear" w:color="auto" w:fill="auto"/>
          </w:tcPr>
          <w:p w14:paraId="4D09A258" w14:textId="77777777" w:rsidR="00B8083A" w:rsidRPr="00B8083A" w:rsidRDefault="00B8083A" w:rsidP="00B8083A">
            <w:pPr>
              <w:jc w:val="center"/>
              <w:rPr>
                <w:u w:val="single"/>
              </w:rPr>
            </w:pPr>
            <w:r w:rsidRPr="00B8083A">
              <w:rPr>
                <w:u w:val="single"/>
              </w:rPr>
              <w:t>LANG.ARITH.DIVZERO</w:t>
            </w:r>
          </w:p>
          <w:p w14:paraId="3735EE4B" w14:textId="05A5DFC4" w:rsidR="00381847" w:rsidRDefault="00B8083A" w:rsidP="00B8083A">
            <w:pPr>
              <w:jc w:val="center"/>
              <w:rPr>
                <w:u w:val="single"/>
              </w:rPr>
            </w:pPr>
            <w:r w:rsidRPr="00B8083A">
              <w:rPr>
                <w:u w:val="single"/>
              </w:rPr>
              <w:t>LANG.ARITH.FDIVZERO</w:t>
            </w:r>
          </w:p>
        </w:tc>
        <w:tc>
          <w:tcPr>
            <w:tcW w:w="4400" w:type="dxa"/>
            <w:shd w:val="clear" w:color="auto" w:fill="auto"/>
          </w:tcPr>
          <w:p w14:paraId="180451C5" w14:textId="77777777" w:rsidR="00B8083A" w:rsidRPr="00B8083A" w:rsidRDefault="00B8083A" w:rsidP="00B8083A">
            <w:pPr>
              <w:jc w:val="center"/>
            </w:pPr>
            <w:r w:rsidRPr="00B8083A">
              <w:t>Division by zero</w:t>
            </w:r>
          </w:p>
          <w:p w14:paraId="2B03763C" w14:textId="78C1A5F7" w:rsidR="00381847" w:rsidRDefault="00B8083A" w:rsidP="00B8083A">
            <w:pPr>
              <w:jc w:val="center"/>
            </w:pPr>
            <w:r w:rsidRPr="00B8083A">
              <w:t>Float Division By Zero</w:t>
            </w:r>
          </w:p>
        </w:tc>
      </w:tr>
      <w:tr w:rsidR="00381847" w14:paraId="7282C048" w14:textId="77777777" w:rsidTr="00B8083A">
        <w:trPr>
          <w:trHeight w:val="460"/>
        </w:trPr>
        <w:tc>
          <w:tcPr>
            <w:tcW w:w="1807" w:type="dxa"/>
            <w:shd w:val="clear" w:color="auto" w:fill="auto"/>
          </w:tcPr>
          <w:p w14:paraId="0A4D6880" w14:textId="642FD07E" w:rsidR="00381847" w:rsidRDefault="00B8083A">
            <w:pPr>
              <w:jc w:val="center"/>
            </w:pPr>
            <w:r>
              <w:lastRenderedPageBreak/>
              <w:t>Coverity</w:t>
            </w:r>
          </w:p>
        </w:tc>
        <w:tc>
          <w:tcPr>
            <w:tcW w:w="1341" w:type="dxa"/>
            <w:shd w:val="clear" w:color="auto" w:fill="auto"/>
          </w:tcPr>
          <w:p w14:paraId="56AE9F2F" w14:textId="0CBBEE25" w:rsidR="00381847" w:rsidRDefault="00B8083A">
            <w:pPr>
              <w:jc w:val="center"/>
            </w:pPr>
            <w:r>
              <w:t>2017.07</w:t>
            </w:r>
          </w:p>
        </w:tc>
        <w:tc>
          <w:tcPr>
            <w:tcW w:w="3232" w:type="dxa"/>
            <w:shd w:val="clear" w:color="auto" w:fill="auto"/>
          </w:tcPr>
          <w:p w14:paraId="041DC01E" w14:textId="2AFED36D" w:rsidR="00381847" w:rsidRDefault="00B8083A">
            <w:pPr>
              <w:jc w:val="center"/>
              <w:rPr>
                <w:u w:val="single"/>
              </w:rPr>
            </w:pPr>
            <w:r>
              <w:t>DIVIDE_BY_ZERO</w:t>
            </w:r>
          </w:p>
        </w:tc>
        <w:tc>
          <w:tcPr>
            <w:tcW w:w="4400" w:type="dxa"/>
            <w:shd w:val="clear" w:color="auto" w:fill="auto"/>
          </w:tcPr>
          <w:p w14:paraId="046003E9" w14:textId="4B411C5B" w:rsidR="00381847" w:rsidRDefault="00B8083A">
            <w:pPr>
              <w:jc w:val="center"/>
            </w:pPr>
            <w:r>
              <w:t>Fully implemented</w:t>
            </w:r>
          </w:p>
        </w:tc>
      </w:tr>
      <w:tr w:rsidR="00381847" w14:paraId="7E43A7F6" w14:textId="77777777" w:rsidTr="00B8083A">
        <w:trPr>
          <w:trHeight w:val="460"/>
        </w:trPr>
        <w:tc>
          <w:tcPr>
            <w:tcW w:w="1807" w:type="dxa"/>
            <w:shd w:val="clear" w:color="auto" w:fill="auto"/>
          </w:tcPr>
          <w:p w14:paraId="1D1784AB" w14:textId="4A84749E" w:rsidR="00381847" w:rsidRDefault="00B8083A">
            <w:pPr>
              <w:jc w:val="center"/>
            </w:pPr>
            <w:proofErr w:type="spellStart"/>
            <w:r>
              <w:t>Cppcheck</w:t>
            </w:r>
            <w:proofErr w:type="spellEnd"/>
          </w:p>
        </w:tc>
        <w:tc>
          <w:tcPr>
            <w:tcW w:w="1341" w:type="dxa"/>
            <w:shd w:val="clear" w:color="auto" w:fill="auto"/>
          </w:tcPr>
          <w:p w14:paraId="2A494700" w14:textId="5D82E40F" w:rsidR="00381847" w:rsidRDefault="00B8083A">
            <w:pPr>
              <w:jc w:val="center"/>
            </w:pPr>
            <w:r>
              <w:t>1.66</w:t>
            </w:r>
          </w:p>
        </w:tc>
        <w:tc>
          <w:tcPr>
            <w:tcW w:w="3232" w:type="dxa"/>
            <w:shd w:val="clear" w:color="auto" w:fill="auto"/>
          </w:tcPr>
          <w:p w14:paraId="60C70CA6" w14:textId="100326CB" w:rsidR="00381847" w:rsidRDefault="00B8083A">
            <w:pPr>
              <w:jc w:val="center"/>
            </w:pPr>
            <w:proofErr w:type="spellStart"/>
            <w:r>
              <w:t>zerodiv</w:t>
            </w:r>
            <w:proofErr w:type="spellEnd"/>
          </w:p>
          <w:p w14:paraId="58358B4A" w14:textId="2358B957" w:rsidR="00B8083A" w:rsidRDefault="00B8083A">
            <w:pPr>
              <w:jc w:val="center"/>
              <w:rPr>
                <w:u w:val="single"/>
              </w:rPr>
            </w:pPr>
            <w:proofErr w:type="spellStart"/>
            <w:r>
              <w:t>zerodivcond</w:t>
            </w:r>
            <w:proofErr w:type="spellEnd"/>
          </w:p>
        </w:tc>
        <w:tc>
          <w:tcPr>
            <w:tcW w:w="4400" w:type="dxa"/>
            <w:shd w:val="clear" w:color="auto" w:fill="auto"/>
          </w:tcPr>
          <w:p w14:paraId="4E2D6DCF" w14:textId="2844830C" w:rsidR="00B8083A" w:rsidRPr="00B8083A" w:rsidRDefault="00B8083A" w:rsidP="00B8083A">
            <w:pPr>
              <w:pStyle w:val="ListParagraph"/>
              <w:numPr>
                <w:ilvl w:val="0"/>
                <w:numId w:val="25"/>
              </w:numPr>
            </w:pPr>
            <w:r w:rsidRPr="00B8083A">
              <w:t>Context sensitive analysis of division by zero</w:t>
            </w:r>
            <w:r>
              <w:t>.</w:t>
            </w:r>
          </w:p>
          <w:p w14:paraId="3FDA6B60" w14:textId="67641B1B" w:rsidR="00B8083A" w:rsidRPr="00B8083A" w:rsidRDefault="00B8083A" w:rsidP="00B8083A">
            <w:pPr>
              <w:pStyle w:val="ListParagraph"/>
              <w:numPr>
                <w:ilvl w:val="0"/>
                <w:numId w:val="25"/>
              </w:numPr>
            </w:pPr>
            <w:r w:rsidRPr="00B8083A">
              <w:t>Not detected for division by struct member / array element / pointer data that is 0</w:t>
            </w:r>
            <w:r>
              <w:t>.</w:t>
            </w:r>
          </w:p>
          <w:p w14:paraId="192D69E1" w14:textId="0670BA0C" w:rsidR="00381847" w:rsidRPr="00B8083A" w:rsidRDefault="00B8083A" w:rsidP="00B8083A">
            <w:pPr>
              <w:pStyle w:val="ListParagraph"/>
              <w:numPr>
                <w:ilvl w:val="0"/>
                <w:numId w:val="25"/>
              </w:numPr>
            </w:pPr>
            <w:r w:rsidRPr="00B8083A">
              <w:t>Detected when there is unsafe division by variable before/after test if variable is zero</w:t>
            </w:r>
            <w:r>
              <w:t>.</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4"/>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6A644573" w14:textId="447CCA43" w:rsidR="00381847" w:rsidRDefault="00E769D9" w:rsidP="008C6942">
      <w:pPr>
        <w:pStyle w:val="Heading2"/>
      </w:pPr>
      <w:bookmarkStart w:id="18" w:name="_Toc52464070"/>
      <w:r>
        <w:t>Project One</w:t>
      </w:r>
      <w:bookmarkEnd w:id="18"/>
    </w:p>
    <w:p w14:paraId="23C92BA3" w14:textId="77777777" w:rsidR="00381847" w:rsidRDefault="00E769D9" w:rsidP="0059536C">
      <w:pPr>
        <w:pStyle w:val="Heading3"/>
      </w:pPr>
      <w:bookmarkStart w:id="19" w:name="_Toc52464074"/>
      <w:r>
        <w:t>Automation</w:t>
      </w:r>
      <w:bookmarkEnd w:id="19"/>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5"/>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44C3116B" w:rsidR="00381847" w:rsidRDefault="00E769D9">
      <w:pPr>
        <w:ind w:left="720"/>
      </w:pPr>
      <w:r>
        <w:t xml:space="preserve">Automation will be used for the enforcement of and compliance to the standards defined in this policy. Green Pace already has a well-established DevOps process and infrastructure. </w:t>
      </w:r>
    </w:p>
    <w:p w14:paraId="07184003" w14:textId="77777777" w:rsidR="00381847" w:rsidRDefault="00381847">
      <w:pPr>
        <w:ind w:left="720"/>
      </w:pPr>
    </w:p>
    <w:p w14:paraId="485C7819" w14:textId="2A70D7B9" w:rsidR="00381847" w:rsidRDefault="00AB65A4">
      <w:pPr>
        <w:ind w:left="720"/>
      </w:pPr>
      <w:r>
        <w:t xml:space="preserve">Automation is an excellent way to implement coding standards </w:t>
      </w:r>
      <w:r w:rsidR="00A64D63">
        <w:t>by utilizing</w:t>
      </w:r>
      <w:r>
        <w:t xml:space="preserve"> static analysis. Resources such as </w:t>
      </w:r>
      <w:proofErr w:type="spellStart"/>
      <w:r>
        <w:t>Astree</w:t>
      </w:r>
      <w:proofErr w:type="spellEnd"/>
      <w:r>
        <w:t xml:space="preserve">, </w:t>
      </w:r>
      <w:proofErr w:type="spellStart"/>
      <w:r>
        <w:t>Cppcheck</w:t>
      </w:r>
      <w:proofErr w:type="spellEnd"/>
      <w:r>
        <w:t xml:space="preserve">, and </w:t>
      </w:r>
      <w:proofErr w:type="spellStart"/>
      <w:r>
        <w:t>SonarSource</w:t>
      </w:r>
      <w:proofErr w:type="spellEnd"/>
      <w:r>
        <w:t xml:space="preserve"> provide lightweight technology that helps developers deliver clean and secure code</w:t>
      </w:r>
      <w:r w:rsidR="00A64D63">
        <w:t xml:space="preserve"> with the analysis review</w:t>
      </w:r>
      <w:r>
        <w:t xml:space="preserve">. The automation will be included in the design and </w:t>
      </w:r>
      <w:r w:rsidR="00293948">
        <w:t>verify and test</w:t>
      </w:r>
      <w:r>
        <w:t xml:space="preserve"> phases of Green Pace’s </w:t>
      </w:r>
      <w:proofErr w:type="spellStart"/>
      <w:r>
        <w:t>DevOp</w:t>
      </w:r>
      <w:proofErr w:type="spellEnd"/>
      <w:r>
        <w:t xml:space="preserve"> process.</w:t>
      </w:r>
      <w:r w:rsidR="00A64D63">
        <w:t xml:space="preserve"> This will allow developers to catch areas for improvement before reaching the </w:t>
      </w:r>
      <w:r w:rsidR="00293948">
        <w:t>production cycle</w:t>
      </w:r>
      <w:r w:rsidR="00A64D63">
        <w:t>. This will limit the amount of refactoring required and reduce the overall technical debt.</w:t>
      </w:r>
    </w:p>
    <w:p w14:paraId="1E783C16" w14:textId="77777777" w:rsidR="00381847" w:rsidRDefault="00381847">
      <w:pPr>
        <w:ind w:left="720"/>
      </w:pPr>
    </w:p>
    <w:p w14:paraId="05A5EC24" w14:textId="77777777" w:rsidR="00381847" w:rsidRDefault="00E769D9" w:rsidP="0059536C">
      <w:pPr>
        <w:pStyle w:val="Heading3"/>
      </w:pPr>
      <w:bookmarkStart w:id="20" w:name="_Toc52464075"/>
      <w:r>
        <w:t>Summary of Risk Assessments</w:t>
      </w:r>
      <w:bookmarkEnd w:id="20"/>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525"/>
        <w:gridCol w:w="1350"/>
        <w:gridCol w:w="1440"/>
        <w:gridCol w:w="1754"/>
        <w:gridCol w:w="2041"/>
        <w:gridCol w:w="2680"/>
      </w:tblGrid>
      <w:tr w:rsidR="00381847" w14:paraId="668FD8B2" w14:textId="77777777" w:rsidTr="009436A1">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525"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350"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440"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754"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9436A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5" w:type="dxa"/>
            <w:shd w:val="clear" w:color="auto" w:fill="EDEDED"/>
          </w:tcPr>
          <w:p w14:paraId="3779210C" w14:textId="77777777" w:rsidR="00381847" w:rsidRDefault="00E769D9">
            <w:r>
              <w:t>STD-001-CPP</w:t>
            </w:r>
          </w:p>
        </w:tc>
        <w:tc>
          <w:tcPr>
            <w:tcW w:w="1350" w:type="dxa"/>
          </w:tcPr>
          <w:p w14:paraId="3CF590EB" w14:textId="25C81493" w:rsidR="00381847" w:rsidRDefault="00782EE8">
            <w:pPr>
              <w:cnfStyle w:val="000000100000" w:firstRow="0" w:lastRow="0" w:firstColumn="0" w:lastColumn="0" w:oddVBand="0" w:evenVBand="0" w:oddHBand="1" w:evenHBand="0" w:firstRowFirstColumn="0" w:firstRowLastColumn="0" w:lastRowFirstColumn="0" w:lastRowLastColumn="0"/>
            </w:pPr>
            <w:r>
              <w:t>Low</w:t>
            </w:r>
          </w:p>
        </w:tc>
        <w:tc>
          <w:tcPr>
            <w:tcW w:w="1440"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754"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5FE3C3CC" w:rsidR="00381847" w:rsidRDefault="00782EE8">
            <w:pPr>
              <w:cnfStyle w:val="000000100000" w:firstRow="0" w:lastRow="0" w:firstColumn="0" w:lastColumn="0" w:oddVBand="0" w:evenVBand="0" w:oddHBand="1" w:evenHBand="0" w:firstRowFirstColumn="0" w:firstRowLastColumn="0" w:lastRowFirstColumn="0" w:lastRowLastColumn="0"/>
            </w:pPr>
            <w:r>
              <w:t>P2</w:t>
            </w:r>
          </w:p>
        </w:tc>
        <w:tc>
          <w:tcPr>
            <w:tcW w:w="2680" w:type="dxa"/>
          </w:tcPr>
          <w:p w14:paraId="301ACA4D" w14:textId="3CF661C3" w:rsidR="00381847" w:rsidRDefault="00782EE8">
            <w:pPr>
              <w:cnfStyle w:val="000000100000" w:firstRow="0" w:lastRow="0" w:firstColumn="0" w:lastColumn="0" w:oddVBand="0" w:evenVBand="0" w:oddHBand="1" w:evenHBand="0" w:firstRowFirstColumn="0" w:firstRowLastColumn="0" w:lastRowFirstColumn="0" w:lastRowLastColumn="0"/>
            </w:pPr>
            <w:r>
              <w:t>L3</w:t>
            </w:r>
          </w:p>
        </w:tc>
      </w:tr>
      <w:tr w:rsidR="00381847" w14:paraId="5E698A8A" w14:textId="77777777" w:rsidTr="009436A1">
        <w:trPr>
          <w:jc w:val="center"/>
        </w:trPr>
        <w:tc>
          <w:tcPr>
            <w:cnfStyle w:val="001000000000" w:firstRow="0" w:lastRow="0" w:firstColumn="1" w:lastColumn="0" w:oddVBand="0" w:evenVBand="0" w:oddHBand="0" w:evenHBand="0" w:firstRowFirstColumn="0" w:firstRowLastColumn="0" w:lastRowFirstColumn="0" w:lastRowLastColumn="0"/>
            <w:tcW w:w="1525" w:type="dxa"/>
            <w:tcBorders>
              <w:top w:val="single" w:sz="4" w:space="0" w:color="A5A5A5"/>
              <w:bottom w:val="single" w:sz="4" w:space="0" w:color="A5A5A5"/>
            </w:tcBorders>
            <w:shd w:val="clear" w:color="auto" w:fill="EDEDED"/>
          </w:tcPr>
          <w:p w14:paraId="5221428A" w14:textId="790A741A" w:rsidR="00381847" w:rsidRDefault="009436A1">
            <w:r>
              <w:t>STD-002-CPP</w:t>
            </w:r>
          </w:p>
        </w:tc>
        <w:tc>
          <w:tcPr>
            <w:tcW w:w="1350" w:type="dxa"/>
          </w:tcPr>
          <w:p w14:paraId="61027C5A" w14:textId="49B9797B" w:rsidR="00381847" w:rsidRDefault="00465708">
            <w:pPr>
              <w:cnfStyle w:val="000000000000" w:firstRow="0" w:lastRow="0" w:firstColumn="0" w:lastColumn="0" w:oddVBand="0" w:evenVBand="0" w:oddHBand="0" w:evenHBand="0" w:firstRowFirstColumn="0" w:firstRowLastColumn="0" w:lastRowFirstColumn="0" w:lastRowLastColumn="0"/>
            </w:pPr>
            <w:r>
              <w:t>High</w:t>
            </w:r>
          </w:p>
        </w:tc>
        <w:tc>
          <w:tcPr>
            <w:tcW w:w="1440" w:type="dxa"/>
          </w:tcPr>
          <w:p w14:paraId="376968D4" w14:textId="6D470AAF" w:rsidR="00381847" w:rsidRDefault="00465708">
            <w:pPr>
              <w:cnfStyle w:val="000000000000" w:firstRow="0" w:lastRow="0" w:firstColumn="0" w:lastColumn="0" w:oddVBand="0" w:evenVBand="0" w:oddHBand="0" w:evenHBand="0" w:firstRowFirstColumn="0" w:firstRowLastColumn="0" w:lastRowFirstColumn="0" w:lastRowLastColumn="0"/>
            </w:pPr>
            <w:r>
              <w:t>Likely</w:t>
            </w:r>
          </w:p>
        </w:tc>
        <w:tc>
          <w:tcPr>
            <w:tcW w:w="1754" w:type="dxa"/>
          </w:tcPr>
          <w:p w14:paraId="61E76894" w14:textId="1E195397" w:rsidR="00381847" w:rsidRDefault="00465708">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5A3CE43" w14:textId="43E91B79" w:rsidR="00381847" w:rsidRDefault="00465708">
            <w:pPr>
              <w:cnfStyle w:val="000000000000" w:firstRow="0" w:lastRow="0" w:firstColumn="0" w:lastColumn="0" w:oddVBand="0" w:evenVBand="0" w:oddHBand="0" w:evenHBand="0" w:firstRowFirstColumn="0" w:firstRowLastColumn="0" w:lastRowFirstColumn="0" w:lastRowLastColumn="0"/>
            </w:pPr>
            <w:r>
              <w:t>P9</w:t>
            </w:r>
          </w:p>
        </w:tc>
        <w:tc>
          <w:tcPr>
            <w:tcW w:w="2680" w:type="dxa"/>
          </w:tcPr>
          <w:p w14:paraId="782C814E" w14:textId="29E41D4A" w:rsidR="00381847" w:rsidRDefault="00465708">
            <w:pPr>
              <w:cnfStyle w:val="000000000000" w:firstRow="0" w:lastRow="0" w:firstColumn="0" w:lastColumn="0" w:oddVBand="0" w:evenVBand="0" w:oddHBand="0" w:evenHBand="0" w:firstRowFirstColumn="0" w:firstRowLastColumn="0" w:lastRowFirstColumn="0" w:lastRowLastColumn="0"/>
            </w:pPr>
            <w:r>
              <w:t>L2</w:t>
            </w:r>
          </w:p>
        </w:tc>
      </w:tr>
      <w:tr w:rsidR="00381847" w14:paraId="4E346B29" w14:textId="77777777" w:rsidTr="009436A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5" w:type="dxa"/>
            <w:shd w:val="clear" w:color="auto" w:fill="EDEDED"/>
          </w:tcPr>
          <w:p w14:paraId="11F4BE0E" w14:textId="1A90B653" w:rsidR="00381847" w:rsidRDefault="009436A1">
            <w:r>
              <w:t>STD-003-CPP</w:t>
            </w:r>
          </w:p>
        </w:tc>
        <w:tc>
          <w:tcPr>
            <w:tcW w:w="1350" w:type="dxa"/>
          </w:tcPr>
          <w:p w14:paraId="752BE477" w14:textId="08155866" w:rsidR="00381847" w:rsidRDefault="00207C2B">
            <w:pPr>
              <w:cnfStyle w:val="000000100000" w:firstRow="0" w:lastRow="0" w:firstColumn="0" w:lastColumn="0" w:oddVBand="0" w:evenVBand="0" w:oddHBand="1" w:evenHBand="0" w:firstRowFirstColumn="0" w:firstRowLastColumn="0" w:lastRowFirstColumn="0" w:lastRowLastColumn="0"/>
            </w:pPr>
            <w:r>
              <w:t>High</w:t>
            </w:r>
          </w:p>
        </w:tc>
        <w:tc>
          <w:tcPr>
            <w:tcW w:w="1440" w:type="dxa"/>
          </w:tcPr>
          <w:p w14:paraId="2FE8B114" w14:textId="094C8064" w:rsidR="00381847" w:rsidRDefault="00207C2B">
            <w:pPr>
              <w:cnfStyle w:val="000000100000" w:firstRow="0" w:lastRow="0" w:firstColumn="0" w:lastColumn="0" w:oddVBand="0" w:evenVBand="0" w:oddHBand="1" w:evenHBand="0" w:firstRowFirstColumn="0" w:firstRowLastColumn="0" w:lastRowFirstColumn="0" w:lastRowLastColumn="0"/>
            </w:pPr>
            <w:r>
              <w:t>Likely</w:t>
            </w:r>
          </w:p>
        </w:tc>
        <w:tc>
          <w:tcPr>
            <w:tcW w:w="1754" w:type="dxa"/>
          </w:tcPr>
          <w:p w14:paraId="0CDE0BE2" w14:textId="5954CE08" w:rsidR="00381847" w:rsidRDefault="00207C2B">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4F591C7B" w:rsidR="00381847" w:rsidRDefault="00207C2B">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2342A158" w14:textId="7EC4A564" w:rsidR="00381847" w:rsidRDefault="00207C2B">
            <w:pPr>
              <w:cnfStyle w:val="000000100000" w:firstRow="0" w:lastRow="0" w:firstColumn="0" w:lastColumn="0" w:oddVBand="0" w:evenVBand="0" w:oddHBand="1" w:evenHBand="0" w:firstRowFirstColumn="0" w:firstRowLastColumn="0" w:lastRowFirstColumn="0" w:lastRowLastColumn="0"/>
            </w:pPr>
            <w:r>
              <w:t>L1</w:t>
            </w:r>
          </w:p>
        </w:tc>
      </w:tr>
      <w:tr w:rsidR="00381847" w14:paraId="334DB08B" w14:textId="77777777" w:rsidTr="009436A1">
        <w:trPr>
          <w:jc w:val="center"/>
        </w:trPr>
        <w:tc>
          <w:tcPr>
            <w:cnfStyle w:val="001000000000" w:firstRow="0" w:lastRow="0" w:firstColumn="1" w:lastColumn="0" w:oddVBand="0" w:evenVBand="0" w:oddHBand="0" w:evenHBand="0" w:firstRowFirstColumn="0" w:firstRowLastColumn="0" w:lastRowFirstColumn="0" w:lastRowLastColumn="0"/>
            <w:tcW w:w="1525" w:type="dxa"/>
            <w:tcBorders>
              <w:top w:val="single" w:sz="4" w:space="0" w:color="A5A5A5"/>
              <w:bottom w:val="single" w:sz="4" w:space="0" w:color="A5A5A5"/>
            </w:tcBorders>
            <w:shd w:val="clear" w:color="auto" w:fill="EDEDED"/>
          </w:tcPr>
          <w:p w14:paraId="4BFFD498" w14:textId="2A119C06" w:rsidR="00381847" w:rsidRDefault="009436A1">
            <w:r>
              <w:t>STD-004-CPP</w:t>
            </w:r>
          </w:p>
        </w:tc>
        <w:tc>
          <w:tcPr>
            <w:tcW w:w="1350" w:type="dxa"/>
          </w:tcPr>
          <w:p w14:paraId="308B96BF" w14:textId="2E46771F" w:rsidR="00381847" w:rsidRDefault="00651BA4">
            <w:pPr>
              <w:cnfStyle w:val="000000000000" w:firstRow="0" w:lastRow="0" w:firstColumn="0" w:lastColumn="0" w:oddVBand="0" w:evenVBand="0" w:oddHBand="0" w:evenHBand="0" w:firstRowFirstColumn="0" w:firstRowLastColumn="0" w:lastRowFirstColumn="0" w:lastRowLastColumn="0"/>
            </w:pPr>
            <w:r>
              <w:t>High</w:t>
            </w:r>
          </w:p>
        </w:tc>
        <w:tc>
          <w:tcPr>
            <w:tcW w:w="1440" w:type="dxa"/>
          </w:tcPr>
          <w:p w14:paraId="7622FAD2" w14:textId="2EE61D63" w:rsidR="00381847" w:rsidRDefault="00651BA4">
            <w:pPr>
              <w:cnfStyle w:val="000000000000" w:firstRow="0" w:lastRow="0" w:firstColumn="0" w:lastColumn="0" w:oddVBand="0" w:evenVBand="0" w:oddHBand="0" w:evenHBand="0" w:firstRowFirstColumn="0" w:firstRowLastColumn="0" w:lastRowFirstColumn="0" w:lastRowLastColumn="0"/>
            </w:pPr>
            <w:r>
              <w:t>Likely</w:t>
            </w:r>
          </w:p>
        </w:tc>
        <w:tc>
          <w:tcPr>
            <w:tcW w:w="1754" w:type="dxa"/>
          </w:tcPr>
          <w:p w14:paraId="36FD3789" w14:textId="682E20E9" w:rsidR="00381847" w:rsidRDefault="00651BA4">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1BFF5215" w:rsidR="00381847" w:rsidRDefault="00651BA4">
            <w:pPr>
              <w:cnfStyle w:val="000000000000" w:firstRow="0" w:lastRow="0" w:firstColumn="0" w:lastColumn="0" w:oddVBand="0" w:evenVBand="0" w:oddHBand="0" w:evenHBand="0" w:firstRowFirstColumn="0" w:firstRowLastColumn="0" w:lastRowFirstColumn="0" w:lastRowLastColumn="0"/>
            </w:pPr>
            <w:r>
              <w:t>P18</w:t>
            </w:r>
          </w:p>
        </w:tc>
        <w:tc>
          <w:tcPr>
            <w:tcW w:w="2680" w:type="dxa"/>
          </w:tcPr>
          <w:p w14:paraId="11242936" w14:textId="437D652A" w:rsidR="00381847" w:rsidRDefault="00651BA4">
            <w:pPr>
              <w:cnfStyle w:val="000000000000" w:firstRow="0" w:lastRow="0" w:firstColumn="0" w:lastColumn="0" w:oddVBand="0" w:evenVBand="0" w:oddHBand="0" w:evenHBand="0" w:firstRowFirstColumn="0" w:firstRowLastColumn="0" w:lastRowFirstColumn="0" w:lastRowLastColumn="0"/>
            </w:pPr>
            <w:r>
              <w:t>L1</w:t>
            </w:r>
          </w:p>
        </w:tc>
      </w:tr>
      <w:tr w:rsidR="00381847" w14:paraId="2F0514EA" w14:textId="77777777" w:rsidTr="009436A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5" w:type="dxa"/>
            <w:shd w:val="clear" w:color="auto" w:fill="EDEDED"/>
          </w:tcPr>
          <w:p w14:paraId="467A999D" w14:textId="757A6AB3" w:rsidR="00381847" w:rsidRDefault="009436A1">
            <w:r>
              <w:t>STD-005-CPP</w:t>
            </w:r>
          </w:p>
        </w:tc>
        <w:tc>
          <w:tcPr>
            <w:tcW w:w="1350" w:type="dxa"/>
          </w:tcPr>
          <w:p w14:paraId="6864030F" w14:textId="6CC97FB9" w:rsidR="00381847" w:rsidRDefault="001373EF">
            <w:pPr>
              <w:cnfStyle w:val="000000100000" w:firstRow="0" w:lastRow="0" w:firstColumn="0" w:lastColumn="0" w:oddVBand="0" w:evenVBand="0" w:oddHBand="1" w:evenHBand="0" w:firstRowFirstColumn="0" w:firstRowLastColumn="0" w:lastRowFirstColumn="0" w:lastRowLastColumn="0"/>
            </w:pPr>
            <w:r>
              <w:t>High</w:t>
            </w:r>
          </w:p>
        </w:tc>
        <w:tc>
          <w:tcPr>
            <w:tcW w:w="1440" w:type="dxa"/>
          </w:tcPr>
          <w:p w14:paraId="5FD64D49" w14:textId="3FF735AF" w:rsidR="00381847" w:rsidRDefault="001373EF">
            <w:pPr>
              <w:cnfStyle w:val="000000100000" w:firstRow="0" w:lastRow="0" w:firstColumn="0" w:lastColumn="0" w:oddVBand="0" w:evenVBand="0" w:oddHBand="1" w:evenHBand="0" w:firstRowFirstColumn="0" w:firstRowLastColumn="0" w:lastRowFirstColumn="0" w:lastRowLastColumn="0"/>
            </w:pPr>
            <w:r>
              <w:t>Likely</w:t>
            </w:r>
          </w:p>
        </w:tc>
        <w:tc>
          <w:tcPr>
            <w:tcW w:w="1754" w:type="dxa"/>
          </w:tcPr>
          <w:p w14:paraId="3B5FC682" w14:textId="0F577B33" w:rsidR="00381847" w:rsidRDefault="001373EF">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5B04D596" w:rsidR="00381847" w:rsidRDefault="001373EF">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4C713B84" w14:textId="3B287A5F" w:rsidR="00381847" w:rsidRDefault="001373EF">
            <w:pPr>
              <w:cnfStyle w:val="000000100000" w:firstRow="0" w:lastRow="0" w:firstColumn="0" w:lastColumn="0" w:oddVBand="0" w:evenVBand="0" w:oddHBand="1" w:evenHBand="0" w:firstRowFirstColumn="0" w:firstRowLastColumn="0" w:lastRowFirstColumn="0" w:lastRowLastColumn="0"/>
            </w:pPr>
            <w:r>
              <w:t>L1</w:t>
            </w:r>
          </w:p>
        </w:tc>
      </w:tr>
      <w:tr w:rsidR="00381847" w14:paraId="4E676554" w14:textId="77777777" w:rsidTr="009436A1">
        <w:trPr>
          <w:jc w:val="center"/>
        </w:trPr>
        <w:tc>
          <w:tcPr>
            <w:cnfStyle w:val="001000000000" w:firstRow="0" w:lastRow="0" w:firstColumn="1" w:lastColumn="0" w:oddVBand="0" w:evenVBand="0" w:oddHBand="0" w:evenHBand="0" w:firstRowFirstColumn="0" w:firstRowLastColumn="0" w:lastRowFirstColumn="0" w:lastRowLastColumn="0"/>
            <w:tcW w:w="1525" w:type="dxa"/>
            <w:tcBorders>
              <w:top w:val="single" w:sz="4" w:space="0" w:color="A5A5A5"/>
              <w:bottom w:val="single" w:sz="4" w:space="0" w:color="A5A5A5"/>
            </w:tcBorders>
            <w:shd w:val="clear" w:color="auto" w:fill="EDEDED"/>
          </w:tcPr>
          <w:p w14:paraId="7100264D" w14:textId="7D4D2569" w:rsidR="00381847" w:rsidRDefault="009436A1">
            <w:r>
              <w:t>STD-006-CPP</w:t>
            </w:r>
          </w:p>
        </w:tc>
        <w:tc>
          <w:tcPr>
            <w:tcW w:w="1350" w:type="dxa"/>
          </w:tcPr>
          <w:p w14:paraId="2DCA5B40" w14:textId="09EBEA57" w:rsidR="00381847" w:rsidRDefault="001373EF">
            <w:pPr>
              <w:cnfStyle w:val="000000000000" w:firstRow="0" w:lastRow="0" w:firstColumn="0" w:lastColumn="0" w:oddVBand="0" w:evenVBand="0" w:oddHBand="0" w:evenHBand="0" w:firstRowFirstColumn="0" w:firstRowLastColumn="0" w:lastRowFirstColumn="0" w:lastRowLastColumn="0"/>
            </w:pPr>
            <w:r>
              <w:t>Medium</w:t>
            </w:r>
          </w:p>
        </w:tc>
        <w:tc>
          <w:tcPr>
            <w:tcW w:w="1440" w:type="dxa"/>
          </w:tcPr>
          <w:p w14:paraId="471B62B8" w14:textId="53CB10CB" w:rsidR="00381847" w:rsidRDefault="001373EF">
            <w:pPr>
              <w:cnfStyle w:val="000000000000" w:firstRow="0" w:lastRow="0" w:firstColumn="0" w:lastColumn="0" w:oddVBand="0" w:evenVBand="0" w:oddHBand="0" w:evenHBand="0" w:firstRowFirstColumn="0" w:firstRowLastColumn="0" w:lastRowFirstColumn="0" w:lastRowLastColumn="0"/>
            </w:pPr>
            <w:r>
              <w:t>Unlikely</w:t>
            </w:r>
          </w:p>
        </w:tc>
        <w:tc>
          <w:tcPr>
            <w:tcW w:w="1754" w:type="dxa"/>
          </w:tcPr>
          <w:p w14:paraId="00A6F6BA" w14:textId="2FBB5821" w:rsidR="00381847" w:rsidRDefault="001373EF">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053F4CB" w14:textId="2F759133" w:rsidR="00381847" w:rsidRDefault="001373EF">
            <w:pPr>
              <w:cnfStyle w:val="000000000000" w:firstRow="0" w:lastRow="0" w:firstColumn="0" w:lastColumn="0" w:oddVBand="0" w:evenVBand="0" w:oddHBand="0" w:evenHBand="0" w:firstRowFirstColumn="0" w:firstRowLastColumn="0" w:lastRowFirstColumn="0" w:lastRowLastColumn="0"/>
            </w:pPr>
            <w:r>
              <w:t>P4</w:t>
            </w:r>
          </w:p>
        </w:tc>
        <w:tc>
          <w:tcPr>
            <w:tcW w:w="2680" w:type="dxa"/>
          </w:tcPr>
          <w:p w14:paraId="4FE2E491" w14:textId="7F1564FE" w:rsidR="00381847" w:rsidRDefault="001373EF">
            <w:pPr>
              <w:cnfStyle w:val="000000000000" w:firstRow="0" w:lastRow="0" w:firstColumn="0" w:lastColumn="0" w:oddVBand="0" w:evenVBand="0" w:oddHBand="0" w:evenHBand="0" w:firstRowFirstColumn="0" w:firstRowLastColumn="0" w:lastRowFirstColumn="0" w:lastRowLastColumn="0"/>
            </w:pPr>
            <w:r>
              <w:t>L3</w:t>
            </w:r>
          </w:p>
        </w:tc>
      </w:tr>
      <w:tr w:rsidR="00381847" w14:paraId="2909CEA7" w14:textId="77777777" w:rsidTr="009436A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5" w:type="dxa"/>
            <w:shd w:val="clear" w:color="auto" w:fill="EDEDED"/>
          </w:tcPr>
          <w:p w14:paraId="6FA73728" w14:textId="101B9845" w:rsidR="00381847" w:rsidRDefault="009436A1">
            <w:r>
              <w:t>STD-007-CPP</w:t>
            </w:r>
          </w:p>
        </w:tc>
        <w:tc>
          <w:tcPr>
            <w:tcW w:w="1350" w:type="dxa"/>
          </w:tcPr>
          <w:p w14:paraId="7CFBEC18" w14:textId="5A734A01" w:rsidR="00381847" w:rsidRDefault="001373EF">
            <w:pPr>
              <w:cnfStyle w:val="000000100000" w:firstRow="0" w:lastRow="0" w:firstColumn="0" w:lastColumn="0" w:oddVBand="0" w:evenVBand="0" w:oddHBand="1" w:evenHBand="0" w:firstRowFirstColumn="0" w:firstRowLastColumn="0" w:lastRowFirstColumn="0" w:lastRowLastColumn="0"/>
            </w:pPr>
            <w:r>
              <w:t>Medium</w:t>
            </w:r>
          </w:p>
        </w:tc>
        <w:tc>
          <w:tcPr>
            <w:tcW w:w="1440" w:type="dxa"/>
          </w:tcPr>
          <w:p w14:paraId="679D4A94" w14:textId="122D54AE" w:rsidR="00381847" w:rsidRDefault="001373EF">
            <w:pPr>
              <w:cnfStyle w:val="000000100000" w:firstRow="0" w:lastRow="0" w:firstColumn="0" w:lastColumn="0" w:oddVBand="0" w:evenVBand="0" w:oddHBand="1" w:evenHBand="0" w:firstRowFirstColumn="0" w:firstRowLastColumn="0" w:lastRowFirstColumn="0" w:lastRowLastColumn="0"/>
            </w:pPr>
            <w:r>
              <w:t>Probable</w:t>
            </w:r>
          </w:p>
        </w:tc>
        <w:tc>
          <w:tcPr>
            <w:tcW w:w="1754" w:type="dxa"/>
          </w:tcPr>
          <w:p w14:paraId="18430555" w14:textId="0C94A6AD" w:rsidR="00381847" w:rsidRDefault="001373EF">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5E304121" w14:textId="0B757B37" w:rsidR="00381847" w:rsidRDefault="001373EF">
            <w:pPr>
              <w:cnfStyle w:val="000000100000" w:firstRow="0" w:lastRow="0" w:firstColumn="0" w:lastColumn="0" w:oddVBand="0" w:evenVBand="0" w:oddHBand="1" w:evenHBand="0" w:firstRowFirstColumn="0" w:firstRowLastColumn="0" w:lastRowFirstColumn="0" w:lastRowLastColumn="0"/>
            </w:pPr>
            <w:r>
              <w:t>P4</w:t>
            </w:r>
          </w:p>
        </w:tc>
        <w:tc>
          <w:tcPr>
            <w:tcW w:w="2680" w:type="dxa"/>
          </w:tcPr>
          <w:p w14:paraId="7C3F721D" w14:textId="5B833D8B" w:rsidR="00381847" w:rsidRDefault="001373EF">
            <w:pPr>
              <w:cnfStyle w:val="000000100000" w:firstRow="0" w:lastRow="0" w:firstColumn="0" w:lastColumn="0" w:oddVBand="0" w:evenVBand="0" w:oddHBand="1" w:evenHBand="0" w:firstRowFirstColumn="0" w:firstRowLastColumn="0" w:lastRowFirstColumn="0" w:lastRowLastColumn="0"/>
            </w:pPr>
            <w:r>
              <w:t>L3</w:t>
            </w:r>
          </w:p>
        </w:tc>
      </w:tr>
      <w:tr w:rsidR="00381847" w14:paraId="007D0FBC" w14:textId="77777777" w:rsidTr="009436A1">
        <w:trPr>
          <w:jc w:val="center"/>
        </w:trPr>
        <w:tc>
          <w:tcPr>
            <w:cnfStyle w:val="001000000000" w:firstRow="0" w:lastRow="0" w:firstColumn="1" w:lastColumn="0" w:oddVBand="0" w:evenVBand="0" w:oddHBand="0" w:evenHBand="0" w:firstRowFirstColumn="0" w:firstRowLastColumn="0" w:lastRowFirstColumn="0" w:lastRowLastColumn="0"/>
            <w:tcW w:w="1525" w:type="dxa"/>
            <w:tcBorders>
              <w:top w:val="single" w:sz="4" w:space="0" w:color="A5A5A5"/>
              <w:bottom w:val="single" w:sz="4" w:space="0" w:color="A5A5A5"/>
            </w:tcBorders>
            <w:shd w:val="clear" w:color="auto" w:fill="EDEDED"/>
          </w:tcPr>
          <w:p w14:paraId="7849A9EA" w14:textId="3221FE4A" w:rsidR="00381847" w:rsidRDefault="009436A1">
            <w:r>
              <w:t>STD-008-CPP</w:t>
            </w:r>
          </w:p>
        </w:tc>
        <w:tc>
          <w:tcPr>
            <w:tcW w:w="1350" w:type="dxa"/>
          </w:tcPr>
          <w:p w14:paraId="3D0880A0" w14:textId="2521CFDD" w:rsidR="00381847" w:rsidRDefault="00585CDB">
            <w:pPr>
              <w:cnfStyle w:val="000000000000" w:firstRow="0" w:lastRow="0" w:firstColumn="0" w:lastColumn="0" w:oddVBand="0" w:evenVBand="0" w:oddHBand="0" w:evenHBand="0" w:firstRowFirstColumn="0" w:firstRowLastColumn="0" w:lastRowFirstColumn="0" w:lastRowLastColumn="0"/>
            </w:pPr>
            <w:r>
              <w:t>High</w:t>
            </w:r>
          </w:p>
        </w:tc>
        <w:tc>
          <w:tcPr>
            <w:tcW w:w="1440" w:type="dxa"/>
          </w:tcPr>
          <w:p w14:paraId="0A3B5577" w14:textId="28D07EDF" w:rsidR="00381847" w:rsidRDefault="00585CDB">
            <w:pPr>
              <w:cnfStyle w:val="000000000000" w:firstRow="0" w:lastRow="0" w:firstColumn="0" w:lastColumn="0" w:oddVBand="0" w:evenVBand="0" w:oddHBand="0" w:evenHBand="0" w:firstRowFirstColumn="0" w:firstRowLastColumn="0" w:lastRowFirstColumn="0" w:lastRowLastColumn="0"/>
            </w:pPr>
            <w:r>
              <w:t>Probable</w:t>
            </w:r>
          </w:p>
        </w:tc>
        <w:tc>
          <w:tcPr>
            <w:tcW w:w="1754" w:type="dxa"/>
          </w:tcPr>
          <w:p w14:paraId="214A79D1" w14:textId="44450115" w:rsidR="00381847" w:rsidRDefault="00585CDB">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41301A9F" w14:textId="76D2C749" w:rsidR="00381847" w:rsidRDefault="00585CDB">
            <w:pPr>
              <w:cnfStyle w:val="000000000000" w:firstRow="0" w:lastRow="0" w:firstColumn="0" w:lastColumn="0" w:oddVBand="0" w:evenVBand="0" w:oddHBand="0" w:evenHBand="0" w:firstRowFirstColumn="0" w:firstRowLastColumn="0" w:lastRowFirstColumn="0" w:lastRowLastColumn="0"/>
            </w:pPr>
            <w:r>
              <w:t>P6</w:t>
            </w:r>
          </w:p>
        </w:tc>
        <w:tc>
          <w:tcPr>
            <w:tcW w:w="2680" w:type="dxa"/>
          </w:tcPr>
          <w:p w14:paraId="6D7A1B7A" w14:textId="1DD081F7" w:rsidR="00381847" w:rsidRDefault="00585CDB">
            <w:pPr>
              <w:cnfStyle w:val="000000000000" w:firstRow="0" w:lastRow="0" w:firstColumn="0" w:lastColumn="0" w:oddVBand="0" w:evenVBand="0" w:oddHBand="0" w:evenHBand="0" w:firstRowFirstColumn="0" w:firstRowLastColumn="0" w:lastRowFirstColumn="0" w:lastRowLastColumn="0"/>
            </w:pPr>
            <w:r>
              <w:t>L2</w:t>
            </w:r>
          </w:p>
        </w:tc>
      </w:tr>
      <w:tr w:rsidR="00381847" w14:paraId="30EB0D27" w14:textId="77777777" w:rsidTr="009436A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5" w:type="dxa"/>
            <w:shd w:val="clear" w:color="auto" w:fill="EDEDED"/>
          </w:tcPr>
          <w:p w14:paraId="58D14EE0" w14:textId="751C069F" w:rsidR="00381847" w:rsidRDefault="009436A1">
            <w:r>
              <w:t>STD-009-CPP</w:t>
            </w:r>
          </w:p>
        </w:tc>
        <w:tc>
          <w:tcPr>
            <w:tcW w:w="1350" w:type="dxa"/>
          </w:tcPr>
          <w:p w14:paraId="70CBCE53" w14:textId="3C3F2A6A" w:rsidR="00381847" w:rsidRDefault="003C52E8">
            <w:pPr>
              <w:cnfStyle w:val="000000100000" w:firstRow="0" w:lastRow="0" w:firstColumn="0" w:lastColumn="0" w:oddVBand="0" w:evenVBand="0" w:oddHBand="1" w:evenHBand="0" w:firstRowFirstColumn="0" w:firstRowLastColumn="0" w:lastRowFirstColumn="0" w:lastRowLastColumn="0"/>
            </w:pPr>
            <w:r>
              <w:t>High</w:t>
            </w:r>
          </w:p>
        </w:tc>
        <w:tc>
          <w:tcPr>
            <w:tcW w:w="1440" w:type="dxa"/>
          </w:tcPr>
          <w:p w14:paraId="55B7417C" w14:textId="2ADCA881" w:rsidR="00381847" w:rsidRDefault="003C52E8">
            <w:pPr>
              <w:cnfStyle w:val="000000100000" w:firstRow="0" w:lastRow="0" w:firstColumn="0" w:lastColumn="0" w:oddVBand="0" w:evenVBand="0" w:oddHBand="1" w:evenHBand="0" w:firstRowFirstColumn="0" w:firstRowLastColumn="0" w:lastRowFirstColumn="0" w:lastRowLastColumn="0"/>
            </w:pPr>
            <w:r>
              <w:t>Likely</w:t>
            </w:r>
          </w:p>
        </w:tc>
        <w:tc>
          <w:tcPr>
            <w:tcW w:w="1754" w:type="dxa"/>
          </w:tcPr>
          <w:p w14:paraId="72580B49" w14:textId="28CBD877" w:rsidR="00381847" w:rsidRDefault="003C52E8">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6B5B8A02" w:rsidR="00381847" w:rsidRDefault="003C52E8">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78E62A20" w14:textId="553F245C" w:rsidR="00381847" w:rsidRDefault="003C52E8">
            <w:pPr>
              <w:cnfStyle w:val="000000100000" w:firstRow="0" w:lastRow="0" w:firstColumn="0" w:lastColumn="0" w:oddVBand="0" w:evenVBand="0" w:oddHBand="1" w:evenHBand="0" w:firstRowFirstColumn="0" w:firstRowLastColumn="0" w:lastRowFirstColumn="0" w:lastRowLastColumn="0"/>
            </w:pPr>
            <w:r>
              <w:t>L1</w:t>
            </w:r>
          </w:p>
        </w:tc>
      </w:tr>
      <w:tr w:rsidR="00381847" w14:paraId="1A8BA019" w14:textId="77777777" w:rsidTr="009436A1">
        <w:trPr>
          <w:jc w:val="center"/>
        </w:trPr>
        <w:tc>
          <w:tcPr>
            <w:cnfStyle w:val="001000000000" w:firstRow="0" w:lastRow="0" w:firstColumn="1" w:lastColumn="0" w:oddVBand="0" w:evenVBand="0" w:oddHBand="0" w:evenHBand="0" w:firstRowFirstColumn="0" w:firstRowLastColumn="0" w:lastRowFirstColumn="0" w:lastRowLastColumn="0"/>
            <w:tcW w:w="1525" w:type="dxa"/>
            <w:tcBorders>
              <w:top w:val="single" w:sz="4" w:space="0" w:color="A5A5A5"/>
              <w:bottom w:val="single" w:sz="4" w:space="0" w:color="A5A5A5"/>
            </w:tcBorders>
            <w:shd w:val="clear" w:color="auto" w:fill="EDEDED"/>
          </w:tcPr>
          <w:p w14:paraId="44647100" w14:textId="3BDBCBBC" w:rsidR="00381847" w:rsidRDefault="009436A1">
            <w:r>
              <w:t>STD-0010-CPP</w:t>
            </w:r>
          </w:p>
        </w:tc>
        <w:tc>
          <w:tcPr>
            <w:tcW w:w="1350" w:type="dxa"/>
          </w:tcPr>
          <w:p w14:paraId="5C4FF30D" w14:textId="51289D7E" w:rsidR="00381847" w:rsidRDefault="0096286B">
            <w:pPr>
              <w:cnfStyle w:val="000000000000" w:firstRow="0" w:lastRow="0" w:firstColumn="0" w:lastColumn="0" w:oddVBand="0" w:evenVBand="0" w:oddHBand="0" w:evenHBand="0" w:firstRowFirstColumn="0" w:firstRowLastColumn="0" w:lastRowFirstColumn="0" w:lastRowLastColumn="0"/>
            </w:pPr>
            <w:r>
              <w:t>Low</w:t>
            </w:r>
          </w:p>
        </w:tc>
        <w:tc>
          <w:tcPr>
            <w:tcW w:w="1440" w:type="dxa"/>
          </w:tcPr>
          <w:p w14:paraId="022C22B4" w14:textId="56F1740B" w:rsidR="00381847" w:rsidRDefault="0096286B">
            <w:pPr>
              <w:cnfStyle w:val="000000000000" w:firstRow="0" w:lastRow="0" w:firstColumn="0" w:lastColumn="0" w:oddVBand="0" w:evenVBand="0" w:oddHBand="0" w:evenHBand="0" w:firstRowFirstColumn="0" w:firstRowLastColumn="0" w:lastRowFirstColumn="0" w:lastRowLastColumn="0"/>
            </w:pPr>
            <w:r>
              <w:t>Likely</w:t>
            </w:r>
          </w:p>
        </w:tc>
        <w:tc>
          <w:tcPr>
            <w:tcW w:w="1754" w:type="dxa"/>
          </w:tcPr>
          <w:p w14:paraId="723BF2DC" w14:textId="3519582E" w:rsidR="00381847" w:rsidRDefault="0096286B">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4EF5CC05" w:rsidR="00381847" w:rsidRDefault="0096286B">
            <w:pPr>
              <w:cnfStyle w:val="000000000000" w:firstRow="0" w:lastRow="0" w:firstColumn="0" w:lastColumn="0" w:oddVBand="0" w:evenVBand="0" w:oddHBand="0" w:evenHBand="0" w:firstRowFirstColumn="0" w:firstRowLastColumn="0" w:lastRowFirstColumn="0" w:lastRowLastColumn="0"/>
            </w:pPr>
            <w:r>
              <w:t>P6</w:t>
            </w:r>
          </w:p>
        </w:tc>
        <w:tc>
          <w:tcPr>
            <w:tcW w:w="2680" w:type="dxa"/>
          </w:tcPr>
          <w:p w14:paraId="4A397D60" w14:textId="24A099D2" w:rsidR="00381847" w:rsidRDefault="0096286B">
            <w:pPr>
              <w:cnfStyle w:val="000000000000" w:firstRow="0" w:lastRow="0" w:firstColumn="0" w:lastColumn="0" w:oddVBand="0" w:evenVBand="0" w:oddHBand="0" w:evenHBand="0" w:firstRowFirstColumn="0" w:firstRowLastColumn="0" w:lastRowFirstColumn="0" w:lastRowLastColumn="0"/>
            </w:pPr>
            <w:r>
              <w:t>L2</w:t>
            </w:r>
          </w:p>
        </w:tc>
      </w:tr>
    </w:tbl>
    <w:p w14:paraId="065B3FB5" w14:textId="77777777" w:rsidR="00381847" w:rsidRDefault="00381847"/>
    <w:p w14:paraId="75A7A4D8" w14:textId="77777777" w:rsidR="00381847" w:rsidRDefault="00E769D9" w:rsidP="0059536C">
      <w:pPr>
        <w:pStyle w:val="Heading3"/>
      </w:pPr>
      <w:bookmarkStart w:id="21" w:name="_Toc52464076"/>
      <w:r>
        <w:t>Create Policies for Encryption and Triple A</w:t>
      </w:r>
      <w:bookmarkEnd w:id="21"/>
      <w:r>
        <w:t xml:space="preserve"> </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63100617" w:rsidR="00381847" w:rsidRDefault="00934523">
            <w:r>
              <w:t xml:space="preserve">Encryption at rest protects data that is stored on a disk. All data at rest should be encrypted using a standard best practice Advanced Encryption Standard (AES) algorithm. This will prevent access to the data. If the data is breached, it will be </w:t>
            </w:r>
            <w:r w:rsidR="005817E0">
              <w:t>encrypted,</w:t>
            </w:r>
            <w:r>
              <w:t xml:space="preserve"> and the attacker will be unable to read it.</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3FEF1F79" w:rsidR="00381847" w:rsidRDefault="005817E0">
            <w:r>
              <w:t>Encryption in flight protects data that is being sent over a network. All data that is sent over the network will be encrypted with AES and have a key the receiver will use to decrypt the message. This prevents someone from intercepting the message and reading the sensitive information.</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17CDD120" w:rsidR="00381847" w:rsidRDefault="0095548F">
            <w:r>
              <w:t xml:space="preserve">Encryption in use protects data that is being accessed, processed, read, updated, or erased. Data in use will be encrypted with AES and prevent unauthorized access in real time. Adding encryption in use will protect the data throughout the entire lifecycle and prevent traditional vulnerabilities such as </w:t>
            </w:r>
            <w:r w:rsidR="00FC2B39">
              <w:t xml:space="preserve">cloud infrastructure and unsecure endpoints. </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43088FD3" w:rsidR="00381847" w:rsidRDefault="00E82040">
            <w:r w:rsidRPr="00E82040">
              <w:t>Authentication stands for how users are identified. This usually involves unique information such as usernames, passwords, certificates, and keys.</w:t>
            </w:r>
            <w:r>
              <w:t xml:space="preserve"> Secure authentication will prevent malicious users from gaining access to the system.</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1F4B38D5" w:rsidR="00381847" w:rsidRDefault="00E82040">
            <w:r>
              <w:t xml:space="preserve">Authorization defines the level of privilege that a user has. </w:t>
            </w:r>
            <w:r w:rsidRPr="00E82040">
              <w:t>A customer should have less authorization than an administrator but both profiles should adhere to the Principle of Least Privileged.</w:t>
            </w:r>
            <w:r>
              <w:t xml:space="preserve"> A user with lower authorization would be able to send request</w:t>
            </w:r>
            <w:r w:rsidR="004D7624">
              <w:t>s</w:t>
            </w:r>
            <w:r>
              <w:t xml:space="preserve"> to the database. A </w:t>
            </w:r>
            <w:r>
              <w:lastRenderedPageBreak/>
              <w:t xml:space="preserve">user with higher authorization </w:t>
            </w:r>
            <w:r w:rsidR="004D7624">
              <w:t xml:space="preserve">would be able to make changes to the database and add new users. </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lastRenderedPageBreak/>
              <w:t>Accounting</w:t>
            </w:r>
          </w:p>
        </w:tc>
        <w:tc>
          <w:tcPr>
            <w:tcW w:w="8706" w:type="dxa"/>
            <w:tcMar>
              <w:top w:w="100" w:type="dxa"/>
              <w:left w:w="100" w:type="dxa"/>
              <w:bottom w:w="100" w:type="dxa"/>
              <w:right w:w="100" w:type="dxa"/>
            </w:tcMar>
          </w:tcPr>
          <w:p w14:paraId="4B12DFB3" w14:textId="6936225B" w:rsidR="00381847" w:rsidRDefault="00E82040">
            <w:r w:rsidRPr="00E82040">
              <w:t>Accounting tracks the user’s actions in the system. This provides an audit trail for review as needed.</w:t>
            </w:r>
            <w:r w:rsidR="004D7624">
              <w:t xml:space="preserve"> If an incident were to occur, Green Pace would be able to track which files were accessed and what parts of the application were used at what time. This is useful for a retrospective view to determine vulnerabilities. </w:t>
            </w:r>
          </w:p>
        </w:tc>
      </w:tr>
    </w:tbl>
    <w:p w14:paraId="3348483D" w14:textId="77777777" w:rsidR="00381847" w:rsidRDefault="00381847" w:rsidP="004D7624">
      <w:pPr>
        <w:pBdr>
          <w:top w:val="nil"/>
          <w:left w:val="nil"/>
          <w:bottom w:val="nil"/>
          <w:right w:val="nil"/>
          <w:between w:val="nil"/>
        </w:pBdr>
        <w:rPr>
          <w:color w:val="000000"/>
        </w:rPr>
      </w:pPr>
    </w:p>
    <w:p w14:paraId="3E729D92" w14:textId="606F600B" w:rsidR="00381847" w:rsidRDefault="00E769D9" w:rsidP="001A2197">
      <w:pPr>
        <w:pStyle w:val="ListBullet"/>
        <w:numPr>
          <w:ilvl w:val="0"/>
          <w:numId w:val="0"/>
        </w:numPr>
        <w:ind w:left="1440"/>
      </w:pP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2" w:name="_Toc52464078"/>
      <w:r>
        <w:t>Audit Controls and Management</w:t>
      </w:r>
      <w:bookmarkEnd w:id="22"/>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3" w:name="_Toc52464079"/>
      <w:r>
        <w:t>Enforcement</w:t>
      </w:r>
      <w:bookmarkEnd w:id="23"/>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4" w:name="_Toc52464080"/>
      <w:r>
        <w:t>Exceptions Process</w:t>
      </w:r>
      <w:bookmarkEnd w:id="24"/>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5" w:name="_Toc52464081"/>
      <w:r>
        <w:lastRenderedPageBreak/>
        <w:t>Distribution</w:t>
      </w:r>
      <w:bookmarkEnd w:id="25"/>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26" w:name="_Toc52464082"/>
      <w:r>
        <w:t>Policy Change Control</w:t>
      </w:r>
      <w:bookmarkEnd w:id="26"/>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27" w:name="_Toc52464083"/>
      <w:r>
        <w:t>Policy Version History</w:t>
      </w:r>
      <w:bookmarkEnd w:id="27"/>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350"/>
        <w:gridCol w:w="3690"/>
        <w:gridCol w:w="1923"/>
        <w:gridCol w:w="2077"/>
      </w:tblGrid>
      <w:tr w:rsidR="00381847" w14:paraId="10667DFA" w14:textId="77777777" w:rsidTr="00540E3B">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35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69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540E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35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69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540E3B">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E5DE5BB" w:rsidR="00381847" w:rsidRDefault="00540E3B">
            <w:r>
              <w:t>1.1</w:t>
            </w:r>
          </w:p>
        </w:tc>
        <w:tc>
          <w:tcPr>
            <w:tcW w:w="1350" w:type="dxa"/>
          </w:tcPr>
          <w:p w14:paraId="1DC436A6" w14:textId="66796B59" w:rsidR="00381847" w:rsidRDefault="00540E3B">
            <w:pPr>
              <w:cnfStyle w:val="000000000000" w:firstRow="0" w:lastRow="0" w:firstColumn="0" w:lastColumn="0" w:oddVBand="0" w:evenVBand="0" w:oddHBand="0" w:evenHBand="0" w:firstRowFirstColumn="0" w:firstRowLastColumn="0" w:lastRowFirstColumn="0" w:lastRowLastColumn="0"/>
            </w:pPr>
            <w:r>
              <w:t>1/26/2024</w:t>
            </w:r>
          </w:p>
        </w:tc>
        <w:tc>
          <w:tcPr>
            <w:tcW w:w="3690" w:type="dxa"/>
          </w:tcPr>
          <w:p w14:paraId="19C1981A" w14:textId="77777777" w:rsidR="00540E3B" w:rsidRDefault="00540E3B" w:rsidP="00540E3B">
            <w:pPr>
              <w:cnfStyle w:val="000000000000" w:firstRow="0" w:lastRow="0" w:firstColumn="0" w:lastColumn="0" w:oddVBand="0" w:evenVBand="0" w:oddHBand="0" w:evenHBand="0" w:firstRowFirstColumn="0" w:firstRowLastColumn="0" w:lastRowFirstColumn="0" w:lastRowLastColumn="0"/>
            </w:pPr>
            <w:r>
              <w:t>Updated:</w:t>
            </w:r>
          </w:p>
          <w:p w14:paraId="34D26314" w14:textId="3EA6A2D5" w:rsidR="00540E3B" w:rsidRPr="00540E3B" w:rsidRDefault="00540E3B" w:rsidP="00540E3B">
            <w:pPr>
              <w:cnfStyle w:val="000000000000" w:firstRow="0" w:lastRow="0" w:firstColumn="0" w:lastColumn="0" w:oddVBand="0" w:evenVBand="0" w:oddHBand="0" w:evenHBand="0" w:firstRowFirstColumn="0" w:firstRowLastColumn="0" w:lastRowFirstColumn="0" w:lastRowLastColumn="0"/>
            </w:pPr>
            <w:r w:rsidRPr="00540E3B">
              <w:t>Ten Core Security Principles</w:t>
            </w:r>
          </w:p>
          <w:p w14:paraId="062FC804" w14:textId="77777777" w:rsidR="00540E3B" w:rsidRPr="00540E3B" w:rsidRDefault="00540E3B" w:rsidP="00540E3B">
            <w:pPr>
              <w:cnfStyle w:val="000000000000" w:firstRow="0" w:lastRow="0" w:firstColumn="0" w:lastColumn="0" w:oddVBand="0" w:evenVBand="0" w:oddHBand="0" w:evenHBand="0" w:firstRowFirstColumn="0" w:firstRowLastColumn="0" w:lastRowFirstColumn="0" w:lastRowLastColumn="0"/>
            </w:pPr>
            <w:r w:rsidRPr="00540E3B">
              <w:t>Data Type Coding Standard</w:t>
            </w:r>
          </w:p>
          <w:p w14:paraId="7218FB72" w14:textId="77777777" w:rsidR="00540E3B" w:rsidRPr="00540E3B" w:rsidRDefault="00540E3B" w:rsidP="00540E3B">
            <w:pPr>
              <w:cnfStyle w:val="000000000000" w:firstRow="0" w:lastRow="0" w:firstColumn="0" w:lastColumn="0" w:oddVBand="0" w:evenVBand="0" w:oddHBand="0" w:evenHBand="0" w:firstRowFirstColumn="0" w:firstRowLastColumn="0" w:lastRowFirstColumn="0" w:lastRowLastColumn="0"/>
            </w:pPr>
            <w:r w:rsidRPr="00540E3B">
              <w:t>Data Value Coding Standard</w:t>
            </w:r>
          </w:p>
          <w:p w14:paraId="437334E2" w14:textId="77777777" w:rsidR="00540E3B" w:rsidRPr="00540E3B" w:rsidRDefault="00540E3B" w:rsidP="00540E3B">
            <w:pPr>
              <w:cnfStyle w:val="000000000000" w:firstRow="0" w:lastRow="0" w:firstColumn="0" w:lastColumn="0" w:oddVBand="0" w:evenVBand="0" w:oddHBand="0" w:evenHBand="0" w:firstRowFirstColumn="0" w:firstRowLastColumn="0" w:lastRowFirstColumn="0" w:lastRowLastColumn="0"/>
            </w:pPr>
            <w:r w:rsidRPr="00540E3B">
              <w:t>String Correctness Coding Standard</w:t>
            </w:r>
          </w:p>
          <w:p w14:paraId="35C08E4E" w14:textId="77777777" w:rsidR="00540E3B" w:rsidRPr="00540E3B" w:rsidRDefault="00540E3B" w:rsidP="00540E3B">
            <w:pPr>
              <w:cnfStyle w:val="000000000000" w:firstRow="0" w:lastRow="0" w:firstColumn="0" w:lastColumn="0" w:oddVBand="0" w:evenVBand="0" w:oddHBand="0" w:evenHBand="0" w:firstRowFirstColumn="0" w:firstRowLastColumn="0" w:lastRowFirstColumn="0" w:lastRowLastColumn="0"/>
            </w:pPr>
            <w:r w:rsidRPr="00540E3B">
              <w:t>SQL Injection Coding Standard</w:t>
            </w:r>
          </w:p>
          <w:p w14:paraId="372015C3" w14:textId="77777777" w:rsidR="00540E3B" w:rsidRPr="00540E3B" w:rsidRDefault="00540E3B" w:rsidP="00540E3B">
            <w:pPr>
              <w:cnfStyle w:val="000000000000" w:firstRow="0" w:lastRow="0" w:firstColumn="0" w:lastColumn="0" w:oddVBand="0" w:evenVBand="0" w:oddHBand="0" w:evenHBand="0" w:firstRowFirstColumn="0" w:firstRowLastColumn="0" w:lastRowFirstColumn="0" w:lastRowLastColumn="0"/>
            </w:pPr>
            <w:r w:rsidRPr="00540E3B">
              <w:t>Memory Protection Coding Standard</w:t>
            </w:r>
          </w:p>
          <w:p w14:paraId="64EFA1FE" w14:textId="77777777" w:rsidR="00540E3B" w:rsidRPr="00540E3B" w:rsidRDefault="00540E3B" w:rsidP="00540E3B">
            <w:pPr>
              <w:cnfStyle w:val="000000000000" w:firstRow="0" w:lastRow="0" w:firstColumn="0" w:lastColumn="0" w:oddVBand="0" w:evenVBand="0" w:oddHBand="0" w:evenHBand="0" w:firstRowFirstColumn="0" w:firstRowLastColumn="0" w:lastRowFirstColumn="0" w:lastRowLastColumn="0"/>
            </w:pPr>
            <w:r w:rsidRPr="00540E3B">
              <w:t>Assertions Coding Standard</w:t>
            </w:r>
          </w:p>
          <w:p w14:paraId="58268A67" w14:textId="77777777" w:rsidR="00540E3B" w:rsidRPr="00540E3B" w:rsidRDefault="00540E3B" w:rsidP="00540E3B">
            <w:pPr>
              <w:cnfStyle w:val="000000000000" w:firstRow="0" w:lastRow="0" w:firstColumn="0" w:lastColumn="0" w:oddVBand="0" w:evenVBand="0" w:oddHBand="0" w:evenHBand="0" w:firstRowFirstColumn="0" w:firstRowLastColumn="0" w:lastRowFirstColumn="0" w:lastRowLastColumn="0"/>
            </w:pPr>
            <w:r w:rsidRPr="00540E3B">
              <w:t>Exceptions Coding Standard</w:t>
            </w:r>
          </w:p>
          <w:p w14:paraId="5998784B" w14:textId="77777777" w:rsidR="00540E3B" w:rsidRPr="00540E3B" w:rsidRDefault="00540E3B" w:rsidP="00540E3B">
            <w:pPr>
              <w:cnfStyle w:val="000000000000" w:firstRow="0" w:lastRow="0" w:firstColumn="0" w:lastColumn="0" w:oddVBand="0" w:evenVBand="0" w:oddHBand="0" w:evenHBand="0" w:firstRowFirstColumn="0" w:firstRowLastColumn="0" w:lastRowFirstColumn="0" w:lastRowLastColumn="0"/>
            </w:pPr>
            <w:r w:rsidRPr="00540E3B">
              <w:t>Additional Standard 8</w:t>
            </w:r>
          </w:p>
          <w:p w14:paraId="494BBE25" w14:textId="77777777" w:rsidR="00540E3B" w:rsidRPr="00540E3B" w:rsidRDefault="00540E3B" w:rsidP="00540E3B">
            <w:pPr>
              <w:cnfStyle w:val="000000000000" w:firstRow="0" w:lastRow="0" w:firstColumn="0" w:lastColumn="0" w:oddVBand="0" w:evenVBand="0" w:oddHBand="0" w:evenHBand="0" w:firstRowFirstColumn="0" w:firstRowLastColumn="0" w:lastRowFirstColumn="0" w:lastRowLastColumn="0"/>
            </w:pPr>
            <w:r w:rsidRPr="00540E3B">
              <w:t>Additional Standard 9</w:t>
            </w:r>
          </w:p>
          <w:p w14:paraId="0B713D2C" w14:textId="79CA76AB" w:rsidR="00381847" w:rsidRDefault="00540E3B" w:rsidP="00540E3B">
            <w:pPr>
              <w:cnfStyle w:val="000000000000" w:firstRow="0" w:lastRow="0" w:firstColumn="0" w:lastColumn="0" w:oddVBand="0" w:evenVBand="0" w:oddHBand="0" w:evenHBand="0" w:firstRowFirstColumn="0" w:firstRowLastColumn="0" w:lastRowFirstColumn="0" w:lastRowLastColumn="0"/>
            </w:pPr>
            <w:r w:rsidRPr="00540E3B">
              <w:t>Additional Standard 10</w:t>
            </w:r>
          </w:p>
        </w:tc>
        <w:tc>
          <w:tcPr>
            <w:tcW w:w="1923" w:type="dxa"/>
          </w:tcPr>
          <w:p w14:paraId="124483AC" w14:textId="0BEFF8E5" w:rsidR="00381847" w:rsidRDefault="00540E3B">
            <w:pPr>
              <w:cnfStyle w:val="000000000000" w:firstRow="0" w:lastRow="0" w:firstColumn="0" w:lastColumn="0" w:oddVBand="0" w:evenVBand="0" w:oddHBand="0" w:evenHBand="0" w:firstRowFirstColumn="0" w:firstRowLastColumn="0" w:lastRowFirstColumn="0" w:lastRowLastColumn="0"/>
            </w:pPr>
            <w:r>
              <w:t>Jeremy Baldner</w:t>
            </w:r>
          </w:p>
        </w:tc>
        <w:tc>
          <w:tcPr>
            <w:tcW w:w="2077" w:type="dxa"/>
          </w:tcPr>
          <w:p w14:paraId="697C2A49" w14:textId="729ADE5B" w:rsidR="00381847" w:rsidRDefault="00540E3B">
            <w:pPr>
              <w:cnfStyle w:val="000000000000" w:firstRow="0" w:lastRow="0" w:firstColumn="0" w:lastColumn="0" w:oddVBand="0" w:evenVBand="0" w:oddHBand="0" w:evenHBand="0" w:firstRowFirstColumn="0" w:firstRowLastColumn="0" w:lastRowFirstColumn="0" w:lastRowLastColumn="0"/>
            </w:pPr>
            <w:r>
              <w:t>Prof. Sarah North</w:t>
            </w:r>
          </w:p>
        </w:tc>
      </w:tr>
      <w:tr w:rsidR="00381847" w14:paraId="460BCB98" w14:textId="77777777" w:rsidTr="00540E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0284990F" w:rsidR="00381847" w:rsidRDefault="002F5C41">
            <w:r>
              <w:t>1.2</w:t>
            </w:r>
          </w:p>
        </w:tc>
        <w:tc>
          <w:tcPr>
            <w:tcW w:w="1350" w:type="dxa"/>
          </w:tcPr>
          <w:p w14:paraId="305DA4F1" w14:textId="2F66E4BE" w:rsidR="00381847" w:rsidRDefault="002F5C41">
            <w:pPr>
              <w:cnfStyle w:val="000000100000" w:firstRow="0" w:lastRow="0" w:firstColumn="0" w:lastColumn="0" w:oddVBand="0" w:evenVBand="0" w:oddHBand="1" w:evenHBand="0" w:firstRowFirstColumn="0" w:firstRowLastColumn="0" w:lastRowFirstColumn="0" w:lastRowLastColumn="0"/>
            </w:pPr>
            <w:r>
              <w:t>2/18/24</w:t>
            </w:r>
          </w:p>
        </w:tc>
        <w:tc>
          <w:tcPr>
            <w:tcW w:w="3690" w:type="dxa"/>
          </w:tcPr>
          <w:p w14:paraId="0D971D46" w14:textId="77777777" w:rsidR="00381847" w:rsidRDefault="002F5C41">
            <w:pPr>
              <w:cnfStyle w:val="000000100000" w:firstRow="0" w:lastRow="0" w:firstColumn="0" w:lastColumn="0" w:oddVBand="0" w:evenVBand="0" w:oddHBand="1" w:evenHBand="0" w:firstRowFirstColumn="0" w:firstRowLastColumn="0" w:lastRowFirstColumn="0" w:lastRowLastColumn="0"/>
            </w:pPr>
            <w:r>
              <w:t>Updated:</w:t>
            </w:r>
          </w:p>
          <w:p w14:paraId="05E6BAA5" w14:textId="77777777" w:rsidR="002F5C41" w:rsidRDefault="002F5C41">
            <w:pPr>
              <w:cnfStyle w:val="000000100000" w:firstRow="0" w:lastRow="0" w:firstColumn="0" w:lastColumn="0" w:oddVBand="0" w:evenVBand="0" w:oddHBand="1" w:evenHBand="0" w:firstRowFirstColumn="0" w:firstRowLastColumn="0" w:lastRowFirstColumn="0" w:lastRowLastColumn="0"/>
            </w:pPr>
            <w:r>
              <w:t>Ten Core Security Principles with a risk assessment and automation tool.</w:t>
            </w:r>
          </w:p>
          <w:p w14:paraId="48BE1ACC" w14:textId="4D720F3E" w:rsidR="002F5C41" w:rsidRDefault="002F5C41">
            <w:pPr>
              <w:cnfStyle w:val="000000100000" w:firstRow="0" w:lastRow="0" w:firstColumn="0" w:lastColumn="0" w:oddVBand="0" w:evenVBand="0" w:oddHBand="1" w:evenHBand="0" w:firstRowFirstColumn="0" w:firstRowLastColumn="0" w:lastRowFirstColumn="0" w:lastRowLastColumn="0"/>
            </w:pPr>
            <w:r>
              <w:t>Automation section.</w:t>
            </w:r>
          </w:p>
          <w:p w14:paraId="0C299774" w14:textId="33F5DAA5" w:rsidR="002F5C41" w:rsidRDefault="002F5C41">
            <w:pPr>
              <w:cnfStyle w:val="000000100000" w:firstRow="0" w:lastRow="0" w:firstColumn="0" w:lastColumn="0" w:oddVBand="0" w:evenVBand="0" w:oddHBand="1" w:evenHBand="0" w:firstRowFirstColumn="0" w:firstRowLastColumn="0" w:lastRowFirstColumn="0" w:lastRowLastColumn="0"/>
            </w:pPr>
            <w:r>
              <w:t>Summary of Risk Assessments.</w:t>
            </w:r>
          </w:p>
          <w:p w14:paraId="138D7C42" w14:textId="79D1C806" w:rsidR="002F5C41" w:rsidRDefault="002F5C41">
            <w:pPr>
              <w:cnfStyle w:val="000000100000" w:firstRow="0" w:lastRow="0" w:firstColumn="0" w:lastColumn="0" w:oddVBand="0" w:evenVBand="0" w:oddHBand="1" w:evenHBand="0" w:firstRowFirstColumn="0" w:firstRowLastColumn="0" w:lastRowFirstColumn="0" w:lastRowLastColumn="0"/>
            </w:pPr>
            <w:r>
              <w:t>Create policies for encryption and triple A.</w:t>
            </w:r>
          </w:p>
        </w:tc>
        <w:tc>
          <w:tcPr>
            <w:tcW w:w="1923" w:type="dxa"/>
          </w:tcPr>
          <w:p w14:paraId="35E4A720" w14:textId="2D692963" w:rsidR="00381847" w:rsidRDefault="002F5C41">
            <w:pPr>
              <w:cnfStyle w:val="000000100000" w:firstRow="0" w:lastRow="0" w:firstColumn="0" w:lastColumn="0" w:oddVBand="0" w:evenVBand="0" w:oddHBand="1" w:evenHBand="0" w:firstRowFirstColumn="0" w:firstRowLastColumn="0" w:lastRowFirstColumn="0" w:lastRowLastColumn="0"/>
            </w:pPr>
            <w:r>
              <w:t>Jeremy Baldner</w:t>
            </w:r>
          </w:p>
        </w:tc>
        <w:tc>
          <w:tcPr>
            <w:tcW w:w="2077" w:type="dxa"/>
          </w:tcPr>
          <w:p w14:paraId="1FEC447A" w14:textId="68568AC2" w:rsidR="00381847" w:rsidRDefault="002F5C41">
            <w:pPr>
              <w:cnfStyle w:val="000000100000" w:firstRow="0" w:lastRow="0" w:firstColumn="0" w:lastColumn="0" w:oddVBand="0" w:evenVBand="0" w:oddHBand="1" w:evenHBand="0" w:firstRowFirstColumn="0" w:firstRowLastColumn="0" w:lastRowFirstColumn="0" w:lastRowLastColumn="0"/>
            </w:pPr>
            <w:r>
              <w:t>Prof. Sarah North</w:t>
            </w:r>
          </w:p>
        </w:tc>
      </w:tr>
    </w:tbl>
    <w:p w14:paraId="4D8E66CD" w14:textId="77777777" w:rsidR="00381847" w:rsidRDefault="00381847"/>
    <w:p w14:paraId="6B0AA57B" w14:textId="0EB3CA4B" w:rsidR="00381847" w:rsidRDefault="00E769D9" w:rsidP="0059536C">
      <w:pPr>
        <w:pStyle w:val="Heading2"/>
      </w:pPr>
      <w:bookmarkStart w:id="28" w:name="_Toc52464084"/>
      <w:r>
        <w:t>Appendix A Lookups</w:t>
      </w:r>
      <w:bookmarkEnd w:id="28"/>
    </w:p>
    <w:p w14:paraId="2264544C" w14:textId="77777777" w:rsidR="00171556" w:rsidRPr="00171556" w:rsidRDefault="00171556" w:rsidP="00171556"/>
    <w:p w14:paraId="127B45D0" w14:textId="7E02B229" w:rsidR="00381847" w:rsidRDefault="00E769D9" w:rsidP="0059536C">
      <w:pPr>
        <w:pStyle w:val="Heading3"/>
      </w:pPr>
      <w:bookmarkStart w:id="29" w:name="_Toc52464085"/>
      <w:r>
        <w:t>Approved C/C++ Language Acronyms</w:t>
      </w:r>
      <w:bookmarkEnd w:id="29"/>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25142294" w14:textId="0BD42100" w:rsidR="00487BE9" w:rsidRDefault="00487BE9"/>
    <w:p w14:paraId="6402AD07" w14:textId="77777777" w:rsidR="00487BE9" w:rsidRDefault="00487BE9">
      <w:r>
        <w:br w:type="page"/>
      </w:r>
    </w:p>
    <w:sdt>
      <w:sdtPr>
        <w:rPr>
          <w:b w:val="0"/>
        </w:rPr>
        <w:id w:val="-1302915233"/>
        <w:docPartObj>
          <w:docPartGallery w:val="Bibliographies"/>
          <w:docPartUnique/>
        </w:docPartObj>
      </w:sdtPr>
      <w:sdtContent>
        <w:p w14:paraId="5E1DB438" w14:textId="35FD8034" w:rsidR="00487BE9" w:rsidRDefault="00487BE9">
          <w:pPr>
            <w:pStyle w:val="Heading1"/>
          </w:pPr>
          <w:r>
            <w:t>References</w:t>
          </w:r>
        </w:p>
        <w:sdt>
          <w:sdtPr>
            <w:id w:val="-573587230"/>
            <w:bibliography/>
          </w:sdtPr>
          <w:sdtContent>
            <w:p w14:paraId="73CA71CA" w14:textId="77777777" w:rsidR="00487BE9" w:rsidRDefault="00487BE9" w:rsidP="00487BE9">
              <w:pPr>
                <w:pStyle w:val="Bibliography"/>
                <w:ind w:left="720" w:hanging="720"/>
                <w:rPr>
                  <w:noProof/>
                </w:rPr>
              </w:pPr>
              <w:r>
                <w:fldChar w:fldCharType="begin"/>
              </w:r>
              <w:r>
                <w:instrText xml:space="preserve"> BIBLIOGRAPHY </w:instrText>
              </w:r>
              <w:r>
                <w:fldChar w:fldCharType="separate"/>
              </w:r>
              <w:r>
                <w:rPr>
                  <w:noProof/>
                </w:rPr>
                <w:t xml:space="preserve">Akyoo, G. (2023). </w:t>
              </w:r>
              <w:r>
                <w:rPr>
                  <w:i/>
                  <w:iCs/>
                  <w:noProof/>
                </w:rPr>
                <w:t>Fundamental Security Postures: Default Allow vs. Default Deny</w:t>
              </w:r>
              <w:r>
                <w:rPr>
                  <w:noProof/>
                </w:rPr>
                <w:t>. Retrieved from Medium: https://medium.com/@gakyoo/fundamental-security-postures-default-allow-vs-default-deny-539abfbbdba9#:~:text=The%20default%20deny%20model%20is,authorized%20and%20explicitly%20permitted%20activities.</w:t>
              </w:r>
            </w:p>
            <w:p w14:paraId="387C4699" w14:textId="77777777" w:rsidR="00487BE9" w:rsidRDefault="00487BE9" w:rsidP="00487BE9">
              <w:pPr>
                <w:pStyle w:val="Bibliography"/>
                <w:ind w:left="720" w:hanging="720"/>
                <w:rPr>
                  <w:noProof/>
                </w:rPr>
              </w:pPr>
              <w:r>
                <w:rPr>
                  <w:noProof/>
                </w:rPr>
                <w:t xml:space="preserve">Carnegie Mellon. (2018). </w:t>
              </w:r>
              <w:r>
                <w:rPr>
                  <w:i/>
                  <w:iCs/>
                  <w:noProof/>
                </w:rPr>
                <w:t>SEI CERT C Coding Standard.</w:t>
              </w:r>
              <w:r>
                <w:rPr>
                  <w:noProof/>
                </w:rPr>
                <w:t xml:space="preserve"> Retrieved from Confluence: https://wiki.sei.cmu.edu/confluence/display/c/SEI+CERT+C+Coding+Standard</w:t>
              </w:r>
            </w:p>
            <w:p w14:paraId="12AD2AEF" w14:textId="77777777" w:rsidR="00487BE9" w:rsidRDefault="00487BE9" w:rsidP="00487BE9">
              <w:pPr>
                <w:pStyle w:val="Bibliography"/>
                <w:ind w:left="720" w:hanging="720"/>
                <w:rPr>
                  <w:noProof/>
                </w:rPr>
              </w:pPr>
              <w:r>
                <w:rPr>
                  <w:noProof/>
                </w:rPr>
                <w:t xml:space="preserve">IBM. (2021). </w:t>
              </w:r>
              <w:r>
                <w:rPr>
                  <w:i/>
                  <w:iCs/>
                  <w:noProof/>
                </w:rPr>
                <w:t>Compiler Warnings</w:t>
              </w:r>
              <w:r>
                <w:rPr>
                  <w:noProof/>
                </w:rPr>
                <w:t>. Retrieved from IBM: https://www.ibm.com/docs/en/ztpf/1.1.0.15?topic=warnings-compiler</w:t>
              </w:r>
            </w:p>
            <w:p w14:paraId="1854D404" w14:textId="77777777" w:rsidR="00487BE9" w:rsidRDefault="00487BE9" w:rsidP="00487BE9">
              <w:pPr>
                <w:pStyle w:val="Bibliography"/>
                <w:ind w:left="720" w:hanging="720"/>
                <w:rPr>
                  <w:noProof/>
                </w:rPr>
              </w:pPr>
              <w:r>
                <w:rPr>
                  <w:noProof/>
                </w:rPr>
                <w:t xml:space="preserve">Microsoft. (2022). </w:t>
              </w:r>
              <w:r>
                <w:rPr>
                  <w:i/>
                  <w:iCs/>
                  <w:noProof/>
                </w:rPr>
                <w:t>Modern C++ best practices for exceptions and error handling.</w:t>
              </w:r>
              <w:r>
                <w:rPr>
                  <w:noProof/>
                </w:rPr>
                <w:t xml:space="preserve"> Retrieved from Microsoft: https://learn.microsoft.com/en-us/cpp/cpp/errors-and-exception-handling-modern-cpp?view=msvc-170</w:t>
              </w:r>
            </w:p>
            <w:p w14:paraId="095651FB" w14:textId="77777777" w:rsidR="00487BE9" w:rsidRDefault="00487BE9" w:rsidP="00487BE9">
              <w:pPr>
                <w:pStyle w:val="Bibliography"/>
                <w:ind w:left="720" w:hanging="720"/>
                <w:rPr>
                  <w:noProof/>
                </w:rPr>
              </w:pPr>
              <w:r>
                <w:rPr>
                  <w:noProof/>
                </w:rPr>
                <w:t xml:space="preserve">Microsoft. (2023). </w:t>
              </w:r>
              <w:r>
                <w:rPr>
                  <w:i/>
                  <w:iCs/>
                  <w:noProof/>
                </w:rPr>
                <w:t>C/C++ Assertions.</w:t>
              </w:r>
              <w:r>
                <w:rPr>
                  <w:noProof/>
                </w:rPr>
                <w:t xml:space="preserve"> Retrieved from Microsoft: https://learn.microsoft.com/en-us/visualstudio/debugger/c-cpp-assertions?view=vs-2022</w:t>
              </w:r>
            </w:p>
            <w:p w14:paraId="4F93CA52" w14:textId="77777777" w:rsidR="00487BE9" w:rsidRDefault="00487BE9" w:rsidP="00487BE9">
              <w:pPr>
                <w:pStyle w:val="Bibliography"/>
                <w:ind w:left="720" w:hanging="720"/>
                <w:rPr>
                  <w:noProof/>
                </w:rPr>
              </w:pPr>
              <w:r>
                <w:rPr>
                  <w:noProof/>
                </w:rPr>
                <w:t xml:space="preserve">Naor, A. (2020). </w:t>
              </w:r>
              <w:r>
                <w:rPr>
                  <w:i/>
                  <w:iCs/>
                  <w:noProof/>
                </w:rPr>
                <w:t>Keep it Simple, Stupid – How to Use the KISS Principle in Design</w:t>
              </w:r>
              <w:r>
                <w:rPr>
                  <w:noProof/>
                </w:rPr>
                <w:t>. Retrieved from Free Code Camp: https://www.freecodecamp.org/news/keep-it-simple-stupid-how-to-use-the-kiss-principle-in-design/</w:t>
              </w:r>
            </w:p>
            <w:p w14:paraId="73C59835" w14:textId="77777777" w:rsidR="00487BE9" w:rsidRDefault="00487BE9" w:rsidP="00487BE9">
              <w:pPr>
                <w:pStyle w:val="Bibliography"/>
                <w:ind w:left="720" w:hanging="720"/>
                <w:rPr>
                  <w:noProof/>
                </w:rPr>
              </w:pPr>
              <w:r>
                <w:rPr>
                  <w:noProof/>
                </w:rPr>
                <w:t xml:space="preserve">NIST. (2023). </w:t>
              </w:r>
              <w:r>
                <w:rPr>
                  <w:i/>
                  <w:iCs/>
                  <w:noProof/>
                </w:rPr>
                <w:t>defense-in-depth</w:t>
              </w:r>
              <w:r>
                <w:rPr>
                  <w:noProof/>
                </w:rPr>
                <w:t>. Retrieved from NIST: https://csrc.nist.gov/glossary/term/defense_in_depth</w:t>
              </w:r>
            </w:p>
            <w:p w14:paraId="7E6D2315" w14:textId="77777777" w:rsidR="00487BE9" w:rsidRDefault="00487BE9" w:rsidP="00487BE9">
              <w:pPr>
                <w:pStyle w:val="Bibliography"/>
                <w:ind w:left="720" w:hanging="720"/>
                <w:rPr>
                  <w:noProof/>
                </w:rPr>
              </w:pPr>
              <w:r>
                <w:rPr>
                  <w:noProof/>
                </w:rPr>
                <w:t xml:space="preserve">NIST. (2023). </w:t>
              </w:r>
              <w:r>
                <w:rPr>
                  <w:i/>
                  <w:iCs/>
                  <w:noProof/>
                </w:rPr>
                <w:t>least privilege</w:t>
              </w:r>
              <w:r>
                <w:rPr>
                  <w:noProof/>
                </w:rPr>
                <w:t>. Retrieved from NIST: https://csrc.nist.gov/glossary/term/least_privilege</w:t>
              </w:r>
            </w:p>
            <w:p w14:paraId="3BE7EA52" w14:textId="77777777" w:rsidR="00487BE9" w:rsidRDefault="00487BE9" w:rsidP="00487BE9">
              <w:pPr>
                <w:pStyle w:val="Bibliography"/>
                <w:ind w:left="720" w:hanging="720"/>
                <w:rPr>
                  <w:noProof/>
                </w:rPr>
              </w:pPr>
              <w:r>
                <w:rPr>
                  <w:noProof/>
                </w:rPr>
                <w:t xml:space="preserve">OWASP. (2024). </w:t>
              </w:r>
              <w:r>
                <w:rPr>
                  <w:i/>
                  <w:iCs/>
                  <w:noProof/>
                </w:rPr>
                <w:t>Null Dereference</w:t>
              </w:r>
              <w:r>
                <w:rPr>
                  <w:noProof/>
                </w:rPr>
                <w:t>. Retrieved from OWASP: https://owasp.org/www-community/vulnerabilities/Null_Dereference#:~:text=CWE%2D476%3A%20NULL%20Pointer%20Dereference,causing%20a%20crash%20or%20exit.</w:t>
              </w:r>
            </w:p>
            <w:p w14:paraId="4B1511D9" w14:textId="77777777" w:rsidR="00487BE9" w:rsidRDefault="00487BE9" w:rsidP="00487BE9">
              <w:pPr>
                <w:pStyle w:val="Bibliography"/>
                <w:ind w:left="720" w:hanging="720"/>
                <w:rPr>
                  <w:noProof/>
                </w:rPr>
              </w:pPr>
              <w:r>
                <w:rPr>
                  <w:noProof/>
                </w:rPr>
                <w:t xml:space="preserve">Seacord, R. (2013). </w:t>
              </w:r>
              <w:r>
                <w:rPr>
                  <w:i/>
                  <w:iCs/>
                  <w:noProof/>
                </w:rPr>
                <w:t>Secure Coding in C and C++.</w:t>
              </w:r>
              <w:r>
                <w:rPr>
                  <w:noProof/>
                </w:rPr>
                <w:t xml:space="preserve"> Pearson Education, Inc.</w:t>
              </w:r>
            </w:p>
            <w:p w14:paraId="025A854E" w14:textId="77777777" w:rsidR="00487BE9" w:rsidRDefault="00487BE9" w:rsidP="00487BE9">
              <w:pPr>
                <w:pStyle w:val="Bibliography"/>
                <w:ind w:left="720" w:hanging="720"/>
                <w:rPr>
                  <w:noProof/>
                </w:rPr>
              </w:pPr>
              <w:r>
                <w:rPr>
                  <w:noProof/>
                </w:rPr>
                <w:t xml:space="preserve">SNHU. (2023). </w:t>
              </w:r>
              <w:r>
                <w:rPr>
                  <w:i/>
                  <w:iCs/>
                  <w:noProof/>
                </w:rPr>
                <w:t>The Building Blocks of the Security Policy.</w:t>
              </w:r>
              <w:r>
                <w:rPr>
                  <w:noProof/>
                </w:rPr>
                <w:t xml:space="preserve"> Retrieved from SNHU: https://learn.snhu.edu/content/enforced/1461064-CS-405-R3362-OL-TRAD-UG.24EW3/course_documents/CS%20405%20Building%20Blocks%20of%20the%20Security%20Policy%20Infographic.pdf?ou=1461064</w:t>
              </w:r>
            </w:p>
            <w:p w14:paraId="3497A388" w14:textId="357DCBBA" w:rsidR="00487BE9" w:rsidRDefault="00487BE9" w:rsidP="00487BE9">
              <w:r>
                <w:rPr>
                  <w:b/>
                  <w:bCs/>
                  <w:noProof/>
                </w:rPr>
                <w:fldChar w:fldCharType="end"/>
              </w:r>
            </w:p>
          </w:sdtContent>
        </w:sdt>
      </w:sdtContent>
    </w:sdt>
    <w:p w14:paraId="7D74FB28" w14:textId="77777777" w:rsidR="00487BE9" w:rsidRDefault="00487BE9"/>
    <w:sectPr w:rsidR="00487BE9">
      <w:headerReference w:type="default" r:id="rId16"/>
      <w:footerReference w:type="default" r:id="rId17"/>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F46E37" w14:textId="77777777" w:rsidR="00482CF5" w:rsidRDefault="00482CF5">
      <w:r>
        <w:separator/>
      </w:r>
    </w:p>
  </w:endnote>
  <w:endnote w:type="continuationSeparator" w:id="0">
    <w:p w14:paraId="18514C97" w14:textId="77777777" w:rsidR="00482CF5" w:rsidRDefault="00482C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E01E09" w14:textId="77777777" w:rsidR="00482CF5" w:rsidRDefault="00482CF5">
      <w:r>
        <w:separator/>
      </w:r>
    </w:p>
  </w:footnote>
  <w:footnote w:type="continuationSeparator" w:id="0">
    <w:p w14:paraId="0530F59D" w14:textId="77777777" w:rsidR="00482CF5" w:rsidRDefault="00482C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360"/>
        </w:tabs>
        <w:ind w:left="36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6E23D5"/>
    <w:multiLevelType w:val="hybridMultilevel"/>
    <w:tmpl w:val="9EE0A7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A0B5374"/>
    <w:multiLevelType w:val="hybridMultilevel"/>
    <w:tmpl w:val="7D9427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26D02FE9"/>
    <w:multiLevelType w:val="hybridMultilevel"/>
    <w:tmpl w:val="676654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D31548B"/>
    <w:multiLevelType w:val="hybridMultilevel"/>
    <w:tmpl w:val="64301F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AD5662"/>
    <w:multiLevelType w:val="hybridMultilevel"/>
    <w:tmpl w:val="86FE20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6741F1"/>
    <w:multiLevelType w:val="hybridMultilevel"/>
    <w:tmpl w:val="FF109D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1"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6C5C456E"/>
    <w:multiLevelType w:val="hybridMultilevel"/>
    <w:tmpl w:val="904E85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E45338"/>
    <w:multiLevelType w:val="hybridMultilevel"/>
    <w:tmpl w:val="C6809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9185380">
    <w:abstractNumId w:val="21"/>
  </w:num>
  <w:num w:numId="2" w16cid:durableId="2085561552">
    <w:abstractNumId w:val="15"/>
  </w:num>
  <w:num w:numId="3" w16cid:durableId="593243777">
    <w:abstractNumId w:val="22"/>
  </w:num>
  <w:num w:numId="4" w16cid:durableId="112788836">
    <w:abstractNumId w:val="13"/>
  </w:num>
  <w:num w:numId="5" w16cid:durableId="1202404870">
    <w:abstractNumId w:val="11"/>
  </w:num>
  <w:num w:numId="6" w16cid:durableId="673991303">
    <w:abstractNumId w:val="20"/>
  </w:num>
  <w:num w:numId="7" w16cid:durableId="1807624402">
    <w:abstractNumId w:val="19"/>
  </w:num>
  <w:num w:numId="8" w16cid:durableId="2058701275">
    <w:abstractNumId w:val="9"/>
  </w:num>
  <w:num w:numId="9" w16cid:durableId="593246583">
    <w:abstractNumId w:val="7"/>
  </w:num>
  <w:num w:numId="10" w16cid:durableId="621884599">
    <w:abstractNumId w:val="6"/>
  </w:num>
  <w:num w:numId="11" w16cid:durableId="646934111">
    <w:abstractNumId w:val="5"/>
  </w:num>
  <w:num w:numId="12" w16cid:durableId="26830612">
    <w:abstractNumId w:val="4"/>
  </w:num>
  <w:num w:numId="13" w16cid:durableId="562758685">
    <w:abstractNumId w:val="8"/>
  </w:num>
  <w:num w:numId="14" w16cid:durableId="405882105">
    <w:abstractNumId w:val="3"/>
  </w:num>
  <w:num w:numId="15" w16cid:durableId="1793134445">
    <w:abstractNumId w:val="2"/>
  </w:num>
  <w:num w:numId="16" w16cid:durableId="1562323850">
    <w:abstractNumId w:val="1"/>
  </w:num>
  <w:num w:numId="17" w16cid:durableId="1870025103">
    <w:abstractNumId w:val="0"/>
  </w:num>
  <w:num w:numId="18" w16cid:durableId="2025470222">
    <w:abstractNumId w:val="12"/>
  </w:num>
  <w:num w:numId="19" w16cid:durableId="367223660">
    <w:abstractNumId w:val="24"/>
  </w:num>
  <w:num w:numId="20" w16cid:durableId="503980545">
    <w:abstractNumId w:val="16"/>
  </w:num>
  <w:num w:numId="21" w16cid:durableId="363016707">
    <w:abstractNumId w:val="17"/>
  </w:num>
  <w:num w:numId="22" w16cid:durableId="1196649381">
    <w:abstractNumId w:val="23"/>
  </w:num>
  <w:num w:numId="23" w16cid:durableId="12534725">
    <w:abstractNumId w:val="14"/>
  </w:num>
  <w:num w:numId="24" w16cid:durableId="559753734">
    <w:abstractNumId w:val="18"/>
  </w:num>
  <w:num w:numId="25" w16cid:durableId="31792469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4594F"/>
    <w:rsid w:val="000508AA"/>
    <w:rsid w:val="0008274A"/>
    <w:rsid w:val="000C3348"/>
    <w:rsid w:val="00107221"/>
    <w:rsid w:val="00112B84"/>
    <w:rsid w:val="00122641"/>
    <w:rsid w:val="001373EF"/>
    <w:rsid w:val="00162859"/>
    <w:rsid w:val="00164596"/>
    <w:rsid w:val="001646BD"/>
    <w:rsid w:val="00171556"/>
    <w:rsid w:val="00192176"/>
    <w:rsid w:val="001959B9"/>
    <w:rsid w:val="001A2197"/>
    <w:rsid w:val="001A744D"/>
    <w:rsid w:val="001D4766"/>
    <w:rsid w:val="001F06E2"/>
    <w:rsid w:val="00207C2B"/>
    <w:rsid w:val="002312DC"/>
    <w:rsid w:val="00240DA8"/>
    <w:rsid w:val="002474B4"/>
    <w:rsid w:val="00251B56"/>
    <w:rsid w:val="00292C09"/>
    <w:rsid w:val="00293948"/>
    <w:rsid w:val="002966BB"/>
    <w:rsid w:val="002B18E4"/>
    <w:rsid w:val="002B23D7"/>
    <w:rsid w:val="002D7388"/>
    <w:rsid w:val="002F5C41"/>
    <w:rsid w:val="003064AF"/>
    <w:rsid w:val="003255CE"/>
    <w:rsid w:val="00332392"/>
    <w:rsid w:val="00346768"/>
    <w:rsid w:val="00361485"/>
    <w:rsid w:val="00381847"/>
    <w:rsid w:val="0039052E"/>
    <w:rsid w:val="003A15C5"/>
    <w:rsid w:val="003B0A5C"/>
    <w:rsid w:val="003C15FB"/>
    <w:rsid w:val="003C2366"/>
    <w:rsid w:val="003C52E8"/>
    <w:rsid w:val="003D6F4A"/>
    <w:rsid w:val="003E04F4"/>
    <w:rsid w:val="0042385C"/>
    <w:rsid w:val="00465708"/>
    <w:rsid w:val="004665BF"/>
    <w:rsid w:val="00480FA8"/>
    <w:rsid w:val="00482CF5"/>
    <w:rsid w:val="00484E63"/>
    <w:rsid w:val="00487BE9"/>
    <w:rsid w:val="004A416B"/>
    <w:rsid w:val="004D0A0C"/>
    <w:rsid w:val="004D7624"/>
    <w:rsid w:val="004E12CE"/>
    <w:rsid w:val="0051643A"/>
    <w:rsid w:val="00522730"/>
    <w:rsid w:val="00540E3B"/>
    <w:rsid w:val="005817E0"/>
    <w:rsid w:val="00585CDB"/>
    <w:rsid w:val="0059536C"/>
    <w:rsid w:val="005A3503"/>
    <w:rsid w:val="005B7417"/>
    <w:rsid w:val="005C0C1A"/>
    <w:rsid w:val="005D4B16"/>
    <w:rsid w:val="005E2E8E"/>
    <w:rsid w:val="00651BA4"/>
    <w:rsid w:val="00652D6A"/>
    <w:rsid w:val="0067267F"/>
    <w:rsid w:val="006D38A7"/>
    <w:rsid w:val="006E63DE"/>
    <w:rsid w:val="00730311"/>
    <w:rsid w:val="007530F7"/>
    <w:rsid w:val="00782EE8"/>
    <w:rsid w:val="007B0517"/>
    <w:rsid w:val="007E30A5"/>
    <w:rsid w:val="0085740E"/>
    <w:rsid w:val="00893D59"/>
    <w:rsid w:val="00895AA1"/>
    <w:rsid w:val="008C0D60"/>
    <w:rsid w:val="008C29C5"/>
    <w:rsid w:val="008C3FC6"/>
    <w:rsid w:val="008C6942"/>
    <w:rsid w:val="008D5A8D"/>
    <w:rsid w:val="0090655E"/>
    <w:rsid w:val="00913CA4"/>
    <w:rsid w:val="00934523"/>
    <w:rsid w:val="009436A1"/>
    <w:rsid w:val="00943A45"/>
    <w:rsid w:val="0095548F"/>
    <w:rsid w:val="0096286B"/>
    <w:rsid w:val="00981CEE"/>
    <w:rsid w:val="009A49A1"/>
    <w:rsid w:val="009B2FE5"/>
    <w:rsid w:val="009B710E"/>
    <w:rsid w:val="009F1B64"/>
    <w:rsid w:val="009F7011"/>
    <w:rsid w:val="00A0206B"/>
    <w:rsid w:val="00A04F5E"/>
    <w:rsid w:val="00A64600"/>
    <w:rsid w:val="00A64D63"/>
    <w:rsid w:val="00A70149"/>
    <w:rsid w:val="00A74658"/>
    <w:rsid w:val="00A942DC"/>
    <w:rsid w:val="00AB65A4"/>
    <w:rsid w:val="00B15C09"/>
    <w:rsid w:val="00B21AEC"/>
    <w:rsid w:val="00B475A1"/>
    <w:rsid w:val="00B8083A"/>
    <w:rsid w:val="00B83D35"/>
    <w:rsid w:val="00B92A44"/>
    <w:rsid w:val="00BB35CC"/>
    <w:rsid w:val="00BC2B54"/>
    <w:rsid w:val="00BD481A"/>
    <w:rsid w:val="00BD6C9A"/>
    <w:rsid w:val="00C14C36"/>
    <w:rsid w:val="00C375E4"/>
    <w:rsid w:val="00C44314"/>
    <w:rsid w:val="00C50CF4"/>
    <w:rsid w:val="00C73007"/>
    <w:rsid w:val="00C8496E"/>
    <w:rsid w:val="00CA32B8"/>
    <w:rsid w:val="00CB2327"/>
    <w:rsid w:val="00CF2616"/>
    <w:rsid w:val="00D014F5"/>
    <w:rsid w:val="00D179B1"/>
    <w:rsid w:val="00D211BA"/>
    <w:rsid w:val="00D30268"/>
    <w:rsid w:val="00D40E41"/>
    <w:rsid w:val="00D563E8"/>
    <w:rsid w:val="00D805B8"/>
    <w:rsid w:val="00DA7FF8"/>
    <w:rsid w:val="00DB4F41"/>
    <w:rsid w:val="00DC56FF"/>
    <w:rsid w:val="00DF434B"/>
    <w:rsid w:val="00E1048F"/>
    <w:rsid w:val="00E170F5"/>
    <w:rsid w:val="00E31CA4"/>
    <w:rsid w:val="00E331A8"/>
    <w:rsid w:val="00E51632"/>
    <w:rsid w:val="00E54E9E"/>
    <w:rsid w:val="00E769D9"/>
    <w:rsid w:val="00E80D3E"/>
    <w:rsid w:val="00E82040"/>
    <w:rsid w:val="00E834C7"/>
    <w:rsid w:val="00E910C0"/>
    <w:rsid w:val="00E95145"/>
    <w:rsid w:val="00EA1C33"/>
    <w:rsid w:val="00EB3E06"/>
    <w:rsid w:val="00EB4E69"/>
    <w:rsid w:val="00ED22F5"/>
    <w:rsid w:val="00EF25C4"/>
    <w:rsid w:val="00F37E47"/>
    <w:rsid w:val="00F51FA8"/>
    <w:rsid w:val="00F5661B"/>
    <w:rsid w:val="00F64200"/>
    <w:rsid w:val="00F72634"/>
    <w:rsid w:val="00F842D7"/>
    <w:rsid w:val="00FC2B39"/>
    <w:rsid w:val="00FC42BA"/>
    <w:rsid w:val="00FC6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2730"/>
  </w:style>
  <w:style w:type="paragraph" w:styleId="Heading1">
    <w:name w:val="heading 1"/>
    <w:basedOn w:val="Title"/>
    <w:next w:val="Normal"/>
    <w:link w:val="Heading1Char"/>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customStyle="1" w:styleId="Heading1Char">
    <w:name w:val="Heading 1 Char"/>
    <w:basedOn w:val="DefaultParagraphFont"/>
    <w:link w:val="Heading1"/>
    <w:uiPriority w:val="9"/>
    <w:rsid w:val="00487BE9"/>
    <w:rPr>
      <w:b/>
    </w:rPr>
  </w:style>
  <w:style w:type="paragraph" w:styleId="Bibliography">
    <w:name w:val="Bibliography"/>
    <w:basedOn w:val="Normal"/>
    <w:next w:val="Normal"/>
    <w:uiPriority w:val="37"/>
    <w:unhideWhenUsed/>
    <w:rsid w:val="00487B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56055">
      <w:bodyDiv w:val="1"/>
      <w:marLeft w:val="0"/>
      <w:marRight w:val="0"/>
      <w:marTop w:val="0"/>
      <w:marBottom w:val="0"/>
      <w:divBdr>
        <w:top w:val="none" w:sz="0" w:space="0" w:color="auto"/>
        <w:left w:val="none" w:sz="0" w:space="0" w:color="auto"/>
        <w:bottom w:val="none" w:sz="0" w:space="0" w:color="auto"/>
        <w:right w:val="none" w:sz="0" w:space="0" w:color="auto"/>
      </w:divBdr>
    </w:div>
    <w:div w:id="248084111">
      <w:bodyDiv w:val="1"/>
      <w:marLeft w:val="0"/>
      <w:marRight w:val="0"/>
      <w:marTop w:val="0"/>
      <w:marBottom w:val="0"/>
      <w:divBdr>
        <w:top w:val="none" w:sz="0" w:space="0" w:color="auto"/>
        <w:left w:val="none" w:sz="0" w:space="0" w:color="auto"/>
        <w:bottom w:val="none" w:sz="0" w:space="0" w:color="auto"/>
        <w:right w:val="none" w:sz="0" w:space="0" w:color="auto"/>
      </w:divBdr>
    </w:div>
    <w:div w:id="442923877">
      <w:bodyDiv w:val="1"/>
      <w:marLeft w:val="0"/>
      <w:marRight w:val="0"/>
      <w:marTop w:val="0"/>
      <w:marBottom w:val="0"/>
      <w:divBdr>
        <w:top w:val="none" w:sz="0" w:space="0" w:color="auto"/>
        <w:left w:val="none" w:sz="0" w:space="0" w:color="auto"/>
        <w:bottom w:val="none" w:sz="0" w:space="0" w:color="auto"/>
        <w:right w:val="none" w:sz="0" w:space="0" w:color="auto"/>
      </w:divBdr>
    </w:div>
    <w:div w:id="606543366">
      <w:bodyDiv w:val="1"/>
      <w:marLeft w:val="0"/>
      <w:marRight w:val="0"/>
      <w:marTop w:val="0"/>
      <w:marBottom w:val="0"/>
      <w:divBdr>
        <w:top w:val="none" w:sz="0" w:space="0" w:color="auto"/>
        <w:left w:val="none" w:sz="0" w:space="0" w:color="auto"/>
        <w:bottom w:val="none" w:sz="0" w:space="0" w:color="auto"/>
        <w:right w:val="none" w:sz="0" w:space="0" w:color="auto"/>
      </w:divBdr>
    </w:div>
    <w:div w:id="735082764">
      <w:bodyDiv w:val="1"/>
      <w:marLeft w:val="0"/>
      <w:marRight w:val="0"/>
      <w:marTop w:val="0"/>
      <w:marBottom w:val="0"/>
      <w:divBdr>
        <w:top w:val="none" w:sz="0" w:space="0" w:color="auto"/>
        <w:left w:val="none" w:sz="0" w:space="0" w:color="auto"/>
        <w:bottom w:val="none" w:sz="0" w:space="0" w:color="auto"/>
        <w:right w:val="none" w:sz="0" w:space="0" w:color="auto"/>
      </w:divBdr>
    </w:div>
    <w:div w:id="1040088283">
      <w:bodyDiv w:val="1"/>
      <w:marLeft w:val="0"/>
      <w:marRight w:val="0"/>
      <w:marTop w:val="0"/>
      <w:marBottom w:val="0"/>
      <w:divBdr>
        <w:top w:val="none" w:sz="0" w:space="0" w:color="auto"/>
        <w:left w:val="none" w:sz="0" w:space="0" w:color="auto"/>
        <w:bottom w:val="none" w:sz="0" w:space="0" w:color="auto"/>
        <w:right w:val="none" w:sz="0" w:space="0" w:color="auto"/>
      </w:divBdr>
    </w:div>
    <w:div w:id="1078360055">
      <w:bodyDiv w:val="1"/>
      <w:marLeft w:val="0"/>
      <w:marRight w:val="0"/>
      <w:marTop w:val="0"/>
      <w:marBottom w:val="0"/>
      <w:divBdr>
        <w:top w:val="none" w:sz="0" w:space="0" w:color="auto"/>
        <w:left w:val="none" w:sz="0" w:space="0" w:color="auto"/>
        <w:bottom w:val="none" w:sz="0" w:space="0" w:color="auto"/>
        <w:right w:val="none" w:sz="0" w:space="0" w:color="auto"/>
      </w:divBdr>
    </w:div>
    <w:div w:id="1119957596">
      <w:bodyDiv w:val="1"/>
      <w:marLeft w:val="0"/>
      <w:marRight w:val="0"/>
      <w:marTop w:val="0"/>
      <w:marBottom w:val="0"/>
      <w:divBdr>
        <w:top w:val="none" w:sz="0" w:space="0" w:color="auto"/>
        <w:left w:val="none" w:sz="0" w:space="0" w:color="auto"/>
        <w:bottom w:val="none" w:sz="0" w:space="0" w:color="auto"/>
        <w:right w:val="none" w:sz="0" w:space="0" w:color="auto"/>
      </w:divBdr>
    </w:div>
    <w:div w:id="1262371312">
      <w:bodyDiv w:val="1"/>
      <w:marLeft w:val="0"/>
      <w:marRight w:val="0"/>
      <w:marTop w:val="0"/>
      <w:marBottom w:val="0"/>
      <w:divBdr>
        <w:top w:val="none" w:sz="0" w:space="0" w:color="auto"/>
        <w:left w:val="none" w:sz="0" w:space="0" w:color="auto"/>
        <w:bottom w:val="none" w:sz="0" w:space="0" w:color="auto"/>
        <w:right w:val="none" w:sz="0" w:space="0" w:color="auto"/>
      </w:divBdr>
    </w:div>
    <w:div w:id="1419718687">
      <w:bodyDiv w:val="1"/>
      <w:marLeft w:val="0"/>
      <w:marRight w:val="0"/>
      <w:marTop w:val="0"/>
      <w:marBottom w:val="0"/>
      <w:divBdr>
        <w:top w:val="none" w:sz="0" w:space="0" w:color="auto"/>
        <w:left w:val="none" w:sz="0" w:space="0" w:color="auto"/>
        <w:bottom w:val="none" w:sz="0" w:space="0" w:color="auto"/>
        <w:right w:val="none" w:sz="0" w:space="0" w:color="auto"/>
      </w:divBdr>
    </w:div>
    <w:div w:id="1525285723">
      <w:bodyDiv w:val="1"/>
      <w:marLeft w:val="0"/>
      <w:marRight w:val="0"/>
      <w:marTop w:val="0"/>
      <w:marBottom w:val="0"/>
      <w:divBdr>
        <w:top w:val="none" w:sz="0" w:space="0" w:color="auto"/>
        <w:left w:val="none" w:sz="0" w:space="0" w:color="auto"/>
        <w:bottom w:val="none" w:sz="0" w:space="0" w:color="auto"/>
        <w:right w:val="none" w:sz="0" w:space="0" w:color="auto"/>
      </w:divBdr>
    </w:div>
    <w:div w:id="1559898399">
      <w:bodyDiv w:val="1"/>
      <w:marLeft w:val="0"/>
      <w:marRight w:val="0"/>
      <w:marTop w:val="0"/>
      <w:marBottom w:val="0"/>
      <w:divBdr>
        <w:top w:val="none" w:sz="0" w:space="0" w:color="auto"/>
        <w:left w:val="none" w:sz="0" w:space="0" w:color="auto"/>
        <w:bottom w:val="none" w:sz="0" w:space="0" w:color="auto"/>
        <w:right w:val="none" w:sz="0" w:space="0" w:color="auto"/>
      </w:divBdr>
    </w:div>
    <w:div w:id="1797943627">
      <w:bodyDiv w:val="1"/>
      <w:marLeft w:val="0"/>
      <w:marRight w:val="0"/>
      <w:marTop w:val="0"/>
      <w:marBottom w:val="0"/>
      <w:divBdr>
        <w:top w:val="none" w:sz="0" w:space="0" w:color="auto"/>
        <w:left w:val="none" w:sz="0" w:space="0" w:color="auto"/>
        <w:bottom w:val="none" w:sz="0" w:space="0" w:color="auto"/>
        <w:right w:val="none" w:sz="0" w:space="0" w:color="auto"/>
      </w:divBdr>
    </w:div>
    <w:div w:id="1968387471">
      <w:bodyDiv w:val="1"/>
      <w:marLeft w:val="0"/>
      <w:marRight w:val="0"/>
      <w:marTop w:val="0"/>
      <w:marBottom w:val="0"/>
      <w:divBdr>
        <w:top w:val="none" w:sz="0" w:space="0" w:color="auto"/>
        <w:left w:val="none" w:sz="0" w:space="0" w:color="auto"/>
        <w:bottom w:val="none" w:sz="0" w:space="0" w:color="auto"/>
        <w:right w:val="none" w:sz="0" w:space="0" w:color="auto"/>
      </w:divBdr>
    </w:div>
    <w:div w:id="20237810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linkedin.com/pulse/understanding-hierarchy-principles-policies-standards-wally-beddoe/"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b:Source>
    <b:Tag>IBM21</b:Tag>
    <b:SourceType>InternetSite</b:SourceType>
    <b:Guid>{80663D72-C134-4C9C-9689-3989AA601F3D}</b:Guid>
    <b:Author>
      <b:Author>
        <b:Corporate>IBM</b:Corporate>
      </b:Author>
    </b:Author>
    <b:Title>Compiler Warnings</b:Title>
    <b:Year>2021</b:Year>
    <b:InternetSiteTitle>IBM</b:InternetSiteTitle>
    <b:URL>https://www.ibm.com/docs/en/ztpf/1.1.0.15?topic=warnings-compiler</b:URL>
    <b:RefOrder>1</b:RefOrder>
  </b:Source>
  <b:Source>
    <b:Tag>Ada20</b:Tag>
    <b:SourceType>InternetSite</b:SourceType>
    <b:Guid>{8E70E719-254E-4FB6-88BB-6E33BB898265}</b:Guid>
    <b:Author>
      <b:Author>
        <b:NameList>
          <b:Person>
            <b:Last>Naor</b:Last>
            <b:First>Adam</b:First>
          </b:Person>
        </b:NameList>
      </b:Author>
    </b:Author>
    <b:Title>Keep it Simple, Stupid – How to Use the KISS Principle in Design</b:Title>
    <b:InternetSiteTitle>Free Code Camp</b:InternetSiteTitle>
    <b:Year>2020</b:Year>
    <b:URL>https://www.freecodecamp.org/news/keep-it-simple-stupid-how-to-use-the-kiss-principle-in-design/</b:URL>
    <b:RefOrder>2</b:RefOrder>
  </b:Source>
  <b:Source>
    <b:Tag>God23</b:Tag>
    <b:SourceType>InternetSite</b:SourceType>
    <b:Guid>{2158EE52-A9E5-4763-9ECF-F1B9E4FD08BE}</b:Guid>
    <b:Author>
      <b:Author>
        <b:NameList>
          <b:Person>
            <b:Last>Akyoo</b:Last>
            <b:First>Godluck</b:First>
          </b:Person>
        </b:NameList>
      </b:Author>
    </b:Author>
    <b:Title>Fundamental Security Postures: Default Allow vs. Default Deny</b:Title>
    <b:InternetSiteTitle>Medium</b:InternetSiteTitle>
    <b:Year>2023</b:Year>
    <b:URL>https://medium.com/@gakyoo/fundamental-security-postures-default-allow-vs-default-deny-539abfbbdba9#:~:text=The%20default%20deny%20model%20is,authorized%20and%20explicitly%20permitted%20activities.</b:URL>
    <b:RefOrder>3</b:RefOrder>
  </b:Source>
  <b:Source>
    <b:Tag>NIS23</b:Tag>
    <b:SourceType>InternetSite</b:SourceType>
    <b:Guid>{BE324B54-06AD-448E-AA0B-FB57A5E6E5A5}</b:Guid>
    <b:Author>
      <b:Author>
        <b:NameList>
          <b:Person>
            <b:Last>NIST</b:Last>
          </b:Person>
        </b:NameList>
      </b:Author>
    </b:Author>
    <b:Title>defense-in-depth</b:Title>
    <b:InternetSiteTitle>NIST</b:InternetSiteTitle>
    <b:Year>2023</b:Year>
    <b:URL>https://csrc.nist.gov/glossary/term/defense_in_depth</b:URL>
    <b:RefOrder>6</b:RefOrder>
  </b:Source>
  <b:Source>
    <b:Tag>Rob13</b:Tag>
    <b:SourceType>Book</b:SourceType>
    <b:Guid>{5AECA8C9-A6D9-476E-9E2A-9CC2D0B4078A}</b:Guid>
    <b:Title>Secure Coding in C and C++</b:Title>
    <b:Year>2013</b:Year>
    <b:Author>
      <b:Author>
        <b:NameList>
          <b:Person>
            <b:Last>Seacord</b:Last>
            <b:First>Robert</b:First>
          </b:Person>
        </b:NameList>
      </b:Author>
    </b:Author>
    <b:Publisher>Pearson Education, Inc</b:Publisher>
    <b:RefOrder>5</b:RefOrder>
  </b:Source>
  <b:Source>
    <b:Tag>NIS231</b:Tag>
    <b:SourceType>InternetSite</b:SourceType>
    <b:Guid>{85B1E48C-B0D2-4615-B32B-EBBB8A85CF00}</b:Guid>
    <b:Author>
      <b:Author>
        <b:Corporate>NIST</b:Corporate>
      </b:Author>
    </b:Author>
    <b:Title>least privilege</b:Title>
    <b:Year>2023</b:Year>
    <b:InternetSiteTitle>NIST</b:InternetSiteTitle>
    <b:URL>https://csrc.nist.gov/glossary/term/least_privilege</b:URL>
    <b:RefOrder>4</b:RefOrder>
  </b:Source>
  <b:Source>
    <b:Tag>SNH23</b:Tag>
    <b:SourceType>DocumentFromInternetSite</b:SourceType>
    <b:Guid>{2F479642-7D50-4445-B42C-3E24B24791F9}</b:Guid>
    <b:Title>The Building Blocks of the Security Policy</b:Title>
    <b:InternetSiteTitle>SNHU</b:InternetSiteTitle>
    <b:Year>2023</b:Year>
    <b:URL>https://learn.snhu.edu/content/enforced/1461064-CS-405-R3362-OL-TRAD-UG.24EW3/course_documents/CS%20405%20Building%20Blocks%20of%20the%20Security%20Policy%20Infographic.pdf?ou=1461064</b:URL>
    <b:Author>
      <b:Author>
        <b:NameList>
          <b:Person>
            <b:Last>SNHU</b:Last>
          </b:Person>
        </b:NameList>
      </b:Author>
    </b:Author>
    <b:RefOrder>7</b:RefOrder>
  </b:Source>
  <b:Source>
    <b:Tag>Mic23</b:Tag>
    <b:SourceType>DocumentFromInternetSite</b:SourceType>
    <b:Guid>{9817B2FB-0680-449C-8A04-97E7A0FCB515}</b:Guid>
    <b:Author>
      <b:Author>
        <b:NameList>
          <b:Person>
            <b:Last>Microsoft</b:Last>
          </b:Person>
        </b:NameList>
      </b:Author>
    </b:Author>
    <b:Title>C/C++ Assertions</b:Title>
    <b:InternetSiteTitle>Microsoft</b:InternetSiteTitle>
    <b:Year>2023</b:Year>
    <b:URL>https://learn.microsoft.com/en-us/visualstudio/debugger/c-cpp-assertions?view=vs-2022</b:URL>
    <b:RefOrder>9</b:RefOrder>
  </b:Source>
  <b:Source>
    <b:Tag>Mic221</b:Tag>
    <b:SourceType>DocumentFromInternetSite</b:SourceType>
    <b:Guid>{085C0A0A-5356-4898-8F17-8C6BFFCBD558}</b:Guid>
    <b:Author>
      <b:Author>
        <b:Corporate>Microsoft</b:Corporate>
      </b:Author>
    </b:Author>
    <b:Title>Modern C++ best practices for exceptions and error handling</b:Title>
    <b:InternetSiteTitle>Microsoft</b:InternetSiteTitle>
    <b:Year>2022</b:Year>
    <b:URL>https://learn.microsoft.com/en-us/cpp/cpp/errors-and-exception-handling-modern-cpp?view=msvc-170</b:URL>
    <b:RefOrder>10</b:RefOrder>
  </b:Source>
  <b:Source>
    <b:Tag>Car18</b:Tag>
    <b:SourceType>DocumentFromInternetSite</b:SourceType>
    <b:Guid>{BAA8E2D8-1580-4132-976D-E35F2FE32805}</b:Guid>
    <b:Author>
      <b:Author>
        <b:Corporate>Carnegie Mellon</b:Corporate>
      </b:Author>
    </b:Author>
    <b:Title>SEI CERT C Coding Standard</b:Title>
    <b:InternetSiteTitle>Confluence</b:InternetSiteTitle>
    <b:Year>2018</b:Year>
    <b:URL>https://wiki.sei.cmu.edu/confluence/display/c/SEI+CERT+C+Coding+Standard</b:URL>
    <b:RefOrder>8</b:RefOrder>
  </b:Source>
  <b:Source>
    <b:Tag>OWA24</b:Tag>
    <b:SourceType>InternetSite</b:SourceType>
    <b:Guid>{C69056EE-DBD7-4942-97E6-2D972D09CE79}</b:Guid>
    <b:Title>Null Dereference</b:Title>
    <b:InternetSiteTitle>OWASP</b:InternetSiteTitle>
    <b:Year>2024</b:Year>
    <b:URL>https://owasp.org/www-community/vulnerabilities/Null_Dereference#:~:text=CWE%2D476%3A%20NULL%20Pointer%20Dereference,causing%20a%20crash%20or%20exit.</b:URL>
    <b:Author>
      <b:Author>
        <b:Corporate>OWASP</b:Corporate>
      </b:Author>
    </b:Author>
    <b:RefOrder>11</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E0BF5EA-2807-430E-9E11-C02C413A8D46}">
  <ds:schemaRefs>
    <ds:schemaRef ds:uri="http://schemas.openxmlformats.org/officeDocument/2006/bibliography"/>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5.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1356</TotalTime>
  <Pages>30</Pages>
  <Words>5158</Words>
  <Characters>29403</Characters>
  <Application>Microsoft Office Word</Application>
  <DocSecurity>0</DocSecurity>
  <Lines>245</Lines>
  <Paragraphs>68</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Jeremy Baldner</cp:lastModifiedBy>
  <cp:revision>68</cp:revision>
  <dcterms:created xsi:type="dcterms:W3CDTF">2024-01-26T16:29:00Z</dcterms:created>
  <dcterms:modified xsi:type="dcterms:W3CDTF">2024-02-25T05:39:00Z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