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5451C" w14:textId="77777777" w:rsidR="00C7688A" w:rsidRPr="00C7688A" w:rsidRDefault="00C7688A" w:rsidP="00C768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7688A">
        <w:rPr>
          <w:rFonts w:ascii="Arial" w:eastAsia="Times New Roman" w:hAnsi="Arial" w:cs="Arial"/>
          <w:color w:val="000000"/>
          <w:sz w:val="36"/>
          <w:szCs w:val="36"/>
          <w:lang w:eastAsia="fr-FR"/>
        </w:rPr>
        <w:t>Liste des effets sonores</w:t>
      </w:r>
    </w:p>
    <w:p w14:paraId="6538E9C2" w14:textId="77777777" w:rsidR="00C7688A" w:rsidRPr="00C7688A" w:rsidRDefault="00C7688A" w:rsidP="00C768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36CA639" w14:textId="77777777" w:rsidR="00C7688A" w:rsidRPr="00C7688A" w:rsidRDefault="00C7688A" w:rsidP="00C768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7688A">
        <w:rPr>
          <w:rFonts w:ascii="Arial" w:eastAsia="Times New Roman" w:hAnsi="Arial" w:cs="Arial"/>
          <w:color w:val="000000"/>
          <w:lang w:eastAsia="fr-FR"/>
        </w:rPr>
        <w:t>Liste des lieux/interactions/actions pouvant nécessiter un effet sonore. </w:t>
      </w:r>
    </w:p>
    <w:p w14:paraId="0A31ABE2" w14:textId="77777777" w:rsidR="00C7688A" w:rsidRPr="00C7688A" w:rsidRDefault="00C7688A" w:rsidP="00C768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E9BA20B" w14:textId="77777777" w:rsidR="00C7688A" w:rsidRPr="00C7688A" w:rsidRDefault="00C7688A" w:rsidP="00C768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7688A">
        <w:rPr>
          <w:rFonts w:ascii="Arial" w:eastAsia="Times New Roman" w:hAnsi="Arial" w:cs="Arial"/>
          <w:color w:val="000000"/>
          <w:lang w:eastAsia="fr-FR"/>
        </w:rPr>
        <w:t>Ambiance générale :</w:t>
      </w:r>
    </w:p>
    <w:p w14:paraId="23A44887" w14:textId="77777777" w:rsidR="00C7688A" w:rsidRPr="00C7688A" w:rsidRDefault="00C7688A" w:rsidP="00C7688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C7688A">
        <w:rPr>
          <w:rFonts w:ascii="Arial" w:eastAsia="Times New Roman" w:hAnsi="Arial" w:cs="Arial"/>
          <w:color w:val="000000"/>
          <w:lang w:eastAsia="fr-FR"/>
        </w:rPr>
        <w:t>Maison</w:t>
      </w:r>
    </w:p>
    <w:p w14:paraId="707F3649" w14:textId="77777777" w:rsidR="00C7688A" w:rsidRPr="00C7688A" w:rsidRDefault="00C7688A" w:rsidP="00C7688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C7688A">
        <w:rPr>
          <w:rFonts w:ascii="Arial" w:eastAsia="Times New Roman" w:hAnsi="Arial" w:cs="Arial"/>
          <w:color w:val="000000"/>
          <w:lang w:eastAsia="fr-FR"/>
        </w:rPr>
        <w:t>Village</w:t>
      </w:r>
    </w:p>
    <w:p w14:paraId="5B528727" w14:textId="77777777" w:rsidR="00C7688A" w:rsidRPr="00C7688A" w:rsidRDefault="00C7688A" w:rsidP="00C7688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C7688A">
        <w:rPr>
          <w:rFonts w:ascii="Arial" w:eastAsia="Times New Roman" w:hAnsi="Arial" w:cs="Arial"/>
          <w:color w:val="000000"/>
          <w:lang w:eastAsia="fr-FR"/>
        </w:rPr>
        <w:t>Grotte</w:t>
      </w:r>
    </w:p>
    <w:p w14:paraId="0817CE18" w14:textId="77777777" w:rsidR="00C7688A" w:rsidRPr="00C7688A" w:rsidRDefault="00C7688A" w:rsidP="00C768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44A29EA" w14:textId="77777777" w:rsidR="00C7688A" w:rsidRPr="00C7688A" w:rsidRDefault="00C7688A" w:rsidP="00C768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7688A">
        <w:rPr>
          <w:rFonts w:ascii="Arial" w:eastAsia="Times New Roman" w:hAnsi="Arial" w:cs="Arial"/>
          <w:color w:val="000000"/>
          <w:lang w:eastAsia="fr-FR"/>
        </w:rPr>
        <w:t>Action :</w:t>
      </w:r>
    </w:p>
    <w:p w14:paraId="7C36BC83" w14:textId="71910B33" w:rsidR="00C7688A" w:rsidRDefault="00C7688A" w:rsidP="00C7688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C7688A">
        <w:rPr>
          <w:rFonts w:ascii="Arial" w:eastAsia="Times New Roman" w:hAnsi="Arial" w:cs="Arial"/>
          <w:color w:val="000000"/>
          <w:lang w:eastAsia="fr-FR"/>
        </w:rPr>
        <w:t>Bruits de pas</w:t>
      </w:r>
    </w:p>
    <w:p w14:paraId="6467A826" w14:textId="4690B83E" w:rsidR="00C7688A" w:rsidRDefault="00C7688A" w:rsidP="00C7688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Bruits de saut</w:t>
      </w:r>
    </w:p>
    <w:p w14:paraId="7014AD3E" w14:textId="5E163EA4" w:rsidR="00C7688A" w:rsidRDefault="00C7688A" w:rsidP="00C7688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Frappe avec épée</w:t>
      </w:r>
    </w:p>
    <w:p w14:paraId="166DF61E" w14:textId="6559883A" w:rsidR="00C7688A" w:rsidRDefault="00C7688A" w:rsidP="00C7688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Ouverture de coffres</w:t>
      </w:r>
    </w:p>
    <w:p w14:paraId="15433E04" w14:textId="36CBF6BB" w:rsidR="00C7688A" w:rsidRDefault="00C7688A" w:rsidP="00C7688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Ouverture de portes</w:t>
      </w:r>
    </w:p>
    <w:p w14:paraId="49C53FB8" w14:textId="7707885F" w:rsidR="00C7688A" w:rsidRPr="00C7688A" w:rsidRDefault="00C7688A" w:rsidP="00C7688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Dialogues ?</w:t>
      </w:r>
    </w:p>
    <w:p w14:paraId="224CCEE3" w14:textId="4E033E94" w:rsidR="00C7688A" w:rsidRDefault="00C7688A"/>
    <w:sectPr w:rsidR="00C768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63F0A"/>
    <w:multiLevelType w:val="multilevel"/>
    <w:tmpl w:val="55AE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56CB5"/>
    <w:multiLevelType w:val="multilevel"/>
    <w:tmpl w:val="3018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8A"/>
    <w:rsid w:val="00C7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C4581"/>
  <w15:chartTrackingRefBased/>
  <w15:docId w15:val="{3D53B410-812E-493F-A8C4-85004818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6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5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215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VIDAL</dc:creator>
  <cp:keywords/>
  <dc:description/>
  <cp:lastModifiedBy>Nicolas VIDAL</cp:lastModifiedBy>
  <cp:revision>1</cp:revision>
  <dcterms:created xsi:type="dcterms:W3CDTF">2021-01-04T12:39:00Z</dcterms:created>
  <dcterms:modified xsi:type="dcterms:W3CDTF">2021-01-04T12:41:00Z</dcterms:modified>
</cp:coreProperties>
</file>