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C9" w:rsidRDefault="0013162E">
      <w:pPr>
        <w:pStyle w:val="Standard"/>
      </w:pPr>
      <w:bookmarkStart w:id="0" w:name=":2tf"/>
      <w:bookmarkEnd w:id="0"/>
      <w:r>
        <w:t>Jérémy Barthélemy</w:t>
      </w:r>
      <w:r w:rsidR="00FC3BCC">
        <w:t xml:space="preserve"> &amp; </w:t>
      </w:r>
      <w:r>
        <w:t>Matt Drummond</w:t>
      </w:r>
    </w:p>
    <w:p w:rsidR="00C806C9" w:rsidRDefault="0013162E">
      <w:pPr>
        <w:pStyle w:val="Standard"/>
      </w:pPr>
      <w:r>
        <w:t>Final Project</w:t>
      </w:r>
    </w:p>
    <w:p w:rsidR="00C806C9" w:rsidRDefault="0013162E">
      <w:pPr>
        <w:pStyle w:val="Standard"/>
      </w:pPr>
      <w:r>
        <w:t>ECE 645</w:t>
      </w:r>
    </w:p>
    <w:p w:rsidR="00C806C9" w:rsidRDefault="00C806C9">
      <w:pPr>
        <w:pStyle w:val="Standard"/>
      </w:pPr>
    </w:p>
    <w:p w:rsidR="00E64119" w:rsidRDefault="00E64119">
      <w:pPr>
        <w:pStyle w:val="Standard"/>
      </w:pPr>
    </w:p>
    <w:p w:rsidR="00E64119" w:rsidRDefault="00E64119">
      <w:pPr>
        <w:pStyle w:val="Standard"/>
      </w:pPr>
    </w:p>
    <w:p w:rsidR="00C806C9" w:rsidRDefault="0013162E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Montgomery Multiplication</w:t>
      </w:r>
    </w:p>
    <w:p w:rsidR="00C806C9" w:rsidRDefault="0013162E">
      <w:pPr>
        <w:pStyle w:val="Standard"/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Description</w:t>
      </w:r>
    </w:p>
    <w:p w:rsidR="00C806C9" w:rsidRDefault="00C806C9">
      <w:pPr>
        <w:pStyle w:val="Standard"/>
      </w:pPr>
    </w:p>
    <w:p w:rsidR="00C806C9" w:rsidRDefault="00C806C9">
      <w:pPr>
        <w:pStyle w:val="Standard"/>
      </w:pPr>
    </w:p>
    <w:p w:rsidR="00C806C9" w:rsidRDefault="0013162E">
      <w:pPr>
        <w:pStyle w:val="Standard"/>
        <w:rPr>
          <w:color w:val="000000"/>
        </w:rPr>
      </w:pPr>
      <w:r>
        <w:tab/>
        <w:t>This project is based upon the Multiple-Word Radix-2 Montgomery Multiplication (MWR2MM) of Tenca and Ko</w:t>
      </w:r>
      <w:r>
        <w:rPr>
          <w:color w:val="000000"/>
        </w:rPr>
        <w:t>ç</w:t>
      </w:r>
      <w:r>
        <w:t>.  Specifically, two optimized versions of this architecture are present, described throughout this project as Architecture 1 (Arch1) and Architecture 2 (Arch2).  Arch1 is a scalable optimization of the Tenca and Ko</w:t>
      </w:r>
      <w:r>
        <w:rPr>
          <w:color w:val="000000"/>
        </w:rPr>
        <w:t xml:space="preserve">ç architecture while the alternative Arch2 was designed to greatly improve performance.  </w:t>
      </w:r>
    </w:p>
    <w:p w:rsidR="00476301" w:rsidRDefault="00476301">
      <w:pPr>
        <w:pStyle w:val="Standard"/>
      </w:pPr>
    </w:p>
    <w:p w:rsidR="00C806C9" w:rsidRDefault="0013162E">
      <w:pPr>
        <w:pStyle w:val="Standard"/>
      </w:pPr>
      <w:r>
        <w:t>Architecture 1 and Architecture 2 are described in this paper:</w:t>
      </w:r>
    </w:p>
    <w:p w:rsidR="00C806C9" w:rsidRPr="00476301" w:rsidRDefault="0013162E" w:rsidP="00476301">
      <w:pPr>
        <w:ind w:firstLine="706"/>
        <w:rPr>
          <w:i/>
        </w:rPr>
      </w:pPr>
      <w:r w:rsidRPr="00476301">
        <w:rPr>
          <w:i/>
        </w:rPr>
        <w:t>M. Huang, K. Gaj, and T. El-Ghazawi, "New Hardware Architectures for Montgomery Modular Multiplication Algorithm," IEEE Transactions on Computers, vol. 60, no. 7, July 2011, pp. 923-936.</w:t>
      </w:r>
    </w:p>
    <w:p w:rsidR="00C806C9" w:rsidRDefault="00C806C9">
      <w:pPr>
        <w:pStyle w:val="Standard"/>
      </w:pPr>
    </w:p>
    <w:p w:rsidR="00C806C9" w:rsidRDefault="0013162E">
      <w:pPr>
        <w:pStyle w:val="Standard"/>
      </w:pPr>
      <w:r>
        <w:rPr>
          <w:color w:val="000000"/>
        </w:rPr>
        <w:t>Below is a listing of other reference documents used for this project.</w:t>
      </w:r>
    </w:p>
    <w:p w:rsidR="00C806C9" w:rsidRDefault="0013162E" w:rsidP="00476301">
      <w:pPr>
        <w:pStyle w:val="Standard"/>
        <w:numPr>
          <w:ilvl w:val="0"/>
          <w:numId w:val="2"/>
        </w:numPr>
      </w:pPr>
      <w:r>
        <w:rPr>
          <w:color w:val="000000"/>
        </w:rPr>
        <w:t>MontgomeryMultiplication</w:t>
      </w:r>
    </w:p>
    <w:p w:rsidR="00C806C9" w:rsidRDefault="0013162E" w:rsidP="00476301">
      <w:pPr>
        <w:pStyle w:val="Standard"/>
        <w:numPr>
          <w:ilvl w:val="0"/>
          <w:numId w:val="2"/>
        </w:numPr>
      </w:pPr>
      <w:r>
        <w:rPr>
          <w:color w:val="000000"/>
        </w:rPr>
        <w:t>Gaj_Montgomery_Slides</w:t>
      </w:r>
    </w:p>
    <w:p w:rsidR="00C806C9" w:rsidRDefault="0013162E" w:rsidP="00476301">
      <w:pPr>
        <w:pStyle w:val="Standard"/>
        <w:numPr>
          <w:ilvl w:val="0"/>
          <w:numId w:val="2"/>
        </w:numPr>
      </w:pPr>
      <w:r>
        <w:rPr>
          <w:color w:val="000000"/>
        </w:rPr>
        <w:t>montgomeryBuell</w:t>
      </w:r>
      <w:bookmarkStart w:id="1" w:name="_GoBack"/>
      <w:bookmarkEnd w:id="1"/>
    </w:p>
    <w:sectPr w:rsidR="00C806C9" w:rsidSect="00C806C9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E70" w:rsidRDefault="00CE2E70" w:rsidP="00C806C9">
      <w:r>
        <w:separator/>
      </w:r>
    </w:p>
  </w:endnote>
  <w:endnote w:type="continuationSeparator" w:id="0">
    <w:p w:rsidR="00CE2E70" w:rsidRDefault="00CE2E70" w:rsidP="00C8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E70" w:rsidRDefault="00CE2E70" w:rsidP="00C806C9">
      <w:r w:rsidRPr="00C806C9">
        <w:rPr>
          <w:color w:val="000000"/>
        </w:rPr>
        <w:separator/>
      </w:r>
    </w:p>
  </w:footnote>
  <w:footnote w:type="continuationSeparator" w:id="0">
    <w:p w:rsidR="00CE2E70" w:rsidRDefault="00CE2E70" w:rsidP="00C80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150C"/>
    <w:multiLevelType w:val="multilevel"/>
    <w:tmpl w:val="2E8C09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752B411E"/>
    <w:multiLevelType w:val="hybridMultilevel"/>
    <w:tmpl w:val="A6BA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06C9"/>
    <w:rsid w:val="0013162E"/>
    <w:rsid w:val="00476301"/>
    <w:rsid w:val="007467D1"/>
    <w:rsid w:val="00C806C9"/>
    <w:rsid w:val="00CE2E70"/>
    <w:rsid w:val="00E64119"/>
    <w:rsid w:val="00FC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806C9"/>
    <w:pPr>
      <w:suppressAutoHyphens/>
    </w:pPr>
  </w:style>
  <w:style w:type="paragraph" w:styleId="Heading1">
    <w:name w:val="heading 1"/>
    <w:basedOn w:val="Heading"/>
    <w:next w:val="Textbody"/>
    <w:rsid w:val="00C806C9"/>
    <w:pPr>
      <w:outlineLvl w:val="0"/>
    </w:pPr>
    <w:rPr>
      <w:rFonts w:ascii="Times New Roman" w:eastAsia="MS PMincho" w:hAnsi="Times New Roman"/>
      <w:b/>
      <w:bCs/>
      <w:sz w:val="48"/>
      <w:szCs w:val="48"/>
    </w:rPr>
  </w:style>
  <w:style w:type="paragraph" w:styleId="Heading2">
    <w:name w:val="heading 2"/>
    <w:basedOn w:val="Heading"/>
    <w:next w:val="Textbody"/>
    <w:rsid w:val="00C806C9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806C9"/>
    <w:pPr>
      <w:suppressAutoHyphens/>
    </w:pPr>
  </w:style>
  <w:style w:type="paragraph" w:customStyle="1" w:styleId="Heading">
    <w:name w:val="Heading"/>
    <w:basedOn w:val="Standard"/>
    <w:next w:val="Textbody"/>
    <w:rsid w:val="00C806C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806C9"/>
    <w:pPr>
      <w:spacing w:after="120"/>
    </w:pPr>
  </w:style>
  <w:style w:type="paragraph" w:styleId="List">
    <w:name w:val="List"/>
    <w:basedOn w:val="Textbody"/>
    <w:rsid w:val="00C806C9"/>
  </w:style>
  <w:style w:type="paragraph" w:styleId="Caption">
    <w:name w:val="caption"/>
    <w:basedOn w:val="Standard"/>
    <w:rsid w:val="00C806C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806C9"/>
    <w:pPr>
      <w:suppressLineNumbers/>
    </w:pPr>
  </w:style>
  <w:style w:type="paragraph" w:customStyle="1" w:styleId="TableContents">
    <w:name w:val="Table Contents"/>
    <w:basedOn w:val="Standard"/>
    <w:rsid w:val="00C806C9"/>
    <w:pPr>
      <w:suppressLineNumbers/>
    </w:pPr>
  </w:style>
  <w:style w:type="paragraph" w:customStyle="1" w:styleId="TableHeading">
    <w:name w:val="Table Heading"/>
    <w:basedOn w:val="TableContents"/>
    <w:rsid w:val="00C806C9"/>
    <w:pPr>
      <w:jc w:val="center"/>
    </w:pPr>
    <w:rPr>
      <w:b/>
      <w:bCs/>
    </w:rPr>
  </w:style>
  <w:style w:type="character" w:customStyle="1" w:styleId="BulletSymbols">
    <w:name w:val="Bullet Symbols"/>
    <w:rsid w:val="00C806C9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762</Characters>
  <Application>Microsoft Office Word</Application>
  <DocSecurity>0</DocSecurity>
  <Lines>6</Lines>
  <Paragraphs>1</Paragraphs>
  <ScaleCrop>false</ScaleCrop>
  <Company>The Boeing Company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3</cp:revision>
  <dcterms:created xsi:type="dcterms:W3CDTF">2009-04-16T11:32:00Z</dcterms:created>
  <dcterms:modified xsi:type="dcterms:W3CDTF">2013-05-13T02:14:00Z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