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EE6" w:rsidRDefault="004D6B7A" w:rsidP="004E0F81">
      <w:pPr>
        <w:spacing w:after="0" w:line="360" w:lineRule="auto"/>
        <w:jc w:val="right"/>
        <w:rPr>
          <w:sz w:val="28"/>
          <w:szCs w:val="28"/>
        </w:rPr>
      </w:pPr>
      <w:r>
        <w:rPr>
          <w:sz w:val="28"/>
          <w:szCs w:val="28"/>
          <w:lang w:eastAsia="zh-TW"/>
        </w:rPr>
        <w:t xml:space="preserve"> </w:t>
      </w:r>
      <w:r w:rsidR="00071EE6" w:rsidRPr="00C323AC">
        <w:rPr>
          <w:sz w:val="28"/>
          <w:szCs w:val="28"/>
          <w:lang w:eastAsia="zh-TW"/>
        </w:rPr>
        <w:t>LD</w:t>
      </w:r>
      <w:r w:rsidR="00827DB4">
        <w:rPr>
          <w:sz w:val="28"/>
          <w:szCs w:val="28"/>
        </w:rPr>
        <w:t>P</w:t>
      </w:r>
      <w:r>
        <w:rPr>
          <w:rFonts w:hint="eastAsia"/>
          <w:sz w:val="28"/>
          <w:szCs w:val="28"/>
        </w:rPr>
        <w:t>D 1992</w:t>
      </w:r>
      <w:r w:rsidR="00871547" w:rsidRPr="00C323AC">
        <w:rPr>
          <w:sz w:val="28"/>
          <w:szCs w:val="28"/>
          <w:lang w:eastAsia="zh-TW"/>
        </w:rPr>
        <w:t>/201</w:t>
      </w:r>
      <w:r>
        <w:rPr>
          <w:rFonts w:hint="eastAsia"/>
          <w:sz w:val="28"/>
          <w:szCs w:val="28"/>
        </w:rPr>
        <w:t>8</w:t>
      </w:r>
    </w:p>
    <w:p w:rsidR="00BC6DB6" w:rsidRDefault="004D6B7A" w:rsidP="004E0F81">
      <w:pPr>
        <w:spacing w:after="0" w:line="360" w:lineRule="auto"/>
        <w:jc w:val="right"/>
        <w:rPr>
          <w:sz w:val="28"/>
          <w:szCs w:val="28"/>
        </w:rPr>
      </w:pPr>
      <w:r>
        <w:rPr>
          <w:sz w:val="28"/>
          <w:szCs w:val="28"/>
        </w:rPr>
        <w:t>[2019</w:t>
      </w:r>
      <w:r w:rsidR="00BC6DB6">
        <w:rPr>
          <w:sz w:val="28"/>
          <w:szCs w:val="28"/>
        </w:rPr>
        <w:t xml:space="preserve">] </w:t>
      </w:r>
      <w:proofErr w:type="spellStart"/>
      <w:r w:rsidR="00BC6DB6">
        <w:rPr>
          <w:sz w:val="28"/>
          <w:szCs w:val="28"/>
        </w:rPr>
        <w:t>HKLdT</w:t>
      </w:r>
      <w:proofErr w:type="spellEnd"/>
      <w:r w:rsidR="00BC6DB6">
        <w:rPr>
          <w:sz w:val="28"/>
          <w:szCs w:val="28"/>
        </w:rPr>
        <w:t xml:space="preserve"> </w:t>
      </w:r>
      <w:r w:rsidR="00054A33">
        <w:rPr>
          <w:sz w:val="28"/>
          <w:szCs w:val="28"/>
        </w:rPr>
        <w:t>13</w:t>
      </w:r>
    </w:p>
    <w:p w:rsidR="00827DB4" w:rsidRPr="00C323AC" w:rsidRDefault="00827DB4" w:rsidP="00D10F68">
      <w:pPr>
        <w:spacing w:after="0" w:line="360" w:lineRule="auto"/>
        <w:ind w:left="-90"/>
        <w:jc w:val="right"/>
        <w:rPr>
          <w:sz w:val="28"/>
          <w:szCs w:val="28"/>
        </w:rPr>
      </w:pPr>
    </w:p>
    <w:p w:rsidR="00071EE6" w:rsidRPr="00C323AC" w:rsidRDefault="00871547" w:rsidP="00D10F68">
      <w:pPr>
        <w:tabs>
          <w:tab w:val="left" w:pos="1440"/>
        </w:tabs>
        <w:spacing w:after="0" w:line="360" w:lineRule="auto"/>
        <w:jc w:val="center"/>
        <w:rPr>
          <w:b/>
          <w:sz w:val="28"/>
          <w:szCs w:val="28"/>
        </w:rPr>
      </w:pPr>
      <w:r w:rsidRPr="00C323AC">
        <w:rPr>
          <w:b/>
          <w:sz w:val="28"/>
          <w:szCs w:val="28"/>
        </w:rPr>
        <w:t xml:space="preserve">IN </w:t>
      </w:r>
      <w:r w:rsidR="00071EE6" w:rsidRPr="00C323AC">
        <w:rPr>
          <w:b/>
          <w:sz w:val="28"/>
          <w:szCs w:val="28"/>
        </w:rPr>
        <w:t>THE LANDS TRIBUNAL OF THE</w:t>
      </w:r>
    </w:p>
    <w:p w:rsidR="00071EE6" w:rsidRPr="00C323AC" w:rsidRDefault="00071EE6" w:rsidP="00D10F68">
      <w:pPr>
        <w:tabs>
          <w:tab w:val="left" w:pos="1440"/>
        </w:tabs>
        <w:spacing w:after="0" w:line="360" w:lineRule="auto"/>
        <w:jc w:val="center"/>
        <w:rPr>
          <w:b/>
          <w:sz w:val="28"/>
          <w:szCs w:val="28"/>
        </w:rPr>
      </w:pPr>
      <w:r w:rsidRPr="00C323AC">
        <w:rPr>
          <w:b/>
          <w:sz w:val="28"/>
          <w:szCs w:val="28"/>
        </w:rPr>
        <w:t>HONG KONG SPECIAL ADMINISTRATIVE REGION</w:t>
      </w:r>
      <w:bookmarkStart w:id="0" w:name="_GoBack"/>
      <w:bookmarkEnd w:id="0"/>
    </w:p>
    <w:p w:rsidR="00071EE6" w:rsidRPr="00C323AC" w:rsidRDefault="00871547" w:rsidP="00D10F68">
      <w:pPr>
        <w:tabs>
          <w:tab w:val="left" w:pos="1440"/>
        </w:tabs>
        <w:spacing w:after="0" w:line="360" w:lineRule="auto"/>
        <w:jc w:val="center"/>
        <w:rPr>
          <w:sz w:val="28"/>
          <w:szCs w:val="28"/>
        </w:rPr>
      </w:pPr>
      <w:r w:rsidRPr="00C323AC">
        <w:rPr>
          <w:sz w:val="28"/>
          <w:szCs w:val="28"/>
        </w:rPr>
        <w:t>APPLICATION</w:t>
      </w:r>
      <w:r w:rsidR="00071EE6" w:rsidRPr="00C323AC">
        <w:rPr>
          <w:sz w:val="28"/>
          <w:szCs w:val="28"/>
        </w:rPr>
        <w:t xml:space="preserve"> </w:t>
      </w:r>
      <w:r w:rsidR="00F61D4F">
        <w:rPr>
          <w:sz w:val="28"/>
          <w:szCs w:val="28"/>
        </w:rPr>
        <w:t>NO</w:t>
      </w:r>
      <w:r w:rsidR="00877C08" w:rsidRPr="00C323AC">
        <w:rPr>
          <w:sz w:val="28"/>
          <w:szCs w:val="28"/>
        </w:rPr>
        <w:t xml:space="preserve"> </w:t>
      </w:r>
      <w:r w:rsidR="00827DB4">
        <w:rPr>
          <w:sz w:val="28"/>
          <w:szCs w:val="28"/>
        </w:rPr>
        <w:t>LDP</w:t>
      </w:r>
      <w:r w:rsidR="002C633A">
        <w:rPr>
          <w:sz w:val="28"/>
          <w:szCs w:val="28"/>
        </w:rPr>
        <w:t>D</w:t>
      </w:r>
      <w:r w:rsidR="004D6B7A">
        <w:rPr>
          <w:rFonts w:hint="eastAsia"/>
          <w:sz w:val="28"/>
          <w:szCs w:val="28"/>
        </w:rPr>
        <w:t xml:space="preserve"> 1992</w:t>
      </w:r>
      <w:r w:rsidRPr="00C323AC">
        <w:rPr>
          <w:sz w:val="28"/>
          <w:szCs w:val="28"/>
        </w:rPr>
        <w:t xml:space="preserve"> OF 201</w:t>
      </w:r>
      <w:r w:rsidR="004D6B7A">
        <w:rPr>
          <w:rFonts w:hint="eastAsia"/>
          <w:sz w:val="28"/>
          <w:szCs w:val="28"/>
        </w:rPr>
        <w:t>8</w:t>
      </w:r>
    </w:p>
    <w:p w:rsidR="00071EE6" w:rsidRPr="00C323AC" w:rsidRDefault="00071EE6" w:rsidP="00D10F68">
      <w:pPr>
        <w:tabs>
          <w:tab w:val="left" w:pos="1440"/>
        </w:tabs>
        <w:spacing w:after="0" w:line="360" w:lineRule="auto"/>
        <w:jc w:val="center"/>
        <w:rPr>
          <w:sz w:val="28"/>
          <w:szCs w:val="28"/>
        </w:rPr>
      </w:pPr>
      <w:r w:rsidRPr="00C323AC">
        <w:rPr>
          <w:sz w:val="28"/>
          <w:szCs w:val="28"/>
        </w:rPr>
        <w:t>________________</w:t>
      </w:r>
    </w:p>
    <w:p w:rsidR="0074565E" w:rsidRPr="00C323AC" w:rsidRDefault="0074565E" w:rsidP="00EF1D40">
      <w:pPr>
        <w:spacing w:before="120" w:after="120" w:line="240" w:lineRule="auto"/>
        <w:rPr>
          <w:sz w:val="28"/>
          <w:szCs w:val="28"/>
        </w:rPr>
      </w:pPr>
      <w:r w:rsidRPr="00C323AC">
        <w:rPr>
          <w:sz w:val="28"/>
          <w:szCs w:val="28"/>
        </w:rPr>
        <w:t>BETWEEN</w:t>
      </w:r>
    </w:p>
    <w:tbl>
      <w:tblPr>
        <w:tblpPr w:leftFromText="180" w:rightFromText="180" w:vertAnchor="text" w:horzAnchor="margin" w:tblpXSpec="center" w:tblpY="9"/>
        <w:tblW w:w="8370" w:type="dxa"/>
        <w:tblLayout w:type="fixed"/>
        <w:tblLook w:val="04A0" w:firstRow="1" w:lastRow="0" w:firstColumn="1" w:lastColumn="0" w:noHBand="0" w:noVBand="1"/>
      </w:tblPr>
      <w:tblGrid>
        <w:gridCol w:w="6750"/>
        <w:gridCol w:w="1620"/>
      </w:tblGrid>
      <w:tr w:rsidR="00F61D4F" w:rsidRPr="00C323AC" w:rsidTr="008E1017">
        <w:tc>
          <w:tcPr>
            <w:tcW w:w="6750" w:type="dxa"/>
            <w:vAlign w:val="center"/>
          </w:tcPr>
          <w:p w:rsidR="00827DB4" w:rsidRPr="00C323AC" w:rsidRDefault="00203EEF" w:rsidP="00203EEF">
            <w:pPr>
              <w:tabs>
                <w:tab w:val="left" w:pos="3240"/>
              </w:tabs>
              <w:spacing w:before="120" w:after="120" w:line="240" w:lineRule="auto"/>
              <w:jc w:val="center"/>
              <w:rPr>
                <w:sz w:val="28"/>
                <w:szCs w:val="28"/>
              </w:rPr>
            </w:pPr>
            <w:r>
              <w:rPr>
                <w:sz w:val="28"/>
                <w:szCs w:val="28"/>
              </w:rPr>
              <w:t xml:space="preserve">          </w:t>
            </w:r>
            <w:r w:rsidR="004D6B7A">
              <w:rPr>
                <w:sz w:val="28"/>
                <w:szCs w:val="28"/>
              </w:rPr>
              <w:t xml:space="preserve">          </w:t>
            </w:r>
            <w:r>
              <w:rPr>
                <w:sz w:val="28"/>
                <w:szCs w:val="28"/>
              </w:rPr>
              <w:t xml:space="preserve"> </w:t>
            </w:r>
            <w:r w:rsidR="004D6B7A">
              <w:rPr>
                <w:sz w:val="28"/>
                <w:szCs w:val="28"/>
              </w:rPr>
              <w:t>NG YIH LIN ELAINE</w:t>
            </w:r>
            <w:r>
              <w:rPr>
                <w:sz w:val="28"/>
                <w:szCs w:val="28"/>
              </w:rPr>
              <w:t xml:space="preserve">         </w:t>
            </w:r>
          </w:p>
        </w:tc>
        <w:tc>
          <w:tcPr>
            <w:tcW w:w="1620" w:type="dxa"/>
            <w:tcBorders>
              <w:left w:val="nil"/>
            </w:tcBorders>
            <w:vAlign w:val="center"/>
          </w:tcPr>
          <w:p w:rsidR="00827DB4" w:rsidRPr="00C323AC" w:rsidRDefault="00446515" w:rsidP="008E1017">
            <w:pPr>
              <w:autoSpaceDE w:val="0"/>
              <w:autoSpaceDN w:val="0"/>
              <w:adjustRightInd w:val="0"/>
              <w:spacing w:before="120" w:after="120" w:line="240" w:lineRule="auto"/>
              <w:jc w:val="right"/>
              <w:rPr>
                <w:sz w:val="28"/>
                <w:szCs w:val="28"/>
              </w:rPr>
            </w:pPr>
            <w:r>
              <w:rPr>
                <w:sz w:val="28"/>
                <w:szCs w:val="28"/>
              </w:rPr>
              <w:t xml:space="preserve">    </w:t>
            </w:r>
            <w:r w:rsidR="00F61D4F" w:rsidRPr="00C323AC">
              <w:rPr>
                <w:sz w:val="28"/>
                <w:szCs w:val="28"/>
              </w:rPr>
              <w:t>Applican</w:t>
            </w:r>
            <w:r w:rsidR="00827DB4">
              <w:rPr>
                <w:rFonts w:hint="eastAsia"/>
                <w:sz w:val="28"/>
                <w:szCs w:val="28"/>
              </w:rPr>
              <w:t>t</w:t>
            </w:r>
          </w:p>
        </w:tc>
      </w:tr>
      <w:tr w:rsidR="00F61D4F" w:rsidRPr="00C323AC" w:rsidTr="008E1017">
        <w:tc>
          <w:tcPr>
            <w:tcW w:w="6750" w:type="dxa"/>
            <w:vAlign w:val="center"/>
          </w:tcPr>
          <w:p w:rsidR="00F61D4F" w:rsidRPr="00C323AC" w:rsidRDefault="00446515" w:rsidP="001E3A72">
            <w:pPr>
              <w:autoSpaceDE w:val="0"/>
              <w:autoSpaceDN w:val="0"/>
              <w:adjustRightInd w:val="0"/>
              <w:spacing w:before="120" w:after="120" w:line="240" w:lineRule="auto"/>
              <w:jc w:val="center"/>
              <w:rPr>
                <w:sz w:val="28"/>
                <w:szCs w:val="28"/>
              </w:rPr>
            </w:pPr>
            <w:r>
              <w:rPr>
                <w:sz w:val="28"/>
                <w:szCs w:val="28"/>
              </w:rPr>
              <w:t xml:space="preserve">                    </w:t>
            </w:r>
            <w:r w:rsidR="00F61D4F" w:rsidRPr="00C323AC">
              <w:rPr>
                <w:sz w:val="28"/>
                <w:szCs w:val="28"/>
              </w:rPr>
              <w:t>and</w:t>
            </w:r>
          </w:p>
        </w:tc>
        <w:tc>
          <w:tcPr>
            <w:tcW w:w="1620" w:type="dxa"/>
            <w:tcBorders>
              <w:left w:val="nil"/>
            </w:tcBorders>
            <w:vAlign w:val="center"/>
          </w:tcPr>
          <w:p w:rsidR="00F61D4F" w:rsidRPr="00C323AC" w:rsidRDefault="00F61D4F" w:rsidP="008E1017">
            <w:pPr>
              <w:spacing w:before="120" w:after="120" w:line="240" w:lineRule="auto"/>
              <w:jc w:val="right"/>
              <w:rPr>
                <w:sz w:val="28"/>
                <w:szCs w:val="28"/>
              </w:rPr>
            </w:pPr>
          </w:p>
        </w:tc>
      </w:tr>
      <w:tr w:rsidR="00F61D4F" w:rsidRPr="00C323AC" w:rsidTr="008E1017">
        <w:tc>
          <w:tcPr>
            <w:tcW w:w="6750" w:type="dxa"/>
            <w:vAlign w:val="center"/>
          </w:tcPr>
          <w:p w:rsidR="00F61D4F" w:rsidRPr="00C323AC" w:rsidRDefault="004D6B7A" w:rsidP="001E3A72">
            <w:pPr>
              <w:spacing w:before="120" w:after="120" w:line="240" w:lineRule="auto"/>
              <w:jc w:val="center"/>
              <w:rPr>
                <w:sz w:val="28"/>
                <w:szCs w:val="28"/>
              </w:rPr>
            </w:pPr>
            <w:r>
              <w:rPr>
                <w:sz w:val="28"/>
                <w:szCs w:val="28"/>
              </w:rPr>
              <w:t xml:space="preserve">                    GROB EDOARDO EMILIO</w:t>
            </w:r>
          </w:p>
        </w:tc>
        <w:tc>
          <w:tcPr>
            <w:tcW w:w="1620" w:type="dxa"/>
            <w:tcBorders>
              <w:left w:val="nil"/>
            </w:tcBorders>
            <w:vAlign w:val="center"/>
          </w:tcPr>
          <w:p w:rsidR="00F61D4F" w:rsidRPr="00C323AC" w:rsidRDefault="00446515" w:rsidP="008E1017">
            <w:pPr>
              <w:autoSpaceDE w:val="0"/>
              <w:autoSpaceDN w:val="0"/>
              <w:adjustRightInd w:val="0"/>
              <w:spacing w:before="120" w:after="120" w:line="240" w:lineRule="auto"/>
              <w:jc w:val="right"/>
              <w:rPr>
                <w:sz w:val="28"/>
                <w:szCs w:val="28"/>
              </w:rPr>
            </w:pPr>
            <w:r>
              <w:rPr>
                <w:sz w:val="28"/>
                <w:szCs w:val="28"/>
              </w:rPr>
              <w:t xml:space="preserve"> </w:t>
            </w:r>
            <w:r w:rsidR="00F61D4F" w:rsidRPr="00C323AC">
              <w:rPr>
                <w:sz w:val="28"/>
                <w:szCs w:val="28"/>
              </w:rPr>
              <w:t>Respondent</w:t>
            </w:r>
          </w:p>
        </w:tc>
      </w:tr>
    </w:tbl>
    <w:p w:rsidR="00071EE6" w:rsidRPr="00C323AC" w:rsidRDefault="0005043B" w:rsidP="00EF1D40">
      <w:pPr>
        <w:spacing w:before="120" w:after="120" w:line="240" w:lineRule="auto"/>
        <w:jc w:val="center"/>
        <w:rPr>
          <w:sz w:val="28"/>
          <w:szCs w:val="28"/>
        </w:rPr>
      </w:pPr>
      <w:r>
        <w:rPr>
          <w:rFonts w:hint="eastAsia"/>
          <w:sz w:val="28"/>
          <w:szCs w:val="28"/>
        </w:rPr>
        <w:t xml:space="preserve"> </w:t>
      </w:r>
      <w:r w:rsidR="00071EE6" w:rsidRPr="00C323AC">
        <w:rPr>
          <w:sz w:val="28"/>
          <w:szCs w:val="28"/>
        </w:rPr>
        <w:t>________________</w:t>
      </w:r>
    </w:p>
    <w:p w:rsidR="004E0F81" w:rsidRPr="00C323AC" w:rsidRDefault="004E0F81" w:rsidP="004E0F81">
      <w:pPr>
        <w:spacing w:after="0" w:line="240" w:lineRule="auto"/>
        <w:jc w:val="center"/>
        <w:rPr>
          <w:sz w:val="28"/>
          <w:szCs w:val="28"/>
        </w:rPr>
      </w:pPr>
    </w:p>
    <w:tbl>
      <w:tblPr>
        <w:tblW w:w="8432" w:type="dxa"/>
        <w:tblInd w:w="-62" w:type="dxa"/>
        <w:tblCellMar>
          <w:left w:w="28" w:type="dxa"/>
          <w:right w:w="28" w:type="dxa"/>
        </w:tblCellMar>
        <w:tblLook w:val="0000" w:firstRow="0" w:lastRow="0" w:firstColumn="0" w:lastColumn="0" w:noHBand="0" w:noVBand="0"/>
      </w:tblPr>
      <w:tblGrid>
        <w:gridCol w:w="8432"/>
      </w:tblGrid>
      <w:tr w:rsidR="00071EE6" w:rsidRPr="00C323AC" w:rsidTr="008E1017">
        <w:trPr>
          <w:trHeight w:val="378"/>
        </w:trPr>
        <w:tc>
          <w:tcPr>
            <w:tcW w:w="8432" w:type="dxa"/>
            <w:vAlign w:val="center"/>
          </w:tcPr>
          <w:p w:rsidR="00071EE6" w:rsidRPr="00C323AC" w:rsidRDefault="00F61D4F" w:rsidP="004E0F81">
            <w:pPr>
              <w:spacing w:before="120" w:after="120" w:line="240" w:lineRule="auto"/>
              <w:rPr>
                <w:sz w:val="28"/>
                <w:szCs w:val="28"/>
              </w:rPr>
            </w:pPr>
            <w:r>
              <w:rPr>
                <w:sz w:val="28"/>
                <w:szCs w:val="28"/>
              </w:rPr>
              <w:t>Before:</w:t>
            </w:r>
            <w:r w:rsidR="004C6B66">
              <w:rPr>
                <w:rFonts w:hint="eastAsia"/>
                <w:sz w:val="28"/>
                <w:szCs w:val="28"/>
              </w:rPr>
              <w:t xml:space="preserve">  </w:t>
            </w:r>
            <w:proofErr w:type="spellStart"/>
            <w:r w:rsidR="004C6B66">
              <w:rPr>
                <w:rFonts w:hint="eastAsia"/>
                <w:sz w:val="28"/>
                <w:szCs w:val="28"/>
              </w:rPr>
              <w:t>Mr</w:t>
            </w:r>
            <w:proofErr w:type="spellEnd"/>
            <w:r w:rsidR="004C6B66">
              <w:rPr>
                <w:rFonts w:hint="eastAsia"/>
                <w:sz w:val="28"/>
                <w:szCs w:val="28"/>
              </w:rPr>
              <w:t xml:space="preserve"> Alex </w:t>
            </w:r>
            <w:r>
              <w:rPr>
                <w:rFonts w:hint="eastAsia"/>
                <w:sz w:val="28"/>
                <w:szCs w:val="28"/>
              </w:rPr>
              <w:t>NG</w:t>
            </w:r>
            <w:r>
              <w:rPr>
                <w:sz w:val="28"/>
                <w:szCs w:val="28"/>
              </w:rPr>
              <w:t xml:space="preserve">, </w:t>
            </w:r>
            <w:r>
              <w:rPr>
                <w:rFonts w:hint="eastAsia"/>
                <w:sz w:val="28"/>
                <w:szCs w:val="28"/>
              </w:rPr>
              <w:t>Member</w:t>
            </w:r>
            <w:r w:rsidR="00877C08" w:rsidRPr="00C323AC">
              <w:rPr>
                <w:sz w:val="28"/>
                <w:szCs w:val="28"/>
              </w:rPr>
              <w:t xml:space="preserve"> of the Lands Tribunal</w:t>
            </w:r>
          </w:p>
        </w:tc>
      </w:tr>
      <w:tr w:rsidR="00071EE6" w:rsidRPr="00C323AC" w:rsidTr="008E1017">
        <w:trPr>
          <w:trHeight w:val="288"/>
        </w:trPr>
        <w:tc>
          <w:tcPr>
            <w:tcW w:w="8432" w:type="dxa"/>
            <w:vAlign w:val="center"/>
          </w:tcPr>
          <w:p w:rsidR="00071EE6" w:rsidRPr="00C323AC" w:rsidRDefault="00385A4B" w:rsidP="002C633A">
            <w:pPr>
              <w:spacing w:before="120" w:after="120" w:line="240" w:lineRule="auto"/>
              <w:rPr>
                <w:sz w:val="28"/>
                <w:szCs w:val="28"/>
              </w:rPr>
            </w:pPr>
            <w:r>
              <w:rPr>
                <w:sz w:val="28"/>
                <w:szCs w:val="28"/>
              </w:rPr>
              <w:t>Date of</w:t>
            </w:r>
            <w:r>
              <w:rPr>
                <w:rFonts w:hint="eastAsia"/>
                <w:sz w:val="28"/>
                <w:szCs w:val="28"/>
              </w:rPr>
              <w:t xml:space="preserve"> </w:t>
            </w:r>
            <w:r w:rsidR="003A3D70">
              <w:rPr>
                <w:sz w:val="28"/>
                <w:szCs w:val="28"/>
              </w:rPr>
              <w:t>Trial</w:t>
            </w:r>
            <w:r w:rsidR="00F61D4F">
              <w:rPr>
                <w:sz w:val="28"/>
                <w:szCs w:val="28"/>
              </w:rPr>
              <w:t>:</w:t>
            </w:r>
            <w:r w:rsidR="002C3C7B">
              <w:rPr>
                <w:rFonts w:hint="eastAsia"/>
                <w:sz w:val="28"/>
                <w:szCs w:val="28"/>
              </w:rPr>
              <w:t xml:space="preserve">  </w:t>
            </w:r>
            <w:r w:rsidR="004D6B7A">
              <w:rPr>
                <w:rFonts w:hint="eastAsia"/>
                <w:sz w:val="28"/>
                <w:szCs w:val="28"/>
              </w:rPr>
              <w:t>4 February 2019</w:t>
            </w:r>
          </w:p>
        </w:tc>
      </w:tr>
      <w:tr w:rsidR="00071EE6" w:rsidRPr="00C323AC" w:rsidTr="008E1017">
        <w:trPr>
          <w:trHeight w:val="225"/>
        </w:trPr>
        <w:tc>
          <w:tcPr>
            <w:tcW w:w="8432" w:type="dxa"/>
            <w:vAlign w:val="center"/>
          </w:tcPr>
          <w:p w:rsidR="00827DB4" w:rsidRPr="00C323AC" w:rsidRDefault="00F61D4F" w:rsidP="00827DB4">
            <w:pPr>
              <w:spacing w:before="120" w:after="120" w:line="240" w:lineRule="auto"/>
              <w:rPr>
                <w:sz w:val="28"/>
                <w:szCs w:val="28"/>
              </w:rPr>
            </w:pPr>
            <w:r>
              <w:rPr>
                <w:sz w:val="28"/>
                <w:szCs w:val="28"/>
              </w:rPr>
              <w:t>Date of</w:t>
            </w:r>
            <w:r w:rsidR="004D6B7A">
              <w:rPr>
                <w:rFonts w:hint="eastAsia"/>
                <w:sz w:val="28"/>
                <w:szCs w:val="28"/>
              </w:rPr>
              <w:t xml:space="preserve"> Judgment</w:t>
            </w:r>
            <w:r w:rsidR="003C32CF" w:rsidRPr="00C323AC">
              <w:rPr>
                <w:sz w:val="28"/>
                <w:szCs w:val="28"/>
              </w:rPr>
              <w:t>:</w:t>
            </w:r>
            <w:r w:rsidR="004D6EBF" w:rsidRPr="00C323AC">
              <w:rPr>
                <w:sz w:val="28"/>
                <w:szCs w:val="28"/>
              </w:rPr>
              <w:t xml:space="preserve"> </w:t>
            </w:r>
            <w:r w:rsidR="001A4BCA" w:rsidRPr="00C323AC">
              <w:rPr>
                <w:sz w:val="28"/>
                <w:szCs w:val="28"/>
              </w:rPr>
              <w:t xml:space="preserve"> </w:t>
            </w:r>
            <w:r w:rsidR="004D6B7A">
              <w:rPr>
                <w:rFonts w:hint="eastAsia"/>
                <w:sz w:val="28"/>
                <w:szCs w:val="28"/>
              </w:rPr>
              <w:t>4 February 2019</w:t>
            </w:r>
          </w:p>
        </w:tc>
      </w:tr>
      <w:tr w:rsidR="0005043B" w:rsidRPr="00C323AC" w:rsidTr="008E1017">
        <w:trPr>
          <w:trHeight w:val="225"/>
        </w:trPr>
        <w:tc>
          <w:tcPr>
            <w:tcW w:w="8432" w:type="dxa"/>
            <w:vAlign w:val="center"/>
          </w:tcPr>
          <w:p w:rsidR="0005043B" w:rsidRDefault="002C3C7B" w:rsidP="00385A4B">
            <w:pPr>
              <w:spacing w:before="120" w:after="120" w:line="240" w:lineRule="auto"/>
              <w:rPr>
                <w:sz w:val="28"/>
                <w:szCs w:val="28"/>
              </w:rPr>
            </w:pPr>
            <w:r>
              <w:rPr>
                <w:rFonts w:hint="eastAsia"/>
                <w:sz w:val="28"/>
                <w:szCs w:val="28"/>
              </w:rPr>
              <w:t xml:space="preserve">Date of </w:t>
            </w:r>
            <w:r w:rsidR="004D6B7A">
              <w:rPr>
                <w:rFonts w:hint="eastAsia"/>
                <w:sz w:val="28"/>
                <w:szCs w:val="28"/>
              </w:rPr>
              <w:t>Reasons for Judgment</w:t>
            </w:r>
            <w:r w:rsidR="00AF2A9C" w:rsidRPr="007B123E">
              <w:rPr>
                <w:rFonts w:hint="eastAsia"/>
                <w:sz w:val="28"/>
                <w:szCs w:val="28"/>
              </w:rPr>
              <w:t xml:space="preserve">: </w:t>
            </w:r>
            <w:r w:rsidR="00E813E5" w:rsidRPr="007B123E">
              <w:rPr>
                <w:sz w:val="28"/>
                <w:szCs w:val="28"/>
              </w:rPr>
              <w:t>2</w:t>
            </w:r>
            <w:r w:rsidR="007B123E" w:rsidRPr="007B123E">
              <w:rPr>
                <w:sz w:val="28"/>
                <w:szCs w:val="28"/>
              </w:rPr>
              <w:t>7</w:t>
            </w:r>
            <w:r w:rsidR="004D6B7A">
              <w:rPr>
                <w:sz w:val="28"/>
                <w:szCs w:val="28"/>
              </w:rPr>
              <w:t xml:space="preserve"> February</w:t>
            </w:r>
            <w:r w:rsidR="004D6B7A">
              <w:rPr>
                <w:rFonts w:hint="eastAsia"/>
                <w:sz w:val="28"/>
                <w:szCs w:val="28"/>
              </w:rPr>
              <w:t xml:space="preserve"> 2019</w:t>
            </w:r>
          </w:p>
          <w:p w:rsidR="00415FA1" w:rsidRDefault="00415FA1" w:rsidP="00385A4B">
            <w:pPr>
              <w:spacing w:before="120" w:after="120" w:line="240" w:lineRule="auto"/>
              <w:rPr>
                <w:sz w:val="28"/>
                <w:szCs w:val="28"/>
              </w:rPr>
            </w:pPr>
          </w:p>
        </w:tc>
      </w:tr>
    </w:tbl>
    <w:p w:rsidR="00071EE6" w:rsidRPr="00C323AC" w:rsidRDefault="00071EE6" w:rsidP="004E0F81">
      <w:pPr>
        <w:spacing w:after="0" w:line="360" w:lineRule="auto"/>
        <w:jc w:val="center"/>
        <w:rPr>
          <w:sz w:val="28"/>
          <w:szCs w:val="28"/>
          <w:lang w:eastAsia="zh-TW"/>
        </w:rPr>
      </w:pPr>
      <w:r w:rsidRPr="00C323AC">
        <w:rPr>
          <w:sz w:val="28"/>
          <w:szCs w:val="28"/>
          <w:lang w:eastAsia="zh-TW"/>
        </w:rPr>
        <w:t>_______________</w:t>
      </w:r>
    </w:p>
    <w:p w:rsidR="00877C08" w:rsidRPr="00C323AC" w:rsidRDefault="009E73B9" w:rsidP="004E0F81">
      <w:pPr>
        <w:spacing w:before="120" w:after="0" w:line="240" w:lineRule="auto"/>
        <w:jc w:val="center"/>
        <w:rPr>
          <w:sz w:val="28"/>
          <w:szCs w:val="28"/>
        </w:rPr>
      </w:pPr>
      <w:r>
        <w:rPr>
          <w:rFonts w:hint="eastAsia"/>
          <w:sz w:val="28"/>
          <w:szCs w:val="28"/>
        </w:rPr>
        <w:t xml:space="preserve">  </w:t>
      </w:r>
      <w:r w:rsidR="00827DB4">
        <w:rPr>
          <w:rFonts w:hint="eastAsia"/>
          <w:sz w:val="28"/>
          <w:szCs w:val="28"/>
        </w:rPr>
        <w:t xml:space="preserve">REASONS FOR </w:t>
      </w:r>
      <w:r w:rsidR="004D6B7A">
        <w:rPr>
          <w:rFonts w:hint="eastAsia"/>
          <w:sz w:val="28"/>
          <w:szCs w:val="28"/>
        </w:rPr>
        <w:t>JUDGMENT</w:t>
      </w:r>
    </w:p>
    <w:p w:rsidR="00071EE6" w:rsidRPr="00C323AC" w:rsidRDefault="00071EE6" w:rsidP="004E0F81">
      <w:pPr>
        <w:spacing w:after="0" w:line="360" w:lineRule="auto"/>
        <w:jc w:val="center"/>
        <w:rPr>
          <w:sz w:val="28"/>
          <w:szCs w:val="28"/>
        </w:rPr>
      </w:pPr>
      <w:r w:rsidRPr="00C323AC">
        <w:rPr>
          <w:sz w:val="28"/>
          <w:szCs w:val="28"/>
          <w:lang w:eastAsia="zh-TW"/>
        </w:rPr>
        <w:t>_______________</w:t>
      </w:r>
    </w:p>
    <w:p w:rsidR="00F440A4" w:rsidRDefault="00F440A4" w:rsidP="00C323AC">
      <w:pPr>
        <w:spacing w:after="0" w:line="360" w:lineRule="auto"/>
        <w:jc w:val="both"/>
        <w:rPr>
          <w:sz w:val="28"/>
          <w:szCs w:val="28"/>
        </w:rPr>
      </w:pPr>
    </w:p>
    <w:p w:rsidR="0075430D" w:rsidRDefault="00727F2A" w:rsidP="00D10F68">
      <w:pPr>
        <w:numPr>
          <w:ilvl w:val="0"/>
          <w:numId w:val="20"/>
        </w:numPr>
        <w:tabs>
          <w:tab w:val="left" w:pos="1440"/>
        </w:tabs>
        <w:spacing w:after="0" w:line="360" w:lineRule="auto"/>
        <w:ind w:left="0" w:firstLine="0"/>
        <w:jc w:val="both"/>
        <w:rPr>
          <w:sz w:val="28"/>
          <w:szCs w:val="28"/>
        </w:rPr>
      </w:pPr>
      <w:r>
        <w:rPr>
          <w:sz w:val="28"/>
          <w:szCs w:val="28"/>
        </w:rPr>
        <w:t>This</w:t>
      </w:r>
      <w:r>
        <w:rPr>
          <w:rFonts w:hint="eastAsia"/>
          <w:sz w:val="28"/>
          <w:szCs w:val="28"/>
        </w:rPr>
        <w:t xml:space="preserve"> is an application </w:t>
      </w:r>
      <w:r w:rsidR="000147B5">
        <w:rPr>
          <w:rFonts w:hint="eastAsia"/>
          <w:sz w:val="28"/>
          <w:szCs w:val="28"/>
        </w:rPr>
        <w:t xml:space="preserve">filed </w:t>
      </w:r>
      <w:r w:rsidR="0075430D">
        <w:rPr>
          <w:rFonts w:hint="eastAsia"/>
          <w:sz w:val="28"/>
          <w:szCs w:val="28"/>
        </w:rPr>
        <w:t xml:space="preserve">by the </w:t>
      </w:r>
      <w:r w:rsidR="003A3D70">
        <w:rPr>
          <w:sz w:val="28"/>
          <w:szCs w:val="28"/>
        </w:rPr>
        <w:t xml:space="preserve">applicant for recovery of possession of the suit premises </w:t>
      </w:r>
      <w:r w:rsidR="002050CF">
        <w:rPr>
          <w:sz w:val="28"/>
          <w:szCs w:val="28"/>
        </w:rPr>
        <w:t xml:space="preserve">and rent, and </w:t>
      </w:r>
      <w:r w:rsidR="003A3D70">
        <w:rPr>
          <w:sz w:val="28"/>
          <w:szCs w:val="28"/>
        </w:rPr>
        <w:t>order for mesne profits and costs</w:t>
      </w:r>
      <w:r>
        <w:rPr>
          <w:rFonts w:hint="eastAsia"/>
          <w:sz w:val="28"/>
          <w:szCs w:val="28"/>
        </w:rPr>
        <w:t>.</w:t>
      </w:r>
      <w:r w:rsidR="00CF7F63">
        <w:rPr>
          <w:rFonts w:hint="eastAsia"/>
          <w:sz w:val="28"/>
          <w:szCs w:val="28"/>
        </w:rPr>
        <w:t xml:space="preserve"> </w:t>
      </w:r>
      <w:r w:rsidR="0075430D">
        <w:rPr>
          <w:rFonts w:hint="eastAsia"/>
          <w:sz w:val="28"/>
          <w:szCs w:val="28"/>
        </w:rPr>
        <w:t xml:space="preserve">At the </w:t>
      </w:r>
      <w:r w:rsidR="003A3D70">
        <w:rPr>
          <w:rFonts w:hint="eastAsia"/>
          <w:sz w:val="28"/>
          <w:szCs w:val="28"/>
        </w:rPr>
        <w:t>conclusion of the trial on 4 February 2019</w:t>
      </w:r>
      <w:r w:rsidR="0075430D">
        <w:rPr>
          <w:rFonts w:hint="eastAsia"/>
          <w:sz w:val="28"/>
          <w:szCs w:val="28"/>
        </w:rPr>
        <w:t xml:space="preserve">, I ordered </w:t>
      </w:r>
      <w:r w:rsidR="003779D0">
        <w:rPr>
          <w:sz w:val="28"/>
          <w:szCs w:val="28"/>
        </w:rPr>
        <w:t>that</w:t>
      </w:r>
      <w:r w:rsidR="003A3D70">
        <w:rPr>
          <w:sz w:val="28"/>
          <w:szCs w:val="28"/>
        </w:rPr>
        <w:t xml:space="preserve"> the respondent do deliver vacant possession of the suit premises to the applicant, do pay the applicant arrears of rent / mesne profits and cost</w:t>
      </w:r>
      <w:r w:rsidR="00F423FF">
        <w:rPr>
          <w:sz w:val="28"/>
          <w:szCs w:val="28"/>
        </w:rPr>
        <w:t>,</w:t>
      </w:r>
      <w:r w:rsidR="003A3D70">
        <w:rPr>
          <w:sz w:val="28"/>
          <w:szCs w:val="28"/>
        </w:rPr>
        <w:t xml:space="preserve"> but </w:t>
      </w:r>
      <w:r w:rsidR="003A3D70">
        <w:rPr>
          <w:sz w:val="28"/>
          <w:szCs w:val="28"/>
        </w:rPr>
        <w:lastRenderedPageBreak/>
        <w:t>subject to a relief until 18 February 2019</w:t>
      </w:r>
      <w:r w:rsidR="0075430D">
        <w:rPr>
          <w:rFonts w:hint="eastAsia"/>
          <w:sz w:val="28"/>
          <w:szCs w:val="28"/>
        </w:rPr>
        <w:t>, with reasons to be handed down in writing.  I now do so.</w:t>
      </w:r>
    </w:p>
    <w:p w:rsidR="00D10F68" w:rsidRDefault="00D10F68" w:rsidP="00D10F68">
      <w:pPr>
        <w:tabs>
          <w:tab w:val="left" w:pos="1440"/>
        </w:tabs>
        <w:spacing w:after="0" w:line="360" w:lineRule="auto"/>
        <w:jc w:val="both"/>
        <w:rPr>
          <w:sz w:val="28"/>
          <w:szCs w:val="28"/>
        </w:rPr>
      </w:pPr>
    </w:p>
    <w:p w:rsidR="0075430D" w:rsidRPr="0075430D" w:rsidRDefault="0075430D" w:rsidP="00D10F68">
      <w:pPr>
        <w:tabs>
          <w:tab w:val="left" w:pos="1440"/>
        </w:tabs>
        <w:spacing w:after="0" w:line="360" w:lineRule="auto"/>
        <w:jc w:val="both"/>
        <w:rPr>
          <w:i/>
          <w:sz w:val="28"/>
          <w:szCs w:val="28"/>
        </w:rPr>
      </w:pPr>
      <w:r w:rsidRPr="0075430D">
        <w:rPr>
          <w:i/>
          <w:sz w:val="28"/>
          <w:szCs w:val="28"/>
        </w:rPr>
        <w:t>Background</w:t>
      </w:r>
    </w:p>
    <w:p w:rsidR="00F8087B" w:rsidRDefault="0075430D" w:rsidP="00633A7F">
      <w:pPr>
        <w:numPr>
          <w:ilvl w:val="0"/>
          <w:numId w:val="20"/>
        </w:numPr>
        <w:tabs>
          <w:tab w:val="left" w:pos="1440"/>
        </w:tabs>
        <w:spacing w:after="0" w:line="360" w:lineRule="auto"/>
        <w:ind w:left="0" w:firstLine="0"/>
        <w:jc w:val="both"/>
        <w:rPr>
          <w:sz w:val="28"/>
          <w:szCs w:val="28"/>
        </w:rPr>
      </w:pPr>
      <w:r w:rsidRPr="00704496">
        <w:rPr>
          <w:sz w:val="28"/>
          <w:szCs w:val="28"/>
        </w:rPr>
        <w:t xml:space="preserve">The </w:t>
      </w:r>
      <w:r w:rsidR="00DE0662" w:rsidRPr="00704496">
        <w:rPr>
          <w:sz w:val="28"/>
          <w:szCs w:val="28"/>
        </w:rPr>
        <w:t xml:space="preserve">applicant </w:t>
      </w:r>
      <w:r w:rsidRPr="00704496">
        <w:rPr>
          <w:sz w:val="28"/>
          <w:szCs w:val="28"/>
        </w:rPr>
        <w:t xml:space="preserve">filed </w:t>
      </w:r>
      <w:r w:rsidR="00F8087B">
        <w:rPr>
          <w:sz w:val="28"/>
          <w:szCs w:val="28"/>
        </w:rPr>
        <w:t xml:space="preserve">the </w:t>
      </w:r>
      <w:r w:rsidRPr="00704496">
        <w:rPr>
          <w:sz w:val="28"/>
          <w:szCs w:val="28"/>
        </w:rPr>
        <w:t>application</w:t>
      </w:r>
      <w:r w:rsidR="003779D0" w:rsidRPr="00704496">
        <w:rPr>
          <w:sz w:val="28"/>
          <w:szCs w:val="28"/>
        </w:rPr>
        <w:t xml:space="preserve"> on </w:t>
      </w:r>
      <w:r w:rsidR="00F8087B">
        <w:rPr>
          <w:sz w:val="28"/>
          <w:szCs w:val="28"/>
        </w:rPr>
        <w:t>24</w:t>
      </w:r>
      <w:r w:rsidR="003779D0" w:rsidRPr="00704496">
        <w:rPr>
          <w:sz w:val="28"/>
          <w:szCs w:val="28"/>
        </w:rPr>
        <w:t xml:space="preserve"> </w:t>
      </w:r>
      <w:r w:rsidR="00F8087B">
        <w:rPr>
          <w:sz w:val="28"/>
          <w:szCs w:val="28"/>
        </w:rPr>
        <w:t>October 2018</w:t>
      </w:r>
      <w:r w:rsidR="00E056E0">
        <w:rPr>
          <w:sz w:val="28"/>
          <w:szCs w:val="28"/>
        </w:rPr>
        <w:t>, stating</w:t>
      </w:r>
      <w:r w:rsidRPr="00704496">
        <w:rPr>
          <w:sz w:val="28"/>
          <w:szCs w:val="28"/>
        </w:rPr>
        <w:t xml:space="preserve"> that </w:t>
      </w:r>
      <w:r w:rsidR="009F538F">
        <w:rPr>
          <w:sz w:val="28"/>
          <w:szCs w:val="28"/>
        </w:rPr>
        <w:t xml:space="preserve">there </w:t>
      </w:r>
      <w:r w:rsidR="00F8087B">
        <w:rPr>
          <w:sz w:val="28"/>
          <w:szCs w:val="28"/>
        </w:rPr>
        <w:t>is</w:t>
      </w:r>
      <w:r w:rsidR="009F538F">
        <w:rPr>
          <w:sz w:val="28"/>
          <w:szCs w:val="28"/>
        </w:rPr>
        <w:t xml:space="preserve"> a tenancy between the parties for 2 years from 1 </w:t>
      </w:r>
      <w:r w:rsidR="002050CF">
        <w:rPr>
          <w:sz w:val="28"/>
          <w:szCs w:val="28"/>
        </w:rPr>
        <w:t>June 2018 at</w:t>
      </w:r>
      <w:r w:rsidR="00F423FF">
        <w:rPr>
          <w:sz w:val="28"/>
          <w:szCs w:val="28"/>
        </w:rPr>
        <w:t xml:space="preserve"> monthly rent of $20,000,</w:t>
      </w:r>
      <w:r w:rsidR="009F538F">
        <w:rPr>
          <w:sz w:val="28"/>
          <w:szCs w:val="28"/>
        </w:rPr>
        <w:t xml:space="preserve"> and </w:t>
      </w:r>
      <w:r w:rsidRPr="00704496">
        <w:rPr>
          <w:sz w:val="28"/>
          <w:szCs w:val="28"/>
        </w:rPr>
        <w:t>the</w:t>
      </w:r>
      <w:r w:rsidR="008B4403">
        <w:rPr>
          <w:sz w:val="28"/>
          <w:szCs w:val="28"/>
        </w:rPr>
        <w:t xml:space="preserve"> respondent</w:t>
      </w:r>
      <w:r w:rsidRPr="00704496">
        <w:rPr>
          <w:sz w:val="28"/>
          <w:szCs w:val="28"/>
        </w:rPr>
        <w:t xml:space="preserve"> failed to </w:t>
      </w:r>
      <w:r w:rsidR="00F8087B">
        <w:rPr>
          <w:sz w:val="28"/>
          <w:szCs w:val="28"/>
        </w:rPr>
        <w:t>pay rent from 1 October</w:t>
      </w:r>
      <w:r w:rsidR="003779D0" w:rsidRPr="00704496">
        <w:rPr>
          <w:sz w:val="28"/>
          <w:szCs w:val="28"/>
        </w:rPr>
        <w:t xml:space="preserve"> 201</w:t>
      </w:r>
      <w:r w:rsidR="00CC2100">
        <w:rPr>
          <w:sz w:val="28"/>
          <w:szCs w:val="28"/>
        </w:rPr>
        <w:t>8</w:t>
      </w:r>
      <w:r w:rsidR="00CD4475" w:rsidRPr="00704496">
        <w:rPr>
          <w:sz w:val="28"/>
          <w:szCs w:val="28"/>
        </w:rPr>
        <w:t>.</w:t>
      </w:r>
      <w:r w:rsidR="008A0480" w:rsidRPr="00704496">
        <w:rPr>
          <w:sz w:val="28"/>
          <w:szCs w:val="28"/>
        </w:rPr>
        <w:t xml:space="preserve"> </w:t>
      </w:r>
      <w:r w:rsidR="00F8087B">
        <w:rPr>
          <w:sz w:val="28"/>
          <w:szCs w:val="28"/>
        </w:rPr>
        <w:t>In addition, the</w:t>
      </w:r>
      <w:r w:rsidR="006C1E9A">
        <w:rPr>
          <w:sz w:val="28"/>
          <w:szCs w:val="28"/>
        </w:rPr>
        <w:t>re was a shortfall of</w:t>
      </w:r>
      <w:r w:rsidR="00F8087B">
        <w:rPr>
          <w:sz w:val="28"/>
          <w:szCs w:val="28"/>
        </w:rPr>
        <w:t xml:space="preserve"> rent </w:t>
      </w:r>
      <w:r w:rsidR="006C1E9A">
        <w:rPr>
          <w:sz w:val="28"/>
          <w:szCs w:val="28"/>
        </w:rPr>
        <w:t xml:space="preserve">payment </w:t>
      </w:r>
      <w:r w:rsidR="00F8087B">
        <w:rPr>
          <w:sz w:val="28"/>
          <w:szCs w:val="28"/>
        </w:rPr>
        <w:t xml:space="preserve">in the sum of $200 for the period from 1 August 2018 to 30 September 2018. </w:t>
      </w:r>
    </w:p>
    <w:p w:rsidR="00F8087B" w:rsidRDefault="00F8087B" w:rsidP="00F8087B">
      <w:pPr>
        <w:tabs>
          <w:tab w:val="left" w:pos="1440"/>
        </w:tabs>
        <w:spacing w:after="0" w:line="360" w:lineRule="auto"/>
        <w:jc w:val="both"/>
        <w:rPr>
          <w:sz w:val="28"/>
          <w:szCs w:val="28"/>
        </w:rPr>
      </w:pPr>
    </w:p>
    <w:p w:rsidR="00A428B3" w:rsidRDefault="003C16D9" w:rsidP="00633A7F">
      <w:pPr>
        <w:numPr>
          <w:ilvl w:val="0"/>
          <w:numId w:val="20"/>
        </w:numPr>
        <w:tabs>
          <w:tab w:val="left" w:pos="1440"/>
        </w:tabs>
        <w:spacing w:after="0" w:line="360" w:lineRule="auto"/>
        <w:ind w:left="0" w:firstLine="0"/>
        <w:jc w:val="both"/>
        <w:rPr>
          <w:sz w:val="28"/>
          <w:szCs w:val="28"/>
        </w:rPr>
      </w:pPr>
      <w:r w:rsidRPr="00704496">
        <w:rPr>
          <w:sz w:val="28"/>
          <w:szCs w:val="28"/>
        </w:rPr>
        <w:t xml:space="preserve">The respondent </w:t>
      </w:r>
      <w:r w:rsidR="00F423FF">
        <w:rPr>
          <w:sz w:val="28"/>
          <w:szCs w:val="28"/>
        </w:rPr>
        <w:t xml:space="preserve">filed a Notice of Opposition </w:t>
      </w:r>
      <w:r w:rsidR="003779D0" w:rsidRPr="00704496">
        <w:rPr>
          <w:sz w:val="28"/>
          <w:szCs w:val="28"/>
        </w:rPr>
        <w:t xml:space="preserve">on </w:t>
      </w:r>
      <w:r w:rsidR="00F423FF">
        <w:rPr>
          <w:sz w:val="28"/>
          <w:szCs w:val="28"/>
        </w:rPr>
        <w:t>29</w:t>
      </w:r>
      <w:r w:rsidR="003779D0" w:rsidRPr="00704496">
        <w:rPr>
          <w:sz w:val="28"/>
          <w:szCs w:val="28"/>
        </w:rPr>
        <w:t xml:space="preserve"> </w:t>
      </w:r>
      <w:r w:rsidR="00F423FF">
        <w:rPr>
          <w:sz w:val="28"/>
          <w:szCs w:val="28"/>
        </w:rPr>
        <w:t>October 201</w:t>
      </w:r>
      <w:r w:rsidR="00995842">
        <w:rPr>
          <w:sz w:val="28"/>
          <w:szCs w:val="28"/>
        </w:rPr>
        <w:t>8</w:t>
      </w:r>
      <w:r w:rsidR="00F96225">
        <w:rPr>
          <w:sz w:val="28"/>
          <w:szCs w:val="28"/>
        </w:rPr>
        <w:t xml:space="preserve"> and stated that he had </w:t>
      </w:r>
      <w:r w:rsidR="002050CF">
        <w:rPr>
          <w:sz w:val="28"/>
          <w:szCs w:val="28"/>
        </w:rPr>
        <w:t xml:space="preserve">already </w:t>
      </w:r>
      <w:r w:rsidR="00F96225">
        <w:rPr>
          <w:sz w:val="28"/>
          <w:szCs w:val="28"/>
        </w:rPr>
        <w:t>paid full amount of monthly rent at $</w:t>
      </w:r>
      <w:r w:rsidR="0078249F">
        <w:rPr>
          <w:sz w:val="28"/>
          <w:szCs w:val="28"/>
        </w:rPr>
        <w:t>20,0</w:t>
      </w:r>
      <w:r w:rsidR="00F96225">
        <w:rPr>
          <w:sz w:val="28"/>
          <w:szCs w:val="28"/>
        </w:rPr>
        <w:t xml:space="preserve">00 </w:t>
      </w:r>
      <w:r w:rsidR="0078249F">
        <w:rPr>
          <w:sz w:val="28"/>
          <w:szCs w:val="28"/>
        </w:rPr>
        <w:t xml:space="preserve">in both August and </w:t>
      </w:r>
      <w:r w:rsidR="00F96225">
        <w:rPr>
          <w:sz w:val="28"/>
          <w:szCs w:val="28"/>
        </w:rPr>
        <w:t>September 2018</w:t>
      </w:r>
      <w:r w:rsidR="008B4403">
        <w:rPr>
          <w:sz w:val="28"/>
          <w:szCs w:val="28"/>
        </w:rPr>
        <w:t xml:space="preserve"> respectively</w:t>
      </w:r>
      <w:r w:rsidR="00F96225">
        <w:rPr>
          <w:sz w:val="28"/>
          <w:szCs w:val="28"/>
        </w:rPr>
        <w:t>.  The respondent alleged that the applicant had provided wrong information to</w:t>
      </w:r>
      <w:r w:rsidR="00627807">
        <w:rPr>
          <w:sz w:val="28"/>
          <w:szCs w:val="28"/>
        </w:rPr>
        <w:t xml:space="preserve"> the tribunal, had</w:t>
      </w:r>
      <w:r w:rsidR="00F96225">
        <w:rPr>
          <w:sz w:val="28"/>
          <w:szCs w:val="28"/>
        </w:rPr>
        <w:t xml:space="preserve"> </w:t>
      </w:r>
      <w:r w:rsidR="002050CF">
        <w:rPr>
          <w:sz w:val="28"/>
          <w:szCs w:val="28"/>
        </w:rPr>
        <w:t>refused to pay</w:t>
      </w:r>
      <w:r w:rsidR="00627807">
        <w:rPr>
          <w:sz w:val="28"/>
          <w:szCs w:val="28"/>
        </w:rPr>
        <w:t xml:space="preserve"> repair costs previously incurred by him</w:t>
      </w:r>
      <w:r w:rsidR="0042065C">
        <w:rPr>
          <w:sz w:val="28"/>
          <w:szCs w:val="28"/>
        </w:rPr>
        <w:t xml:space="preserve">, </w:t>
      </w:r>
      <w:r w:rsidR="00627807">
        <w:rPr>
          <w:sz w:val="28"/>
          <w:szCs w:val="28"/>
        </w:rPr>
        <w:t xml:space="preserve">had </w:t>
      </w:r>
      <w:r w:rsidR="00F96225">
        <w:rPr>
          <w:sz w:val="28"/>
          <w:szCs w:val="28"/>
        </w:rPr>
        <w:t xml:space="preserve">hidden relevant facts </w:t>
      </w:r>
      <w:r w:rsidR="00627807">
        <w:rPr>
          <w:sz w:val="28"/>
          <w:szCs w:val="28"/>
        </w:rPr>
        <w:t>i</w:t>
      </w:r>
      <w:r w:rsidR="002050CF">
        <w:rPr>
          <w:sz w:val="28"/>
          <w:szCs w:val="28"/>
        </w:rPr>
        <w:t xml:space="preserve">n the application including </w:t>
      </w:r>
      <w:r w:rsidR="00627807">
        <w:rPr>
          <w:sz w:val="28"/>
          <w:szCs w:val="28"/>
        </w:rPr>
        <w:t>structura</w:t>
      </w:r>
      <w:r w:rsidR="005C4F37">
        <w:rPr>
          <w:sz w:val="28"/>
          <w:szCs w:val="28"/>
        </w:rPr>
        <w:t xml:space="preserve">l defects and </w:t>
      </w:r>
      <w:r w:rsidR="0042065C">
        <w:rPr>
          <w:sz w:val="28"/>
          <w:szCs w:val="28"/>
        </w:rPr>
        <w:t xml:space="preserve">had </w:t>
      </w:r>
      <w:r w:rsidR="005C4F37">
        <w:rPr>
          <w:sz w:val="28"/>
          <w:szCs w:val="28"/>
        </w:rPr>
        <w:t>delivered</w:t>
      </w:r>
      <w:r w:rsidR="008B4403">
        <w:rPr>
          <w:sz w:val="28"/>
          <w:szCs w:val="28"/>
        </w:rPr>
        <w:t xml:space="preserve"> the suit premises to him</w:t>
      </w:r>
      <w:r w:rsidR="005C4F37">
        <w:rPr>
          <w:sz w:val="28"/>
          <w:szCs w:val="28"/>
        </w:rPr>
        <w:t xml:space="preserve"> with faults</w:t>
      </w:r>
      <w:r w:rsidR="00627807">
        <w:rPr>
          <w:sz w:val="28"/>
          <w:szCs w:val="28"/>
        </w:rPr>
        <w:t>.  He</w:t>
      </w:r>
      <w:r w:rsidR="0078249F">
        <w:rPr>
          <w:sz w:val="28"/>
          <w:szCs w:val="28"/>
        </w:rPr>
        <w:t xml:space="preserve"> further</w:t>
      </w:r>
      <w:r w:rsidR="0042065C">
        <w:rPr>
          <w:sz w:val="28"/>
          <w:szCs w:val="28"/>
        </w:rPr>
        <w:t xml:space="preserve"> alleged</w:t>
      </w:r>
      <w:r w:rsidR="00627807">
        <w:rPr>
          <w:sz w:val="28"/>
          <w:szCs w:val="28"/>
        </w:rPr>
        <w:t xml:space="preserve"> that </w:t>
      </w:r>
      <w:r w:rsidR="005C4F37">
        <w:rPr>
          <w:sz w:val="28"/>
          <w:szCs w:val="28"/>
        </w:rPr>
        <w:t xml:space="preserve">the applicant had refused to care </w:t>
      </w:r>
      <w:r w:rsidR="0078249F">
        <w:rPr>
          <w:sz w:val="28"/>
          <w:szCs w:val="28"/>
        </w:rPr>
        <w:t>for</w:t>
      </w:r>
      <w:r w:rsidR="002050CF">
        <w:rPr>
          <w:sz w:val="28"/>
          <w:szCs w:val="28"/>
        </w:rPr>
        <w:t xml:space="preserve"> </w:t>
      </w:r>
      <w:r w:rsidR="005C4F37">
        <w:rPr>
          <w:sz w:val="28"/>
          <w:szCs w:val="28"/>
        </w:rPr>
        <w:t xml:space="preserve">structural repair and fair wear and tear </w:t>
      </w:r>
      <w:r w:rsidR="0078249F">
        <w:rPr>
          <w:sz w:val="28"/>
          <w:szCs w:val="28"/>
        </w:rPr>
        <w:t>of the suit premises, which are the duties of the landlord</w:t>
      </w:r>
      <w:r w:rsidR="002050CF">
        <w:rPr>
          <w:sz w:val="28"/>
          <w:szCs w:val="28"/>
        </w:rPr>
        <w:t>,</w:t>
      </w:r>
      <w:r w:rsidR="008A4A11">
        <w:rPr>
          <w:sz w:val="28"/>
          <w:szCs w:val="28"/>
        </w:rPr>
        <w:t xml:space="preserve"> and the suit premises were then about 40% uninhabitable</w:t>
      </w:r>
      <w:r w:rsidR="0078249F">
        <w:rPr>
          <w:sz w:val="28"/>
          <w:szCs w:val="28"/>
        </w:rPr>
        <w:t>.  He also mentioned about harassment, discrimination</w:t>
      </w:r>
      <w:r w:rsidR="0042065C">
        <w:rPr>
          <w:sz w:val="28"/>
          <w:szCs w:val="28"/>
        </w:rPr>
        <w:t xml:space="preserve"> and fraud, and that the applicant had not signed </w:t>
      </w:r>
      <w:r w:rsidR="007D5400">
        <w:rPr>
          <w:sz w:val="28"/>
          <w:szCs w:val="28"/>
        </w:rPr>
        <w:t xml:space="preserve">on the </w:t>
      </w:r>
      <w:r w:rsidR="0042065C">
        <w:rPr>
          <w:sz w:val="28"/>
          <w:szCs w:val="28"/>
        </w:rPr>
        <w:t>tenancy agreement in person.</w:t>
      </w:r>
    </w:p>
    <w:p w:rsidR="0042065C" w:rsidRDefault="0042065C" w:rsidP="0042065C">
      <w:pPr>
        <w:pStyle w:val="ListParagraph"/>
        <w:rPr>
          <w:sz w:val="28"/>
          <w:szCs w:val="28"/>
        </w:rPr>
      </w:pPr>
    </w:p>
    <w:p w:rsidR="0042065C" w:rsidRDefault="0042065C" w:rsidP="00633A7F">
      <w:pPr>
        <w:numPr>
          <w:ilvl w:val="0"/>
          <w:numId w:val="20"/>
        </w:numPr>
        <w:tabs>
          <w:tab w:val="left" w:pos="1440"/>
        </w:tabs>
        <w:spacing w:after="0" w:line="360" w:lineRule="auto"/>
        <w:ind w:left="0" w:firstLine="0"/>
        <w:jc w:val="both"/>
        <w:rPr>
          <w:sz w:val="28"/>
          <w:szCs w:val="28"/>
        </w:rPr>
      </w:pPr>
      <w:r>
        <w:rPr>
          <w:sz w:val="28"/>
          <w:szCs w:val="28"/>
        </w:rPr>
        <w:t xml:space="preserve">At the call-over hearing on 7 December 2018, </w:t>
      </w:r>
      <w:r w:rsidR="00382397">
        <w:rPr>
          <w:sz w:val="28"/>
          <w:szCs w:val="28"/>
        </w:rPr>
        <w:t xml:space="preserve">there was no dispute between the parties that the respondent had not made any actual payment of rent from 1 October 2018.  The respondent </w:t>
      </w:r>
      <w:r w:rsidR="00F65B7B">
        <w:rPr>
          <w:sz w:val="28"/>
          <w:szCs w:val="28"/>
        </w:rPr>
        <w:t xml:space="preserve">mentioned a number of facts and issues, and </w:t>
      </w:r>
      <w:r w:rsidR="00382397">
        <w:rPr>
          <w:sz w:val="28"/>
          <w:szCs w:val="28"/>
        </w:rPr>
        <w:t xml:space="preserve">submitted that his loss and costs were greater than the rents as claimed by the applicant, and therefore could support him not to pay rent from 1 October 2018.  </w:t>
      </w:r>
      <w:r w:rsidR="00F65B7B">
        <w:rPr>
          <w:sz w:val="28"/>
          <w:szCs w:val="28"/>
        </w:rPr>
        <w:t xml:space="preserve">In the circumstances, I directed the </w:t>
      </w:r>
      <w:r w:rsidR="00F65B7B">
        <w:rPr>
          <w:sz w:val="28"/>
          <w:szCs w:val="28"/>
        </w:rPr>
        <w:lastRenderedPageBreak/>
        <w:t>parties to file witness</w:t>
      </w:r>
      <w:r w:rsidR="00BE387D">
        <w:rPr>
          <w:sz w:val="28"/>
          <w:szCs w:val="28"/>
        </w:rPr>
        <w:t>(</w:t>
      </w:r>
      <w:proofErr w:type="spellStart"/>
      <w:r w:rsidR="00BE387D">
        <w:rPr>
          <w:sz w:val="28"/>
          <w:szCs w:val="28"/>
        </w:rPr>
        <w:t>es</w:t>
      </w:r>
      <w:proofErr w:type="spellEnd"/>
      <w:r w:rsidR="00BE387D">
        <w:rPr>
          <w:sz w:val="28"/>
          <w:szCs w:val="28"/>
        </w:rPr>
        <w:t>)</w:t>
      </w:r>
      <w:r w:rsidR="00F65B7B">
        <w:rPr>
          <w:sz w:val="28"/>
          <w:szCs w:val="28"/>
        </w:rPr>
        <w:t xml:space="preserve"> statement</w:t>
      </w:r>
      <w:r w:rsidR="00BE387D">
        <w:rPr>
          <w:sz w:val="28"/>
          <w:szCs w:val="28"/>
        </w:rPr>
        <w:t>(s)</w:t>
      </w:r>
      <w:r w:rsidR="00F65B7B">
        <w:rPr>
          <w:sz w:val="28"/>
          <w:szCs w:val="28"/>
        </w:rPr>
        <w:t>, and fixed a further call-over hearing on 11 January 2019.  I also ordered the respondent t</w:t>
      </w:r>
      <w:r w:rsidR="005C3CA0">
        <w:rPr>
          <w:sz w:val="28"/>
          <w:szCs w:val="28"/>
        </w:rPr>
        <w:t>o pay into the tribunal interim</w:t>
      </w:r>
      <w:r w:rsidR="00F65B7B">
        <w:rPr>
          <w:sz w:val="28"/>
          <w:szCs w:val="28"/>
        </w:rPr>
        <w:t xml:space="preserve"> payments in the total sum of $80,000 respectively on 17 December 2018 and 2 January 201</w:t>
      </w:r>
      <w:r w:rsidR="00E5055A">
        <w:rPr>
          <w:sz w:val="28"/>
          <w:szCs w:val="28"/>
        </w:rPr>
        <w:t>9</w:t>
      </w:r>
      <w:r w:rsidR="00F65B7B">
        <w:rPr>
          <w:sz w:val="28"/>
          <w:szCs w:val="28"/>
        </w:rPr>
        <w:t xml:space="preserve">, being the interim rent / mesne profits from 1 </w:t>
      </w:r>
      <w:r w:rsidR="007154C4">
        <w:rPr>
          <w:sz w:val="28"/>
          <w:szCs w:val="28"/>
        </w:rPr>
        <w:t>October 2018 to 31 January 2019, which would be</w:t>
      </w:r>
      <w:r w:rsidR="002050CF">
        <w:rPr>
          <w:sz w:val="28"/>
          <w:szCs w:val="28"/>
        </w:rPr>
        <w:t xml:space="preserve"> kept in the tribunal until </w:t>
      </w:r>
      <w:r w:rsidR="007154C4">
        <w:rPr>
          <w:sz w:val="28"/>
          <w:szCs w:val="28"/>
        </w:rPr>
        <w:t>further order.</w:t>
      </w:r>
    </w:p>
    <w:p w:rsidR="00BE387D" w:rsidRDefault="00BE387D" w:rsidP="00BE387D">
      <w:pPr>
        <w:pStyle w:val="ListParagraph"/>
        <w:rPr>
          <w:sz w:val="28"/>
          <w:szCs w:val="28"/>
        </w:rPr>
      </w:pPr>
    </w:p>
    <w:p w:rsidR="00BE387D" w:rsidRDefault="006415A2" w:rsidP="00633A7F">
      <w:pPr>
        <w:numPr>
          <w:ilvl w:val="0"/>
          <w:numId w:val="20"/>
        </w:numPr>
        <w:tabs>
          <w:tab w:val="left" w:pos="1440"/>
        </w:tabs>
        <w:spacing w:after="0" w:line="360" w:lineRule="auto"/>
        <w:ind w:left="0" w:firstLine="0"/>
        <w:jc w:val="both"/>
        <w:rPr>
          <w:sz w:val="28"/>
          <w:szCs w:val="28"/>
        </w:rPr>
      </w:pPr>
      <w:r>
        <w:rPr>
          <w:sz w:val="28"/>
          <w:szCs w:val="28"/>
        </w:rPr>
        <w:t xml:space="preserve">On 17 December 2018, the respondent filed an application </w:t>
      </w:r>
      <w:r w:rsidR="00444EA8">
        <w:rPr>
          <w:sz w:val="28"/>
          <w:szCs w:val="28"/>
        </w:rPr>
        <w:t>to</w:t>
      </w:r>
      <w:r>
        <w:rPr>
          <w:sz w:val="28"/>
          <w:szCs w:val="28"/>
        </w:rPr>
        <w:t xml:space="preserve"> review</w:t>
      </w:r>
      <w:r w:rsidR="003B54CC">
        <w:rPr>
          <w:sz w:val="28"/>
          <w:szCs w:val="28"/>
        </w:rPr>
        <w:t xml:space="preserve"> the decision </w:t>
      </w:r>
      <w:r w:rsidR="00444EA8">
        <w:rPr>
          <w:sz w:val="28"/>
          <w:szCs w:val="28"/>
        </w:rPr>
        <w:t xml:space="preserve">made </w:t>
      </w:r>
      <w:r w:rsidR="003B54CC">
        <w:rPr>
          <w:sz w:val="28"/>
          <w:szCs w:val="28"/>
        </w:rPr>
        <w:t>on 7 December 2018</w:t>
      </w:r>
      <w:r>
        <w:rPr>
          <w:sz w:val="28"/>
          <w:szCs w:val="28"/>
        </w:rPr>
        <w:t xml:space="preserve">.  He asked to </w:t>
      </w:r>
      <w:r w:rsidR="00564168">
        <w:rPr>
          <w:sz w:val="28"/>
          <w:szCs w:val="28"/>
        </w:rPr>
        <w:t xml:space="preserve">(1) </w:t>
      </w:r>
      <w:r>
        <w:rPr>
          <w:sz w:val="28"/>
          <w:szCs w:val="28"/>
        </w:rPr>
        <w:t>change the trial judge / member because the applica</w:t>
      </w:r>
      <w:r w:rsidR="00A2735C">
        <w:rPr>
          <w:sz w:val="28"/>
          <w:szCs w:val="28"/>
        </w:rPr>
        <w:t xml:space="preserve">nt </w:t>
      </w:r>
      <w:r w:rsidR="00564168">
        <w:rPr>
          <w:sz w:val="28"/>
          <w:szCs w:val="28"/>
        </w:rPr>
        <w:t xml:space="preserve">and I have the same surname, (2) </w:t>
      </w:r>
      <w:r>
        <w:rPr>
          <w:sz w:val="28"/>
          <w:szCs w:val="28"/>
        </w:rPr>
        <w:t xml:space="preserve">defer the deadline for filing of supplemental witness statement </w:t>
      </w:r>
      <w:r w:rsidR="008A4A11">
        <w:rPr>
          <w:sz w:val="28"/>
          <w:szCs w:val="28"/>
        </w:rPr>
        <w:t xml:space="preserve">for a week because he would be travelling in Christmas, and </w:t>
      </w:r>
      <w:r w:rsidR="00564168">
        <w:rPr>
          <w:sz w:val="28"/>
          <w:szCs w:val="28"/>
        </w:rPr>
        <w:t xml:space="preserve">(3) </w:t>
      </w:r>
      <w:r w:rsidR="008A4A11">
        <w:rPr>
          <w:sz w:val="28"/>
          <w:szCs w:val="28"/>
        </w:rPr>
        <w:t xml:space="preserve">reschedule the further call-over hearing to a later date.  </w:t>
      </w:r>
      <w:r w:rsidR="003B54CC">
        <w:rPr>
          <w:sz w:val="28"/>
          <w:szCs w:val="28"/>
        </w:rPr>
        <w:t xml:space="preserve">Further, since </w:t>
      </w:r>
      <w:r w:rsidR="002050CF">
        <w:rPr>
          <w:sz w:val="28"/>
          <w:szCs w:val="28"/>
        </w:rPr>
        <w:t xml:space="preserve">he considered that </w:t>
      </w:r>
      <w:r w:rsidR="003B54CC">
        <w:rPr>
          <w:sz w:val="28"/>
          <w:szCs w:val="28"/>
        </w:rPr>
        <w:t xml:space="preserve">the applicant had confiscated the deposit, </w:t>
      </w:r>
      <w:r w:rsidR="0077083B">
        <w:rPr>
          <w:sz w:val="28"/>
          <w:szCs w:val="28"/>
        </w:rPr>
        <w:t>the suit premises were then uninhabitable</w:t>
      </w:r>
      <w:r w:rsidR="002050CF">
        <w:rPr>
          <w:sz w:val="28"/>
          <w:szCs w:val="28"/>
        </w:rPr>
        <w:t>,</w:t>
      </w:r>
      <w:r w:rsidR="0077083B">
        <w:rPr>
          <w:sz w:val="28"/>
          <w:szCs w:val="28"/>
        </w:rPr>
        <w:t xml:space="preserve"> and his loss and expenses were high, </w:t>
      </w:r>
      <w:r w:rsidR="003B54CC">
        <w:rPr>
          <w:sz w:val="28"/>
          <w:szCs w:val="28"/>
        </w:rPr>
        <w:t>he disagreed to make payments to the tribu</w:t>
      </w:r>
      <w:r w:rsidR="00C40DB4">
        <w:rPr>
          <w:sz w:val="28"/>
          <w:szCs w:val="28"/>
        </w:rPr>
        <w:t>nal which covered a period prior to the last hearing</w:t>
      </w:r>
      <w:r w:rsidR="0077083B">
        <w:rPr>
          <w:sz w:val="28"/>
          <w:szCs w:val="28"/>
        </w:rPr>
        <w:t xml:space="preserve">.  The applicant replied on 20 December 2018 and objected to the review.  I decided on 20 December 2018 not to review the decision </w:t>
      </w:r>
      <w:r w:rsidR="00444EA8">
        <w:rPr>
          <w:sz w:val="28"/>
          <w:szCs w:val="28"/>
        </w:rPr>
        <w:t xml:space="preserve">made </w:t>
      </w:r>
      <w:r w:rsidR="0077083B">
        <w:rPr>
          <w:sz w:val="28"/>
          <w:szCs w:val="28"/>
        </w:rPr>
        <w:t>on 7 December 2018.</w:t>
      </w:r>
    </w:p>
    <w:p w:rsidR="0077083B" w:rsidRDefault="0077083B" w:rsidP="0077083B">
      <w:pPr>
        <w:pStyle w:val="ListParagraph"/>
        <w:rPr>
          <w:sz w:val="28"/>
          <w:szCs w:val="28"/>
        </w:rPr>
      </w:pPr>
    </w:p>
    <w:p w:rsidR="0077083B" w:rsidRDefault="00247C84" w:rsidP="00633A7F">
      <w:pPr>
        <w:numPr>
          <w:ilvl w:val="0"/>
          <w:numId w:val="20"/>
        </w:numPr>
        <w:tabs>
          <w:tab w:val="left" w:pos="1440"/>
        </w:tabs>
        <w:spacing w:after="0" w:line="360" w:lineRule="auto"/>
        <w:ind w:left="0" w:firstLine="0"/>
        <w:jc w:val="both"/>
        <w:rPr>
          <w:sz w:val="28"/>
          <w:szCs w:val="28"/>
        </w:rPr>
      </w:pPr>
      <w:r>
        <w:rPr>
          <w:sz w:val="28"/>
          <w:szCs w:val="28"/>
        </w:rPr>
        <w:t xml:space="preserve">On </w:t>
      </w:r>
      <w:r w:rsidR="003B2F0D">
        <w:rPr>
          <w:sz w:val="28"/>
          <w:szCs w:val="28"/>
        </w:rPr>
        <w:t>10 January 2019, the respondent filed an interlocutory application and asked for leave to file supplemental witness statement out of time.  At the further call-over hearing on 11 January 2019, I granted leave to the respondent to file supplement witness statement by 14 January 2019 and</w:t>
      </w:r>
      <w:r w:rsidR="00444EA8">
        <w:rPr>
          <w:sz w:val="28"/>
          <w:szCs w:val="28"/>
        </w:rPr>
        <w:t xml:space="preserve"> then</w:t>
      </w:r>
      <w:r w:rsidR="003B2F0D">
        <w:rPr>
          <w:sz w:val="28"/>
          <w:szCs w:val="28"/>
        </w:rPr>
        <w:t xml:space="preserve"> fix the trial on 4 February 2019.  Since the resp</w:t>
      </w:r>
      <w:r w:rsidR="005C3CA0">
        <w:rPr>
          <w:sz w:val="28"/>
          <w:szCs w:val="28"/>
        </w:rPr>
        <w:t>ondent had not made the interim</w:t>
      </w:r>
      <w:r w:rsidR="003B2F0D">
        <w:rPr>
          <w:sz w:val="28"/>
          <w:szCs w:val="28"/>
        </w:rPr>
        <w:t xml:space="preserve"> payment</w:t>
      </w:r>
      <w:r w:rsidR="002050CF">
        <w:rPr>
          <w:sz w:val="28"/>
          <w:szCs w:val="28"/>
        </w:rPr>
        <w:t>s</w:t>
      </w:r>
      <w:r w:rsidR="003B2F0D">
        <w:rPr>
          <w:sz w:val="28"/>
          <w:szCs w:val="28"/>
        </w:rPr>
        <w:t xml:space="preserve"> </w:t>
      </w:r>
      <w:r w:rsidR="009245B2">
        <w:rPr>
          <w:sz w:val="28"/>
          <w:szCs w:val="28"/>
        </w:rPr>
        <w:t xml:space="preserve">as ordered on </w:t>
      </w:r>
      <w:r w:rsidR="003B2F0D">
        <w:rPr>
          <w:sz w:val="28"/>
          <w:szCs w:val="28"/>
        </w:rPr>
        <w:t>7 December 2018, I ordered</w:t>
      </w:r>
      <w:r w:rsidR="005C3CA0">
        <w:rPr>
          <w:sz w:val="28"/>
          <w:szCs w:val="28"/>
        </w:rPr>
        <w:t xml:space="preserve"> the respondent to make interim</w:t>
      </w:r>
      <w:r w:rsidR="003B2F0D">
        <w:rPr>
          <w:sz w:val="28"/>
          <w:szCs w:val="28"/>
        </w:rPr>
        <w:t xml:space="preserve"> payment in the sum of $80,000 again on or before 14 January 2019.</w:t>
      </w:r>
    </w:p>
    <w:p w:rsidR="00D13199" w:rsidRDefault="00D13199" w:rsidP="00D13199">
      <w:pPr>
        <w:pStyle w:val="ListParagraph"/>
        <w:rPr>
          <w:sz w:val="28"/>
          <w:szCs w:val="28"/>
        </w:rPr>
      </w:pPr>
    </w:p>
    <w:p w:rsidR="00D13199" w:rsidRDefault="00012896" w:rsidP="00633A7F">
      <w:pPr>
        <w:numPr>
          <w:ilvl w:val="0"/>
          <w:numId w:val="20"/>
        </w:numPr>
        <w:tabs>
          <w:tab w:val="left" w:pos="1440"/>
        </w:tabs>
        <w:spacing w:after="0" w:line="360" w:lineRule="auto"/>
        <w:ind w:left="0" w:firstLine="0"/>
        <w:jc w:val="both"/>
        <w:rPr>
          <w:sz w:val="28"/>
          <w:szCs w:val="28"/>
        </w:rPr>
      </w:pPr>
      <w:r>
        <w:rPr>
          <w:sz w:val="28"/>
          <w:szCs w:val="28"/>
        </w:rPr>
        <w:t>On 29 January 2019</w:t>
      </w:r>
      <w:r w:rsidR="00E85785">
        <w:rPr>
          <w:sz w:val="28"/>
          <w:szCs w:val="28"/>
        </w:rPr>
        <w:t xml:space="preserve">, </w:t>
      </w:r>
      <w:r w:rsidR="00D13199">
        <w:rPr>
          <w:sz w:val="28"/>
          <w:szCs w:val="28"/>
        </w:rPr>
        <w:t xml:space="preserve">The respondent filed another </w:t>
      </w:r>
      <w:r w:rsidR="00444EA8">
        <w:rPr>
          <w:sz w:val="28"/>
          <w:szCs w:val="28"/>
        </w:rPr>
        <w:t xml:space="preserve">application to </w:t>
      </w:r>
      <w:r w:rsidR="00D13199">
        <w:rPr>
          <w:sz w:val="28"/>
          <w:szCs w:val="28"/>
        </w:rPr>
        <w:t xml:space="preserve">review the decision </w:t>
      </w:r>
      <w:r w:rsidR="00444EA8">
        <w:rPr>
          <w:sz w:val="28"/>
          <w:szCs w:val="28"/>
        </w:rPr>
        <w:t xml:space="preserve">made </w:t>
      </w:r>
      <w:r w:rsidR="00D13199">
        <w:rPr>
          <w:sz w:val="28"/>
          <w:szCs w:val="28"/>
        </w:rPr>
        <w:t xml:space="preserve">on 11 January 2019.  In addition to the requests for change of trial judge / member </w:t>
      </w:r>
      <w:r w:rsidR="00937ED2">
        <w:rPr>
          <w:sz w:val="28"/>
          <w:szCs w:val="28"/>
        </w:rPr>
        <w:t>and audio recordings of the previous hearings, which should not be parts of an application for review, the respondent sa</w:t>
      </w:r>
      <w:r w:rsidR="005C3CA0">
        <w:rPr>
          <w:sz w:val="28"/>
          <w:szCs w:val="28"/>
        </w:rPr>
        <w:t>id that the decision on interim</w:t>
      </w:r>
      <w:r w:rsidR="00937ED2">
        <w:rPr>
          <w:sz w:val="28"/>
          <w:szCs w:val="28"/>
        </w:rPr>
        <w:t xml:space="preserve"> payment was </w:t>
      </w:r>
      <w:r w:rsidR="00444EA8">
        <w:rPr>
          <w:sz w:val="28"/>
          <w:szCs w:val="28"/>
        </w:rPr>
        <w:t xml:space="preserve">unfair and </w:t>
      </w:r>
      <w:r w:rsidR="00937ED2">
        <w:rPr>
          <w:sz w:val="28"/>
          <w:szCs w:val="28"/>
        </w:rPr>
        <w:t xml:space="preserve">unbalanced </w:t>
      </w:r>
      <w:r w:rsidR="00173B01">
        <w:rPr>
          <w:sz w:val="28"/>
          <w:szCs w:val="28"/>
        </w:rPr>
        <w:t>and favored the applicant.</w:t>
      </w:r>
      <w:r w:rsidR="00444EA8">
        <w:rPr>
          <w:sz w:val="28"/>
          <w:szCs w:val="28"/>
        </w:rPr>
        <w:t xml:space="preserve">  I decided before the trial on </w:t>
      </w:r>
      <w:r w:rsidR="005C3CA0">
        <w:rPr>
          <w:sz w:val="28"/>
          <w:szCs w:val="28"/>
        </w:rPr>
        <w:t>4</w:t>
      </w:r>
      <w:r w:rsidR="00444EA8">
        <w:rPr>
          <w:sz w:val="28"/>
          <w:szCs w:val="28"/>
        </w:rPr>
        <w:t xml:space="preserve"> February 2019 not to review the decision made on 11 January 2019.</w:t>
      </w:r>
    </w:p>
    <w:p w:rsidR="003B2F0D" w:rsidRDefault="003B2F0D" w:rsidP="003B2F0D">
      <w:pPr>
        <w:pStyle w:val="ListParagraph"/>
        <w:rPr>
          <w:sz w:val="28"/>
          <w:szCs w:val="28"/>
        </w:rPr>
      </w:pPr>
    </w:p>
    <w:p w:rsidR="003779D0" w:rsidRPr="001B2AB2" w:rsidRDefault="00D612C6" w:rsidP="00D10F68">
      <w:pPr>
        <w:spacing w:after="0" w:line="360" w:lineRule="auto"/>
        <w:jc w:val="both"/>
        <w:rPr>
          <w:i/>
          <w:sz w:val="28"/>
          <w:szCs w:val="28"/>
        </w:rPr>
      </w:pPr>
      <w:r>
        <w:rPr>
          <w:i/>
          <w:sz w:val="28"/>
          <w:szCs w:val="28"/>
        </w:rPr>
        <w:t xml:space="preserve">Trial </w:t>
      </w:r>
      <w:r w:rsidR="00444EA8">
        <w:rPr>
          <w:i/>
          <w:sz w:val="28"/>
          <w:szCs w:val="28"/>
        </w:rPr>
        <w:t>on 4 February 2019</w:t>
      </w:r>
    </w:p>
    <w:p w:rsidR="003F1037" w:rsidRDefault="003C72A8" w:rsidP="00D10F68">
      <w:pPr>
        <w:numPr>
          <w:ilvl w:val="0"/>
          <w:numId w:val="20"/>
        </w:numPr>
        <w:tabs>
          <w:tab w:val="left" w:pos="1440"/>
        </w:tabs>
        <w:spacing w:after="0" w:line="360" w:lineRule="auto"/>
        <w:ind w:left="0" w:firstLine="0"/>
        <w:jc w:val="both"/>
        <w:rPr>
          <w:sz w:val="28"/>
          <w:szCs w:val="28"/>
        </w:rPr>
      </w:pPr>
      <w:r>
        <w:rPr>
          <w:sz w:val="28"/>
          <w:szCs w:val="28"/>
        </w:rPr>
        <w:t>The respondent was absent at the trial on 4 February 2019</w:t>
      </w:r>
      <w:r w:rsidR="008A6699">
        <w:rPr>
          <w:sz w:val="28"/>
          <w:szCs w:val="28"/>
        </w:rPr>
        <w:t xml:space="preserve">.  In fact, in the </w:t>
      </w:r>
      <w:r w:rsidR="00292A5C">
        <w:rPr>
          <w:sz w:val="28"/>
          <w:szCs w:val="28"/>
        </w:rPr>
        <w:t xml:space="preserve">morning </w:t>
      </w:r>
      <w:r w:rsidR="00612496">
        <w:rPr>
          <w:sz w:val="28"/>
          <w:szCs w:val="28"/>
        </w:rPr>
        <w:t xml:space="preserve">before the trial, </w:t>
      </w:r>
      <w:r w:rsidR="004F2916">
        <w:rPr>
          <w:sz w:val="28"/>
          <w:szCs w:val="28"/>
        </w:rPr>
        <w:t xml:space="preserve">the tribunal </w:t>
      </w:r>
      <w:r w:rsidR="00612496">
        <w:rPr>
          <w:sz w:val="28"/>
          <w:szCs w:val="28"/>
        </w:rPr>
        <w:t>received a telephone call from a person who claimed to be the respondent and advised the tribunal that he could not attend the trial on that day.  In add</w:t>
      </w:r>
      <w:r w:rsidR="004F2916">
        <w:rPr>
          <w:sz w:val="28"/>
          <w:szCs w:val="28"/>
        </w:rPr>
        <w:t>ition, the tribunal a</w:t>
      </w:r>
      <w:r w:rsidR="00612496">
        <w:rPr>
          <w:sz w:val="28"/>
          <w:szCs w:val="28"/>
        </w:rPr>
        <w:t xml:space="preserve">lso received a fax at 9:05 am on 4 February 2019 from a person who claimed to the respondent and requested to reschedule the trial to another date.  The </w:t>
      </w:r>
      <w:r w:rsidR="004F2916">
        <w:rPr>
          <w:sz w:val="28"/>
          <w:szCs w:val="28"/>
        </w:rPr>
        <w:t xml:space="preserve">fax </w:t>
      </w:r>
      <w:r w:rsidR="00612496">
        <w:rPr>
          <w:sz w:val="28"/>
          <w:szCs w:val="28"/>
        </w:rPr>
        <w:t>contained copies of board</w:t>
      </w:r>
      <w:r w:rsidR="00E176EA">
        <w:rPr>
          <w:sz w:val="28"/>
          <w:szCs w:val="28"/>
        </w:rPr>
        <w:t>ing passes</w:t>
      </w:r>
      <w:r w:rsidR="00612496">
        <w:rPr>
          <w:sz w:val="28"/>
          <w:szCs w:val="28"/>
        </w:rPr>
        <w:t xml:space="preserve"> flying from Hong Kong to </w:t>
      </w:r>
      <w:r w:rsidR="00E176EA">
        <w:rPr>
          <w:sz w:val="28"/>
          <w:szCs w:val="28"/>
        </w:rPr>
        <w:t xml:space="preserve">Zurich on 30 January 2019 and a letter </w:t>
      </w:r>
      <w:r w:rsidR="00002C2C">
        <w:rPr>
          <w:sz w:val="28"/>
          <w:szCs w:val="28"/>
        </w:rPr>
        <w:t xml:space="preserve">dated 2 February 2019 </w:t>
      </w:r>
      <w:r w:rsidR="00E176EA">
        <w:rPr>
          <w:sz w:val="28"/>
          <w:szCs w:val="28"/>
        </w:rPr>
        <w:t>written in German and translated in English, which stated that the respondent was a patient suffere</w:t>
      </w:r>
      <w:r w:rsidR="002050CF">
        <w:rPr>
          <w:sz w:val="28"/>
          <w:szCs w:val="28"/>
        </w:rPr>
        <w:t>d from illness and could not mak</w:t>
      </w:r>
      <w:r w:rsidR="00E176EA">
        <w:rPr>
          <w:sz w:val="28"/>
          <w:szCs w:val="28"/>
        </w:rPr>
        <w:t>e the planned trip in the period from 2 February 2019 to 9 February 2019</w:t>
      </w:r>
      <w:r w:rsidR="00CC201C">
        <w:rPr>
          <w:sz w:val="28"/>
          <w:szCs w:val="28"/>
        </w:rPr>
        <w:t>.</w:t>
      </w:r>
      <w:r w:rsidR="00002C2C">
        <w:rPr>
          <w:sz w:val="28"/>
          <w:szCs w:val="28"/>
        </w:rPr>
        <w:t xml:space="preserve"> </w:t>
      </w:r>
    </w:p>
    <w:p w:rsidR="001733ED" w:rsidRDefault="001733ED" w:rsidP="001733ED">
      <w:pPr>
        <w:tabs>
          <w:tab w:val="left" w:pos="1440"/>
        </w:tabs>
        <w:spacing w:after="0" w:line="360" w:lineRule="auto"/>
        <w:jc w:val="both"/>
        <w:rPr>
          <w:sz w:val="28"/>
          <w:szCs w:val="28"/>
        </w:rPr>
      </w:pPr>
    </w:p>
    <w:p w:rsidR="001733ED" w:rsidRDefault="00633A7F" w:rsidP="00D10F68">
      <w:pPr>
        <w:numPr>
          <w:ilvl w:val="0"/>
          <w:numId w:val="20"/>
        </w:numPr>
        <w:tabs>
          <w:tab w:val="left" w:pos="1440"/>
        </w:tabs>
        <w:spacing w:after="0" w:line="360" w:lineRule="auto"/>
        <w:ind w:left="0" w:firstLine="0"/>
        <w:jc w:val="both"/>
        <w:rPr>
          <w:sz w:val="28"/>
          <w:szCs w:val="28"/>
        </w:rPr>
      </w:pPr>
      <w:r>
        <w:rPr>
          <w:sz w:val="28"/>
          <w:szCs w:val="28"/>
        </w:rPr>
        <w:t xml:space="preserve">  </w:t>
      </w:r>
      <w:r w:rsidR="00002C2C">
        <w:rPr>
          <w:sz w:val="28"/>
          <w:szCs w:val="28"/>
        </w:rPr>
        <w:t xml:space="preserve">The applicant objected </w:t>
      </w:r>
      <w:r w:rsidR="00680390">
        <w:rPr>
          <w:sz w:val="28"/>
          <w:szCs w:val="28"/>
        </w:rPr>
        <w:t>to defer the trial.  I then</w:t>
      </w:r>
      <w:r w:rsidR="00002C2C">
        <w:rPr>
          <w:sz w:val="28"/>
          <w:szCs w:val="28"/>
        </w:rPr>
        <w:t xml:space="preserve"> decided to continue the trial because the said</w:t>
      </w:r>
      <w:r w:rsidR="008A6699">
        <w:rPr>
          <w:sz w:val="28"/>
          <w:szCs w:val="28"/>
        </w:rPr>
        <w:t xml:space="preserve"> telephone</w:t>
      </w:r>
      <w:r w:rsidR="00002C2C">
        <w:rPr>
          <w:sz w:val="28"/>
          <w:szCs w:val="28"/>
        </w:rPr>
        <w:t xml:space="preserve"> call and fax were not a formal application and their identities could not be confirmed too.  The respondent should have known the trial date</w:t>
      </w:r>
      <w:r w:rsidR="007C1A39">
        <w:rPr>
          <w:sz w:val="28"/>
          <w:szCs w:val="28"/>
        </w:rPr>
        <w:t xml:space="preserve"> and prepared for the trial</w:t>
      </w:r>
      <w:r w:rsidR="00002C2C">
        <w:rPr>
          <w:sz w:val="28"/>
          <w:szCs w:val="28"/>
        </w:rPr>
        <w:t xml:space="preserve">.  </w:t>
      </w:r>
      <w:r w:rsidR="007154C4">
        <w:rPr>
          <w:sz w:val="28"/>
          <w:szCs w:val="28"/>
        </w:rPr>
        <w:t>He was present when the trial was fixed.  In his 2</w:t>
      </w:r>
      <w:r w:rsidR="007154C4" w:rsidRPr="007154C4">
        <w:rPr>
          <w:sz w:val="28"/>
          <w:szCs w:val="28"/>
          <w:vertAlign w:val="superscript"/>
        </w:rPr>
        <w:t>nd</w:t>
      </w:r>
      <w:r w:rsidR="007154C4">
        <w:rPr>
          <w:sz w:val="28"/>
          <w:szCs w:val="28"/>
        </w:rPr>
        <w:t xml:space="preserve"> application for review, he also stated that he was fine to attend the trial on </w:t>
      </w:r>
      <w:r w:rsidR="00292A5C">
        <w:rPr>
          <w:sz w:val="28"/>
          <w:szCs w:val="28"/>
        </w:rPr>
        <w:t>4 February 2019.  W</w:t>
      </w:r>
      <w:r w:rsidR="002050CF">
        <w:rPr>
          <w:sz w:val="28"/>
          <w:szCs w:val="28"/>
        </w:rPr>
        <w:t>hile</w:t>
      </w:r>
      <w:r w:rsidR="007154C4">
        <w:rPr>
          <w:sz w:val="28"/>
          <w:szCs w:val="28"/>
        </w:rPr>
        <w:t xml:space="preserve"> the </w:t>
      </w:r>
      <w:r w:rsidR="002050CF">
        <w:rPr>
          <w:sz w:val="28"/>
          <w:szCs w:val="28"/>
        </w:rPr>
        <w:lastRenderedPageBreak/>
        <w:t xml:space="preserve">respondent </w:t>
      </w:r>
      <w:r w:rsidR="005C3CA0">
        <w:rPr>
          <w:sz w:val="28"/>
          <w:szCs w:val="28"/>
        </w:rPr>
        <w:t>failed to make interim</w:t>
      </w:r>
      <w:r w:rsidR="007154C4">
        <w:rPr>
          <w:sz w:val="28"/>
          <w:szCs w:val="28"/>
        </w:rPr>
        <w:t xml:space="preserve"> payments as ordered on 7 December 2018 and 11 January 2019,</w:t>
      </w:r>
      <w:r w:rsidR="007C1A39">
        <w:rPr>
          <w:sz w:val="28"/>
          <w:szCs w:val="28"/>
        </w:rPr>
        <w:t xml:space="preserve"> I t</w:t>
      </w:r>
      <w:r w:rsidR="008A6699">
        <w:rPr>
          <w:sz w:val="28"/>
          <w:szCs w:val="28"/>
        </w:rPr>
        <w:t>hen considered</w:t>
      </w:r>
      <w:r w:rsidR="007C1A39">
        <w:rPr>
          <w:sz w:val="28"/>
          <w:szCs w:val="28"/>
        </w:rPr>
        <w:t xml:space="preserve"> that it was not appro</w:t>
      </w:r>
      <w:r w:rsidR="00884E90">
        <w:rPr>
          <w:sz w:val="28"/>
          <w:szCs w:val="28"/>
        </w:rPr>
        <w:t>priate to postpone the trial, but the respondent’s grounds of opposition and witness statements should be r</w:t>
      </w:r>
      <w:r w:rsidR="002050CF">
        <w:rPr>
          <w:sz w:val="28"/>
          <w:szCs w:val="28"/>
        </w:rPr>
        <w:t>evi</w:t>
      </w:r>
      <w:r w:rsidR="00313FC1">
        <w:rPr>
          <w:sz w:val="28"/>
          <w:szCs w:val="28"/>
        </w:rPr>
        <w:t>ew</w:t>
      </w:r>
      <w:r w:rsidR="00B0773B">
        <w:rPr>
          <w:sz w:val="28"/>
          <w:szCs w:val="28"/>
        </w:rPr>
        <w:t>ed and considered in the judgment</w:t>
      </w:r>
      <w:r w:rsidR="002050CF">
        <w:rPr>
          <w:sz w:val="28"/>
          <w:szCs w:val="28"/>
        </w:rPr>
        <w:t>.</w:t>
      </w:r>
    </w:p>
    <w:p w:rsidR="00527520" w:rsidRDefault="00527520" w:rsidP="00527520">
      <w:pPr>
        <w:pStyle w:val="ListParagraph"/>
        <w:rPr>
          <w:sz w:val="28"/>
          <w:szCs w:val="28"/>
        </w:rPr>
      </w:pPr>
    </w:p>
    <w:p w:rsidR="00527520" w:rsidRDefault="008A6699" w:rsidP="00D10F68">
      <w:pPr>
        <w:numPr>
          <w:ilvl w:val="0"/>
          <w:numId w:val="20"/>
        </w:numPr>
        <w:tabs>
          <w:tab w:val="left" w:pos="1440"/>
        </w:tabs>
        <w:spacing w:after="0" w:line="360" w:lineRule="auto"/>
        <w:ind w:left="0" w:firstLine="0"/>
        <w:jc w:val="both"/>
        <w:rPr>
          <w:sz w:val="28"/>
          <w:szCs w:val="28"/>
        </w:rPr>
      </w:pPr>
      <w:r>
        <w:rPr>
          <w:sz w:val="28"/>
          <w:szCs w:val="28"/>
        </w:rPr>
        <w:t xml:space="preserve">The respondent had not presented his grounds of opposition clearly and orderly. Nevertheless, </w:t>
      </w:r>
      <w:r w:rsidR="003C1EC2">
        <w:rPr>
          <w:sz w:val="28"/>
          <w:szCs w:val="28"/>
        </w:rPr>
        <w:t>as revealed in the respondent’s documents including his witness statements</w:t>
      </w:r>
      <w:r w:rsidR="00601C7B">
        <w:rPr>
          <w:sz w:val="28"/>
          <w:szCs w:val="28"/>
        </w:rPr>
        <w:t xml:space="preserve">, </w:t>
      </w:r>
      <w:r w:rsidR="00CC2FC4">
        <w:rPr>
          <w:sz w:val="28"/>
          <w:szCs w:val="28"/>
        </w:rPr>
        <w:t xml:space="preserve">I summarize his opposition briefly </w:t>
      </w:r>
      <w:r w:rsidR="00313FC1">
        <w:rPr>
          <w:sz w:val="28"/>
          <w:szCs w:val="28"/>
        </w:rPr>
        <w:t>as follows: -</w:t>
      </w:r>
      <w:r w:rsidR="003C1EC2">
        <w:rPr>
          <w:sz w:val="28"/>
          <w:szCs w:val="28"/>
        </w:rPr>
        <w:t xml:space="preserve"> </w:t>
      </w:r>
    </w:p>
    <w:p w:rsidR="00AB0C53" w:rsidRPr="0003158B" w:rsidRDefault="006C1E9A" w:rsidP="006C1E9A">
      <w:pPr>
        <w:numPr>
          <w:ilvl w:val="1"/>
          <w:numId w:val="20"/>
        </w:numPr>
        <w:tabs>
          <w:tab w:val="left" w:pos="1440"/>
        </w:tabs>
        <w:spacing w:after="0" w:line="360" w:lineRule="auto"/>
        <w:ind w:hanging="720"/>
        <w:jc w:val="both"/>
        <w:rPr>
          <w:sz w:val="28"/>
          <w:szCs w:val="28"/>
        </w:rPr>
      </w:pPr>
      <w:r>
        <w:rPr>
          <w:sz w:val="28"/>
          <w:szCs w:val="28"/>
        </w:rPr>
        <w:t>He had already paid full amount of monthly rent at $20,000 in both August and September 2018</w:t>
      </w:r>
      <w:r w:rsidRPr="0003158B">
        <w:rPr>
          <w:sz w:val="28"/>
          <w:szCs w:val="28"/>
        </w:rPr>
        <w:t>, which</w:t>
      </w:r>
      <w:r w:rsidR="00F0755C">
        <w:rPr>
          <w:sz w:val="28"/>
          <w:szCs w:val="28"/>
        </w:rPr>
        <w:t xml:space="preserve"> can be supported by </w:t>
      </w:r>
      <w:r w:rsidRPr="0003158B">
        <w:rPr>
          <w:sz w:val="28"/>
          <w:szCs w:val="28"/>
        </w:rPr>
        <w:t>his bank account</w:t>
      </w:r>
      <w:r w:rsidR="00F0755C">
        <w:rPr>
          <w:sz w:val="28"/>
          <w:szCs w:val="28"/>
        </w:rPr>
        <w:t xml:space="preserve"> records</w:t>
      </w:r>
      <w:r w:rsidRPr="0003158B">
        <w:rPr>
          <w:sz w:val="28"/>
          <w:szCs w:val="28"/>
        </w:rPr>
        <w:t>.</w:t>
      </w:r>
    </w:p>
    <w:p w:rsidR="00E447F0" w:rsidRDefault="00E447F0" w:rsidP="006C1E9A">
      <w:pPr>
        <w:numPr>
          <w:ilvl w:val="1"/>
          <w:numId w:val="20"/>
        </w:numPr>
        <w:tabs>
          <w:tab w:val="left" w:pos="1440"/>
        </w:tabs>
        <w:spacing w:after="0" w:line="360" w:lineRule="auto"/>
        <w:ind w:hanging="720"/>
        <w:jc w:val="both"/>
        <w:rPr>
          <w:sz w:val="28"/>
          <w:szCs w:val="28"/>
        </w:rPr>
      </w:pPr>
      <w:r>
        <w:rPr>
          <w:sz w:val="28"/>
          <w:szCs w:val="28"/>
        </w:rPr>
        <w:t>The applic</w:t>
      </w:r>
      <w:r w:rsidR="0058666F">
        <w:rPr>
          <w:sz w:val="28"/>
          <w:szCs w:val="28"/>
        </w:rPr>
        <w:t>ant had made misrepresentation</w:t>
      </w:r>
      <w:r w:rsidR="00934ECE">
        <w:rPr>
          <w:sz w:val="28"/>
          <w:szCs w:val="28"/>
        </w:rPr>
        <w:t>s on the extent of the suit premises.</w:t>
      </w:r>
    </w:p>
    <w:p w:rsidR="0058666F" w:rsidRDefault="0058666F" w:rsidP="006C1E9A">
      <w:pPr>
        <w:numPr>
          <w:ilvl w:val="1"/>
          <w:numId w:val="20"/>
        </w:numPr>
        <w:tabs>
          <w:tab w:val="left" w:pos="1440"/>
        </w:tabs>
        <w:spacing w:after="0" w:line="360" w:lineRule="auto"/>
        <w:ind w:hanging="720"/>
        <w:jc w:val="both"/>
        <w:rPr>
          <w:sz w:val="28"/>
          <w:szCs w:val="28"/>
        </w:rPr>
      </w:pPr>
      <w:r>
        <w:rPr>
          <w:sz w:val="28"/>
          <w:szCs w:val="28"/>
        </w:rPr>
        <w:t>The appl</w:t>
      </w:r>
      <w:r w:rsidR="0003158B">
        <w:rPr>
          <w:sz w:val="28"/>
          <w:szCs w:val="28"/>
        </w:rPr>
        <w:t xml:space="preserve">icant had hidden the </w:t>
      </w:r>
      <w:r>
        <w:rPr>
          <w:sz w:val="28"/>
          <w:szCs w:val="28"/>
        </w:rPr>
        <w:t>problems of the suit premises</w:t>
      </w:r>
      <w:r w:rsidR="00934ECE">
        <w:rPr>
          <w:sz w:val="28"/>
          <w:szCs w:val="28"/>
        </w:rPr>
        <w:t xml:space="preserve"> and </w:t>
      </w:r>
      <w:r w:rsidR="007E4D93">
        <w:rPr>
          <w:sz w:val="28"/>
          <w:szCs w:val="28"/>
        </w:rPr>
        <w:t>delivered the suit premises to him</w:t>
      </w:r>
      <w:r w:rsidR="0003158B">
        <w:rPr>
          <w:sz w:val="28"/>
          <w:szCs w:val="28"/>
        </w:rPr>
        <w:t xml:space="preserve"> with</w:t>
      </w:r>
      <w:r w:rsidR="00934ECE">
        <w:rPr>
          <w:sz w:val="28"/>
          <w:szCs w:val="28"/>
        </w:rPr>
        <w:t xml:space="preserve"> faults</w:t>
      </w:r>
      <w:r w:rsidR="000A05F8">
        <w:rPr>
          <w:sz w:val="28"/>
          <w:szCs w:val="28"/>
        </w:rPr>
        <w:t>.</w:t>
      </w:r>
    </w:p>
    <w:p w:rsidR="00934ECE" w:rsidRDefault="00934ECE" w:rsidP="006C1E9A">
      <w:pPr>
        <w:numPr>
          <w:ilvl w:val="1"/>
          <w:numId w:val="20"/>
        </w:numPr>
        <w:tabs>
          <w:tab w:val="left" w:pos="1440"/>
        </w:tabs>
        <w:spacing w:after="0" w:line="360" w:lineRule="auto"/>
        <w:ind w:hanging="720"/>
        <w:jc w:val="both"/>
        <w:rPr>
          <w:sz w:val="28"/>
          <w:szCs w:val="28"/>
        </w:rPr>
      </w:pPr>
      <w:r>
        <w:rPr>
          <w:sz w:val="28"/>
          <w:szCs w:val="28"/>
        </w:rPr>
        <w:t>The applicant had refused to pay repair costs</w:t>
      </w:r>
      <w:r w:rsidR="007E4D93">
        <w:rPr>
          <w:sz w:val="28"/>
          <w:szCs w:val="28"/>
        </w:rPr>
        <w:t xml:space="preserve"> incurred by him</w:t>
      </w:r>
      <w:r>
        <w:rPr>
          <w:sz w:val="28"/>
          <w:szCs w:val="28"/>
        </w:rPr>
        <w:t>, which were known and should be borne by the applicant.</w:t>
      </w:r>
    </w:p>
    <w:p w:rsidR="0088298E" w:rsidRDefault="000A05F8" w:rsidP="00AB0C53">
      <w:pPr>
        <w:numPr>
          <w:ilvl w:val="1"/>
          <w:numId w:val="20"/>
        </w:numPr>
        <w:tabs>
          <w:tab w:val="left" w:pos="1440"/>
        </w:tabs>
        <w:spacing w:after="0" w:line="360" w:lineRule="auto"/>
        <w:ind w:hanging="720"/>
        <w:jc w:val="both"/>
        <w:rPr>
          <w:sz w:val="28"/>
          <w:szCs w:val="28"/>
        </w:rPr>
      </w:pPr>
      <w:r>
        <w:rPr>
          <w:sz w:val="28"/>
          <w:szCs w:val="28"/>
        </w:rPr>
        <w:t>The applicant had refused to repair and breached the tenancy, and as a result parts of the suit premises were uninhabitable.</w:t>
      </w:r>
    </w:p>
    <w:p w:rsidR="00777B44" w:rsidRPr="00777B44" w:rsidRDefault="000A05F8" w:rsidP="00AB0C53">
      <w:pPr>
        <w:numPr>
          <w:ilvl w:val="1"/>
          <w:numId w:val="20"/>
        </w:numPr>
        <w:tabs>
          <w:tab w:val="left" w:pos="1440"/>
        </w:tabs>
        <w:spacing w:after="0" w:line="360" w:lineRule="auto"/>
        <w:ind w:hanging="720"/>
        <w:jc w:val="both"/>
        <w:rPr>
          <w:sz w:val="28"/>
          <w:szCs w:val="28"/>
        </w:rPr>
      </w:pPr>
      <w:r>
        <w:rPr>
          <w:sz w:val="28"/>
          <w:szCs w:val="28"/>
        </w:rPr>
        <w:t>T</w:t>
      </w:r>
      <w:r w:rsidR="00777B44">
        <w:rPr>
          <w:sz w:val="28"/>
          <w:szCs w:val="28"/>
        </w:rPr>
        <w:t>he applicant had harassed</w:t>
      </w:r>
      <w:r w:rsidR="00D45495">
        <w:rPr>
          <w:sz w:val="28"/>
          <w:szCs w:val="28"/>
        </w:rPr>
        <w:t xml:space="preserve"> / discriminated</w:t>
      </w:r>
      <w:r w:rsidR="007E4D93">
        <w:rPr>
          <w:sz w:val="28"/>
          <w:szCs w:val="28"/>
        </w:rPr>
        <w:t xml:space="preserve"> him</w:t>
      </w:r>
      <w:r w:rsidR="00777B44">
        <w:rPr>
          <w:sz w:val="28"/>
          <w:szCs w:val="28"/>
        </w:rPr>
        <w:t>.</w:t>
      </w:r>
    </w:p>
    <w:p w:rsidR="006C1E9A" w:rsidRPr="0003158B" w:rsidRDefault="00777B44" w:rsidP="00AB0C53">
      <w:pPr>
        <w:numPr>
          <w:ilvl w:val="1"/>
          <w:numId w:val="20"/>
        </w:numPr>
        <w:tabs>
          <w:tab w:val="left" w:pos="1440"/>
        </w:tabs>
        <w:spacing w:after="0" w:line="360" w:lineRule="auto"/>
        <w:ind w:hanging="720"/>
        <w:jc w:val="both"/>
        <w:rPr>
          <w:sz w:val="28"/>
          <w:szCs w:val="28"/>
        </w:rPr>
      </w:pPr>
      <w:r w:rsidRPr="0003158B">
        <w:rPr>
          <w:sz w:val="28"/>
          <w:szCs w:val="28"/>
        </w:rPr>
        <w:t>T</w:t>
      </w:r>
      <w:r w:rsidR="000A05F8" w:rsidRPr="0003158B">
        <w:rPr>
          <w:sz w:val="28"/>
          <w:szCs w:val="28"/>
        </w:rPr>
        <w:t>he applicant had not si</w:t>
      </w:r>
      <w:r w:rsidR="0003158B" w:rsidRPr="0003158B">
        <w:rPr>
          <w:sz w:val="28"/>
          <w:szCs w:val="28"/>
        </w:rPr>
        <w:t xml:space="preserve">gned on the tenancy agreement </w:t>
      </w:r>
      <w:r w:rsidR="005C3CA0">
        <w:rPr>
          <w:sz w:val="28"/>
          <w:szCs w:val="28"/>
        </w:rPr>
        <w:t xml:space="preserve">in person </w:t>
      </w:r>
      <w:r w:rsidR="0003158B" w:rsidRPr="0003158B">
        <w:rPr>
          <w:sz w:val="28"/>
          <w:szCs w:val="28"/>
        </w:rPr>
        <w:t xml:space="preserve">and / or </w:t>
      </w:r>
      <w:r w:rsidR="000A05F8" w:rsidRPr="0003158B">
        <w:rPr>
          <w:sz w:val="28"/>
          <w:szCs w:val="28"/>
        </w:rPr>
        <w:t>the applicant</w:t>
      </w:r>
      <w:r w:rsidR="00B64274">
        <w:rPr>
          <w:sz w:val="28"/>
          <w:szCs w:val="28"/>
        </w:rPr>
        <w:t>’</w:t>
      </w:r>
      <w:r w:rsidR="000A05F8" w:rsidRPr="0003158B">
        <w:rPr>
          <w:sz w:val="28"/>
          <w:szCs w:val="28"/>
        </w:rPr>
        <w:t>s signature in the ten</w:t>
      </w:r>
      <w:r w:rsidR="0003158B" w:rsidRPr="0003158B">
        <w:rPr>
          <w:sz w:val="28"/>
          <w:szCs w:val="28"/>
        </w:rPr>
        <w:t>ancy agreement wa</w:t>
      </w:r>
      <w:r w:rsidR="000A05F8" w:rsidRPr="0003158B">
        <w:rPr>
          <w:sz w:val="28"/>
          <w:szCs w:val="28"/>
        </w:rPr>
        <w:t>s unclear</w:t>
      </w:r>
      <w:r w:rsidRPr="0003158B">
        <w:rPr>
          <w:sz w:val="28"/>
          <w:szCs w:val="28"/>
        </w:rPr>
        <w:t>.</w:t>
      </w:r>
    </w:p>
    <w:p w:rsidR="00777B44" w:rsidRDefault="007E4D93" w:rsidP="00D612C6">
      <w:pPr>
        <w:numPr>
          <w:ilvl w:val="1"/>
          <w:numId w:val="20"/>
        </w:numPr>
        <w:tabs>
          <w:tab w:val="left" w:pos="1440"/>
        </w:tabs>
        <w:spacing w:after="0" w:line="360" w:lineRule="auto"/>
        <w:ind w:hanging="720"/>
        <w:jc w:val="both"/>
        <w:rPr>
          <w:sz w:val="28"/>
          <w:szCs w:val="28"/>
        </w:rPr>
      </w:pPr>
      <w:r>
        <w:rPr>
          <w:sz w:val="28"/>
          <w:szCs w:val="28"/>
        </w:rPr>
        <w:t>His</w:t>
      </w:r>
      <w:r w:rsidR="00D612C6">
        <w:rPr>
          <w:sz w:val="28"/>
          <w:szCs w:val="28"/>
        </w:rPr>
        <w:t xml:space="preserve"> loss and costs in this regard were greater than the rents as claimed by the applicant.</w:t>
      </w:r>
    </w:p>
    <w:p w:rsidR="007B35E2" w:rsidRDefault="007B35E2" w:rsidP="00D10F68">
      <w:pPr>
        <w:tabs>
          <w:tab w:val="left" w:pos="1440"/>
        </w:tabs>
        <w:spacing w:after="0" w:line="360" w:lineRule="auto"/>
        <w:jc w:val="both"/>
        <w:rPr>
          <w:sz w:val="28"/>
          <w:szCs w:val="28"/>
        </w:rPr>
      </w:pPr>
    </w:p>
    <w:p w:rsidR="00364B9B" w:rsidRPr="005F69DE" w:rsidRDefault="007E0393" w:rsidP="007E0393">
      <w:pPr>
        <w:pStyle w:val="ListParagraph"/>
        <w:tabs>
          <w:tab w:val="left" w:pos="1440"/>
        </w:tabs>
        <w:spacing w:after="0" w:line="360" w:lineRule="auto"/>
        <w:ind w:left="0"/>
        <w:jc w:val="both"/>
        <w:rPr>
          <w:i/>
          <w:sz w:val="28"/>
          <w:szCs w:val="28"/>
        </w:rPr>
      </w:pPr>
      <w:r w:rsidRPr="005F69DE">
        <w:rPr>
          <w:i/>
          <w:sz w:val="28"/>
          <w:szCs w:val="28"/>
        </w:rPr>
        <w:t xml:space="preserve">(1)  </w:t>
      </w:r>
      <w:r w:rsidRPr="005F69DE">
        <w:rPr>
          <w:i/>
          <w:sz w:val="28"/>
          <w:szCs w:val="28"/>
          <w:u w:val="single"/>
        </w:rPr>
        <w:t>Shortfall of $200</w:t>
      </w:r>
    </w:p>
    <w:p w:rsidR="00364B9B" w:rsidRDefault="00F0755C" w:rsidP="00364B9B">
      <w:pPr>
        <w:numPr>
          <w:ilvl w:val="0"/>
          <w:numId w:val="20"/>
        </w:numPr>
        <w:tabs>
          <w:tab w:val="left" w:pos="1440"/>
        </w:tabs>
        <w:spacing w:after="0" w:line="360" w:lineRule="auto"/>
        <w:ind w:left="0" w:firstLine="0"/>
        <w:jc w:val="both"/>
        <w:rPr>
          <w:sz w:val="28"/>
          <w:szCs w:val="28"/>
        </w:rPr>
      </w:pPr>
      <w:r>
        <w:rPr>
          <w:sz w:val="28"/>
          <w:szCs w:val="28"/>
        </w:rPr>
        <w:lastRenderedPageBreak/>
        <w:t xml:space="preserve">As shown in the respondent’s bank account records, the respondent had paid monthly rent of $20,000 on 8 August 2018 and 7 September 2018 respectively by </w:t>
      </w:r>
      <w:r w:rsidR="00E00E1C">
        <w:rPr>
          <w:sz w:val="28"/>
          <w:szCs w:val="28"/>
        </w:rPr>
        <w:t xml:space="preserve">bank </w:t>
      </w:r>
      <w:r>
        <w:rPr>
          <w:sz w:val="28"/>
          <w:szCs w:val="28"/>
        </w:rPr>
        <w:t>transfer from Zurich to Hong Kong.  However, as shown in the applicant’s bank account records, the applicant received $19,900 only in each month of August and September 2018.</w:t>
      </w:r>
    </w:p>
    <w:p w:rsidR="003956B8" w:rsidRDefault="003956B8" w:rsidP="003956B8">
      <w:pPr>
        <w:tabs>
          <w:tab w:val="left" w:pos="1440"/>
        </w:tabs>
        <w:spacing w:after="0" w:line="360" w:lineRule="auto"/>
        <w:jc w:val="both"/>
        <w:rPr>
          <w:sz w:val="28"/>
          <w:szCs w:val="28"/>
        </w:rPr>
      </w:pPr>
    </w:p>
    <w:p w:rsidR="003956B8" w:rsidRDefault="00DE2C69" w:rsidP="00364B9B">
      <w:pPr>
        <w:numPr>
          <w:ilvl w:val="0"/>
          <w:numId w:val="20"/>
        </w:numPr>
        <w:tabs>
          <w:tab w:val="left" w:pos="1440"/>
        </w:tabs>
        <w:spacing w:after="0" w:line="360" w:lineRule="auto"/>
        <w:ind w:left="0" w:firstLine="0"/>
        <w:jc w:val="both"/>
        <w:rPr>
          <w:sz w:val="28"/>
          <w:szCs w:val="28"/>
        </w:rPr>
      </w:pPr>
      <w:r>
        <w:rPr>
          <w:sz w:val="28"/>
          <w:szCs w:val="28"/>
        </w:rPr>
        <w:t>While I trust the bank account records of both parties, I accept the applicant’s submission that the shortfall of $200 were likely the bank charges in oversea</w:t>
      </w:r>
      <w:r w:rsidR="005D25C3">
        <w:rPr>
          <w:sz w:val="28"/>
          <w:szCs w:val="28"/>
        </w:rPr>
        <w:t>s</w:t>
      </w:r>
      <w:r>
        <w:rPr>
          <w:sz w:val="28"/>
          <w:szCs w:val="28"/>
        </w:rPr>
        <w:t xml:space="preserve"> transfer.  In any event, </w:t>
      </w:r>
      <w:r w:rsidR="00F37C53">
        <w:rPr>
          <w:sz w:val="28"/>
          <w:szCs w:val="28"/>
        </w:rPr>
        <w:t xml:space="preserve">since the monthly rent was agreed at $20,000, </w:t>
      </w:r>
      <w:r w:rsidR="006E0C3C">
        <w:rPr>
          <w:sz w:val="28"/>
          <w:szCs w:val="28"/>
        </w:rPr>
        <w:t xml:space="preserve">I consider that </w:t>
      </w:r>
      <w:r w:rsidR="00F37C53">
        <w:rPr>
          <w:sz w:val="28"/>
          <w:szCs w:val="28"/>
        </w:rPr>
        <w:t>the respondent should have a duty to pay $20,000 each month that could be received by the applicant in full amount</w:t>
      </w:r>
      <w:r w:rsidR="006E0C3C">
        <w:rPr>
          <w:sz w:val="28"/>
          <w:szCs w:val="28"/>
        </w:rPr>
        <w:t>,</w:t>
      </w:r>
      <w:r w:rsidR="00F37C53">
        <w:rPr>
          <w:sz w:val="28"/>
          <w:szCs w:val="28"/>
        </w:rPr>
        <w:t xml:space="preserve"> unless there were other agreements between the parties.  </w:t>
      </w:r>
      <w:r w:rsidR="006E0C3C">
        <w:rPr>
          <w:sz w:val="28"/>
          <w:szCs w:val="28"/>
        </w:rPr>
        <w:t>There is no evidence that the parties had discussed about oversea</w:t>
      </w:r>
      <w:r w:rsidR="005D25C3">
        <w:rPr>
          <w:sz w:val="28"/>
          <w:szCs w:val="28"/>
        </w:rPr>
        <w:t>s</w:t>
      </w:r>
      <w:r w:rsidR="006E0C3C">
        <w:rPr>
          <w:sz w:val="28"/>
          <w:szCs w:val="28"/>
        </w:rPr>
        <w:t xml:space="preserve"> transfer and bank charges when they </w:t>
      </w:r>
      <w:r w:rsidR="00E00E1C">
        <w:rPr>
          <w:sz w:val="28"/>
          <w:szCs w:val="28"/>
        </w:rPr>
        <w:t xml:space="preserve">entered into </w:t>
      </w:r>
      <w:r w:rsidR="006E0C3C">
        <w:rPr>
          <w:sz w:val="28"/>
          <w:szCs w:val="28"/>
        </w:rPr>
        <w:t>the tenancy, and I therefore agree that there was balance of arrears of rent from 1 August 2018 to 30 September 2018 in the sum of $200.</w:t>
      </w:r>
    </w:p>
    <w:p w:rsidR="005F69DE" w:rsidRDefault="005F69DE" w:rsidP="005F69DE">
      <w:pPr>
        <w:tabs>
          <w:tab w:val="left" w:pos="1440"/>
        </w:tabs>
        <w:spacing w:after="0" w:line="360" w:lineRule="auto"/>
        <w:jc w:val="both"/>
        <w:rPr>
          <w:sz w:val="28"/>
          <w:szCs w:val="28"/>
        </w:rPr>
      </w:pPr>
    </w:p>
    <w:p w:rsidR="005F69DE" w:rsidRPr="005F69DE" w:rsidRDefault="005F69DE" w:rsidP="005F69DE">
      <w:pPr>
        <w:tabs>
          <w:tab w:val="left" w:pos="1440"/>
        </w:tabs>
        <w:spacing w:after="0" w:line="360" w:lineRule="auto"/>
        <w:jc w:val="both"/>
        <w:rPr>
          <w:i/>
          <w:sz w:val="28"/>
          <w:szCs w:val="28"/>
        </w:rPr>
      </w:pPr>
      <w:r w:rsidRPr="005F69DE">
        <w:rPr>
          <w:i/>
          <w:sz w:val="28"/>
          <w:szCs w:val="28"/>
        </w:rPr>
        <w:t xml:space="preserve">(2)  </w:t>
      </w:r>
      <w:r w:rsidRPr="005F69DE">
        <w:rPr>
          <w:i/>
          <w:sz w:val="28"/>
          <w:szCs w:val="28"/>
          <w:u w:val="single"/>
        </w:rPr>
        <w:t>Misrepresentations</w:t>
      </w:r>
    </w:p>
    <w:p w:rsidR="005F69DE" w:rsidRDefault="006E0C3C" w:rsidP="00364B9B">
      <w:pPr>
        <w:numPr>
          <w:ilvl w:val="0"/>
          <w:numId w:val="20"/>
        </w:numPr>
        <w:tabs>
          <w:tab w:val="left" w:pos="1440"/>
        </w:tabs>
        <w:spacing w:after="0" w:line="360" w:lineRule="auto"/>
        <w:ind w:left="0" w:firstLine="0"/>
        <w:jc w:val="both"/>
        <w:rPr>
          <w:sz w:val="28"/>
          <w:szCs w:val="28"/>
        </w:rPr>
      </w:pPr>
      <w:r>
        <w:rPr>
          <w:sz w:val="28"/>
          <w:szCs w:val="28"/>
        </w:rPr>
        <w:t xml:space="preserve">The respondent contended that </w:t>
      </w:r>
      <w:r w:rsidR="0086139E">
        <w:rPr>
          <w:sz w:val="28"/>
          <w:szCs w:val="28"/>
        </w:rPr>
        <w:t xml:space="preserve">after he signed the tenancy agreement, he was then aware that the premises as advertised and were shown to him were not the suit premises as described in the tenancy agreement.  He said that he was trapped </w:t>
      </w:r>
      <w:r w:rsidR="00292A5C">
        <w:rPr>
          <w:sz w:val="28"/>
          <w:szCs w:val="28"/>
        </w:rPr>
        <w:t>and a wrong</w:t>
      </w:r>
      <w:r w:rsidR="00E76984">
        <w:rPr>
          <w:sz w:val="28"/>
          <w:szCs w:val="28"/>
        </w:rPr>
        <w:t xml:space="preserve"> </w:t>
      </w:r>
      <w:r w:rsidR="0086139E">
        <w:rPr>
          <w:sz w:val="28"/>
          <w:szCs w:val="28"/>
        </w:rPr>
        <w:t>roof was leased with no BBQ set, table and chairs as originally promised by the applicant and seen by him during the inspection</w:t>
      </w:r>
      <w:r w:rsidR="0002318C">
        <w:rPr>
          <w:sz w:val="28"/>
          <w:szCs w:val="28"/>
        </w:rPr>
        <w:t xml:space="preserve">, but he also said that </w:t>
      </w:r>
      <w:r w:rsidR="00332410">
        <w:rPr>
          <w:sz w:val="28"/>
          <w:szCs w:val="28"/>
        </w:rPr>
        <w:t>an agency commission in the sum of $10,000 had already been deducted because of this mistake.</w:t>
      </w:r>
    </w:p>
    <w:p w:rsidR="003956B8" w:rsidRPr="005F69DE" w:rsidRDefault="003956B8" w:rsidP="005F69DE">
      <w:pPr>
        <w:rPr>
          <w:sz w:val="28"/>
          <w:szCs w:val="28"/>
        </w:rPr>
      </w:pPr>
    </w:p>
    <w:p w:rsidR="005F69DE" w:rsidRDefault="00332410" w:rsidP="00364B9B">
      <w:pPr>
        <w:numPr>
          <w:ilvl w:val="0"/>
          <w:numId w:val="20"/>
        </w:numPr>
        <w:tabs>
          <w:tab w:val="left" w:pos="1440"/>
        </w:tabs>
        <w:spacing w:after="0" w:line="360" w:lineRule="auto"/>
        <w:ind w:left="0" w:firstLine="0"/>
        <w:jc w:val="both"/>
        <w:rPr>
          <w:sz w:val="28"/>
          <w:szCs w:val="28"/>
        </w:rPr>
      </w:pPr>
      <w:r>
        <w:rPr>
          <w:sz w:val="28"/>
          <w:szCs w:val="28"/>
        </w:rPr>
        <w:t xml:space="preserve">The applicant agreed that there was such mistake committed by the agent but the respondent had then decided to settle </w:t>
      </w:r>
      <w:r w:rsidR="00BD0413">
        <w:rPr>
          <w:sz w:val="28"/>
          <w:szCs w:val="28"/>
        </w:rPr>
        <w:t xml:space="preserve">the dispute </w:t>
      </w:r>
      <w:r>
        <w:rPr>
          <w:sz w:val="28"/>
          <w:szCs w:val="28"/>
        </w:rPr>
        <w:t xml:space="preserve">with </w:t>
      </w:r>
      <w:r>
        <w:rPr>
          <w:sz w:val="28"/>
          <w:szCs w:val="28"/>
        </w:rPr>
        <w:lastRenderedPageBreak/>
        <w:t>the agent and there was a settle</w:t>
      </w:r>
      <w:r w:rsidR="00CE1A2D">
        <w:rPr>
          <w:sz w:val="28"/>
          <w:szCs w:val="28"/>
        </w:rPr>
        <w:t>ment agreement among the applicant, the respondent and the agent</w:t>
      </w:r>
      <w:r>
        <w:rPr>
          <w:sz w:val="28"/>
          <w:szCs w:val="28"/>
        </w:rPr>
        <w:t xml:space="preserve">.  I accept that there was a settlement agreement in this </w:t>
      </w:r>
      <w:r w:rsidR="00BD0413">
        <w:rPr>
          <w:sz w:val="28"/>
          <w:szCs w:val="28"/>
        </w:rPr>
        <w:t>regard.  In any event, I do not accept that this dispute if any could support the respondent not to pay rent at all from 1 October 2018.</w:t>
      </w:r>
    </w:p>
    <w:p w:rsidR="003956B8" w:rsidRDefault="003B1B6D" w:rsidP="005F69DE">
      <w:pPr>
        <w:tabs>
          <w:tab w:val="left" w:pos="1440"/>
        </w:tabs>
        <w:spacing w:after="0" w:line="360" w:lineRule="auto"/>
        <w:jc w:val="both"/>
        <w:rPr>
          <w:sz w:val="28"/>
          <w:szCs w:val="28"/>
        </w:rPr>
      </w:pPr>
      <w:r>
        <w:rPr>
          <w:sz w:val="28"/>
          <w:szCs w:val="28"/>
        </w:rPr>
        <w:t xml:space="preserve">  </w:t>
      </w:r>
    </w:p>
    <w:p w:rsidR="003956B8" w:rsidRPr="005F69DE" w:rsidRDefault="005F69DE" w:rsidP="005F69DE">
      <w:pPr>
        <w:pStyle w:val="ListParagraph"/>
        <w:ind w:left="0"/>
        <w:rPr>
          <w:i/>
          <w:sz w:val="28"/>
          <w:szCs w:val="28"/>
        </w:rPr>
      </w:pPr>
      <w:r w:rsidRPr="005F69DE">
        <w:rPr>
          <w:i/>
          <w:sz w:val="28"/>
          <w:szCs w:val="28"/>
        </w:rPr>
        <w:t xml:space="preserve">(3)  </w:t>
      </w:r>
      <w:r w:rsidRPr="005F69DE">
        <w:rPr>
          <w:i/>
          <w:sz w:val="28"/>
          <w:szCs w:val="28"/>
          <w:u w:val="single"/>
        </w:rPr>
        <w:t>Hidden Problems</w:t>
      </w:r>
    </w:p>
    <w:p w:rsidR="003956B8" w:rsidRDefault="00EA35C1" w:rsidP="00364B9B">
      <w:pPr>
        <w:numPr>
          <w:ilvl w:val="0"/>
          <w:numId w:val="20"/>
        </w:numPr>
        <w:tabs>
          <w:tab w:val="left" w:pos="1440"/>
        </w:tabs>
        <w:spacing w:after="0" w:line="360" w:lineRule="auto"/>
        <w:ind w:left="0" w:firstLine="0"/>
        <w:jc w:val="both"/>
        <w:rPr>
          <w:sz w:val="28"/>
          <w:szCs w:val="28"/>
        </w:rPr>
      </w:pPr>
      <w:r>
        <w:rPr>
          <w:sz w:val="28"/>
          <w:szCs w:val="28"/>
        </w:rPr>
        <w:t xml:space="preserve">The respondent contended that </w:t>
      </w:r>
      <w:r w:rsidR="0046243E">
        <w:rPr>
          <w:sz w:val="28"/>
          <w:szCs w:val="28"/>
        </w:rPr>
        <w:t>before the execution of the tenancy agreement an</w:t>
      </w:r>
      <w:r w:rsidR="00AE367D">
        <w:rPr>
          <w:sz w:val="28"/>
          <w:szCs w:val="28"/>
        </w:rPr>
        <w:t xml:space="preserve"> air-condi</w:t>
      </w:r>
      <w:r w:rsidR="0046243E">
        <w:rPr>
          <w:sz w:val="28"/>
          <w:szCs w:val="28"/>
        </w:rPr>
        <w:t xml:space="preserve">tioner was damaged, a stove </w:t>
      </w:r>
      <w:r w:rsidR="009C06B3">
        <w:rPr>
          <w:sz w:val="28"/>
          <w:szCs w:val="28"/>
        </w:rPr>
        <w:t>was not working,</w:t>
      </w:r>
      <w:r w:rsidR="00192EB3">
        <w:rPr>
          <w:sz w:val="28"/>
          <w:szCs w:val="28"/>
        </w:rPr>
        <w:t xml:space="preserve"> an exhaust hood was not installed properly</w:t>
      </w:r>
      <w:r w:rsidR="009C06B3">
        <w:rPr>
          <w:sz w:val="28"/>
          <w:szCs w:val="28"/>
        </w:rPr>
        <w:t xml:space="preserve"> and there were structural problems</w:t>
      </w:r>
      <w:r w:rsidR="00192EB3">
        <w:rPr>
          <w:sz w:val="28"/>
          <w:szCs w:val="28"/>
        </w:rPr>
        <w:t xml:space="preserve">, which should have been fixed by the applicant </w:t>
      </w:r>
      <w:r w:rsidR="0072059F">
        <w:rPr>
          <w:sz w:val="28"/>
          <w:szCs w:val="28"/>
        </w:rPr>
        <w:t xml:space="preserve">before the handover, and hence a sub-total sum of $25,500 </w:t>
      </w:r>
      <w:r w:rsidR="005E3A52">
        <w:rPr>
          <w:sz w:val="28"/>
          <w:szCs w:val="28"/>
        </w:rPr>
        <w:t xml:space="preserve">together with his time costs at hourly rate of $5,850 </w:t>
      </w:r>
      <w:r w:rsidR="00C20775">
        <w:rPr>
          <w:sz w:val="28"/>
          <w:szCs w:val="28"/>
        </w:rPr>
        <w:t>could be offset from the rent.</w:t>
      </w:r>
    </w:p>
    <w:p w:rsidR="005F69DE" w:rsidRDefault="005F69DE" w:rsidP="005F69DE">
      <w:pPr>
        <w:tabs>
          <w:tab w:val="left" w:pos="1440"/>
        </w:tabs>
        <w:spacing w:after="0" w:line="360" w:lineRule="auto"/>
        <w:jc w:val="both"/>
        <w:rPr>
          <w:sz w:val="28"/>
          <w:szCs w:val="28"/>
        </w:rPr>
      </w:pPr>
    </w:p>
    <w:p w:rsidR="005F69DE" w:rsidRDefault="00E76984" w:rsidP="00364B9B">
      <w:pPr>
        <w:numPr>
          <w:ilvl w:val="0"/>
          <w:numId w:val="20"/>
        </w:numPr>
        <w:tabs>
          <w:tab w:val="left" w:pos="1440"/>
        </w:tabs>
        <w:spacing w:after="0" w:line="360" w:lineRule="auto"/>
        <w:ind w:left="0" w:firstLine="0"/>
        <w:jc w:val="both"/>
        <w:rPr>
          <w:sz w:val="28"/>
          <w:szCs w:val="28"/>
        </w:rPr>
      </w:pPr>
      <w:r>
        <w:rPr>
          <w:sz w:val="28"/>
          <w:szCs w:val="28"/>
        </w:rPr>
        <w:t xml:space="preserve">The applicant </w:t>
      </w:r>
      <w:r w:rsidR="00D736FC">
        <w:rPr>
          <w:sz w:val="28"/>
          <w:szCs w:val="28"/>
        </w:rPr>
        <w:t xml:space="preserve">replied that all these defects as alleged by the respondent if any should have been satisfied by the respondent through prior inspection, and hence the respondent should not be </w:t>
      </w:r>
      <w:r w:rsidR="002F7980">
        <w:rPr>
          <w:sz w:val="28"/>
          <w:szCs w:val="28"/>
        </w:rPr>
        <w:t xml:space="preserve">allowed </w:t>
      </w:r>
      <w:r w:rsidR="00165388">
        <w:rPr>
          <w:sz w:val="28"/>
          <w:szCs w:val="28"/>
        </w:rPr>
        <w:t xml:space="preserve">to make </w:t>
      </w:r>
      <w:r w:rsidR="002F7980">
        <w:rPr>
          <w:sz w:val="28"/>
          <w:szCs w:val="28"/>
        </w:rPr>
        <w:t xml:space="preserve">any </w:t>
      </w:r>
      <w:r w:rsidR="00D736FC">
        <w:rPr>
          <w:sz w:val="28"/>
          <w:szCs w:val="28"/>
        </w:rPr>
        <w:t xml:space="preserve">claims and / or set-off retrospectively. </w:t>
      </w:r>
      <w:r w:rsidR="002F7980">
        <w:rPr>
          <w:sz w:val="28"/>
          <w:szCs w:val="28"/>
        </w:rPr>
        <w:t xml:space="preserve"> I note that the tenancy agreement had not mentioned the </w:t>
      </w:r>
      <w:r w:rsidR="009C06B3">
        <w:rPr>
          <w:sz w:val="28"/>
          <w:szCs w:val="28"/>
        </w:rPr>
        <w:t>air-conditioner, the stove,</w:t>
      </w:r>
      <w:r w:rsidR="002F7980">
        <w:rPr>
          <w:sz w:val="28"/>
          <w:szCs w:val="28"/>
        </w:rPr>
        <w:t xml:space="preserve"> the exhaust hood </w:t>
      </w:r>
      <w:r w:rsidR="009C06B3">
        <w:rPr>
          <w:sz w:val="28"/>
          <w:szCs w:val="28"/>
        </w:rPr>
        <w:t xml:space="preserve">and the </w:t>
      </w:r>
      <w:r w:rsidR="003816C2">
        <w:rPr>
          <w:sz w:val="28"/>
          <w:szCs w:val="28"/>
        </w:rPr>
        <w:t>particular condition of the suit premises</w:t>
      </w:r>
      <w:r w:rsidR="002F7980">
        <w:rPr>
          <w:sz w:val="28"/>
          <w:szCs w:val="28"/>
        </w:rPr>
        <w:t xml:space="preserve">.  </w:t>
      </w:r>
      <w:r w:rsidR="00165388">
        <w:rPr>
          <w:sz w:val="28"/>
          <w:szCs w:val="28"/>
        </w:rPr>
        <w:t xml:space="preserve">I consider that, unless the lease has special stipulations, the </w:t>
      </w:r>
      <w:r w:rsidR="00947623">
        <w:rPr>
          <w:sz w:val="28"/>
          <w:szCs w:val="28"/>
        </w:rPr>
        <w:t xml:space="preserve">applicant being a </w:t>
      </w:r>
      <w:r w:rsidR="00165388">
        <w:rPr>
          <w:sz w:val="28"/>
          <w:szCs w:val="28"/>
        </w:rPr>
        <w:t xml:space="preserve">landlord has no implied duty to guarantee the condition </w:t>
      </w:r>
      <w:r w:rsidR="00A53F36">
        <w:rPr>
          <w:sz w:val="28"/>
          <w:szCs w:val="28"/>
        </w:rPr>
        <w:t xml:space="preserve">and use </w:t>
      </w:r>
      <w:r w:rsidR="00165388">
        <w:rPr>
          <w:sz w:val="28"/>
          <w:szCs w:val="28"/>
        </w:rPr>
        <w:t xml:space="preserve">of the </w:t>
      </w:r>
      <w:r w:rsidR="003816C2">
        <w:rPr>
          <w:sz w:val="28"/>
          <w:szCs w:val="28"/>
        </w:rPr>
        <w:t xml:space="preserve">suit </w:t>
      </w:r>
      <w:r w:rsidR="00165388">
        <w:rPr>
          <w:sz w:val="28"/>
          <w:szCs w:val="28"/>
        </w:rPr>
        <w:t>premises</w:t>
      </w:r>
      <w:r w:rsidR="00DC1D4F">
        <w:rPr>
          <w:sz w:val="28"/>
          <w:szCs w:val="28"/>
        </w:rPr>
        <w:t>, and t</w:t>
      </w:r>
      <w:r w:rsidR="00165388">
        <w:rPr>
          <w:sz w:val="28"/>
          <w:szCs w:val="28"/>
        </w:rPr>
        <w:t xml:space="preserve">he </w:t>
      </w:r>
      <w:r w:rsidR="00947623">
        <w:rPr>
          <w:sz w:val="28"/>
          <w:szCs w:val="28"/>
        </w:rPr>
        <w:t xml:space="preserve">respondent being a </w:t>
      </w:r>
      <w:r w:rsidR="00165388">
        <w:rPr>
          <w:sz w:val="28"/>
          <w:szCs w:val="28"/>
        </w:rPr>
        <w:t xml:space="preserve">tenant should have examined the condition of the </w:t>
      </w:r>
      <w:r w:rsidR="003816C2">
        <w:rPr>
          <w:sz w:val="28"/>
          <w:szCs w:val="28"/>
        </w:rPr>
        <w:t xml:space="preserve">suit </w:t>
      </w:r>
      <w:r w:rsidR="00165388">
        <w:rPr>
          <w:sz w:val="28"/>
          <w:szCs w:val="28"/>
        </w:rPr>
        <w:t xml:space="preserve">premises and satisfied the condition </w:t>
      </w:r>
      <w:r w:rsidR="00DC1D4F">
        <w:rPr>
          <w:sz w:val="28"/>
          <w:szCs w:val="28"/>
        </w:rPr>
        <w:t>upon lease commencement.</w:t>
      </w:r>
    </w:p>
    <w:p w:rsidR="005F69DE" w:rsidRDefault="005F69DE" w:rsidP="005F69DE">
      <w:pPr>
        <w:tabs>
          <w:tab w:val="left" w:pos="1440"/>
        </w:tabs>
        <w:spacing w:after="0" w:line="360" w:lineRule="auto"/>
        <w:jc w:val="both"/>
        <w:rPr>
          <w:sz w:val="28"/>
          <w:szCs w:val="28"/>
        </w:rPr>
      </w:pPr>
    </w:p>
    <w:p w:rsidR="005F69DE" w:rsidRPr="005F69DE" w:rsidRDefault="005F69DE" w:rsidP="005F69DE">
      <w:pPr>
        <w:tabs>
          <w:tab w:val="left" w:pos="1440"/>
        </w:tabs>
        <w:spacing w:after="0" w:line="360" w:lineRule="auto"/>
        <w:jc w:val="both"/>
        <w:rPr>
          <w:i/>
          <w:sz w:val="28"/>
          <w:szCs w:val="28"/>
        </w:rPr>
      </w:pPr>
      <w:r w:rsidRPr="005F69DE">
        <w:rPr>
          <w:i/>
          <w:sz w:val="28"/>
          <w:szCs w:val="28"/>
        </w:rPr>
        <w:t xml:space="preserve">(4)  </w:t>
      </w:r>
      <w:r w:rsidRPr="005F69DE">
        <w:rPr>
          <w:i/>
          <w:sz w:val="28"/>
          <w:szCs w:val="28"/>
          <w:u w:val="single"/>
        </w:rPr>
        <w:t>Repair Costs</w:t>
      </w:r>
    </w:p>
    <w:p w:rsidR="005F69DE" w:rsidRDefault="00947623" w:rsidP="00364B9B">
      <w:pPr>
        <w:numPr>
          <w:ilvl w:val="0"/>
          <w:numId w:val="20"/>
        </w:numPr>
        <w:tabs>
          <w:tab w:val="left" w:pos="1440"/>
        </w:tabs>
        <w:spacing w:after="0" w:line="360" w:lineRule="auto"/>
        <w:ind w:left="0" w:firstLine="0"/>
        <w:jc w:val="both"/>
        <w:rPr>
          <w:sz w:val="28"/>
          <w:szCs w:val="28"/>
        </w:rPr>
      </w:pPr>
      <w:r>
        <w:rPr>
          <w:sz w:val="28"/>
          <w:szCs w:val="28"/>
        </w:rPr>
        <w:t xml:space="preserve">The respondent argued that the applicant had </w:t>
      </w:r>
      <w:r w:rsidR="009C06B3">
        <w:rPr>
          <w:sz w:val="28"/>
          <w:szCs w:val="28"/>
        </w:rPr>
        <w:t xml:space="preserve">directed the respondent to make repair to the suit premises and had also agreed to deduct the respondent’s costs from the rent.  The applicant </w:t>
      </w:r>
      <w:r w:rsidR="002C3937">
        <w:rPr>
          <w:sz w:val="28"/>
          <w:szCs w:val="28"/>
        </w:rPr>
        <w:t>replied that the applicant had just agreed to repair the stove</w:t>
      </w:r>
      <w:r w:rsidR="00242EA5">
        <w:rPr>
          <w:sz w:val="28"/>
          <w:szCs w:val="28"/>
        </w:rPr>
        <w:t>,</w:t>
      </w:r>
      <w:r w:rsidR="002C3937">
        <w:rPr>
          <w:sz w:val="28"/>
          <w:szCs w:val="28"/>
        </w:rPr>
        <w:t xml:space="preserve"> but had not directed the </w:t>
      </w:r>
      <w:r w:rsidR="002C3937">
        <w:rPr>
          <w:sz w:val="28"/>
          <w:szCs w:val="28"/>
        </w:rPr>
        <w:lastRenderedPageBreak/>
        <w:t xml:space="preserve">respondent to make the repair </w:t>
      </w:r>
      <w:r w:rsidR="00993881">
        <w:rPr>
          <w:sz w:val="28"/>
          <w:szCs w:val="28"/>
        </w:rPr>
        <w:t>nor agreed to any rent de</w:t>
      </w:r>
      <w:r w:rsidR="00242EA5">
        <w:rPr>
          <w:sz w:val="28"/>
          <w:szCs w:val="28"/>
        </w:rPr>
        <w:t>duction, which could be revealed in the WhatsApp messages between the parties in the period.</w:t>
      </w:r>
    </w:p>
    <w:p w:rsidR="005F69DE" w:rsidRDefault="005F69DE" w:rsidP="005F69DE">
      <w:pPr>
        <w:tabs>
          <w:tab w:val="left" w:pos="1440"/>
        </w:tabs>
        <w:spacing w:after="0" w:line="360" w:lineRule="auto"/>
        <w:jc w:val="both"/>
        <w:rPr>
          <w:sz w:val="28"/>
          <w:szCs w:val="28"/>
        </w:rPr>
      </w:pPr>
    </w:p>
    <w:p w:rsidR="005F69DE" w:rsidRDefault="00242EA5" w:rsidP="00364B9B">
      <w:pPr>
        <w:numPr>
          <w:ilvl w:val="0"/>
          <w:numId w:val="20"/>
        </w:numPr>
        <w:tabs>
          <w:tab w:val="left" w:pos="1440"/>
        </w:tabs>
        <w:spacing w:after="0" w:line="360" w:lineRule="auto"/>
        <w:ind w:left="0" w:firstLine="0"/>
        <w:jc w:val="both"/>
        <w:rPr>
          <w:sz w:val="28"/>
          <w:szCs w:val="28"/>
        </w:rPr>
      </w:pPr>
      <w:r>
        <w:rPr>
          <w:sz w:val="28"/>
          <w:szCs w:val="28"/>
        </w:rPr>
        <w:t>Having consider the evidence filed by the parties, I accept the applicant’s submission that there was no agreement on deduction of the respondent’s repair costs f</w:t>
      </w:r>
      <w:r w:rsidR="00C0601C">
        <w:rPr>
          <w:sz w:val="28"/>
          <w:szCs w:val="28"/>
        </w:rPr>
        <w:t>rom the rent</w:t>
      </w:r>
      <w:r w:rsidR="006E4466">
        <w:rPr>
          <w:sz w:val="28"/>
          <w:szCs w:val="28"/>
        </w:rPr>
        <w:t>.  I consider that an agreement in this regard could not be implied too</w:t>
      </w:r>
      <w:r w:rsidR="00C0601C">
        <w:rPr>
          <w:sz w:val="28"/>
          <w:szCs w:val="28"/>
        </w:rPr>
        <w:t>.  T</w:t>
      </w:r>
      <w:r>
        <w:rPr>
          <w:sz w:val="28"/>
          <w:szCs w:val="28"/>
        </w:rPr>
        <w:t>he applic</w:t>
      </w:r>
      <w:r w:rsidR="00C0601C">
        <w:rPr>
          <w:sz w:val="28"/>
          <w:szCs w:val="28"/>
        </w:rPr>
        <w:t xml:space="preserve">ant had </w:t>
      </w:r>
      <w:r w:rsidR="00B95D7B">
        <w:rPr>
          <w:sz w:val="28"/>
          <w:szCs w:val="28"/>
        </w:rPr>
        <w:t xml:space="preserve">asked </w:t>
      </w:r>
      <w:r w:rsidR="00C0601C">
        <w:rPr>
          <w:sz w:val="28"/>
          <w:szCs w:val="28"/>
        </w:rPr>
        <w:t xml:space="preserve">the respondent </w:t>
      </w:r>
      <w:r w:rsidR="00B95D7B">
        <w:rPr>
          <w:sz w:val="28"/>
          <w:szCs w:val="28"/>
        </w:rPr>
        <w:t>on 16 S</w:t>
      </w:r>
      <w:r w:rsidR="00C0601C">
        <w:rPr>
          <w:sz w:val="28"/>
          <w:szCs w:val="28"/>
        </w:rPr>
        <w:t xml:space="preserve">eptember 2018 for a date to repair the stove </w:t>
      </w:r>
      <w:r w:rsidR="00B95D7B">
        <w:rPr>
          <w:sz w:val="28"/>
          <w:szCs w:val="28"/>
        </w:rPr>
        <w:t xml:space="preserve">that could </w:t>
      </w:r>
      <w:r w:rsidR="00993881">
        <w:rPr>
          <w:sz w:val="28"/>
          <w:szCs w:val="28"/>
        </w:rPr>
        <w:t>be acceptable to</w:t>
      </w:r>
      <w:r w:rsidR="00B95D7B">
        <w:rPr>
          <w:sz w:val="28"/>
          <w:szCs w:val="28"/>
        </w:rPr>
        <w:t xml:space="preserve"> the respondent</w:t>
      </w:r>
      <w:r w:rsidR="004D6494">
        <w:rPr>
          <w:sz w:val="28"/>
          <w:szCs w:val="28"/>
        </w:rPr>
        <w:t xml:space="preserve">, but </w:t>
      </w:r>
      <w:r w:rsidR="00B95D7B">
        <w:rPr>
          <w:sz w:val="28"/>
          <w:szCs w:val="28"/>
        </w:rPr>
        <w:t xml:space="preserve">the respondent </w:t>
      </w:r>
      <w:r w:rsidR="00C0601C">
        <w:rPr>
          <w:sz w:val="28"/>
          <w:szCs w:val="28"/>
        </w:rPr>
        <w:t xml:space="preserve">then </w:t>
      </w:r>
      <w:r w:rsidR="00B95D7B">
        <w:rPr>
          <w:sz w:val="28"/>
          <w:szCs w:val="28"/>
        </w:rPr>
        <w:t>replied on 21 September 2018</w:t>
      </w:r>
      <w:r w:rsidR="00C0601C">
        <w:rPr>
          <w:sz w:val="28"/>
          <w:szCs w:val="28"/>
        </w:rPr>
        <w:t xml:space="preserve"> only and said</w:t>
      </w:r>
      <w:r w:rsidR="00B95D7B">
        <w:rPr>
          <w:sz w:val="28"/>
          <w:szCs w:val="28"/>
        </w:rPr>
        <w:t xml:space="preserve"> that “it is fixed now”.</w:t>
      </w:r>
      <w:r w:rsidR="00C0601C">
        <w:rPr>
          <w:sz w:val="28"/>
          <w:szCs w:val="28"/>
        </w:rPr>
        <w:t xml:space="preserve">  </w:t>
      </w:r>
    </w:p>
    <w:p w:rsidR="005F69DE" w:rsidRDefault="005F69DE" w:rsidP="005F69DE">
      <w:pPr>
        <w:pStyle w:val="ListParagraph"/>
        <w:rPr>
          <w:sz w:val="28"/>
          <w:szCs w:val="28"/>
        </w:rPr>
      </w:pPr>
    </w:p>
    <w:p w:rsidR="005F69DE" w:rsidRPr="005F69DE" w:rsidRDefault="005F69DE" w:rsidP="005F69DE">
      <w:pPr>
        <w:pStyle w:val="ListParagraph"/>
        <w:ind w:left="0"/>
        <w:rPr>
          <w:i/>
          <w:sz w:val="28"/>
          <w:szCs w:val="28"/>
        </w:rPr>
      </w:pPr>
      <w:r w:rsidRPr="005F69DE">
        <w:rPr>
          <w:i/>
          <w:sz w:val="28"/>
          <w:szCs w:val="28"/>
        </w:rPr>
        <w:t xml:space="preserve">(5)  </w:t>
      </w:r>
      <w:r w:rsidRPr="005F69DE">
        <w:rPr>
          <w:i/>
          <w:sz w:val="28"/>
          <w:szCs w:val="28"/>
          <w:u w:val="single"/>
        </w:rPr>
        <w:t>Duty of Repair</w:t>
      </w:r>
    </w:p>
    <w:p w:rsidR="005F69DE" w:rsidRDefault="00B4049D" w:rsidP="00364B9B">
      <w:pPr>
        <w:numPr>
          <w:ilvl w:val="0"/>
          <w:numId w:val="20"/>
        </w:numPr>
        <w:tabs>
          <w:tab w:val="left" w:pos="1440"/>
        </w:tabs>
        <w:spacing w:after="0" w:line="360" w:lineRule="auto"/>
        <w:ind w:left="0" w:firstLine="0"/>
        <w:jc w:val="both"/>
        <w:rPr>
          <w:sz w:val="28"/>
          <w:szCs w:val="28"/>
        </w:rPr>
      </w:pPr>
      <w:r>
        <w:rPr>
          <w:sz w:val="28"/>
          <w:szCs w:val="28"/>
        </w:rPr>
        <w:t xml:space="preserve">The respondent submitted that the applicant should have the duty of repair but the applicant breached the repair covenant in the tenancy.  The </w:t>
      </w:r>
      <w:r w:rsidR="00956A0E">
        <w:rPr>
          <w:sz w:val="28"/>
          <w:szCs w:val="28"/>
        </w:rPr>
        <w:t xml:space="preserve">applicant said that before the arrears of rent payment in October 2018 the respondent had asked for repair of the stove only on 25 August 2018 and so far the applicant had agreed to repair the stove only.  </w:t>
      </w:r>
      <w:r w:rsidR="002B2235">
        <w:rPr>
          <w:sz w:val="28"/>
          <w:szCs w:val="28"/>
        </w:rPr>
        <w:t xml:space="preserve">The applicant further said that the applicant did not know about the problem of the air-conditioner as alleged by the respondent until 12 October 2018 </w:t>
      </w:r>
      <w:r w:rsidR="00F73E3F">
        <w:rPr>
          <w:sz w:val="28"/>
          <w:szCs w:val="28"/>
        </w:rPr>
        <w:t xml:space="preserve">when the respondent had </w:t>
      </w:r>
      <w:r w:rsidR="002B2235">
        <w:rPr>
          <w:sz w:val="28"/>
          <w:szCs w:val="28"/>
        </w:rPr>
        <w:t>failed to pay rent on time</w:t>
      </w:r>
      <w:r w:rsidR="00F73E3F">
        <w:rPr>
          <w:sz w:val="28"/>
          <w:szCs w:val="28"/>
        </w:rPr>
        <w:t xml:space="preserve"> and the applicant had then already commenced t</w:t>
      </w:r>
      <w:r w:rsidR="00993881">
        <w:rPr>
          <w:sz w:val="28"/>
          <w:szCs w:val="28"/>
        </w:rPr>
        <w:t xml:space="preserve">o chase up </w:t>
      </w:r>
      <w:r w:rsidR="00F73E3F">
        <w:rPr>
          <w:sz w:val="28"/>
          <w:szCs w:val="28"/>
        </w:rPr>
        <w:t>the outstanding rent</w:t>
      </w:r>
      <w:r w:rsidR="002B2235">
        <w:rPr>
          <w:sz w:val="28"/>
          <w:szCs w:val="28"/>
        </w:rPr>
        <w:t xml:space="preserve">.  </w:t>
      </w:r>
      <w:r w:rsidR="00956A0E">
        <w:rPr>
          <w:sz w:val="28"/>
          <w:szCs w:val="28"/>
        </w:rPr>
        <w:t xml:space="preserve">The applicant also submitted that the tenancy agreement has no repair </w:t>
      </w:r>
      <w:r w:rsidR="002B2235">
        <w:rPr>
          <w:sz w:val="28"/>
          <w:szCs w:val="28"/>
        </w:rPr>
        <w:t>clause.</w:t>
      </w:r>
    </w:p>
    <w:p w:rsidR="005F69DE" w:rsidRDefault="005F69DE" w:rsidP="005F69DE">
      <w:pPr>
        <w:tabs>
          <w:tab w:val="left" w:pos="1440"/>
        </w:tabs>
        <w:spacing w:after="0" w:line="360" w:lineRule="auto"/>
        <w:jc w:val="both"/>
        <w:rPr>
          <w:sz w:val="28"/>
          <w:szCs w:val="28"/>
        </w:rPr>
      </w:pPr>
    </w:p>
    <w:p w:rsidR="005F69DE" w:rsidRDefault="004327EB" w:rsidP="00364B9B">
      <w:pPr>
        <w:numPr>
          <w:ilvl w:val="0"/>
          <w:numId w:val="20"/>
        </w:numPr>
        <w:tabs>
          <w:tab w:val="left" w:pos="1440"/>
        </w:tabs>
        <w:spacing w:after="0" w:line="360" w:lineRule="auto"/>
        <w:ind w:left="0" w:firstLine="0"/>
        <w:jc w:val="both"/>
        <w:rPr>
          <w:sz w:val="28"/>
          <w:szCs w:val="28"/>
        </w:rPr>
      </w:pPr>
      <w:r>
        <w:rPr>
          <w:sz w:val="28"/>
          <w:szCs w:val="28"/>
        </w:rPr>
        <w:t xml:space="preserve">While the tenancy agreement had not specified the repair duty, </w:t>
      </w:r>
      <w:r w:rsidR="003A6583">
        <w:rPr>
          <w:sz w:val="28"/>
          <w:szCs w:val="28"/>
        </w:rPr>
        <w:t>there is no evidence</w:t>
      </w:r>
      <w:r>
        <w:rPr>
          <w:sz w:val="28"/>
          <w:szCs w:val="28"/>
        </w:rPr>
        <w:t xml:space="preserve"> that except for the stove there was agreement on repair.  </w:t>
      </w:r>
      <w:r w:rsidR="003A6583">
        <w:rPr>
          <w:sz w:val="28"/>
          <w:szCs w:val="28"/>
        </w:rPr>
        <w:t>In the circumstances, I agree with the applicant that the applicant had not breached the tenancy agreement.</w:t>
      </w:r>
      <w:r w:rsidR="00466F60">
        <w:rPr>
          <w:sz w:val="28"/>
          <w:szCs w:val="28"/>
        </w:rPr>
        <w:t xml:space="preserve"> </w:t>
      </w:r>
      <w:r w:rsidR="00F73E3F">
        <w:rPr>
          <w:sz w:val="28"/>
          <w:szCs w:val="28"/>
        </w:rPr>
        <w:t>I</w:t>
      </w:r>
      <w:r w:rsidR="00482F45">
        <w:rPr>
          <w:sz w:val="28"/>
          <w:szCs w:val="28"/>
        </w:rPr>
        <w:t xml:space="preserve"> accept that</w:t>
      </w:r>
      <w:r w:rsidR="00466F60">
        <w:rPr>
          <w:sz w:val="28"/>
          <w:szCs w:val="28"/>
        </w:rPr>
        <w:t xml:space="preserve">, as commented in </w:t>
      </w:r>
      <w:r w:rsidR="00466F60" w:rsidRPr="00466F60">
        <w:rPr>
          <w:i/>
          <w:sz w:val="28"/>
          <w:szCs w:val="28"/>
        </w:rPr>
        <w:t xml:space="preserve">Hong Kong Tenancy Law </w:t>
      </w:r>
      <w:r w:rsidR="00482F45">
        <w:rPr>
          <w:sz w:val="28"/>
          <w:szCs w:val="28"/>
        </w:rPr>
        <w:t>(6</w:t>
      </w:r>
      <w:r w:rsidR="00482F45" w:rsidRPr="00482F45">
        <w:rPr>
          <w:sz w:val="28"/>
          <w:szCs w:val="28"/>
          <w:vertAlign w:val="superscript"/>
        </w:rPr>
        <w:t>th</w:t>
      </w:r>
      <w:r w:rsidR="00482F45">
        <w:rPr>
          <w:sz w:val="28"/>
          <w:szCs w:val="28"/>
        </w:rPr>
        <w:t xml:space="preserve"> edition) 149, “The express or implied covenant of </w:t>
      </w:r>
      <w:r w:rsidR="00482F45">
        <w:rPr>
          <w:sz w:val="28"/>
          <w:szCs w:val="28"/>
        </w:rPr>
        <w:lastRenderedPageBreak/>
        <w:t>quiet enjoyment given by the landlord is not a covenant to repair, nor can a duty for the landlord to carry out repairs be deduced under the implied statutory obligations upon a supplier of goods and services to use reasonable care and skill. This is because a lease is not a package of services and the only service that the landlord supplies is completed by the landlord putting the tenant into exclusive possession of the premises.”</w:t>
      </w:r>
    </w:p>
    <w:p w:rsidR="003A6583" w:rsidRDefault="003A6583" w:rsidP="003A6583">
      <w:pPr>
        <w:pStyle w:val="ListParagraph"/>
        <w:rPr>
          <w:sz w:val="28"/>
          <w:szCs w:val="28"/>
        </w:rPr>
      </w:pPr>
    </w:p>
    <w:p w:rsidR="005F69DE" w:rsidRPr="005F69DE" w:rsidRDefault="005F69DE" w:rsidP="005F69DE">
      <w:pPr>
        <w:tabs>
          <w:tab w:val="left" w:pos="1440"/>
        </w:tabs>
        <w:spacing w:after="0" w:line="360" w:lineRule="auto"/>
        <w:jc w:val="both"/>
        <w:rPr>
          <w:i/>
          <w:sz w:val="28"/>
          <w:szCs w:val="28"/>
        </w:rPr>
      </w:pPr>
      <w:r w:rsidRPr="005F69DE">
        <w:rPr>
          <w:i/>
          <w:sz w:val="28"/>
          <w:szCs w:val="28"/>
        </w:rPr>
        <w:t xml:space="preserve">(6)  </w:t>
      </w:r>
      <w:r w:rsidRPr="005F69DE">
        <w:rPr>
          <w:i/>
          <w:sz w:val="28"/>
          <w:szCs w:val="28"/>
          <w:u w:val="single"/>
        </w:rPr>
        <w:t>Harassment</w:t>
      </w:r>
      <w:r w:rsidR="00EA35C1">
        <w:rPr>
          <w:i/>
          <w:sz w:val="28"/>
          <w:szCs w:val="28"/>
          <w:u w:val="single"/>
        </w:rPr>
        <w:t xml:space="preserve"> / Discrimination</w:t>
      </w:r>
    </w:p>
    <w:p w:rsidR="005F69DE" w:rsidRDefault="003764FA" w:rsidP="00364B9B">
      <w:pPr>
        <w:numPr>
          <w:ilvl w:val="0"/>
          <w:numId w:val="20"/>
        </w:numPr>
        <w:tabs>
          <w:tab w:val="left" w:pos="1440"/>
        </w:tabs>
        <w:spacing w:after="0" w:line="360" w:lineRule="auto"/>
        <w:ind w:left="0" w:firstLine="0"/>
        <w:jc w:val="both"/>
        <w:rPr>
          <w:sz w:val="28"/>
          <w:szCs w:val="28"/>
        </w:rPr>
      </w:pPr>
      <w:r>
        <w:rPr>
          <w:sz w:val="28"/>
          <w:szCs w:val="28"/>
        </w:rPr>
        <w:t xml:space="preserve">The respondent had not explained </w:t>
      </w:r>
      <w:r w:rsidR="00CE1A2D">
        <w:rPr>
          <w:sz w:val="28"/>
          <w:szCs w:val="28"/>
        </w:rPr>
        <w:t xml:space="preserve">clearly </w:t>
      </w:r>
      <w:r>
        <w:rPr>
          <w:sz w:val="28"/>
          <w:szCs w:val="28"/>
        </w:rPr>
        <w:t>how his allegations of harassment and discrimination could support him not to pay rent from 1 October 2018, while he continues to occupy the suit premises.</w:t>
      </w:r>
      <w:r w:rsidR="00EC5AD4">
        <w:rPr>
          <w:sz w:val="28"/>
          <w:szCs w:val="28"/>
        </w:rPr>
        <w:t xml:space="preserve">  E</w:t>
      </w:r>
      <w:r w:rsidR="00E258C7">
        <w:rPr>
          <w:sz w:val="28"/>
          <w:szCs w:val="28"/>
        </w:rPr>
        <w:t>ven if the respondent may sue the applicant because of harassme</w:t>
      </w:r>
      <w:r w:rsidR="00256D6C">
        <w:rPr>
          <w:sz w:val="28"/>
          <w:szCs w:val="28"/>
        </w:rPr>
        <w:t xml:space="preserve">nt and </w:t>
      </w:r>
      <w:r w:rsidR="00C0526F">
        <w:rPr>
          <w:sz w:val="28"/>
          <w:szCs w:val="28"/>
        </w:rPr>
        <w:t xml:space="preserve">/ or discrimination, </w:t>
      </w:r>
      <w:r w:rsidR="00EC5AD4">
        <w:rPr>
          <w:sz w:val="28"/>
          <w:szCs w:val="28"/>
        </w:rPr>
        <w:t xml:space="preserve">I consider that </w:t>
      </w:r>
      <w:r w:rsidR="00C0526F">
        <w:rPr>
          <w:sz w:val="28"/>
          <w:szCs w:val="28"/>
        </w:rPr>
        <w:t>harassment and discrimination if any</w:t>
      </w:r>
      <w:r w:rsidR="00CE1A2D">
        <w:rPr>
          <w:sz w:val="28"/>
          <w:szCs w:val="28"/>
        </w:rPr>
        <w:t xml:space="preserve"> </w:t>
      </w:r>
      <w:r w:rsidR="00256D6C">
        <w:rPr>
          <w:sz w:val="28"/>
          <w:szCs w:val="28"/>
        </w:rPr>
        <w:t xml:space="preserve">are not sufficiently connected to the claim for rent and therefore </w:t>
      </w:r>
      <w:r w:rsidR="00CE1A2D">
        <w:rPr>
          <w:sz w:val="28"/>
          <w:szCs w:val="28"/>
        </w:rPr>
        <w:t>are not an arguable</w:t>
      </w:r>
      <w:r w:rsidR="00E258C7">
        <w:rPr>
          <w:sz w:val="28"/>
          <w:szCs w:val="28"/>
        </w:rPr>
        <w:t xml:space="preserve"> def</w:t>
      </w:r>
      <w:r w:rsidR="00256D6C">
        <w:rPr>
          <w:sz w:val="28"/>
          <w:szCs w:val="28"/>
        </w:rPr>
        <w:t>ense in this application</w:t>
      </w:r>
      <w:r w:rsidR="00E258C7">
        <w:rPr>
          <w:sz w:val="28"/>
          <w:szCs w:val="28"/>
        </w:rPr>
        <w:t>.</w:t>
      </w:r>
      <w:r w:rsidR="00EC5AD4">
        <w:rPr>
          <w:sz w:val="28"/>
          <w:szCs w:val="28"/>
        </w:rPr>
        <w:t xml:space="preserve">  </w:t>
      </w:r>
    </w:p>
    <w:p w:rsidR="005F69DE" w:rsidRDefault="005F69DE" w:rsidP="005F69DE">
      <w:pPr>
        <w:tabs>
          <w:tab w:val="left" w:pos="1440"/>
        </w:tabs>
        <w:spacing w:after="0" w:line="360" w:lineRule="auto"/>
        <w:jc w:val="both"/>
        <w:rPr>
          <w:sz w:val="28"/>
          <w:szCs w:val="28"/>
        </w:rPr>
      </w:pPr>
    </w:p>
    <w:p w:rsidR="005F69DE" w:rsidRPr="005F69DE" w:rsidRDefault="005F69DE" w:rsidP="005F69DE">
      <w:pPr>
        <w:tabs>
          <w:tab w:val="left" w:pos="1440"/>
        </w:tabs>
        <w:spacing w:after="0" w:line="360" w:lineRule="auto"/>
        <w:jc w:val="both"/>
        <w:rPr>
          <w:i/>
          <w:sz w:val="28"/>
          <w:szCs w:val="28"/>
        </w:rPr>
      </w:pPr>
      <w:r w:rsidRPr="005F69DE">
        <w:rPr>
          <w:i/>
          <w:sz w:val="28"/>
          <w:szCs w:val="28"/>
        </w:rPr>
        <w:t xml:space="preserve">(7)  </w:t>
      </w:r>
      <w:r w:rsidRPr="005F69DE">
        <w:rPr>
          <w:i/>
          <w:sz w:val="28"/>
          <w:szCs w:val="28"/>
          <w:u w:val="single"/>
        </w:rPr>
        <w:t>Tenancy Agreement</w:t>
      </w:r>
    </w:p>
    <w:p w:rsidR="005F69DE" w:rsidRDefault="000107C0" w:rsidP="00364B9B">
      <w:pPr>
        <w:numPr>
          <w:ilvl w:val="0"/>
          <w:numId w:val="20"/>
        </w:numPr>
        <w:tabs>
          <w:tab w:val="left" w:pos="1440"/>
        </w:tabs>
        <w:spacing w:after="0" w:line="360" w:lineRule="auto"/>
        <w:ind w:left="0" w:firstLine="0"/>
        <w:jc w:val="both"/>
        <w:rPr>
          <w:sz w:val="28"/>
          <w:szCs w:val="28"/>
        </w:rPr>
      </w:pPr>
      <w:r>
        <w:rPr>
          <w:sz w:val="28"/>
          <w:szCs w:val="28"/>
        </w:rPr>
        <w:t xml:space="preserve">The respondent complained that the applicant had not signed </w:t>
      </w:r>
      <w:r w:rsidR="00256D6C">
        <w:rPr>
          <w:sz w:val="28"/>
          <w:szCs w:val="28"/>
        </w:rPr>
        <w:t xml:space="preserve">on </w:t>
      </w:r>
      <w:r>
        <w:rPr>
          <w:sz w:val="28"/>
          <w:szCs w:val="28"/>
        </w:rPr>
        <w:t>the tenancy agreement in person and the representative of the applicant</w:t>
      </w:r>
      <w:r w:rsidR="00357AF6">
        <w:rPr>
          <w:sz w:val="28"/>
          <w:szCs w:val="28"/>
        </w:rPr>
        <w:t>, son-in-law of the applicant,</w:t>
      </w:r>
      <w:r>
        <w:rPr>
          <w:sz w:val="28"/>
          <w:szCs w:val="28"/>
        </w:rPr>
        <w:t xml:space="preserve"> was acting for the appli</w:t>
      </w:r>
      <w:r w:rsidR="00E03459">
        <w:rPr>
          <w:sz w:val="28"/>
          <w:szCs w:val="28"/>
        </w:rPr>
        <w:t>cant without Pow</w:t>
      </w:r>
      <w:r w:rsidR="00357AF6">
        <w:rPr>
          <w:sz w:val="28"/>
          <w:szCs w:val="28"/>
        </w:rPr>
        <w:t xml:space="preserve">er of Attorney, but he had </w:t>
      </w:r>
      <w:r w:rsidR="00E03459">
        <w:rPr>
          <w:sz w:val="28"/>
          <w:szCs w:val="28"/>
        </w:rPr>
        <w:t xml:space="preserve">not explained </w:t>
      </w:r>
      <w:r w:rsidR="00256D6C">
        <w:rPr>
          <w:sz w:val="28"/>
          <w:szCs w:val="28"/>
        </w:rPr>
        <w:t xml:space="preserve">clearly </w:t>
      </w:r>
      <w:r w:rsidR="00E03459">
        <w:rPr>
          <w:sz w:val="28"/>
          <w:szCs w:val="28"/>
        </w:rPr>
        <w:t>how could these support him not to pay rent from 1 October 2018.</w:t>
      </w:r>
    </w:p>
    <w:p w:rsidR="005F69DE" w:rsidRDefault="005F69DE" w:rsidP="005F69DE">
      <w:pPr>
        <w:tabs>
          <w:tab w:val="left" w:pos="1440"/>
        </w:tabs>
        <w:spacing w:after="0" w:line="360" w:lineRule="auto"/>
        <w:jc w:val="both"/>
        <w:rPr>
          <w:sz w:val="28"/>
          <w:szCs w:val="28"/>
        </w:rPr>
      </w:pPr>
    </w:p>
    <w:p w:rsidR="005F69DE" w:rsidRDefault="00357AF6" w:rsidP="00364B9B">
      <w:pPr>
        <w:numPr>
          <w:ilvl w:val="0"/>
          <w:numId w:val="20"/>
        </w:numPr>
        <w:tabs>
          <w:tab w:val="left" w:pos="1440"/>
        </w:tabs>
        <w:spacing w:after="0" w:line="360" w:lineRule="auto"/>
        <w:ind w:left="0" w:firstLine="0"/>
        <w:jc w:val="both"/>
        <w:rPr>
          <w:sz w:val="28"/>
          <w:szCs w:val="28"/>
        </w:rPr>
      </w:pPr>
      <w:r>
        <w:rPr>
          <w:sz w:val="28"/>
          <w:szCs w:val="28"/>
        </w:rPr>
        <w:t xml:space="preserve">It is undisputed that </w:t>
      </w:r>
      <w:r w:rsidR="007A50D2">
        <w:rPr>
          <w:sz w:val="28"/>
          <w:szCs w:val="28"/>
        </w:rPr>
        <w:t xml:space="preserve">the respondent had obtained possession of the suit premises after the parties executed the tenancy agreement, </w:t>
      </w:r>
      <w:r>
        <w:rPr>
          <w:sz w:val="28"/>
          <w:szCs w:val="28"/>
        </w:rPr>
        <w:t>the applicant is the landlord in the tenancy agreement and the rents from Jul</w:t>
      </w:r>
      <w:r w:rsidR="00993881">
        <w:rPr>
          <w:sz w:val="28"/>
          <w:szCs w:val="28"/>
        </w:rPr>
        <w:t>y</w:t>
      </w:r>
      <w:r>
        <w:rPr>
          <w:sz w:val="28"/>
          <w:szCs w:val="28"/>
        </w:rPr>
        <w:t xml:space="preserve"> to September 2018 were paid by the respondent to the bank account of the applicant.  </w:t>
      </w:r>
      <w:r w:rsidR="007A50D2">
        <w:rPr>
          <w:sz w:val="28"/>
          <w:szCs w:val="28"/>
        </w:rPr>
        <w:t>I cons</w:t>
      </w:r>
      <w:r w:rsidR="00B44ABC">
        <w:rPr>
          <w:sz w:val="28"/>
          <w:szCs w:val="28"/>
        </w:rPr>
        <w:t xml:space="preserve">ider that in these circumstances the respondent’s occupation of the suit premises could base on the tenancy between the </w:t>
      </w:r>
      <w:r w:rsidR="00B44ABC">
        <w:rPr>
          <w:sz w:val="28"/>
          <w:szCs w:val="28"/>
        </w:rPr>
        <w:lastRenderedPageBreak/>
        <w:t>parties only.  If t</w:t>
      </w:r>
      <w:r w:rsidR="005C1B3E">
        <w:rPr>
          <w:sz w:val="28"/>
          <w:szCs w:val="28"/>
        </w:rPr>
        <w:t>he respondent does not accept</w:t>
      </w:r>
      <w:r w:rsidR="00B44ABC">
        <w:rPr>
          <w:sz w:val="28"/>
          <w:szCs w:val="28"/>
        </w:rPr>
        <w:t xml:space="preserve"> the applicant as the landlord and / or the validity of the tenancy agreement, he would have no position to occupy the suit premises at all.</w:t>
      </w:r>
    </w:p>
    <w:p w:rsidR="005F69DE" w:rsidRDefault="005F69DE" w:rsidP="005F69DE">
      <w:pPr>
        <w:tabs>
          <w:tab w:val="left" w:pos="1440"/>
        </w:tabs>
        <w:spacing w:after="0" w:line="360" w:lineRule="auto"/>
        <w:jc w:val="both"/>
        <w:rPr>
          <w:sz w:val="28"/>
          <w:szCs w:val="28"/>
        </w:rPr>
      </w:pPr>
    </w:p>
    <w:p w:rsidR="005F69DE" w:rsidRPr="005F69DE" w:rsidRDefault="005F69DE" w:rsidP="005F69DE">
      <w:pPr>
        <w:tabs>
          <w:tab w:val="left" w:pos="1440"/>
        </w:tabs>
        <w:spacing w:after="0" w:line="360" w:lineRule="auto"/>
        <w:jc w:val="both"/>
        <w:rPr>
          <w:i/>
          <w:sz w:val="28"/>
          <w:szCs w:val="28"/>
        </w:rPr>
      </w:pPr>
      <w:r w:rsidRPr="005F69DE">
        <w:rPr>
          <w:i/>
          <w:sz w:val="28"/>
          <w:szCs w:val="28"/>
        </w:rPr>
        <w:t xml:space="preserve">(8)  </w:t>
      </w:r>
      <w:r w:rsidRPr="005F69DE">
        <w:rPr>
          <w:i/>
          <w:sz w:val="28"/>
          <w:szCs w:val="28"/>
          <w:u w:val="single"/>
        </w:rPr>
        <w:t>Loss and Costs</w:t>
      </w:r>
    </w:p>
    <w:p w:rsidR="005F69DE" w:rsidRDefault="001C68E6" w:rsidP="00364B9B">
      <w:pPr>
        <w:numPr>
          <w:ilvl w:val="0"/>
          <w:numId w:val="20"/>
        </w:numPr>
        <w:tabs>
          <w:tab w:val="left" w:pos="1440"/>
        </w:tabs>
        <w:spacing w:after="0" w:line="360" w:lineRule="auto"/>
        <w:ind w:left="0" w:firstLine="0"/>
        <w:jc w:val="both"/>
        <w:rPr>
          <w:sz w:val="28"/>
          <w:szCs w:val="28"/>
        </w:rPr>
      </w:pPr>
      <w:r>
        <w:rPr>
          <w:sz w:val="28"/>
          <w:szCs w:val="28"/>
        </w:rPr>
        <w:t xml:space="preserve">In the set-off as submitted by the respondent, </w:t>
      </w:r>
      <w:r w:rsidR="00AD6027">
        <w:rPr>
          <w:sz w:val="28"/>
          <w:szCs w:val="28"/>
        </w:rPr>
        <w:t>he said that in addition to the reimbursement</w:t>
      </w:r>
      <w:r w:rsidR="00256D6C">
        <w:rPr>
          <w:sz w:val="28"/>
          <w:szCs w:val="28"/>
        </w:rPr>
        <w:t>s</w:t>
      </w:r>
      <w:r w:rsidR="00AD6027">
        <w:rPr>
          <w:sz w:val="28"/>
          <w:szCs w:val="28"/>
        </w:rPr>
        <w:t xml:space="preserve">, </w:t>
      </w:r>
      <w:r w:rsidR="005351E7">
        <w:rPr>
          <w:sz w:val="28"/>
          <w:szCs w:val="28"/>
        </w:rPr>
        <w:t xml:space="preserve">and </w:t>
      </w:r>
      <w:r w:rsidR="00AD6027">
        <w:rPr>
          <w:sz w:val="28"/>
          <w:szCs w:val="28"/>
        </w:rPr>
        <w:t>his loss and damage</w:t>
      </w:r>
      <w:r w:rsidR="00256D6C">
        <w:rPr>
          <w:sz w:val="28"/>
          <w:szCs w:val="28"/>
        </w:rPr>
        <w:t>s</w:t>
      </w:r>
      <w:r w:rsidR="00AD6027">
        <w:rPr>
          <w:sz w:val="28"/>
          <w:szCs w:val="28"/>
        </w:rPr>
        <w:t>, he had spent over 28 hours in dealing with the problems caused by the applicant and his time costs should be calculated at $</w:t>
      </w:r>
      <w:r w:rsidR="005351E7">
        <w:rPr>
          <w:sz w:val="28"/>
          <w:szCs w:val="28"/>
        </w:rPr>
        <w:t>5,850</w:t>
      </w:r>
      <w:r w:rsidR="007B123E">
        <w:rPr>
          <w:sz w:val="28"/>
          <w:szCs w:val="28"/>
        </w:rPr>
        <w:t>.  W</w:t>
      </w:r>
      <w:r w:rsidR="00CC04E4">
        <w:rPr>
          <w:sz w:val="28"/>
          <w:szCs w:val="28"/>
        </w:rPr>
        <w:t>hile the monthly rent of the suit premises is $20,000 only</w:t>
      </w:r>
      <w:r w:rsidR="005351E7">
        <w:rPr>
          <w:sz w:val="28"/>
          <w:szCs w:val="28"/>
        </w:rPr>
        <w:t>.</w:t>
      </w:r>
    </w:p>
    <w:p w:rsidR="005F69DE" w:rsidRDefault="005F69DE" w:rsidP="005F69DE">
      <w:pPr>
        <w:tabs>
          <w:tab w:val="left" w:pos="1440"/>
        </w:tabs>
        <w:spacing w:after="0" w:line="360" w:lineRule="auto"/>
        <w:jc w:val="both"/>
        <w:rPr>
          <w:sz w:val="28"/>
          <w:szCs w:val="28"/>
        </w:rPr>
      </w:pPr>
    </w:p>
    <w:p w:rsidR="005F69DE" w:rsidRDefault="005351E7" w:rsidP="00364B9B">
      <w:pPr>
        <w:numPr>
          <w:ilvl w:val="0"/>
          <w:numId w:val="20"/>
        </w:numPr>
        <w:tabs>
          <w:tab w:val="left" w:pos="1440"/>
        </w:tabs>
        <w:spacing w:after="0" w:line="360" w:lineRule="auto"/>
        <w:ind w:left="0" w:firstLine="0"/>
        <w:jc w:val="both"/>
        <w:rPr>
          <w:sz w:val="28"/>
          <w:szCs w:val="28"/>
        </w:rPr>
      </w:pPr>
      <w:r>
        <w:rPr>
          <w:sz w:val="28"/>
          <w:szCs w:val="28"/>
        </w:rPr>
        <w:t xml:space="preserve">No doubt, I consider that the total amount of set-off as submitted by the respondent is disproportionate to the problems as alleged by him </w:t>
      </w:r>
      <w:r w:rsidR="00CC04E4">
        <w:rPr>
          <w:sz w:val="28"/>
          <w:szCs w:val="28"/>
        </w:rPr>
        <w:t xml:space="preserve">in his witness statements and many items thereof </w:t>
      </w:r>
      <w:r w:rsidR="00256D6C">
        <w:rPr>
          <w:sz w:val="28"/>
          <w:szCs w:val="28"/>
        </w:rPr>
        <w:t xml:space="preserve">particularly the time costs </w:t>
      </w:r>
      <w:r w:rsidR="00CC04E4">
        <w:rPr>
          <w:sz w:val="28"/>
          <w:szCs w:val="28"/>
        </w:rPr>
        <w:t xml:space="preserve">should have been mitigated even if he is entitled to his said set-off.  </w:t>
      </w:r>
      <w:r w:rsidR="007B123E">
        <w:rPr>
          <w:sz w:val="28"/>
          <w:szCs w:val="28"/>
        </w:rPr>
        <w:t xml:space="preserve">Further, some items thereof should actually be costs of these proceedings.  In any event, since the respondent </w:t>
      </w:r>
      <w:r w:rsidR="00E5182D">
        <w:rPr>
          <w:sz w:val="28"/>
          <w:szCs w:val="28"/>
        </w:rPr>
        <w:t>failed</w:t>
      </w:r>
      <w:r w:rsidR="007B123E">
        <w:rPr>
          <w:sz w:val="28"/>
          <w:szCs w:val="28"/>
        </w:rPr>
        <w:t xml:space="preserve"> to establish</w:t>
      </w:r>
      <w:r w:rsidR="00746DA5">
        <w:rPr>
          <w:sz w:val="28"/>
          <w:szCs w:val="28"/>
        </w:rPr>
        <w:t xml:space="preserve"> all</w:t>
      </w:r>
      <w:r w:rsidR="007B123E">
        <w:rPr>
          <w:sz w:val="28"/>
          <w:szCs w:val="28"/>
        </w:rPr>
        <w:t xml:space="preserve"> his defenses, which are discussed in the above paragraphs, </w:t>
      </w:r>
      <w:r w:rsidR="00256D6C">
        <w:rPr>
          <w:sz w:val="28"/>
          <w:szCs w:val="28"/>
        </w:rPr>
        <w:t>I consider that no</w:t>
      </w:r>
      <w:r w:rsidR="00ED3DE5">
        <w:rPr>
          <w:sz w:val="28"/>
          <w:szCs w:val="28"/>
        </w:rPr>
        <w:t xml:space="preserve"> set-off should be allowed.</w:t>
      </w:r>
    </w:p>
    <w:p w:rsidR="005F69DE" w:rsidRDefault="005F69DE" w:rsidP="005F69DE">
      <w:pPr>
        <w:pStyle w:val="ListParagraph"/>
        <w:rPr>
          <w:sz w:val="28"/>
          <w:szCs w:val="28"/>
        </w:rPr>
      </w:pPr>
    </w:p>
    <w:p w:rsidR="000E6559" w:rsidRPr="00FA248E" w:rsidRDefault="000E6559" w:rsidP="00D10F68">
      <w:pPr>
        <w:tabs>
          <w:tab w:val="left" w:pos="1440"/>
        </w:tabs>
        <w:spacing w:after="0" w:line="360" w:lineRule="auto"/>
        <w:jc w:val="both"/>
        <w:rPr>
          <w:i/>
          <w:sz w:val="28"/>
          <w:szCs w:val="28"/>
        </w:rPr>
      </w:pPr>
      <w:r>
        <w:rPr>
          <w:rFonts w:hint="eastAsia"/>
          <w:i/>
          <w:sz w:val="28"/>
          <w:szCs w:val="28"/>
        </w:rPr>
        <w:t>Conclusion</w:t>
      </w:r>
    </w:p>
    <w:p w:rsidR="001E488D" w:rsidRPr="001A36DD" w:rsidRDefault="001A36DD" w:rsidP="00D10F68">
      <w:pPr>
        <w:numPr>
          <w:ilvl w:val="0"/>
          <w:numId w:val="20"/>
        </w:numPr>
        <w:tabs>
          <w:tab w:val="left" w:pos="1440"/>
        </w:tabs>
        <w:spacing w:after="0" w:line="360" w:lineRule="auto"/>
        <w:ind w:left="0" w:firstLine="0"/>
        <w:jc w:val="both"/>
        <w:rPr>
          <w:sz w:val="28"/>
          <w:szCs w:val="28"/>
        </w:rPr>
      </w:pPr>
      <w:r w:rsidRPr="001A36DD">
        <w:rPr>
          <w:sz w:val="28"/>
          <w:szCs w:val="28"/>
        </w:rPr>
        <w:t xml:space="preserve"> </w:t>
      </w:r>
      <w:r w:rsidR="00E5182D">
        <w:rPr>
          <w:sz w:val="28"/>
          <w:szCs w:val="28"/>
        </w:rPr>
        <w:t>Accordingly, I decided that the</w:t>
      </w:r>
      <w:r w:rsidR="00256D6C">
        <w:rPr>
          <w:sz w:val="28"/>
          <w:szCs w:val="28"/>
        </w:rPr>
        <w:t xml:space="preserve">re were arrears of rent </w:t>
      </w:r>
      <w:r w:rsidR="00E5182D">
        <w:rPr>
          <w:sz w:val="28"/>
          <w:szCs w:val="28"/>
        </w:rPr>
        <w:t>and the applicant succeeded in this application</w:t>
      </w:r>
      <w:r w:rsidR="008845FC">
        <w:rPr>
          <w:sz w:val="28"/>
          <w:szCs w:val="28"/>
        </w:rPr>
        <w:t>.  Nevertheless, since no relief was granted by the court before in the same tenancy, I granted a relief to the respondent until 18 February 2019.  If the respondent could pay into the tribunal</w:t>
      </w:r>
      <w:r w:rsidR="00256D6C">
        <w:rPr>
          <w:sz w:val="28"/>
          <w:szCs w:val="28"/>
        </w:rPr>
        <w:t xml:space="preserve"> on or before the relief expiration date</w:t>
      </w:r>
      <w:r w:rsidR="008845FC">
        <w:rPr>
          <w:sz w:val="28"/>
          <w:szCs w:val="28"/>
        </w:rPr>
        <w:t xml:space="preserve"> all the arrears of rent / mesne profits, including all arrears of rent / mesne profits due on or before the date of payment, together with the costs as ordered, the respondent be relieved from the forfeiture and the lease of the suit premises be reinstated.</w:t>
      </w:r>
    </w:p>
    <w:p w:rsidR="00D8175C" w:rsidRDefault="00D8175C" w:rsidP="00D10F68">
      <w:pPr>
        <w:tabs>
          <w:tab w:val="left" w:pos="1440"/>
        </w:tabs>
        <w:spacing w:after="0" w:line="360" w:lineRule="auto"/>
        <w:jc w:val="both"/>
        <w:rPr>
          <w:sz w:val="28"/>
          <w:szCs w:val="28"/>
        </w:rPr>
      </w:pPr>
    </w:p>
    <w:p w:rsidR="00F75538" w:rsidRPr="001E488D" w:rsidRDefault="001E488D" w:rsidP="00D10F68">
      <w:pPr>
        <w:tabs>
          <w:tab w:val="left" w:pos="1440"/>
        </w:tabs>
        <w:spacing w:after="0" w:line="360" w:lineRule="auto"/>
        <w:jc w:val="both"/>
        <w:rPr>
          <w:i/>
          <w:sz w:val="28"/>
          <w:szCs w:val="28"/>
        </w:rPr>
      </w:pPr>
      <w:r w:rsidRPr="001E488D">
        <w:rPr>
          <w:rFonts w:hint="eastAsia"/>
          <w:i/>
          <w:sz w:val="28"/>
          <w:szCs w:val="28"/>
        </w:rPr>
        <w:t>Costs</w:t>
      </w:r>
    </w:p>
    <w:p w:rsidR="00030C42" w:rsidRDefault="00573361" w:rsidP="00D10F68">
      <w:pPr>
        <w:numPr>
          <w:ilvl w:val="0"/>
          <w:numId w:val="20"/>
        </w:numPr>
        <w:tabs>
          <w:tab w:val="left" w:pos="1440"/>
        </w:tabs>
        <w:spacing w:after="0" w:line="360" w:lineRule="auto"/>
        <w:ind w:left="0" w:firstLine="0"/>
        <w:jc w:val="both"/>
        <w:rPr>
          <w:sz w:val="28"/>
          <w:szCs w:val="28"/>
        </w:rPr>
      </w:pPr>
      <w:r>
        <w:rPr>
          <w:sz w:val="28"/>
          <w:szCs w:val="28"/>
        </w:rPr>
        <w:t xml:space="preserve">The applicant asked for costs in the sum of $16,271, including time costs and the fees paid by the applicant to a property agency which filed the application for the applicant.  </w:t>
      </w:r>
      <w:r w:rsidR="00045A00">
        <w:rPr>
          <w:sz w:val="28"/>
          <w:szCs w:val="28"/>
        </w:rPr>
        <w:t>I consider that the property agency which is not a legal representative should not be entitled to any legal costs. Above all, having considered the nature of this case and the time for hearing and trial, I summarily assessed the applicant’s costs at $4,500 only.</w:t>
      </w:r>
    </w:p>
    <w:p w:rsidR="00E11A5E" w:rsidRDefault="00E11A5E" w:rsidP="00E11A5E">
      <w:pPr>
        <w:tabs>
          <w:tab w:val="left" w:pos="1440"/>
        </w:tabs>
        <w:spacing w:after="0" w:line="360" w:lineRule="auto"/>
        <w:jc w:val="both"/>
        <w:rPr>
          <w:sz w:val="28"/>
          <w:szCs w:val="28"/>
        </w:rPr>
      </w:pPr>
    </w:p>
    <w:p w:rsidR="00E85F8F" w:rsidRDefault="00E85F8F" w:rsidP="00D10F68">
      <w:pPr>
        <w:tabs>
          <w:tab w:val="left" w:pos="1440"/>
        </w:tabs>
        <w:spacing w:after="0" w:line="360" w:lineRule="auto"/>
        <w:jc w:val="both"/>
        <w:rPr>
          <w:sz w:val="28"/>
          <w:szCs w:val="28"/>
        </w:rPr>
      </w:pPr>
    </w:p>
    <w:p w:rsidR="00AC7983" w:rsidRDefault="00AC7983" w:rsidP="00D10F68">
      <w:pPr>
        <w:pStyle w:val="ListParagraph"/>
        <w:spacing w:line="360" w:lineRule="auto"/>
        <w:rPr>
          <w:sz w:val="28"/>
          <w:szCs w:val="28"/>
        </w:rPr>
      </w:pPr>
    </w:p>
    <w:p w:rsidR="00085B57" w:rsidRPr="00C323AC" w:rsidRDefault="004C6B66" w:rsidP="009128FD">
      <w:pPr>
        <w:spacing w:after="0" w:line="360" w:lineRule="auto"/>
        <w:ind w:firstLine="4140"/>
        <w:jc w:val="center"/>
        <w:rPr>
          <w:sz w:val="28"/>
          <w:szCs w:val="28"/>
        </w:rPr>
      </w:pPr>
      <w:r>
        <w:rPr>
          <w:rFonts w:hint="eastAsia"/>
          <w:sz w:val="28"/>
          <w:szCs w:val="28"/>
        </w:rPr>
        <w:t>(Alex NG)</w:t>
      </w:r>
    </w:p>
    <w:p w:rsidR="00085B57" w:rsidRPr="00C323AC" w:rsidRDefault="004C6B66" w:rsidP="009128FD">
      <w:pPr>
        <w:spacing w:after="0" w:line="360" w:lineRule="auto"/>
        <w:ind w:firstLine="4140"/>
        <w:jc w:val="center"/>
        <w:rPr>
          <w:sz w:val="28"/>
          <w:szCs w:val="28"/>
        </w:rPr>
      </w:pPr>
      <w:r>
        <w:rPr>
          <w:rFonts w:hint="eastAsia"/>
          <w:sz w:val="28"/>
          <w:szCs w:val="28"/>
        </w:rPr>
        <w:t>Member</w:t>
      </w:r>
    </w:p>
    <w:p w:rsidR="00085B57" w:rsidRPr="00C323AC" w:rsidRDefault="00085B57" w:rsidP="009128FD">
      <w:pPr>
        <w:spacing w:after="0" w:line="360" w:lineRule="auto"/>
        <w:ind w:firstLine="4140"/>
        <w:jc w:val="center"/>
        <w:rPr>
          <w:sz w:val="28"/>
          <w:szCs w:val="28"/>
        </w:rPr>
      </w:pPr>
      <w:r w:rsidRPr="00C323AC">
        <w:rPr>
          <w:sz w:val="28"/>
          <w:szCs w:val="28"/>
        </w:rPr>
        <w:t>Lands Tribunal</w:t>
      </w:r>
    </w:p>
    <w:p w:rsidR="00D1300F" w:rsidRPr="00C323AC" w:rsidRDefault="00D1300F" w:rsidP="00D10F68">
      <w:pPr>
        <w:spacing w:after="0" w:line="360" w:lineRule="auto"/>
        <w:jc w:val="both"/>
        <w:rPr>
          <w:sz w:val="28"/>
          <w:szCs w:val="28"/>
        </w:rPr>
      </w:pPr>
    </w:p>
    <w:p w:rsidR="0005043B" w:rsidRPr="00385A4B" w:rsidRDefault="002C633A" w:rsidP="00D10F68">
      <w:pPr>
        <w:pStyle w:val="NormalWeb"/>
        <w:tabs>
          <w:tab w:val="left" w:pos="1440"/>
        </w:tabs>
        <w:spacing w:before="0" w:beforeAutospacing="0" w:after="0" w:afterAutospacing="0" w:line="360" w:lineRule="auto"/>
        <w:ind w:left="720" w:hanging="720"/>
        <w:jc w:val="both"/>
        <w:rPr>
          <w:rFonts w:eastAsiaTheme="minorEastAsia"/>
          <w:sz w:val="28"/>
          <w:szCs w:val="28"/>
        </w:rPr>
      </w:pPr>
      <w:r>
        <w:rPr>
          <w:rFonts w:eastAsiaTheme="minorEastAsia" w:hint="eastAsia"/>
          <w:sz w:val="28"/>
          <w:szCs w:val="28"/>
        </w:rPr>
        <w:t>The applicant</w:t>
      </w:r>
      <w:r>
        <w:rPr>
          <w:rFonts w:eastAsiaTheme="minorEastAsia"/>
          <w:sz w:val="28"/>
          <w:szCs w:val="28"/>
        </w:rPr>
        <w:t xml:space="preserve"> </w:t>
      </w:r>
      <w:r w:rsidR="005F3231">
        <w:rPr>
          <w:rFonts w:eastAsiaTheme="minorEastAsia"/>
          <w:sz w:val="28"/>
          <w:szCs w:val="28"/>
        </w:rPr>
        <w:t>was</w:t>
      </w:r>
      <w:r w:rsidR="00987082">
        <w:rPr>
          <w:rFonts w:eastAsiaTheme="minorEastAsia"/>
          <w:sz w:val="28"/>
          <w:szCs w:val="28"/>
        </w:rPr>
        <w:t xml:space="preserve"> represented by </w:t>
      </w:r>
      <w:proofErr w:type="spellStart"/>
      <w:r w:rsidR="00987082">
        <w:rPr>
          <w:rFonts w:eastAsiaTheme="minorEastAsia"/>
          <w:sz w:val="28"/>
          <w:szCs w:val="28"/>
        </w:rPr>
        <w:t>Mr</w:t>
      </w:r>
      <w:proofErr w:type="spellEnd"/>
      <w:r w:rsidR="00987082">
        <w:rPr>
          <w:rFonts w:eastAsiaTheme="minorEastAsia"/>
          <w:sz w:val="28"/>
          <w:szCs w:val="28"/>
        </w:rPr>
        <w:t xml:space="preserve"> </w:t>
      </w:r>
      <w:proofErr w:type="spellStart"/>
      <w:r w:rsidR="00987082">
        <w:rPr>
          <w:rFonts w:eastAsiaTheme="minorEastAsia"/>
          <w:sz w:val="28"/>
          <w:szCs w:val="28"/>
        </w:rPr>
        <w:t>Luu</w:t>
      </w:r>
      <w:proofErr w:type="spellEnd"/>
      <w:r w:rsidR="00987082">
        <w:rPr>
          <w:rFonts w:eastAsiaTheme="minorEastAsia"/>
          <w:sz w:val="28"/>
          <w:szCs w:val="28"/>
        </w:rPr>
        <w:t xml:space="preserve"> </w:t>
      </w:r>
      <w:proofErr w:type="spellStart"/>
      <w:r w:rsidR="003C1EC2">
        <w:rPr>
          <w:rFonts w:eastAsiaTheme="minorEastAsia"/>
          <w:sz w:val="28"/>
          <w:szCs w:val="28"/>
        </w:rPr>
        <w:t>Kien</w:t>
      </w:r>
      <w:proofErr w:type="spellEnd"/>
      <w:r w:rsidR="003C1EC2">
        <w:rPr>
          <w:rFonts w:eastAsiaTheme="minorEastAsia"/>
          <w:sz w:val="28"/>
          <w:szCs w:val="28"/>
        </w:rPr>
        <w:t xml:space="preserve"> </w:t>
      </w:r>
      <w:proofErr w:type="spellStart"/>
      <w:r w:rsidR="003C1EC2">
        <w:rPr>
          <w:rFonts w:eastAsiaTheme="minorEastAsia"/>
          <w:sz w:val="28"/>
          <w:szCs w:val="28"/>
        </w:rPr>
        <w:t>Nghia</w:t>
      </w:r>
      <w:proofErr w:type="spellEnd"/>
    </w:p>
    <w:p w:rsidR="0099072A" w:rsidRPr="00466A0F" w:rsidRDefault="00CF4F52" w:rsidP="00D10F68">
      <w:pPr>
        <w:snapToGrid w:val="0"/>
        <w:spacing w:after="240" w:line="360" w:lineRule="auto"/>
        <w:ind w:left="720" w:hanging="720"/>
        <w:jc w:val="both"/>
        <w:rPr>
          <w:rFonts w:eastAsia="宋体"/>
          <w:sz w:val="28"/>
          <w:szCs w:val="28"/>
        </w:rPr>
      </w:pPr>
      <w:r w:rsidRPr="00C323AC">
        <w:rPr>
          <w:sz w:val="28"/>
          <w:szCs w:val="28"/>
        </w:rPr>
        <w:t xml:space="preserve">The respondent </w:t>
      </w:r>
      <w:r w:rsidR="00987082">
        <w:rPr>
          <w:rFonts w:hint="eastAsia"/>
          <w:sz w:val="28"/>
          <w:szCs w:val="28"/>
        </w:rPr>
        <w:t>was not represented and did not appear</w:t>
      </w:r>
    </w:p>
    <w:sectPr w:rsidR="0099072A" w:rsidRPr="00466A0F" w:rsidSect="009812FF">
      <w:headerReference w:type="default" r:id="rId8"/>
      <w:headerReference w:type="first" r:id="rId9"/>
      <w:pgSz w:w="11909" w:h="16834" w:code="9"/>
      <w:pgMar w:top="1440" w:right="1800" w:bottom="1440" w:left="1800"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0C96" w:rsidRDefault="00990C96" w:rsidP="00071EE6">
      <w:pPr>
        <w:spacing w:after="0" w:line="240" w:lineRule="auto"/>
      </w:pPr>
      <w:r>
        <w:separator/>
      </w:r>
    </w:p>
  </w:endnote>
  <w:endnote w:type="continuationSeparator" w:id="0">
    <w:p w:rsidR="00990C96" w:rsidRDefault="00990C96" w:rsidP="00071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0C96" w:rsidRDefault="00990C96" w:rsidP="00071EE6">
      <w:pPr>
        <w:spacing w:after="0" w:line="240" w:lineRule="auto"/>
      </w:pPr>
      <w:r>
        <w:separator/>
      </w:r>
    </w:p>
  </w:footnote>
  <w:footnote w:type="continuationSeparator" w:id="0">
    <w:p w:rsidR="00990C96" w:rsidRDefault="00990C96" w:rsidP="00071E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6027" w:rsidRDefault="00AD6027" w:rsidP="00D8175C">
    <w:pPr>
      <w:pStyle w:val="Header"/>
      <w:spacing w:after="0"/>
      <w:jc w:val="center"/>
    </w:pPr>
    <w:r>
      <w:rPr>
        <w:noProof/>
      </w:rPr>
      <mc:AlternateContent>
        <mc:Choice Requires="wps">
          <w:drawing>
            <wp:anchor distT="0" distB="0" distL="114300" distR="114300" simplePos="0" relativeHeight="251666432" behindDoc="0" locked="0" layoutInCell="1" allowOverlap="1">
              <wp:simplePos x="0" y="0"/>
              <wp:positionH relativeFrom="column">
                <wp:posOffset>5791200</wp:posOffset>
              </wp:positionH>
              <wp:positionV relativeFrom="paragraph">
                <wp:posOffset>-400050</wp:posOffset>
              </wp:positionV>
              <wp:extent cx="365760" cy="10149840"/>
              <wp:effectExtent l="0" t="0" r="0" b="381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1014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A</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B</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C</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D</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E</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F</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G</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H</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I</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J</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K</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L</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M</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N</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O</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P</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Q</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R</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S</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T</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U</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V</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A</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B</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C</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D</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E</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F</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G</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H</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I</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J</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K</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L</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M</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N</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O</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P</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Q</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R</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S</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T</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U</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V</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A</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B</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C</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D</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E</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F</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G</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H</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I</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J</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K</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L</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M</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N</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O</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P</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Q</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R</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S</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T</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U</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V</w:t>
                          </w:r>
                        </w:p>
                        <w:p w:rsidR="00AD6027" w:rsidRPr="006F78C9" w:rsidRDefault="00AD6027" w:rsidP="002A2DC3">
                          <w:pPr>
                            <w:spacing w:after="0" w:line="720" w:lineRule="exact"/>
                            <w:rPr>
                              <w:rFonts w:eastAsia="宋体"/>
                              <w:b/>
                              <w:color w:val="000000"/>
                              <w:sz w:val="21"/>
                              <w:szCs w:val="20"/>
                              <w:lang w:val="en-GB" w:eastAsia="en-US"/>
                            </w:rPr>
                          </w:pP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B</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C</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D</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E</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F</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G</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H</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I</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J</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K</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L</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M</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N</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O</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P</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Q</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R</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S</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T</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U</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V</w:t>
                          </w:r>
                        </w:p>
                        <w:p w:rsidR="00AD6027" w:rsidRPr="006F78C9" w:rsidRDefault="00AD6027" w:rsidP="002A2DC3">
                          <w:pPr>
                            <w:spacing w:after="0" w:line="720" w:lineRule="exact"/>
                            <w:rPr>
                              <w:rFonts w:eastAsia="宋体"/>
                              <w:b/>
                              <w:color w:val="000000"/>
                              <w:sz w:val="21"/>
                              <w:szCs w:val="20"/>
                              <w:lang w:val="en-GB" w:eastAsia="en-US"/>
                            </w:rPr>
                          </w:pP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B</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C</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D</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E</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F</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G</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H</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I</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J</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K</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L</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M</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N</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O</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P</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Q</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R</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S</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T</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U</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V</w:t>
                          </w:r>
                        </w:p>
                        <w:p w:rsidR="00AD6027" w:rsidRPr="006F78C9" w:rsidRDefault="00AD6027" w:rsidP="002A2DC3">
                          <w:pPr>
                            <w:spacing w:after="0" w:line="720" w:lineRule="exact"/>
                            <w:rPr>
                              <w:rFonts w:eastAsia="宋体"/>
                              <w:b/>
                              <w:color w:val="000000"/>
                              <w:sz w:val="21"/>
                              <w:szCs w:val="20"/>
                              <w:lang w:val="en-GB" w:eastAsia="en-US"/>
                            </w:rPr>
                          </w:pP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B</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C</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D</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E</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F</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G</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H</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I</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J</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K</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L</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M</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N</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O</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P</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Q</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R</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S</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T</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U</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V</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B</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C</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D</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E</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F</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G</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H</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I</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J</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K</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L</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M</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N</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O</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P</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Q</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R</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S</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T</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U</w:t>
                          </w:r>
                        </w:p>
                        <w:p w:rsidR="00AD6027" w:rsidRPr="006F78C9" w:rsidRDefault="00AD6027"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V</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A</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B</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C</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D</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E</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F</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G</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H</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I</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J</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K</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L</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M</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N</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O</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P</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Q</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R</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S</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T</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U</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V</w:t>
                          </w:r>
                        </w:p>
                        <w:p w:rsidR="00AD6027" w:rsidRPr="00160D02" w:rsidRDefault="00AD6027" w:rsidP="009B5A09">
                          <w:pPr>
                            <w:spacing w:line="720" w:lineRule="exact"/>
                            <w:rPr>
                              <w:b/>
                              <w:color w:val="000000"/>
                              <w:sz w:val="21"/>
                            </w:rPr>
                          </w:pPr>
                        </w:p>
                        <w:p w:rsidR="00AD6027" w:rsidRPr="00160D02" w:rsidRDefault="00AD6027" w:rsidP="009B5A09">
                          <w:pPr>
                            <w:spacing w:line="720" w:lineRule="exact"/>
                            <w:rPr>
                              <w:b/>
                              <w:color w:val="000000"/>
                              <w:sz w:val="21"/>
                            </w:rPr>
                          </w:pPr>
                          <w:r w:rsidRPr="00160D02">
                            <w:rPr>
                              <w:b/>
                              <w:color w:val="000000"/>
                              <w:sz w:val="21"/>
                            </w:rPr>
                            <w:t>B</w:t>
                          </w:r>
                        </w:p>
                        <w:p w:rsidR="00AD6027" w:rsidRPr="00160D02" w:rsidRDefault="00AD6027" w:rsidP="009B5A09">
                          <w:pPr>
                            <w:spacing w:line="720" w:lineRule="exact"/>
                            <w:rPr>
                              <w:b/>
                              <w:color w:val="000000"/>
                              <w:sz w:val="21"/>
                            </w:rPr>
                          </w:pPr>
                          <w:r w:rsidRPr="00160D02">
                            <w:rPr>
                              <w:b/>
                              <w:color w:val="000000"/>
                              <w:sz w:val="21"/>
                            </w:rPr>
                            <w:t>C</w:t>
                          </w:r>
                        </w:p>
                        <w:p w:rsidR="00AD6027" w:rsidRPr="00160D02" w:rsidRDefault="00AD6027" w:rsidP="009B5A09">
                          <w:pPr>
                            <w:spacing w:line="720" w:lineRule="exact"/>
                            <w:rPr>
                              <w:b/>
                              <w:color w:val="000000"/>
                              <w:sz w:val="21"/>
                            </w:rPr>
                          </w:pPr>
                          <w:r w:rsidRPr="00160D02">
                            <w:rPr>
                              <w:b/>
                              <w:color w:val="000000"/>
                              <w:sz w:val="21"/>
                            </w:rPr>
                            <w:t>D</w:t>
                          </w:r>
                        </w:p>
                        <w:p w:rsidR="00AD6027" w:rsidRPr="00160D02" w:rsidRDefault="00AD6027" w:rsidP="009B5A09">
                          <w:pPr>
                            <w:spacing w:line="720" w:lineRule="exact"/>
                            <w:rPr>
                              <w:b/>
                              <w:color w:val="000000"/>
                              <w:sz w:val="21"/>
                            </w:rPr>
                          </w:pPr>
                          <w:r w:rsidRPr="00160D02">
                            <w:rPr>
                              <w:b/>
                              <w:color w:val="000000"/>
                              <w:sz w:val="21"/>
                            </w:rPr>
                            <w:t>E</w:t>
                          </w:r>
                        </w:p>
                        <w:p w:rsidR="00AD6027" w:rsidRPr="00160D02" w:rsidRDefault="00AD6027" w:rsidP="009B5A09">
                          <w:pPr>
                            <w:spacing w:line="720" w:lineRule="exact"/>
                            <w:rPr>
                              <w:b/>
                              <w:color w:val="000000"/>
                              <w:sz w:val="21"/>
                            </w:rPr>
                          </w:pPr>
                          <w:r w:rsidRPr="00160D02">
                            <w:rPr>
                              <w:b/>
                              <w:color w:val="000000"/>
                              <w:sz w:val="21"/>
                            </w:rPr>
                            <w:t>F</w:t>
                          </w:r>
                        </w:p>
                        <w:p w:rsidR="00AD6027" w:rsidRPr="00160D02" w:rsidRDefault="00AD6027" w:rsidP="009B5A09">
                          <w:pPr>
                            <w:spacing w:line="720" w:lineRule="exact"/>
                            <w:rPr>
                              <w:b/>
                              <w:color w:val="000000"/>
                              <w:sz w:val="21"/>
                            </w:rPr>
                          </w:pPr>
                          <w:r w:rsidRPr="00160D02">
                            <w:rPr>
                              <w:b/>
                              <w:color w:val="000000"/>
                              <w:sz w:val="21"/>
                            </w:rPr>
                            <w:t>G</w:t>
                          </w:r>
                        </w:p>
                        <w:p w:rsidR="00AD6027" w:rsidRPr="00160D02" w:rsidRDefault="00AD6027" w:rsidP="009B5A09">
                          <w:pPr>
                            <w:spacing w:line="720" w:lineRule="exact"/>
                            <w:rPr>
                              <w:b/>
                              <w:color w:val="000000"/>
                              <w:sz w:val="21"/>
                            </w:rPr>
                          </w:pPr>
                          <w:r w:rsidRPr="00160D02">
                            <w:rPr>
                              <w:b/>
                              <w:color w:val="000000"/>
                              <w:sz w:val="21"/>
                            </w:rPr>
                            <w:t>H</w:t>
                          </w:r>
                        </w:p>
                        <w:p w:rsidR="00AD6027" w:rsidRPr="00160D02" w:rsidRDefault="00AD6027" w:rsidP="009B5A09">
                          <w:pPr>
                            <w:spacing w:line="720" w:lineRule="exact"/>
                            <w:rPr>
                              <w:b/>
                              <w:color w:val="000000"/>
                              <w:sz w:val="21"/>
                            </w:rPr>
                          </w:pPr>
                          <w:r w:rsidRPr="00160D02">
                            <w:rPr>
                              <w:b/>
                              <w:color w:val="000000"/>
                              <w:sz w:val="21"/>
                            </w:rPr>
                            <w:t>I</w:t>
                          </w:r>
                        </w:p>
                        <w:p w:rsidR="00AD6027" w:rsidRPr="00160D02" w:rsidRDefault="00AD6027" w:rsidP="009B5A09">
                          <w:pPr>
                            <w:spacing w:line="720" w:lineRule="exact"/>
                            <w:rPr>
                              <w:b/>
                              <w:color w:val="000000"/>
                              <w:sz w:val="21"/>
                            </w:rPr>
                          </w:pPr>
                          <w:r w:rsidRPr="00160D02">
                            <w:rPr>
                              <w:b/>
                              <w:color w:val="000000"/>
                              <w:sz w:val="21"/>
                            </w:rPr>
                            <w:t>J</w:t>
                          </w:r>
                        </w:p>
                        <w:p w:rsidR="00AD6027" w:rsidRPr="00160D02" w:rsidRDefault="00AD6027" w:rsidP="009B5A09">
                          <w:pPr>
                            <w:spacing w:line="720" w:lineRule="exact"/>
                            <w:rPr>
                              <w:b/>
                              <w:color w:val="000000"/>
                              <w:sz w:val="21"/>
                            </w:rPr>
                          </w:pPr>
                          <w:r w:rsidRPr="00160D02">
                            <w:rPr>
                              <w:b/>
                              <w:color w:val="000000"/>
                              <w:sz w:val="21"/>
                            </w:rPr>
                            <w:t>K</w:t>
                          </w:r>
                        </w:p>
                        <w:p w:rsidR="00AD6027" w:rsidRPr="00160D02" w:rsidRDefault="00AD6027" w:rsidP="009B5A09">
                          <w:pPr>
                            <w:spacing w:line="720" w:lineRule="exact"/>
                            <w:rPr>
                              <w:b/>
                              <w:color w:val="000000"/>
                              <w:sz w:val="21"/>
                            </w:rPr>
                          </w:pPr>
                          <w:r w:rsidRPr="00160D02">
                            <w:rPr>
                              <w:b/>
                              <w:color w:val="000000"/>
                              <w:sz w:val="21"/>
                            </w:rPr>
                            <w:t>L</w:t>
                          </w:r>
                        </w:p>
                        <w:p w:rsidR="00AD6027" w:rsidRPr="00160D02" w:rsidRDefault="00AD6027" w:rsidP="009B5A09">
                          <w:pPr>
                            <w:spacing w:line="720" w:lineRule="exact"/>
                            <w:rPr>
                              <w:b/>
                              <w:color w:val="000000"/>
                              <w:sz w:val="21"/>
                            </w:rPr>
                          </w:pPr>
                          <w:r w:rsidRPr="00160D02">
                            <w:rPr>
                              <w:b/>
                              <w:color w:val="000000"/>
                              <w:sz w:val="21"/>
                            </w:rPr>
                            <w:t>M</w:t>
                          </w:r>
                        </w:p>
                        <w:p w:rsidR="00AD6027" w:rsidRPr="00160D02" w:rsidRDefault="00AD6027" w:rsidP="009B5A09">
                          <w:pPr>
                            <w:spacing w:line="720" w:lineRule="exact"/>
                            <w:rPr>
                              <w:b/>
                              <w:color w:val="000000"/>
                              <w:sz w:val="21"/>
                            </w:rPr>
                          </w:pPr>
                          <w:r w:rsidRPr="00160D02">
                            <w:rPr>
                              <w:b/>
                              <w:color w:val="000000"/>
                              <w:sz w:val="21"/>
                            </w:rPr>
                            <w:t>N</w:t>
                          </w:r>
                        </w:p>
                        <w:p w:rsidR="00AD6027" w:rsidRPr="00160D02" w:rsidRDefault="00AD6027" w:rsidP="009B5A09">
                          <w:pPr>
                            <w:spacing w:line="720" w:lineRule="exact"/>
                            <w:rPr>
                              <w:b/>
                              <w:color w:val="000000"/>
                              <w:sz w:val="21"/>
                            </w:rPr>
                          </w:pPr>
                          <w:r w:rsidRPr="00160D02">
                            <w:rPr>
                              <w:b/>
                              <w:color w:val="000000"/>
                              <w:sz w:val="21"/>
                            </w:rPr>
                            <w:t>O</w:t>
                          </w:r>
                        </w:p>
                        <w:p w:rsidR="00AD6027" w:rsidRPr="00160D02" w:rsidRDefault="00AD6027" w:rsidP="009B5A09">
                          <w:pPr>
                            <w:spacing w:line="720" w:lineRule="exact"/>
                            <w:rPr>
                              <w:b/>
                              <w:color w:val="000000"/>
                              <w:sz w:val="21"/>
                            </w:rPr>
                          </w:pPr>
                          <w:r w:rsidRPr="00160D02">
                            <w:rPr>
                              <w:b/>
                              <w:color w:val="000000"/>
                              <w:sz w:val="21"/>
                            </w:rPr>
                            <w:t>P</w:t>
                          </w:r>
                        </w:p>
                        <w:p w:rsidR="00AD6027" w:rsidRPr="00160D02" w:rsidRDefault="00AD6027" w:rsidP="009B5A09">
                          <w:pPr>
                            <w:spacing w:line="720" w:lineRule="exact"/>
                            <w:rPr>
                              <w:b/>
                              <w:color w:val="000000"/>
                              <w:sz w:val="21"/>
                            </w:rPr>
                          </w:pPr>
                          <w:r w:rsidRPr="00160D02">
                            <w:rPr>
                              <w:b/>
                              <w:color w:val="000000"/>
                              <w:sz w:val="21"/>
                            </w:rPr>
                            <w:t>Q</w:t>
                          </w:r>
                        </w:p>
                        <w:p w:rsidR="00AD6027" w:rsidRPr="00160D02" w:rsidRDefault="00AD6027" w:rsidP="009B5A09">
                          <w:pPr>
                            <w:spacing w:line="720" w:lineRule="exact"/>
                            <w:rPr>
                              <w:b/>
                              <w:color w:val="000000"/>
                              <w:sz w:val="21"/>
                            </w:rPr>
                          </w:pPr>
                          <w:r w:rsidRPr="00160D02">
                            <w:rPr>
                              <w:b/>
                              <w:color w:val="000000"/>
                              <w:sz w:val="21"/>
                            </w:rPr>
                            <w:t>R</w:t>
                          </w:r>
                        </w:p>
                        <w:p w:rsidR="00AD6027" w:rsidRPr="00160D02" w:rsidRDefault="00AD6027" w:rsidP="009B5A09">
                          <w:pPr>
                            <w:spacing w:line="720" w:lineRule="exact"/>
                            <w:rPr>
                              <w:b/>
                              <w:color w:val="000000"/>
                              <w:sz w:val="21"/>
                            </w:rPr>
                          </w:pPr>
                          <w:r w:rsidRPr="00160D02">
                            <w:rPr>
                              <w:b/>
                              <w:color w:val="000000"/>
                              <w:sz w:val="21"/>
                            </w:rPr>
                            <w:t>S</w:t>
                          </w:r>
                        </w:p>
                        <w:p w:rsidR="00AD6027" w:rsidRPr="00160D02" w:rsidRDefault="00AD6027" w:rsidP="009B5A09">
                          <w:pPr>
                            <w:spacing w:line="720" w:lineRule="exact"/>
                            <w:rPr>
                              <w:b/>
                              <w:color w:val="000000"/>
                              <w:sz w:val="21"/>
                            </w:rPr>
                          </w:pPr>
                          <w:r w:rsidRPr="00160D02">
                            <w:rPr>
                              <w:b/>
                              <w:color w:val="000000"/>
                              <w:sz w:val="21"/>
                            </w:rPr>
                            <w:t>T</w:t>
                          </w:r>
                        </w:p>
                        <w:p w:rsidR="00AD6027" w:rsidRPr="00160D02" w:rsidRDefault="00AD6027" w:rsidP="009B5A09">
                          <w:pPr>
                            <w:spacing w:line="720" w:lineRule="exact"/>
                            <w:rPr>
                              <w:b/>
                              <w:color w:val="000000"/>
                              <w:sz w:val="21"/>
                            </w:rPr>
                          </w:pPr>
                          <w:r w:rsidRPr="00160D02">
                            <w:rPr>
                              <w:b/>
                              <w:color w:val="000000"/>
                              <w:sz w:val="21"/>
                            </w:rPr>
                            <w:t>U</w:t>
                          </w:r>
                        </w:p>
                        <w:p w:rsidR="00AD6027" w:rsidRPr="00160D02" w:rsidRDefault="00AD6027" w:rsidP="009B5A09">
                          <w:pPr>
                            <w:spacing w:line="720" w:lineRule="exact"/>
                            <w:rPr>
                              <w:b/>
                              <w:color w:val="000000"/>
                              <w:sz w:val="21"/>
                            </w:rPr>
                          </w:pPr>
                          <w:r w:rsidRPr="00160D02">
                            <w:rPr>
                              <w:b/>
                              <w:color w:val="000000"/>
                              <w:sz w:val="21"/>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456pt;margin-top:-31.5pt;width:28.8pt;height:799.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" stroked="f">
              <v:textbox>
                <w:txbxContent>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A</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B</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C</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D</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E</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F</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G</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H</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I</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J</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K</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L</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M</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N</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O</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P</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Q</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R</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S</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T</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U</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V</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A</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B</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C</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D</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E</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F</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G</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H</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I</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J</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K</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L</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M</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N</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O</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P</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Q</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R</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S</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T</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U</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V</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A</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B</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C</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D</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E</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F</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G</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H</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I</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J</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K</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L</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M</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N</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O</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P</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Q</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R</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S</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T</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U</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V</w:t>
                    </w:r>
                  </w:p>
                  <w:p w:rsidR="00247C84" w:rsidRPr="006F78C9" w:rsidRDefault="00247C84" w:rsidP="002A2DC3">
                    <w:pPr>
                      <w:spacing w:after="0" w:line="720" w:lineRule="exact"/>
                      <w:rPr>
                        <w:rFonts w:eastAsia="宋体"/>
                        <w:b/>
                        <w:color w:val="000000"/>
                        <w:sz w:val="21"/>
                        <w:szCs w:val="20"/>
                        <w:lang w:val="en-GB" w:eastAsia="en-US"/>
                      </w:rPr>
                    </w:pP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B</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C</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D</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E</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F</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G</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H</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I</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J</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K</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L</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M</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N</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O</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P</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Q</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R</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S</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T</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U</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V</w:t>
                    </w:r>
                  </w:p>
                  <w:p w:rsidR="00247C84" w:rsidRPr="006F78C9" w:rsidRDefault="00247C84" w:rsidP="002A2DC3">
                    <w:pPr>
                      <w:spacing w:after="0" w:line="720" w:lineRule="exact"/>
                      <w:rPr>
                        <w:rFonts w:eastAsia="宋体"/>
                        <w:b/>
                        <w:color w:val="000000"/>
                        <w:sz w:val="21"/>
                        <w:szCs w:val="20"/>
                        <w:lang w:val="en-GB" w:eastAsia="en-US"/>
                      </w:rPr>
                    </w:pP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B</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C</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D</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E</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F</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G</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H</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I</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J</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K</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L</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M</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N</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O</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P</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Q</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R</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S</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T</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U</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V</w:t>
                    </w:r>
                  </w:p>
                  <w:p w:rsidR="00247C84" w:rsidRPr="006F78C9" w:rsidRDefault="00247C84" w:rsidP="002A2DC3">
                    <w:pPr>
                      <w:spacing w:after="0" w:line="720" w:lineRule="exact"/>
                      <w:rPr>
                        <w:rFonts w:eastAsia="宋体"/>
                        <w:b/>
                        <w:color w:val="000000"/>
                        <w:sz w:val="21"/>
                        <w:szCs w:val="20"/>
                        <w:lang w:val="en-GB" w:eastAsia="en-US"/>
                      </w:rPr>
                    </w:pP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B</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C</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D</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E</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F</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G</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H</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I</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J</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K</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L</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M</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N</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O</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P</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Q</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R</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S</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T</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U</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V</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B</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C</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D</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E</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F</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G</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H</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I</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J</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K</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L</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M</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N</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O</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P</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Q</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R</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S</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T</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U</w:t>
                    </w:r>
                  </w:p>
                  <w:p w:rsidR="00247C84" w:rsidRPr="006F78C9" w:rsidRDefault="00247C84" w:rsidP="002A2DC3">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V</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A</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B</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C</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D</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E</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F</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G</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H</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I</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J</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K</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L</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M</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N</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O</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P</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Q</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R</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S</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T</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U</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V</w:t>
                    </w:r>
                  </w:p>
                  <w:p w:rsidR="00247C84" w:rsidRPr="00160D02" w:rsidRDefault="00247C84" w:rsidP="009B5A09">
                    <w:pPr>
                      <w:spacing w:line="720" w:lineRule="exact"/>
                      <w:rPr>
                        <w:b/>
                        <w:color w:val="000000"/>
                        <w:sz w:val="21"/>
                      </w:rPr>
                    </w:pPr>
                  </w:p>
                  <w:p w:rsidR="00247C84" w:rsidRPr="00160D02" w:rsidRDefault="00247C84" w:rsidP="009B5A09">
                    <w:pPr>
                      <w:spacing w:line="720" w:lineRule="exact"/>
                      <w:rPr>
                        <w:b/>
                        <w:color w:val="000000"/>
                        <w:sz w:val="21"/>
                      </w:rPr>
                    </w:pPr>
                    <w:r w:rsidRPr="00160D02">
                      <w:rPr>
                        <w:b/>
                        <w:color w:val="000000"/>
                        <w:sz w:val="21"/>
                      </w:rPr>
                      <w:t>B</w:t>
                    </w:r>
                  </w:p>
                  <w:p w:rsidR="00247C84" w:rsidRPr="00160D02" w:rsidRDefault="00247C84" w:rsidP="009B5A09">
                    <w:pPr>
                      <w:spacing w:line="720" w:lineRule="exact"/>
                      <w:rPr>
                        <w:b/>
                        <w:color w:val="000000"/>
                        <w:sz w:val="21"/>
                      </w:rPr>
                    </w:pPr>
                    <w:r w:rsidRPr="00160D02">
                      <w:rPr>
                        <w:b/>
                        <w:color w:val="000000"/>
                        <w:sz w:val="21"/>
                      </w:rPr>
                      <w:t>C</w:t>
                    </w:r>
                  </w:p>
                  <w:p w:rsidR="00247C84" w:rsidRPr="00160D02" w:rsidRDefault="00247C84" w:rsidP="009B5A09">
                    <w:pPr>
                      <w:spacing w:line="720" w:lineRule="exact"/>
                      <w:rPr>
                        <w:b/>
                        <w:color w:val="000000"/>
                        <w:sz w:val="21"/>
                      </w:rPr>
                    </w:pPr>
                    <w:r w:rsidRPr="00160D02">
                      <w:rPr>
                        <w:b/>
                        <w:color w:val="000000"/>
                        <w:sz w:val="21"/>
                      </w:rPr>
                      <w:t>D</w:t>
                    </w:r>
                  </w:p>
                  <w:p w:rsidR="00247C84" w:rsidRPr="00160D02" w:rsidRDefault="00247C84" w:rsidP="009B5A09">
                    <w:pPr>
                      <w:spacing w:line="720" w:lineRule="exact"/>
                      <w:rPr>
                        <w:b/>
                        <w:color w:val="000000"/>
                        <w:sz w:val="21"/>
                      </w:rPr>
                    </w:pPr>
                    <w:r w:rsidRPr="00160D02">
                      <w:rPr>
                        <w:b/>
                        <w:color w:val="000000"/>
                        <w:sz w:val="21"/>
                      </w:rPr>
                      <w:t>E</w:t>
                    </w:r>
                  </w:p>
                  <w:p w:rsidR="00247C84" w:rsidRPr="00160D02" w:rsidRDefault="00247C84" w:rsidP="009B5A09">
                    <w:pPr>
                      <w:spacing w:line="720" w:lineRule="exact"/>
                      <w:rPr>
                        <w:b/>
                        <w:color w:val="000000"/>
                        <w:sz w:val="21"/>
                      </w:rPr>
                    </w:pPr>
                    <w:r w:rsidRPr="00160D02">
                      <w:rPr>
                        <w:b/>
                        <w:color w:val="000000"/>
                        <w:sz w:val="21"/>
                      </w:rPr>
                      <w:t>F</w:t>
                    </w:r>
                  </w:p>
                  <w:p w:rsidR="00247C84" w:rsidRPr="00160D02" w:rsidRDefault="00247C84" w:rsidP="009B5A09">
                    <w:pPr>
                      <w:spacing w:line="720" w:lineRule="exact"/>
                      <w:rPr>
                        <w:b/>
                        <w:color w:val="000000"/>
                        <w:sz w:val="21"/>
                      </w:rPr>
                    </w:pPr>
                    <w:r w:rsidRPr="00160D02">
                      <w:rPr>
                        <w:b/>
                        <w:color w:val="000000"/>
                        <w:sz w:val="21"/>
                      </w:rPr>
                      <w:t>G</w:t>
                    </w:r>
                  </w:p>
                  <w:p w:rsidR="00247C84" w:rsidRPr="00160D02" w:rsidRDefault="00247C84" w:rsidP="009B5A09">
                    <w:pPr>
                      <w:spacing w:line="720" w:lineRule="exact"/>
                      <w:rPr>
                        <w:b/>
                        <w:color w:val="000000"/>
                        <w:sz w:val="21"/>
                      </w:rPr>
                    </w:pPr>
                    <w:r w:rsidRPr="00160D02">
                      <w:rPr>
                        <w:b/>
                        <w:color w:val="000000"/>
                        <w:sz w:val="21"/>
                      </w:rPr>
                      <w:t>H</w:t>
                    </w:r>
                  </w:p>
                  <w:p w:rsidR="00247C84" w:rsidRPr="00160D02" w:rsidRDefault="00247C84" w:rsidP="009B5A09">
                    <w:pPr>
                      <w:spacing w:line="720" w:lineRule="exact"/>
                      <w:rPr>
                        <w:b/>
                        <w:color w:val="000000"/>
                        <w:sz w:val="21"/>
                      </w:rPr>
                    </w:pPr>
                    <w:r w:rsidRPr="00160D02">
                      <w:rPr>
                        <w:b/>
                        <w:color w:val="000000"/>
                        <w:sz w:val="21"/>
                      </w:rPr>
                      <w:t>I</w:t>
                    </w:r>
                  </w:p>
                  <w:p w:rsidR="00247C84" w:rsidRPr="00160D02" w:rsidRDefault="00247C84" w:rsidP="009B5A09">
                    <w:pPr>
                      <w:spacing w:line="720" w:lineRule="exact"/>
                      <w:rPr>
                        <w:b/>
                        <w:color w:val="000000"/>
                        <w:sz w:val="21"/>
                      </w:rPr>
                    </w:pPr>
                    <w:r w:rsidRPr="00160D02">
                      <w:rPr>
                        <w:b/>
                        <w:color w:val="000000"/>
                        <w:sz w:val="21"/>
                      </w:rPr>
                      <w:t>J</w:t>
                    </w:r>
                  </w:p>
                  <w:p w:rsidR="00247C84" w:rsidRPr="00160D02" w:rsidRDefault="00247C84" w:rsidP="009B5A09">
                    <w:pPr>
                      <w:spacing w:line="720" w:lineRule="exact"/>
                      <w:rPr>
                        <w:b/>
                        <w:color w:val="000000"/>
                        <w:sz w:val="21"/>
                      </w:rPr>
                    </w:pPr>
                    <w:r w:rsidRPr="00160D02">
                      <w:rPr>
                        <w:b/>
                        <w:color w:val="000000"/>
                        <w:sz w:val="21"/>
                      </w:rPr>
                      <w:t>K</w:t>
                    </w:r>
                  </w:p>
                  <w:p w:rsidR="00247C84" w:rsidRPr="00160D02" w:rsidRDefault="00247C84" w:rsidP="009B5A09">
                    <w:pPr>
                      <w:spacing w:line="720" w:lineRule="exact"/>
                      <w:rPr>
                        <w:b/>
                        <w:color w:val="000000"/>
                        <w:sz w:val="21"/>
                      </w:rPr>
                    </w:pPr>
                    <w:r w:rsidRPr="00160D02">
                      <w:rPr>
                        <w:b/>
                        <w:color w:val="000000"/>
                        <w:sz w:val="21"/>
                      </w:rPr>
                      <w:t>L</w:t>
                    </w:r>
                  </w:p>
                  <w:p w:rsidR="00247C84" w:rsidRPr="00160D02" w:rsidRDefault="00247C84" w:rsidP="009B5A09">
                    <w:pPr>
                      <w:spacing w:line="720" w:lineRule="exact"/>
                      <w:rPr>
                        <w:b/>
                        <w:color w:val="000000"/>
                        <w:sz w:val="21"/>
                      </w:rPr>
                    </w:pPr>
                    <w:r w:rsidRPr="00160D02">
                      <w:rPr>
                        <w:b/>
                        <w:color w:val="000000"/>
                        <w:sz w:val="21"/>
                      </w:rPr>
                      <w:t>M</w:t>
                    </w:r>
                  </w:p>
                  <w:p w:rsidR="00247C84" w:rsidRPr="00160D02" w:rsidRDefault="00247C84" w:rsidP="009B5A09">
                    <w:pPr>
                      <w:spacing w:line="720" w:lineRule="exact"/>
                      <w:rPr>
                        <w:b/>
                        <w:color w:val="000000"/>
                        <w:sz w:val="21"/>
                      </w:rPr>
                    </w:pPr>
                    <w:r w:rsidRPr="00160D02">
                      <w:rPr>
                        <w:b/>
                        <w:color w:val="000000"/>
                        <w:sz w:val="21"/>
                      </w:rPr>
                      <w:t>N</w:t>
                    </w:r>
                  </w:p>
                  <w:p w:rsidR="00247C84" w:rsidRPr="00160D02" w:rsidRDefault="00247C84" w:rsidP="009B5A09">
                    <w:pPr>
                      <w:spacing w:line="720" w:lineRule="exact"/>
                      <w:rPr>
                        <w:b/>
                        <w:color w:val="000000"/>
                        <w:sz w:val="21"/>
                      </w:rPr>
                    </w:pPr>
                    <w:r w:rsidRPr="00160D02">
                      <w:rPr>
                        <w:b/>
                        <w:color w:val="000000"/>
                        <w:sz w:val="21"/>
                      </w:rPr>
                      <w:t>O</w:t>
                    </w:r>
                  </w:p>
                  <w:p w:rsidR="00247C84" w:rsidRPr="00160D02" w:rsidRDefault="00247C84" w:rsidP="009B5A09">
                    <w:pPr>
                      <w:spacing w:line="720" w:lineRule="exact"/>
                      <w:rPr>
                        <w:b/>
                        <w:color w:val="000000"/>
                        <w:sz w:val="21"/>
                      </w:rPr>
                    </w:pPr>
                    <w:r w:rsidRPr="00160D02">
                      <w:rPr>
                        <w:b/>
                        <w:color w:val="000000"/>
                        <w:sz w:val="21"/>
                      </w:rPr>
                      <w:t>P</w:t>
                    </w:r>
                  </w:p>
                  <w:p w:rsidR="00247C84" w:rsidRPr="00160D02" w:rsidRDefault="00247C84" w:rsidP="009B5A09">
                    <w:pPr>
                      <w:spacing w:line="720" w:lineRule="exact"/>
                      <w:rPr>
                        <w:b/>
                        <w:color w:val="000000"/>
                        <w:sz w:val="21"/>
                      </w:rPr>
                    </w:pPr>
                    <w:r w:rsidRPr="00160D02">
                      <w:rPr>
                        <w:b/>
                        <w:color w:val="000000"/>
                        <w:sz w:val="21"/>
                      </w:rPr>
                      <w:t>Q</w:t>
                    </w:r>
                  </w:p>
                  <w:p w:rsidR="00247C84" w:rsidRPr="00160D02" w:rsidRDefault="00247C84" w:rsidP="009B5A09">
                    <w:pPr>
                      <w:spacing w:line="720" w:lineRule="exact"/>
                      <w:rPr>
                        <w:b/>
                        <w:color w:val="000000"/>
                        <w:sz w:val="21"/>
                      </w:rPr>
                    </w:pPr>
                    <w:r w:rsidRPr="00160D02">
                      <w:rPr>
                        <w:b/>
                        <w:color w:val="000000"/>
                        <w:sz w:val="21"/>
                      </w:rPr>
                      <w:t>R</w:t>
                    </w:r>
                  </w:p>
                  <w:p w:rsidR="00247C84" w:rsidRPr="00160D02" w:rsidRDefault="00247C84" w:rsidP="009B5A09">
                    <w:pPr>
                      <w:spacing w:line="720" w:lineRule="exact"/>
                      <w:rPr>
                        <w:b/>
                        <w:color w:val="000000"/>
                        <w:sz w:val="21"/>
                      </w:rPr>
                    </w:pPr>
                    <w:r w:rsidRPr="00160D02">
                      <w:rPr>
                        <w:b/>
                        <w:color w:val="000000"/>
                        <w:sz w:val="21"/>
                      </w:rPr>
                      <w:t>S</w:t>
                    </w:r>
                  </w:p>
                  <w:p w:rsidR="00247C84" w:rsidRPr="00160D02" w:rsidRDefault="00247C84" w:rsidP="009B5A09">
                    <w:pPr>
                      <w:spacing w:line="720" w:lineRule="exact"/>
                      <w:rPr>
                        <w:b/>
                        <w:color w:val="000000"/>
                        <w:sz w:val="21"/>
                      </w:rPr>
                    </w:pPr>
                    <w:r w:rsidRPr="00160D02">
                      <w:rPr>
                        <w:b/>
                        <w:color w:val="000000"/>
                        <w:sz w:val="21"/>
                      </w:rPr>
                      <w:t>T</w:t>
                    </w:r>
                  </w:p>
                  <w:p w:rsidR="00247C84" w:rsidRPr="00160D02" w:rsidRDefault="00247C84" w:rsidP="009B5A09">
                    <w:pPr>
                      <w:spacing w:line="720" w:lineRule="exact"/>
                      <w:rPr>
                        <w:b/>
                        <w:color w:val="000000"/>
                        <w:sz w:val="21"/>
                      </w:rPr>
                    </w:pPr>
                    <w:r w:rsidRPr="00160D02">
                      <w:rPr>
                        <w:b/>
                        <w:color w:val="000000"/>
                        <w:sz w:val="21"/>
                      </w:rPr>
                      <w:t>U</w:t>
                    </w:r>
                  </w:p>
                  <w:p w:rsidR="00247C84" w:rsidRPr="00160D02" w:rsidRDefault="00247C84" w:rsidP="009B5A09">
                    <w:pPr>
                      <w:spacing w:line="720" w:lineRule="exact"/>
                      <w:rPr>
                        <w:b/>
                        <w:color w:val="000000"/>
                        <w:sz w:val="21"/>
                      </w:rPr>
                    </w:pPr>
                    <w:r w:rsidRPr="00160D02">
                      <w:rPr>
                        <w:b/>
                        <w:color w:val="000000"/>
                        <w:sz w:val="21"/>
                      </w:rPr>
                      <w:t>V</w:t>
                    </w:r>
                  </w:p>
                </w:txbxContent>
              </v:textbox>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-689610</wp:posOffset>
              </wp:positionH>
              <wp:positionV relativeFrom="paragraph">
                <wp:posOffset>-396875</wp:posOffset>
              </wp:positionV>
              <wp:extent cx="365760" cy="10149840"/>
              <wp:effectExtent l="0" t="0" r="0" b="381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1014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A</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B</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C</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D</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E</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F</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G</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H</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I</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J</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K</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L</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M</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N</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O</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P</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Q</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R</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S</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T</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U</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V</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A</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B</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C</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D</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E</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F</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G</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H</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I</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J</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K</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L</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M</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N</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O</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P</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Q</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R</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S</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T</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U</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V</w:t>
                          </w:r>
                        </w:p>
                        <w:p w:rsidR="00AD6027" w:rsidRPr="006F78C9" w:rsidRDefault="00AD6027" w:rsidP="009B5A09">
                          <w:pPr>
                            <w:spacing w:line="720" w:lineRule="exact"/>
                            <w:rPr>
                              <w:b/>
                              <w:color w:val="000000"/>
                              <w:sz w:val="21"/>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54.3pt;margin-top:-31.25pt;width:28.8pt;height:799.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" stroked="f">
              <v:textbox>
                <w:txbxContent>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A</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B</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C</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D</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E</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F</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G</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H</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I</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J</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K</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L</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M</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N</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O</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P</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Q</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R</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S</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T</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U</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V</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A</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B</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C</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D</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E</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F</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G</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H</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I</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J</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K</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L</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M</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N</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O</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P</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Q</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R</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S</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T</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U</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V</w:t>
                    </w:r>
                  </w:p>
                  <w:p w:rsidR="00247C84" w:rsidRPr="006F78C9" w:rsidRDefault="00247C84" w:rsidP="009B5A09">
                    <w:pPr>
                      <w:spacing w:line="720" w:lineRule="exact"/>
                      <w:rPr>
                        <w:b/>
                        <w:color w:val="000000"/>
                        <w:sz w:val="21"/>
                        <w:lang w:val="en-GB"/>
                      </w:rPr>
                    </w:pPr>
                  </w:p>
                </w:txbxContent>
              </v:textbox>
            </v:shape>
          </w:pict>
        </mc:Fallback>
      </mc:AlternateContent>
    </w:r>
    <w:r>
      <w:rPr>
        <w:rFonts w:hint="eastAsia"/>
      </w:rPr>
      <w:t xml:space="preserve">- </w:t>
    </w:r>
    <w:r>
      <w:fldChar w:fldCharType="begin"/>
    </w:r>
    <w:r>
      <w:instrText xml:space="preserve"> PAGE   \* MERGEFORMAT </w:instrText>
    </w:r>
    <w:r>
      <w:fldChar w:fldCharType="separate"/>
    </w:r>
    <w:r w:rsidR="00054A33">
      <w:rPr>
        <w:noProof/>
      </w:rPr>
      <w:t>4</w:t>
    </w:r>
    <w:r>
      <w:rPr>
        <w:noProof/>
      </w:rPr>
      <w:fldChar w:fldCharType="end"/>
    </w:r>
    <w:r>
      <w:rPr>
        <w:rFonts w:hint="eastAsia"/>
      </w:rPr>
      <w:t xml:space="preserve"> -</w:t>
    </w:r>
  </w:p>
  <w:p w:rsidR="00AD6027" w:rsidRDefault="00AD6027" w:rsidP="002A2DC3">
    <w:pPr>
      <w:pStyle w:val="Header"/>
      <w:spacing w:after="0"/>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6027" w:rsidRDefault="00AD6027" w:rsidP="009812FF">
    <w:pPr>
      <w:pStyle w:val="Header"/>
      <w:spacing w:after="0" w:line="360" w:lineRule="auto"/>
      <w:jc w:val="center"/>
    </w:pPr>
    <w:r>
      <w:rPr>
        <w:noProof/>
      </w:rPr>
      <mc:AlternateContent>
        <mc:Choice Requires="wps">
          <w:drawing>
            <wp:anchor distT="0" distB="0" distL="114300" distR="114300" simplePos="0" relativeHeight="251663360" behindDoc="0" locked="0" layoutInCell="1" allowOverlap="1" wp14:anchorId="0A1A6648" wp14:editId="31D28138">
              <wp:simplePos x="0" y="0"/>
              <wp:positionH relativeFrom="column">
                <wp:posOffset>5762625</wp:posOffset>
              </wp:positionH>
              <wp:positionV relativeFrom="paragraph">
                <wp:posOffset>-390525</wp:posOffset>
              </wp:positionV>
              <wp:extent cx="361950" cy="10130790"/>
              <wp:effectExtent l="0" t="0" r="0"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01307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A</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B</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C</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D</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E</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F</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G</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H</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I</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J</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K</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L</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M</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N</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O</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P</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Q</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R</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S</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T</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U</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V</w:t>
                          </w:r>
                        </w:p>
                        <w:p w:rsidR="00AD6027" w:rsidRPr="00160D02" w:rsidRDefault="00AD6027" w:rsidP="00FD200A">
                          <w:pPr>
                            <w:spacing w:line="720" w:lineRule="exact"/>
                            <w:rPr>
                              <w:b/>
                              <w:color w:val="000000"/>
                              <w:sz w:val="21"/>
                            </w:rPr>
                          </w:pPr>
                        </w:p>
                        <w:p w:rsidR="00AD6027" w:rsidRPr="00160D02" w:rsidRDefault="00AD6027" w:rsidP="00FD200A">
                          <w:pPr>
                            <w:spacing w:line="720" w:lineRule="exact"/>
                            <w:rPr>
                              <w:b/>
                              <w:color w:val="000000"/>
                              <w:sz w:val="21"/>
                            </w:rPr>
                          </w:pPr>
                          <w:r w:rsidRPr="00160D02">
                            <w:rPr>
                              <w:b/>
                              <w:color w:val="000000"/>
                              <w:sz w:val="21"/>
                            </w:rPr>
                            <w:t>B</w:t>
                          </w:r>
                        </w:p>
                        <w:p w:rsidR="00AD6027" w:rsidRPr="00160D02" w:rsidRDefault="00AD6027" w:rsidP="00FD200A">
                          <w:pPr>
                            <w:spacing w:line="720" w:lineRule="exact"/>
                            <w:rPr>
                              <w:b/>
                              <w:color w:val="000000"/>
                              <w:sz w:val="21"/>
                            </w:rPr>
                          </w:pPr>
                          <w:r w:rsidRPr="00160D02">
                            <w:rPr>
                              <w:b/>
                              <w:color w:val="000000"/>
                              <w:sz w:val="21"/>
                            </w:rPr>
                            <w:t>C</w:t>
                          </w:r>
                        </w:p>
                        <w:p w:rsidR="00AD6027" w:rsidRPr="00160D02" w:rsidRDefault="00AD6027" w:rsidP="00FD200A">
                          <w:pPr>
                            <w:spacing w:line="720" w:lineRule="exact"/>
                            <w:rPr>
                              <w:b/>
                              <w:color w:val="000000"/>
                              <w:sz w:val="21"/>
                            </w:rPr>
                          </w:pPr>
                          <w:r w:rsidRPr="00160D02">
                            <w:rPr>
                              <w:b/>
                              <w:color w:val="000000"/>
                              <w:sz w:val="21"/>
                            </w:rPr>
                            <w:t>D</w:t>
                          </w:r>
                        </w:p>
                        <w:p w:rsidR="00AD6027" w:rsidRPr="00160D02" w:rsidRDefault="00AD6027" w:rsidP="00FD200A">
                          <w:pPr>
                            <w:spacing w:line="720" w:lineRule="exact"/>
                            <w:rPr>
                              <w:b/>
                              <w:color w:val="000000"/>
                              <w:sz w:val="21"/>
                            </w:rPr>
                          </w:pPr>
                          <w:r w:rsidRPr="00160D02">
                            <w:rPr>
                              <w:b/>
                              <w:color w:val="000000"/>
                              <w:sz w:val="21"/>
                            </w:rPr>
                            <w:t>E</w:t>
                          </w:r>
                        </w:p>
                        <w:p w:rsidR="00AD6027" w:rsidRPr="00160D02" w:rsidRDefault="00AD6027" w:rsidP="00FD200A">
                          <w:pPr>
                            <w:spacing w:line="720" w:lineRule="exact"/>
                            <w:rPr>
                              <w:b/>
                              <w:color w:val="000000"/>
                              <w:sz w:val="21"/>
                            </w:rPr>
                          </w:pPr>
                          <w:r w:rsidRPr="00160D02">
                            <w:rPr>
                              <w:b/>
                              <w:color w:val="000000"/>
                              <w:sz w:val="21"/>
                            </w:rPr>
                            <w:t>F</w:t>
                          </w:r>
                        </w:p>
                        <w:p w:rsidR="00AD6027" w:rsidRPr="00160D02" w:rsidRDefault="00AD6027" w:rsidP="00FD200A">
                          <w:pPr>
                            <w:spacing w:line="720" w:lineRule="exact"/>
                            <w:rPr>
                              <w:b/>
                              <w:color w:val="000000"/>
                              <w:sz w:val="21"/>
                            </w:rPr>
                          </w:pPr>
                          <w:r w:rsidRPr="00160D02">
                            <w:rPr>
                              <w:b/>
                              <w:color w:val="000000"/>
                              <w:sz w:val="21"/>
                            </w:rPr>
                            <w:t>G</w:t>
                          </w:r>
                        </w:p>
                        <w:p w:rsidR="00AD6027" w:rsidRPr="00160D02" w:rsidRDefault="00AD6027" w:rsidP="00FD200A">
                          <w:pPr>
                            <w:spacing w:line="720" w:lineRule="exact"/>
                            <w:rPr>
                              <w:b/>
                              <w:color w:val="000000"/>
                              <w:sz w:val="21"/>
                            </w:rPr>
                          </w:pPr>
                          <w:r w:rsidRPr="00160D02">
                            <w:rPr>
                              <w:b/>
                              <w:color w:val="000000"/>
                              <w:sz w:val="21"/>
                            </w:rPr>
                            <w:t>H</w:t>
                          </w:r>
                        </w:p>
                        <w:p w:rsidR="00AD6027" w:rsidRPr="00160D02" w:rsidRDefault="00AD6027" w:rsidP="00FD200A">
                          <w:pPr>
                            <w:spacing w:line="720" w:lineRule="exact"/>
                            <w:rPr>
                              <w:b/>
                              <w:color w:val="000000"/>
                              <w:sz w:val="21"/>
                            </w:rPr>
                          </w:pPr>
                          <w:r w:rsidRPr="00160D02">
                            <w:rPr>
                              <w:b/>
                              <w:color w:val="000000"/>
                              <w:sz w:val="21"/>
                            </w:rPr>
                            <w:t>I</w:t>
                          </w:r>
                        </w:p>
                        <w:p w:rsidR="00AD6027" w:rsidRPr="00160D02" w:rsidRDefault="00AD6027" w:rsidP="00FD200A">
                          <w:pPr>
                            <w:spacing w:line="720" w:lineRule="exact"/>
                            <w:rPr>
                              <w:b/>
                              <w:color w:val="000000"/>
                              <w:sz w:val="21"/>
                            </w:rPr>
                          </w:pPr>
                          <w:r w:rsidRPr="00160D02">
                            <w:rPr>
                              <w:b/>
                              <w:color w:val="000000"/>
                              <w:sz w:val="21"/>
                            </w:rPr>
                            <w:t>J</w:t>
                          </w:r>
                        </w:p>
                        <w:p w:rsidR="00AD6027" w:rsidRPr="00160D02" w:rsidRDefault="00AD6027" w:rsidP="00FD200A">
                          <w:pPr>
                            <w:spacing w:line="720" w:lineRule="exact"/>
                            <w:rPr>
                              <w:b/>
                              <w:color w:val="000000"/>
                              <w:sz w:val="21"/>
                            </w:rPr>
                          </w:pPr>
                          <w:r w:rsidRPr="00160D02">
                            <w:rPr>
                              <w:b/>
                              <w:color w:val="000000"/>
                              <w:sz w:val="21"/>
                            </w:rPr>
                            <w:t>K</w:t>
                          </w:r>
                        </w:p>
                        <w:p w:rsidR="00AD6027" w:rsidRPr="00160D02" w:rsidRDefault="00AD6027" w:rsidP="00FD200A">
                          <w:pPr>
                            <w:spacing w:line="720" w:lineRule="exact"/>
                            <w:rPr>
                              <w:b/>
                              <w:color w:val="000000"/>
                              <w:sz w:val="21"/>
                            </w:rPr>
                          </w:pPr>
                          <w:r w:rsidRPr="00160D02">
                            <w:rPr>
                              <w:b/>
                              <w:color w:val="000000"/>
                              <w:sz w:val="21"/>
                            </w:rPr>
                            <w:t>L</w:t>
                          </w:r>
                        </w:p>
                        <w:p w:rsidR="00AD6027" w:rsidRPr="00160D02" w:rsidRDefault="00AD6027" w:rsidP="00FD200A">
                          <w:pPr>
                            <w:spacing w:line="720" w:lineRule="exact"/>
                            <w:rPr>
                              <w:b/>
                              <w:color w:val="000000"/>
                              <w:sz w:val="21"/>
                            </w:rPr>
                          </w:pPr>
                          <w:r w:rsidRPr="00160D02">
                            <w:rPr>
                              <w:b/>
                              <w:color w:val="000000"/>
                              <w:sz w:val="21"/>
                            </w:rPr>
                            <w:t>M</w:t>
                          </w:r>
                        </w:p>
                        <w:p w:rsidR="00AD6027" w:rsidRPr="00160D02" w:rsidRDefault="00AD6027" w:rsidP="00FD200A">
                          <w:pPr>
                            <w:spacing w:line="720" w:lineRule="exact"/>
                            <w:rPr>
                              <w:b/>
                              <w:color w:val="000000"/>
                              <w:sz w:val="21"/>
                            </w:rPr>
                          </w:pPr>
                          <w:r w:rsidRPr="00160D02">
                            <w:rPr>
                              <w:b/>
                              <w:color w:val="000000"/>
                              <w:sz w:val="21"/>
                            </w:rPr>
                            <w:t>N</w:t>
                          </w:r>
                        </w:p>
                        <w:p w:rsidR="00AD6027" w:rsidRPr="00160D02" w:rsidRDefault="00AD6027" w:rsidP="00FD200A">
                          <w:pPr>
                            <w:spacing w:line="720" w:lineRule="exact"/>
                            <w:rPr>
                              <w:b/>
                              <w:color w:val="000000"/>
                              <w:sz w:val="21"/>
                            </w:rPr>
                          </w:pPr>
                          <w:r w:rsidRPr="00160D02">
                            <w:rPr>
                              <w:b/>
                              <w:color w:val="000000"/>
                              <w:sz w:val="21"/>
                            </w:rPr>
                            <w:t>O</w:t>
                          </w:r>
                        </w:p>
                        <w:p w:rsidR="00AD6027" w:rsidRPr="00160D02" w:rsidRDefault="00AD6027" w:rsidP="00FD200A">
                          <w:pPr>
                            <w:spacing w:line="720" w:lineRule="exact"/>
                            <w:rPr>
                              <w:b/>
                              <w:color w:val="000000"/>
                              <w:sz w:val="21"/>
                            </w:rPr>
                          </w:pPr>
                          <w:r w:rsidRPr="00160D02">
                            <w:rPr>
                              <w:b/>
                              <w:color w:val="000000"/>
                              <w:sz w:val="21"/>
                            </w:rPr>
                            <w:t>P</w:t>
                          </w:r>
                        </w:p>
                        <w:p w:rsidR="00AD6027" w:rsidRPr="00160D02" w:rsidRDefault="00AD6027" w:rsidP="00FD200A">
                          <w:pPr>
                            <w:spacing w:line="720" w:lineRule="exact"/>
                            <w:rPr>
                              <w:b/>
                              <w:color w:val="000000"/>
                              <w:sz w:val="21"/>
                            </w:rPr>
                          </w:pPr>
                          <w:r w:rsidRPr="00160D02">
                            <w:rPr>
                              <w:b/>
                              <w:color w:val="000000"/>
                              <w:sz w:val="21"/>
                            </w:rPr>
                            <w:t>Q</w:t>
                          </w:r>
                        </w:p>
                        <w:p w:rsidR="00AD6027" w:rsidRPr="00160D02" w:rsidRDefault="00AD6027" w:rsidP="00FD200A">
                          <w:pPr>
                            <w:spacing w:line="720" w:lineRule="exact"/>
                            <w:rPr>
                              <w:b/>
                              <w:color w:val="000000"/>
                              <w:sz w:val="21"/>
                            </w:rPr>
                          </w:pPr>
                          <w:r w:rsidRPr="00160D02">
                            <w:rPr>
                              <w:b/>
                              <w:color w:val="000000"/>
                              <w:sz w:val="21"/>
                            </w:rPr>
                            <w:t>R</w:t>
                          </w:r>
                        </w:p>
                        <w:p w:rsidR="00AD6027" w:rsidRPr="00160D02" w:rsidRDefault="00AD6027" w:rsidP="00FD200A">
                          <w:pPr>
                            <w:spacing w:line="720" w:lineRule="exact"/>
                            <w:rPr>
                              <w:b/>
                              <w:color w:val="000000"/>
                              <w:sz w:val="21"/>
                            </w:rPr>
                          </w:pPr>
                          <w:r w:rsidRPr="00160D02">
                            <w:rPr>
                              <w:b/>
                              <w:color w:val="000000"/>
                              <w:sz w:val="21"/>
                            </w:rPr>
                            <w:t>S</w:t>
                          </w:r>
                        </w:p>
                        <w:p w:rsidR="00AD6027" w:rsidRPr="00160D02" w:rsidRDefault="00AD6027" w:rsidP="00FD200A">
                          <w:pPr>
                            <w:spacing w:line="720" w:lineRule="exact"/>
                            <w:rPr>
                              <w:b/>
                              <w:color w:val="000000"/>
                              <w:sz w:val="21"/>
                            </w:rPr>
                          </w:pPr>
                          <w:r w:rsidRPr="00160D02">
                            <w:rPr>
                              <w:b/>
                              <w:color w:val="000000"/>
                              <w:sz w:val="21"/>
                            </w:rPr>
                            <w:t>T</w:t>
                          </w:r>
                        </w:p>
                        <w:p w:rsidR="00AD6027" w:rsidRPr="00160D02" w:rsidRDefault="00AD6027" w:rsidP="00FD200A">
                          <w:pPr>
                            <w:spacing w:line="720" w:lineRule="exact"/>
                            <w:rPr>
                              <w:b/>
                              <w:color w:val="000000"/>
                              <w:sz w:val="21"/>
                            </w:rPr>
                          </w:pPr>
                          <w:r w:rsidRPr="00160D02">
                            <w:rPr>
                              <w:b/>
                              <w:color w:val="000000"/>
                              <w:sz w:val="21"/>
                            </w:rPr>
                            <w:t>U</w:t>
                          </w:r>
                        </w:p>
                        <w:p w:rsidR="00AD6027" w:rsidRPr="00160D02" w:rsidRDefault="00AD6027" w:rsidP="00FD200A">
                          <w:pPr>
                            <w:spacing w:line="720" w:lineRule="exact"/>
                            <w:rPr>
                              <w:b/>
                              <w:color w:val="000000"/>
                              <w:sz w:val="21"/>
                            </w:rPr>
                          </w:pPr>
                          <w:r w:rsidRPr="00160D02">
                            <w:rPr>
                              <w:b/>
                              <w:color w:val="000000"/>
                              <w:sz w:val="21"/>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1A6648" id="_x0000_t202" coordsize="21600,21600" o:spt="202" path="m,l,21600r21600,l21600,xe">
              <v:stroke joinstyle="miter"/>
              <v:path gradientshapeok="t" o:connecttype="rect"/>
            </v:shapetype>
            <v:shape id="Text Box 2" o:spid="_x0000_s1028" type="#_x0000_t202" style="position:absolute;left:0;text-align:left;margin-left:453.75pt;margin-top:-30.75pt;width:28.5pt;height:797.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" stroked="f">
              <v:textbox>
                <w:txbxContent>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A</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B</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C</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D</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E</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F</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G</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H</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I</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J</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K</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L</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M</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N</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O</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P</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Q</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R</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S</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T</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U</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V</w:t>
                    </w:r>
                  </w:p>
                  <w:p w:rsidR="00247C84" w:rsidRPr="00160D02" w:rsidRDefault="00247C84" w:rsidP="00FD200A">
                    <w:pPr>
                      <w:spacing w:line="720" w:lineRule="exact"/>
                      <w:rPr>
                        <w:b/>
                        <w:color w:val="000000"/>
                        <w:sz w:val="21"/>
                      </w:rPr>
                    </w:pPr>
                  </w:p>
                  <w:p w:rsidR="00247C84" w:rsidRPr="00160D02" w:rsidRDefault="00247C84" w:rsidP="00FD200A">
                    <w:pPr>
                      <w:spacing w:line="720" w:lineRule="exact"/>
                      <w:rPr>
                        <w:b/>
                        <w:color w:val="000000"/>
                        <w:sz w:val="21"/>
                      </w:rPr>
                    </w:pPr>
                    <w:r w:rsidRPr="00160D02">
                      <w:rPr>
                        <w:b/>
                        <w:color w:val="000000"/>
                        <w:sz w:val="21"/>
                      </w:rPr>
                      <w:t>B</w:t>
                    </w:r>
                  </w:p>
                  <w:p w:rsidR="00247C84" w:rsidRPr="00160D02" w:rsidRDefault="00247C84" w:rsidP="00FD200A">
                    <w:pPr>
                      <w:spacing w:line="720" w:lineRule="exact"/>
                      <w:rPr>
                        <w:b/>
                        <w:color w:val="000000"/>
                        <w:sz w:val="21"/>
                      </w:rPr>
                    </w:pPr>
                    <w:r w:rsidRPr="00160D02">
                      <w:rPr>
                        <w:b/>
                        <w:color w:val="000000"/>
                        <w:sz w:val="21"/>
                      </w:rPr>
                      <w:t>C</w:t>
                    </w:r>
                  </w:p>
                  <w:p w:rsidR="00247C84" w:rsidRPr="00160D02" w:rsidRDefault="00247C84" w:rsidP="00FD200A">
                    <w:pPr>
                      <w:spacing w:line="720" w:lineRule="exact"/>
                      <w:rPr>
                        <w:b/>
                        <w:color w:val="000000"/>
                        <w:sz w:val="21"/>
                      </w:rPr>
                    </w:pPr>
                    <w:r w:rsidRPr="00160D02">
                      <w:rPr>
                        <w:b/>
                        <w:color w:val="000000"/>
                        <w:sz w:val="21"/>
                      </w:rPr>
                      <w:t>D</w:t>
                    </w:r>
                  </w:p>
                  <w:p w:rsidR="00247C84" w:rsidRPr="00160D02" w:rsidRDefault="00247C84" w:rsidP="00FD200A">
                    <w:pPr>
                      <w:spacing w:line="720" w:lineRule="exact"/>
                      <w:rPr>
                        <w:b/>
                        <w:color w:val="000000"/>
                        <w:sz w:val="21"/>
                      </w:rPr>
                    </w:pPr>
                    <w:r w:rsidRPr="00160D02">
                      <w:rPr>
                        <w:b/>
                        <w:color w:val="000000"/>
                        <w:sz w:val="21"/>
                      </w:rPr>
                      <w:t>E</w:t>
                    </w:r>
                  </w:p>
                  <w:p w:rsidR="00247C84" w:rsidRPr="00160D02" w:rsidRDefault="00247C84" w:rsidP="00FD200A">
                    <w:pPr>
                      <w:spacing w:line="720" w:lineRule="exact"/>
                      <w:rPr>
                        <w:b/>
                        <w:color w:val="000000"/>
                        <w:sz w:val="21"/>
                      </w:rPr>
                    </w:pPr>
                    <w:r w:rsidRPr="00160D02">
                      <w:rPr>
                        <w:b/>
                        <w:color w:val="000000"/>
                        <w:sz w:val="21"/>
                      </w:rPr>
                      <w:t>F</w:t>
                    </w:r>
                  </w:p>
                  <w:p w:rsidR="00247C84" w:rsidRPr="00160D02" w:rsidRDefault="00247C84" w:rsidP="00FD200A">
                    <w:pPr>
                      <w:spacing w:line="720" w:lineRule="exact"/>
                      <w:rPr>
                        <w:b/>
                        <w:color w:val="000000"/>
                        <w:sz w:val="21"/>
                      </w:rPr>
                    </w:pPr>
                    <w:r w:rsidRPr="00160D02">
                      <w:rPr>
                        <w:b/>
                        <w:color w:val="000000"/>
                        <w:sz w:val="21"/>
                      </w:rPr>
                      <w:t>G</w:t>
                    </w:r>
                  </w:p>
                  <w:p w:rsidR="00247C84" w:rsidRPr="00160D02" w:rsidRDefault="00247C84" w:rsidP="00FD200A">
                    <w:pPr>
                      <w:spacing w:line="720" w:lineRule="exact"/>
                      <w:rPr>
                        <w:b/>
                        <w:color w:val="000000"/>
                        <w:sz w:val="21"/>
                      </w:rPr>
                    </w:pPr>
                    <w:r w:rsidRPr="00160D02">
                      <w:rPr>
                        <w:b/>
                        <w:color w:val="000000"/>
                        <w:sz w:val="21"/>
                      </w:rPr>
                      <w:t>H</w:t>
                    </w:r>
                  </w:p>
                  <w:p w:rsidR="00247C84" w:rsidRPr="00160D02" w:rsidRDefault="00247C84" w:rsidP="00FD200A">
                    <w:pPr>
                      <w:spacing w:line="720" w:lineRule="exact"/>
                      <w:rPr>
                        <w:b/>
                        <w:color w:val="000000"/>
                        <w:sz w:val="21"/>
                      </w:rPr>
                    </w:pPr>
                    <w:r w:rsidRPr="00160D02">
                      <w:rPr>
                        <w:b/>
                        <w:color w:val="000000"/>
                        <w:sz w:val="21"/>
                      </w:rPr>
                      <w:t>I</w:t>
                    </w:r>
                  </w:p>
                  <w:p w:rsidR="00247C84" w:rsidRPr="00160D02" w:rsidRDefault="00247C84" w:rsidP="00FD200A">
                    <w:pPr>
                      <w:spacing w:line="720" w:lineRule="exact"/>
                      <w:rPr>
                        <w:b/>
                        <w:color w:val="000000"/>
                        <w:sz w:val="21"/>
                      </w:rPr>
                    </w:pPr>
                    <w:r w:rsidRPr="00160D02">
                      <w:rPr>
                        <w:b/>
                        <w:color w:val="000000"/>
                        <w:sz w:val="21"/>
                      </w:rPr>
                      <w:t>J</w:t>
                    </w:r>
                  </w:p>
                  <w:p w:rsidR="00247C84" w:rsidRPr="00160D02" w:rsidRDefault="00247C84" w:rsidP="00FD200A">
                    <w:pPr>
                      <w:spacing w:line="720" w:lineRule="exact"/>
                      <w:rPr>
                        <w:b/>
                        <w:color w:val="000000"/>
                        <w:sz w:val="21"/>
                      </w:rPr>
                    </w:pPr>
                    <w:r w:rsidRPr="00160D02">
                      <w:rPr>
                        <w:b/>
                        <w:color w:val="000000"/>
                        <w:sz w:val="21"/>
                      </w:rPr>
                      <w:t>K</w:t>
                    </w:r>
                  </w:p>
                  <w:p w:rsidR="00247C84" w:rsidRPr="00160D02" w:rsidRDefault="00247C84" w:rsidP="00FD200A">
                    <w:pPr>
                      <w:spacing w:line="720" w:lineRule="exact"/>
                      <w:rPr>
                        <w:b/>
                        <w:color w:val="000000"/>
                        <w:sz w:val="21"/>
                      </w:rPr>
                    </w:pPr>
                    <w:r w:rsidRPr="00160D02">
                      <w:rPr>
                        <w:b/>
                        <w:color w:val="000000"/>
                        <w:sz w:val="21"/>
                      </w:rPr>
                      <w:t>L</w:t>
                    </w:r>
                  </w:p>
                  <w:p w:rsidR="00247C84" w:rsidRPr="00160D02" w:rsidRDefault="00247C84" w:rsidP="00FD200A">
                    <w:pPr>
                      <w:spacing w:line="720" w:lineRule="exact"/>
                      <w:rPr>
                        <w:b/>
                        <w:color w:val="000000"/>
                        <w:sz w:val="21"/>
                      </w:rPr>
                    </w:pPr>
                    <w:r w:rsidRPr="00160D02">
                      <w:rPr>
                        <w:b/>
                        <w:color w:val="000000"/>
                        <w:sz w:val="21"/>
                      </w:rPr>
                      <w:t>M</w:t>
                    </w:r>
                  </w:p>
                  <w:p w:rsidR="00247C84" w:rsidRPr="00160D02" w:rsidRDefault="00247C84" w:rsidP="00FD200A">
                    <w:pPr>
                      <w:spacing w:line="720" w:lineRule="exact"/>
                      <w:rPr>
                        <w:b/>
                        <w:color w:val="000000"/>
                        <w:sz w:val="21"/>
                      </w:rPr>
                    </w:pPr>
                    <w:r w:rsidRPr="00160D02">
                      <w:rPr>
                        <w:b/>
                        <w:color w:val="000000"/>
                        <w:sz w:val="21"/>
                      </w:rPr>
                      <w:t>N</w:t>
                    </w:r>
                  </w:p>
                  <w:p w:rsidR="00247C84" w:rsidRPr="00160D02" w:rsidRDefault="00247C84" w:rsidP="00FD200A">
                    <w:pPr>
                      <w:spacing w:line="720" w:lineRule="exact"/>
                      <w:rPr>
                        <w:b/>
                        <w:color w:val="000000"/>
                        <w:sz w:val="21"/>
                      </w:rPr>
                    </w:pPr>
                    <w:r w:rsidRPr="00160D02">
                      <w:rPr>
                        <w:b/>
                        <w:color w:val="000000"/>
                        <w:sz w:val="21"/>
                      </w:rPr>
                      <w:t>O</w:t>
                    </w:r>
                  </w:p>
                  <w:p w:rsidR="00247C84" w:rsidRPr="00160D02" w:rsidRDefault="00247C84" w:rsidP="00FD200A">
                    <w:pPr>
                      <w:spacing w:line="720" w:lineRule="exact"/>
                      <w:rPr>
                        <w:b/>
                        <w:color w:val="000000"/>
                        <w:sz w:val="21"/>
                      </w:rPr>
                    </w:pPr>
                    <w:r w:rsidRPr="00160D02">
                      <w:rPr>
                        <w:b/>
                        <w:color w:val="000000"/>
                        <w:sz w:val="21"/>
                      </w:rPr>
                      <w:t>P</w:t>
                    </w:r>
                  </w:p>
                  <w:p w:rsidR="00247C84" w:rsidRPr="00160D02" w:rsidRDefault="00247C84" w:rsidP="00FD200A">
                    <w:pPr>
                      <w:spacing w:line="720" w:lineRule="exact"/>
                      <w:rPr>
                        <w:b/>
                        <w:color w:val="000000"/>
                        <w:sz w:val="21"/>
                      </w:rPr>
                    </w:pPr>
                    <w:r w:rsidRPr="00160D02">
                      <w:rPr>
                        <w:b/>
                        <w:color w:val="000000"/>
                        <w:sz w:val="21"/>
                      </w:rPr>
                      <w:t>Q</w:t>
                    </w:r>
                  </w:p>
                  <w:p w:rsidR="00247C84" w:rsidRPr="00160D02" w:rsidRDefault="00247C84" w:rsidP="00FD200A">
                    <w:pPr>
                      <w:spacing w:line="720" w:lineRule="exact"/>
                      <w:rPr>
                        <w:b/>
                        <w:color w:val="000000"/>
                        <w:sz w:val="21"/>
                      </w:rPr>
                    </w:pPr>
                    <w:r w:rsidRPr="00160D02">
                      <w:rPr>
                        <w:b/>
                        <w:color w:val="000000"/>
                        <w:sz w:val="21"/>
                      </w:rPr>
                      <w:t>R</w:t>
                    </w:r>
                  </w:p>
                  <w:p w:rsidR="00247C84" w:rsidRPr="00160D02" w:rsidRDefault="00247C84" w:rsidP="00FD200A">
                    <w:pPr>
                      <w:spacing w:line="720" w:lineRule="exact"/>
                      <w:rPr>
                        <w:b/>
                        <w:color w:val="000000"/>
                        <w:sz w:val="21"/>
                      </w:rPr>
                    </w:pPr>
                    <w:r w:rsidRPr="00160D02">
                      <w:rPr>
                        <w:b/>
                        <w:color w:val="000000"/>
                        <w:sz w:val="21"/>
                      </w:rPr>
                      <w:t>S</w:t>
                    </w:r>
                  </w:p>
                  <w:p w:rsidR="00247C84" w:rsidRPr="00160D02" w:rsidRDefault="00247C84" w:rsidP="00FD200A">
                    <w:pPr>
                      <w:spacing w:line="720" w:lineRule="exact"/>
                      <w:rPr>
                        <w:b/>
                        <w:color w:val="000000"/>
                        <w:sz w:val="21"/>
                      </w:rPr>
                    </w:pPr>
                    <w:r w:rsidRPr="00160D02">
                      <w:rPr>
                        <w:b/>
                        <w:color w:val="000000"/>
                        <w:sz w:val="21"/>
                      </w:rPr>
                      <w:t>T</w:t>
                    </w:r>
                  </w:p>
                  <w:p w:rsidR="00247C84" w:rsidRPr="00160D02" w:rsidRDefault="00247C84" w:rsidP="00FD200A">
                    <w:pPr>
                      <w:spacing w:line="720" w:lineRule="exact"/>
                      <w:rPr>
                        <w:b/>
                        <w:color w:val="000000"/>
                        <w:sz w:val="21"/>
                      </w:rPr>
                    </w:pPr>
                    <w:r w:rsidRPr="00160D02">
                      <w:rPr>
                        <w:b/>
                        <w:color w:val="000000"/>
                        <w:sz w:val="21"/>
                      </w:rPr>
                      <w:t>U</w:t>
                    </w:r>
                  </w:p>
                  <w:p w:rsidR="00247C84" w:rsidRPr="00160D02" w:rsidRDefault="00247C84" w:rsidP="00FD200A">
                    <w:pPr>
                      <w:spacing w:line="720" w:lineRule="exact"/>
                      <w:rPr>
                        <w:b/>
                        <w:color w:val="000000"/>
                        <w:sz w:val="21"/>
                      </w:rPr>
                    </w:pPr>
                    <w:r w:rsidRPr="00160D02">
                      <w:rPr>
                        <w:b/>
                        <w:color w:val="000000"/>
                        <w:sz w:val="21"/>
                      </w:rPr>
                      <w:t>V</w:t>
                    </w:r>
                  </w:p>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1AB313B1" wp14:editId="63071AB5">
              <wp:simplePos x="0" y="0"/>
              <wp:positionH relativeFrom="column">
                <wp:posOffset>-676275</wp:posOffset>
              </wp:positionH>
              <wp:positionV relativeFrom="paragraph">
                <wp:posOffset>-390525</wp:posOffset>
              </wp:positionV>
              <wp:extent cx="365760" cy="1017841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101784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A</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B</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C</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D</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E</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F</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G</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H</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I</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J</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K</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L</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M</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N</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O</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P</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Q</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R</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S</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T</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U</w:t>
                          </w:r>
                        </w:p>
                        <w:p w:rsidR="00AD6027" w:rsidRPr="006F78C9" w:rsidRDefault="00AD6027"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V</w:t>
                          </w:r>
                        </w:p>
                        <w:p w:rsidR="00AD6027" w:rsidRPr="00160D02" w:rsidRDefault="00AD6027" w:rsidP="00FD200A">
                          <w:pPr>
                            <w:spacing w:line="720" w:lineRule="exact"/>
                            <w:rPr>
                              <w:b/>
                              <w:color w:val="000000"/>
                              <w:sz w:val="21"/>
                            </w:rPr>
                          </w:pPr>
                          <w:r w:rsidRPr="00160D02">
                            <w:rPr>
                              <w:b/>
                              <w:color w:val="000000"/>
                              <w:sz w:val="21"/>
                            </w:rPr>
                            <w:t>B</w:t>
                          </w:r>
                        </w:p>
                        <w:p w:rsidR="00AD6027" w:rsidRPr="00160D02" w:rsidRDefault="00AD6027" w:rsidP="00FD200A">
                          <w:pPr>
                            <w:spacing w:line="720" w:lineRule="exact"/>
                            <w:rPr>
                              <w:b/>
                              <w:color w:val="000000"/>
                              <w:sz w:val="21"/>
                            </w:rPr>
                          </w:pPr>
                          <w:r w:rsidRPr="00160D02">
                            <w:rPr>
                              <w:b/>
                              <w:color w:val="000000"/>
                              <w:sz w:val="21"/>
                            </w:rPr>
                            <w:t>C</w:t>
                          </w:r>
                        </w:p>
                        <w:p w:rsidR="00AD6027" w:rsidRPr="00160D02" w:rsidRDefault="00AD6027" w:rsidP="00FD200A">
                          <w:pPr>
                            <w:spacing w:line="720" w:lineRule="exact"/>
                            <w:rPr>
                              <w:b/>
                              <w:color w:val="000000"/>
                              <w:sz w:val="21"/>
                            </w:rPr>
                          </w:pPr>
                          <w:r w:rsidRPr="00160D02">
                            <w:rPr>
                              <w:b/>
                              <w:color w:val="000000"/>
                              <w:sz w:val="21"/>
                            </w:rPr>
                            <w:t>D</w:t>
                          </w:r>
                        </w:p>
                        <w:p w:rsidR="00AD6027" w:rsidRPr="00160D02" w:rsidRDefault="00AD6027" w:rsidP="00FD200A">
                          <w:pPr>
                            <w:spacing w:line="720" w:lineRule="exact"/>
                            <w:rPr>
                              <w:b/>
                              <w:color w:val="000000"/>
                              <w:sz w:val="21"/>
                            </w:rPr>
                          </w:pPr>
                          <w:r w:rsidRPr="00160D02">
                            <w:rPr>
                              <w:b/>
                              <w:color w:val="000000"/>
                              <w:sz w:val="21"/>
                            </w:rPr>
                            <w:t>E</w:t>
                          </w:r>
                        </w:p>
                        <w:p w:rsidR="00AD6027" w:rsidRPr="00160D02" w:rsidRDefault="00AD6027" w:rsidP="00FD200A">
                          <w:pPr>
                            <w:spacing w:line="720" w:lineRule="exact"/>
                            <w:rPr>
                              <w:b/>
                              <w:color w:val="000000"/>
                              <w:sz w:val="21"/>
                            </w:rPr>
                          </w:pPr>
                          <w:r w:rsidRPr="00160D02">
                            <w:rPr>
                              <w:b/>
                              <w:color w:val="000000"/>
                              <w:sz w:val="21"/>
                            </w:rPr>
                            <w:t>F</w:t>
                          </w:r>
                        </w:p>
                        <w:p w:rsidR="00AD6027" w:rsidRPr="00160D02" w:rsidRDefault="00AD6027" w:rsidP="00FD200A">
                          <w:pPr>
                            <w:spacing w:line="720" w:lineRule="exact"/>
                            <w:rPr>
                              <w:b/>
                              <w:color w:val="000000"/>
                              <w:sz w:val="21"/>
                            </w:rPr>
                          </w:pPr>
                          <w:r w:rsidRPr="00160D02">
                            <w:rPr>
                              <w:b/>
                              <w:color w:val="000000"/>
                              <w:sz w:val="21"/>
                            </w:rPr>
                            <w:t>G</w:t>
                          </w:r>
                        </w:p>
                        <w:p w:rsidR="00AD6027" w:rsidRPr="00160D02" w:rsidRDefault="00AD6027" w:rsidP="00FD200A">
                          <w:pPr>
                            <w:spacing w:line="720" w:lineRule="exact"/>
                            <w:rPr>
                              <w:b/>
                              <w:color w:val="000000"/>
                              <w:sz w:val="21"/>
                            </w:rPr>
                          </w:pPr>
                          <w:r w:rsidRPr="00160D02">
                            <w:rPr>
                              <w:b/>
                              <w:color w:val="000000"/>
                              <w:sz w:val="21"/>
                            </w:rPr>
                            <w:t>H</w:t>
                          </w:r>
                        </w:p>
                        <w:p w:rsidR="00AD6027" w:rsidRPr="00160D02" w:rsidRDefault="00AD6027" w:rsidP="00FD200A">
                          <w:pPr>
                            <w:spacing w:line="720" w:lineRule="exact"/>
                            <w:rPr>
                              <w:b/>
                              <w:color w:val="000000"/>
                              <w:sz w:val="21"/>
                            </w:rPr>
                          </w:pPr>
                          <w:r w:rsidRPr="00160D02">
                            <w:rPr>
                              <w:b/>
                              <w:color w:val="000000"/>
                              <w:sz w:val="21"/>
                            </w:rPr>
                            <w:t>I</w:t>
                          </w:r>
                        </w:p>
                        <w:p w:rsidR="00AD6027" w:rsidRPr="00160D02" w:rsidRDefault="00AD6027" w:rsidP="00FD200A">
                          <w:pPr>
                            <w:spacing w:line="720" w:lineRule="exact"/>
                            <w:rPr>
                              <w:b/>
                              <w:color w:val="000000"/>
                              <w:sz w:val="21"/>
                            </w:rPr>
                          </w:pPr>
                          <w:r w:rsidRPr="00160D02">
                            <w:rPr>
                              <w:b/>
                              <w:color w:val="000000"/>
                              <w:sz w:val="21"/>
                            </w:rPr>
                            <w:t>J</w:t>
                          </w:r>
                        </w:p>
                        <w:p w:rsidR="00AD6027" w:rsidRPr="00160D02" w:rsidRDefault="00AD6027" w:rsidP="00FD200A">
                          <w:pPr>
                            <w:spacing w:line="720" w:lineRule="exact"/>
                            <w:rPr>
                              <w:b/>
                              <w:color w:val="000000"/>
                              <w:sz w:val="21"/>
                            </w:rPr>
                          </w:pPr>
                          <w:r w:rsidRPr="00160D02">
                            <w:rPr>
                              <w:b/>
                              <w:color w:val="000000"/>
                              <w:sz w:val="21"/>
                            </w:rPr>
                            <w:t>K</w:t>
                          </w:r>
                        </w:p>
                        <w:p w:rsidR="00AD6027" w:rsidRPr="00160D02" w:rsidRDefault="00AD6027" w:rsidP="00FD200A">
                          <w:pPr>
                            <w:spacing w:line="720" w:lineRule="exact"/>
                            <w:rPr>
                              <w:b/>
                              <w:color w:val="000000"/>
                              <w:sz w:val="21"/>
                            </w:rPr>
                          </w:pPr>
                          <w:r w:rsidRPr="00160D02">
                            <w:rPr>
                              <w:b/>
                              <w:color w:val="000000"/>
                              <w:sz w:val="21"/>
                            </w:rPr>
                            <w:t>L</w:t>
                          </w:r>
                        </w:p>
                        <w:p w:rsidR="00AD6027" w:rsidRPr="00160D02" w:rsidRDefault="00AD6027" w:rsidP="00FD200A">
                          <w:pPr>
                            <w:spacing w:line="720" w:lineRule="exact"/>
                            <w:rPr>
                              <w:b/>
                              <w:color w:val="000000"/>
                              <w:sz w:val="21"/>
                            </w:rPr>
                          </w:pPr>
                          <w:r w:rsidRPr="00160D02">
                            <w:rPr>
                              <w:b/>
                              <w:color w:val="000000"/>
                              <w:sz w:val="21"/>
                            </w:rPr>
                            <w:t>M</w:t>
                          </w:r>
                        </w:p>
                        <w:p w:rsidR="00AD6027" w:rsidRPr="00160D02" w:rsidRDefault="00AD6027" w:rsidP="00FD200A">
                          <w:pPr>
                            <w:spacing w:line="720" w:lineRule="exact"/>
                            <w:rPr>
                              <w:b/>
                              <w:color w:val="000000"/>
                              <w:sz w:val="21"/>
                            </w:rPr>
                          </w:pPr>
                          <w:r w:rsidRPr="00160D02">
                            <w:rPr>
                              <w:b/>
                              <w:color w:val="000000"/>
                              <w:sz w:val="21"/>
                            </w:rPr>
                            <w:t>N</w:t>
                          </w:r>
                        </w:p>
                        <w:p w:rsidR="00AD6027" w:rsidRPr="00160D02" w:rsidRDefault="00AD6027" w:rsidP="00FD200A">
                          <w:pPr>
                            <w:spacing w:line="720" w:lineRule="exact"/>
                            <w:rPr>
                              <w:b/>
                              <w:color w:val="000000"/>
                              <w:sz w:val="21"/>
                            </w:rPr>
                          </w:pPr>
                          <w:r w:rsidRPr="00160D02">
                            <w:rPr>
                              <w:b/>
                              <w:color w:val="000000"/>
                              <w:sz w:val="21"/>
                            </w:rPr>
                            <w:t>O</w:t>
                          </w:r>
                        </w:p>
                        <w:p w:rsidR="00AD6027" w:rsidRPr="00160D02" w:rsidRDefault="00AD6027" w:rsidP="00FD200A">
                          <w:pPr>
                            <w:spacing w:line="720" w:lineRule="exact"/>
                            <w:rPr>
                              <w:b/>
                              <w:color w:val="000000"/>
                              <w:sz w:val="21"/>
                            </w:rPr>
                          </w:pPr>
                          <w:r w:rsidRPr="00160D02">
                            <w:rPr>
                              <w:b/>
                              <w:color w:val="000000"/>
                              <w:sz w:val="21"/>
                            </w:rPr>
                            <w:t>P</w:t>
                          </w:r>
                        </w:p>
                        <w:p w:rsidR="00AD6027" w:rsidRPr="00160D02" w:rsidRDefault="00AD6027" w:rsidP="00FD200A">
                          <w:pPr>
                            <w:spacing w:line="720" w:lineRule="exact"/>
                            <w:rPr>
                              <w:b/>
                              <w:color w:val="000000"/>
                              <w:sz w:val="21"/>
                            </w:rPr>
                          </w:pPr>
                          <w:r w:rsidRPr="00160D02">
                            <w:rPr>
                              <w:b/>
                              <w:color w:val="000000"/>
                              <w:sz w:val="21"/>
                            </w:rPr>
                            <w:t>Q</w:t>
                          </w:r>
                        </w:p>
                        <w:p w:rsidR="00AD6027" w:rsidRPr="00160D02" w:rsidRDefault="00AD6027" w:rsidP="00FD200A">
                          <w:pPr>
                            <w:spacing w:line="720" w:lineRule="exact"/>
                            <w:rPr>
                              <w:b/>
                              <w:color w:val="000000"/>
                              <w:sz w:val="21"/>
                            </w:rPr>
                          </w:pPr>
                          <w:r w:rsidRPr="00160D02">
                            <w:rPr>
                              <w:b/>
                              <w:color w:val="000000"/>
                              <w:sz w:val="21"/>
                            </w:rPr>
                            <w:t>R</w:t>
                          </w:r>
                        </w:p>
                        <w:p w:rsidR="00AD6027" w:rsidRPr="00160D02" w:rsidRDefault="00AD6027" w:rsidP="00FD200A">
                          <w:pPr>
                            <w:spacing w:line="720" w:lineRule="exact"/>
                            <w:rPr>
                              <w:b/>
                              <w:color w:val="000000"/>
                              <w:sz w:val="21"/>
                            </w:rPr>
                          </w:pPr>
                          <w:r w:rsidRPr="00160D02">
                            <w:rPr>
                              <w:b/>
                              <w:color w:val="000000"/>
                              <w:sz w:val="21"/>
                            </w:rPr>
                            <w:t>S</w:t>
                          </w:r>
                        </w:p>
                        <w:p w:rsidR="00AD6027" w:rsidRPr="00160D02" w:rsidRDefault="00AD6027" w:rsidP="00FD200A">
                          <w:pPr>
                            <w:spacing w:line="720" w:lineRule="exact"/>
                            <w:rPr>
                              <w:b/>
                              <w:color w:val="000000"/>
                              <w:sz w:val="21"/>
                            </w:rPr>
                          </w:pPr>
                          <w:r w:rsidRPr="00160D02">
                            <w:rPr>
                              <w:b/>
                              <w:color w:val="000000"/>
                              <w:sz w:val="21"/>
                            </w:rPr>
                            <w:t>T</w:t>
                          </w:r>
                        </w:p>
                        <w:p w:rsidR="00AD6027" w:rsidRPr="00160D02" w:rsidRDefault="00AD6027" w:rsidP="00FD200A">
                          <w:pPr>
                            <w:spacing w:line="720" w:lineRule="exact"/>
                            <w:rPr>
                              <w:b/>
                              <w:color w:val="000000"/>
                              <w:sz w:val="21"/>
                            </w:rPr>
                          </w:pPr>
                          <w:r w:rsidRPr="00160D02">
                            <w:rPr>
                              <w:b/>
                              <w:color w:val="000000"/>
                              <w:sz w:val="21"/>
                            </w:rPr>
                            <w:t>U</w:t>
                          </w:r>
                        </w:p>
                        <w:p w:rsidR="00AD6027" w:rsidRPr="00160D02" w:rsidRDefault="00AD6027" w:rsidP="00FD200A">
                          <w:pPr>
                            <w:spacing w:line="720" w:lineRule="exact"/>
                            <w:rPr>
                              <w:b/>
                              <w:color w:val="000000"/>
                              <w:sz w:val="21"/>
                            </w:rPr>
                          </w:pPr>
                          <w:r w:rsidRPr="00160D02">
                            <w:rPr>
                              <w:b/>
                              <w:color w:val="000000"/>
                              <w:sz w:val="21"/>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B313B1" id="Text Box 1" o:spid="_x0000_s1029" type="#_x0000_t202" style="position:absolute;left:0;text-align:left;margin-left:-53.25pt;margin-top:-30.75pt;width:28.8pt;height:801.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" stroked="f">
              <v:textbox>
                <w:txbxContent>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A</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B</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C</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D</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E</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F</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G</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H</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I</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J</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K</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L</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M</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N</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O</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P</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Q</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R</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S</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T</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U</w:t>
                    </w:r>
                  </w:p>
                  <w:p w:rsidR="00247C84" w:rsidRPr="006F78C9" w:rsidRDefault="00247C84" w:rsidP="006F78C9">
                    <w:pPr>
                      <w:spacing w:after="0" w:line="720" w:lineRule="exact"/>
                      <w:rPr>
                        <w:rFonts w:eastAsia="宋体"/>
                        <w:b/>
                        <w:color w:val="000000"/>
                        <w:sz w:val="21"/>
                        <w:szCs w:val="20"/>
                        <w:lang w:val="en-GB" w:eastAsia="en-US"/>
                      </w:rPr>
                    </w:pPr>
                    <w:r w:rsidRPr="006F78C9">
                      <w:rPr>
                        <w:rFonts w:eastAsia="宋体"/>
                        <w:b/>
                        <w:color w:val="000000"/>
                        <w:sz w:val="21"/>
                        <w:szCs w:val="20"/>
                        <w:lang w:val="en-GB" w:eastAsia="en-US"/>
                      </w:rPr>
                      <w:t>V</w:t>
                    </w:r>
                  </w:p>
                  <w:p w:rsidR="00247C84" w:rsidRPr="00160D02" w:rsidRDefault="00247C84" w:rsidP="00FD200A">
                    <w:pPr>
                      <w:spacing w:line="720" w:lineRule="exact"/>
                      <w:rPr>
                        <w:b/>
                        <w:color w:val="000000"/>
                        <w:sz w:val="21"/>
                      </w:rPr>
                    </w:pPr>
                    <w:r w:rsidRPr="00160D02">
                      <w:rPr>
                        <w:b/>
                        <w:color w:val="000000"/>
                        <w:sz w:val="21"/>
                      </w:rPr>
                      <w:t>B</w:t>
                    </w:r>
                  </w:p>
                  <w:p w:rsidR="00247C84" w:rsidRPr="00160D02" w:rsidRDefault="00247C84" w:rsidP="00FD200A">
                    <w:pPr>
                      <w:spacing w:line="720" w:lineRule="exact"/>
                      <w:rPr>
                        <w:b/>
                        <w:color w:val="000000"/>
                        <w:sz w:val="21"/>
                      </w:rPr>
                    </w:pPr>
                    <w:r w:rsidRPr="00160D02">
                      <w:rPr>
                        <w:b/>
                        <w:color w:val="000000"/>
                        <w:sz w:val="21"/>
                      </w:rPr>
                      <w:t>C</w:t>
                    </w:r>
                  </w:p>
                  <w:p w:rsidR="00247C84" w:rsidRPr="00160D02" w:rsidRDefault="00247C84" w:rsidP="00FD200A">
                    <w:pPr>
                      <w:spacing w:line="720" w:lineRule="exact"/>
                      <w:rPr>
                        <w:b/>
                        <w:color w:val="000000"/>
                        <w:sz w:val="21"/>
                      </w:rPr>
                    </w:pPr>
                    <w:r w:rsidRPr="00160D02">
                      <w:rPr>
                        <w:b/>
                        <w:color w:val="000000"/>
                        <w:sz w:val="21"/>
                      </w:rPr>
                      <w:t>D</w:t>
                    </w:r>
                  </w:p>
                  <w:p w:rsidR="00247C84" w:rsidRPr="00160D02" w:rsidRDefault="00247C84" w:rsidP="00FD200A">
                    <w:pPr>
                      <w:spacing w:line="720" w:lineRule="exact"/>
                      <w:rPr>
                        <w:b/>
                        <w:color w:val="000000"/>
                        <w:sz w:val="21"/>
                      </w:rPr>
                    </w:pPr>
                    <w:r w:rsidRPr="00160D02">
                      <w:rPr>
                        <w:b/>
                        <w:color w:val="000000"/>
                        <w:sz w:val="21"/>
                      </w:rPr>
                      <w:t>E</w:t>
                    </w:r>
                  </w:p>
                  <w:p w:rsidR="00247C84" w:rsidRPr="00160D02" w:rsidRDefault="00247C84" w:rsidP="00FD200A">
                    <w:pPr>
                      <w:spacing w:line="720" w:lineRule="exact"/>
                      <w:rPr>
                        <w:b/>
                        <w:color w:val="000000"/>
                        <w:sz w:val="21"/>
                      </w:rPr>
                    </w:pPr>
                    <w:r w:rsidRPr="00160D02">
                      <w:rPr>
                        <w:b/>
                        <w:color w:val="000000"/>
                        <w:sz w:val="21"/>
                      </w:rPr>
                      <w:t>F</w:t>
                    </w:r>
                  </w:p>
                  <w:p w:rsidR="00247C84" w:rsidRPr="00160D02" w:rsidRDefault="00247C84" w:rsidP="00FD200A">
                    <w:pPr>
                      <w:spacing w:line="720" w:lineRule="exact"/>
                      <w:rPr>
                        <w:b/>
                        <w:color w:val="000000"/>
                        <w:sz w:val="21"/>
                      </w:rPr>
                    </w:pPr>
                    <w:r w:rsidRPr="00160D02">
                      <w:rPr>
                        <w:b/>
                        <w:color w:val="000000"/>
                        <w:sz w:val="21"/>
                      </w:rPr>
                      <w:t>G</w:t>
                    </w:r>
                  </w:p>
                  <w:p w:rsidR="00247C84" w:rsidRPr="00160D02" w:rsidRDefault="00247C84" w:rsidP="00FD200A">
                    <w:pPr>
                      <w:spacing w:line="720" w:lineRule="exact"/>
                      <w:rPr>
                        <w:b/>
                        <w:color w:val="000000"/>
                        <w:sz w:val="21"/>
                      </w:rPr>
                    </w:pPr>
                    <w:r w:rsidRPr="00160D02">
                      <w:rPr>
                        <w:b/>
                        <w:color w:val="000000"/>
                        <w:sz w:val="21"/>
                      </w:rPr>
                      <w:t>H</w:t>
                    </w:r>
                  </w:p>
                  <w:p w:rsidR="00247C84" w:rsidRPr="00160D02" w:rsidRDefault="00247C84" w:rsidP="00FD200A">
                    <w:pPr>
                      <w:spacing w:line="720" w:lineRule="exact"/>
                      <w:rPr>
                        <w:b/>
                        <w:color w:val="000000"/>
                        <w:sz w:val="21"/>
                      </w:rPr>
                    </w:pPr>
                    <w:r w:rsidRPr="00160D02">
                      <w:rPr>
                        <w:b/>
                        <w:color w:val="000000"/>
                        <w:sz w:val="21"/>
                      </w:rPr>
                      <w:t>I</w:t>
                    </w:r>
                  </w:p>
                  <w:p w:rsidR="00247C84" w:rsidRPr="00160D02" w:rsidRDefault="00247C84" w:rsidP="00FD200A">
                    <w:pPr>
                      <w:spacing w:line="720" w:lineRule="exact"/>
                      <w:rPr>
                        <w:b/>
                        <w:color w:val="000000"/>
                        <w:sz w:val="21"/>
                      </w:rPr>
                    </w:pPr>
                    <w:r w:rsidRPr="00160D02">
                      <w:rPr>
                        <w:b/>
                        <w:color w:val="000000"/>
                        <w:sz w:val="21"/>
                      </w:rPr>
                      <w:t>J</w:t>
                    </w:r>
                  </w:p>
                  <w:p w:rsidR="00247C84" w:rsidRPr="00160D02" w:rsidRDefault="00247C84" w:rsidP="00FD200A">
                    <w:pPr>
                      <w:spacing w:line="720" w:lineRule="exact"/>
                      <w:rPr>
                        <w:b/>
                        <w:color w:val="000000"/>
                        <w:sz w:val="21"/>
                      </w:rPr>
                    </w:pPr>
                    <w:r w:rsidRPr="00160D02">
                      <w:rPr>
                        <w:b/>
                        <w:color w:val="000000"/>
                        <w:sz w:val="21"/>
                      </w:rPr>
                      <w:t>K</w:t>
                    </w:r>
                  </w:p>
                  <w:p w:rsidR="00247C84" w:rsidRPr="00160D02" w:rsidRDefault="00247C84" w:rsidP="00FD200A">
                    <w:pPr>
                      <w:spacing w:line="720" w:lineRule="exact"/>
                      <w:rPr>
                        <w:b/>
                        <w:color w:val="000000"/>
                        <w:sz w:val="21"/>
                      </w:rPr>
                    </w:pPr>
                    <w:r w:rsidRPr="00160D02">
                      <w:rPr>
                        <w:b/>
                        <w:color w:val="000000"/>
                        <w:sz w:val="21"/>
                      </w:rPr>
                      <w:t>L</w:t>
                    </w:r>
                  </w:p>
                  <w:p w:rsidR="00247C84" w:rsidRPr="00160D02" w:rsidRDefault="00247C84" w:rsidP="00FD200A">
                    <w:pPr>
                      <w:spacing w:line="720" w:lineRule="exact"/>
                      <w:rPr>
                        <w:b/>
                        <w:color w:val="000000"/>
                        <w:sz w:val="21"/>
                      </w:rPr>
                    </w:pPr>
                    <w:r w:rsidRPr="00160D02">
                      <w:rPr>
                        <w:b/>
                        <w:color w:val="000000"/>
                        <w:sz w:val="21"/>
                      </w:rPr>
                      <w:t>M</w:t>
                    </w:r>
                  </w:p>
                  <w:p w:rsidR="00247C84" w:rsidRPr="00160D02" w:rsidRDefault="00247C84" w:rsidP="00FD200A">
                    <w:pPr>
                      <w:spacing w:line="720" w:lineRule="exact"/>
                      <w:rPr>
                        <w:b/>
                        <w:color w:val="000000"/>
                        <w:sz w:val="21"/>
                      </w:rPr>
                    </w:pPr>
                    <w:r w:rsidRPr="00160D02">
                      <w:rPr>
                        <w:b/>
                        <w:color w:val="000000"/>
                        <w:sz w:val="21"/>
                      </w:rPr>
                      <w:t>N</w:t>
                    </w:r>
                  </w:p>
                  <w:p w:rsidR="00247C84" w:rsidRPr="00160D02" w:rsidRDefault="00247C84" w:rsidP="00FD200A">
                    <w:pPr>
                      <w:spacing w:line="720" w:lineRule="exact"/>
                      <w:rPr>
                        <w:b/>
                        <w:color w:val="000000"/>
                        <w:sz w:val="21"/>
                      </w:rPr>
                    </w:pPr>
                    <w:r w:rsidRPr="00160D02">
                      <w:rPr>
                        <w:b/>
                        <w:color w:val="000000"/>
                        <w:sz w:val="21"/>
                      </w:rPr>
                      <w:t>O</w:t>
                    </w:r>
                  </w:p>
                  <w:p w:rsidR="00247C84" w:rsidRPr="00160D02" w:rsidRDefault="00247C84" w:rsidP="00FD200A">
                    <w:pPr>
                      <w:spacing w:line="720" w:lineRule="exact"/>
                      <w:rPr>
                        <w:b/>
                        <w:color w:val="000000"/>
                        <w:sz w:val="21"/>
                      </w:rPr>
                    </w:pPr>
                    <w:r w:rsidRPr="00160D02">
                      <w:rPr>
                        <w:b/>
                        <w:color w:val="000000"/>
                        <w:sz w:val="21"/>
                      </w:rPr>
                      <w:t>P</w:t>
                    </w:r>
                  </w:p>
                  <w:p w:rsidR="00247C84" w:rsidRPr="00160D02" w:rsidRDefault="00247C84" w:rsidP="00FD200A">
                    <w:pPr>
                      <w:spacing w:line="720" w:lineRule="exact"/>
                      <w:rPr>
                        <w:b/>
                        <w:color w:val="000000"/>
                        <w:sz w:val="21"/>
                      </w:rPr>
                    </w:pPr>
                    <w:r w:rsidRPr="00160D02">
                      <w:rPr>
                        <w:b/>
                        <w:color w:val="000000"/>
                        <w:sz w:val="21"/>
                      </w:rPr>
                      <w:t>Q</w:t>
                    </w:r>
                  </w:p>
                  <w:p w:rsidR="00247C84" w:rsidRPr="00160D02" w:rsidRDefault="00247C84" w:rsidP="00FD200A">
                    <w:pPr>
                      <w:spacing w:line="720" w:lineRule="exact"/>
                      <w:rPr>
                        <w:b/>
                        <w:color w:val="000000"/>
                        <w:sz w:val="21"/>
                      </w:rPr>
                    </w:pPr>
                    <w:r w:rsidRPr="00160D02">
                      <w:rPr>
                        <w:b/>
                        <w:color w:val="000000"/>
                        <w:sz w:val="21"/>
                      </w:rPr>
                      <w:t>R</w:t>
                    </w:r>
                  </w:p>
                  <w:p w:rsidR="00247C84" w:rsidRPr="00160D02" w:rsidRDefault="00247C84" w:rsidP="00FD200A">
                    <w:pPr>
                      <w:spacing w:line="720" w:lineRule="exact"/>
                      <w:rPr>
                        <w:b/>
                        <w:color w:val="000000"/>
                        <w:sz w:val="21"/>
                      </w:rPr>
                    </w:pPr>
                    <w:r w:rsidRPr="00160D02">
                      <w:rPr>
                        <w:b/>
                        <w:color w:val="000000"/>
                        <w:sz w:val="21"/>
                      </w:rPr>
                      <w:t>S</w:t>
                    </w:r>
                  </w:p>
                  <w:p w:rsidR="00247C84" w:rsidRPr="00160D02" w:rsidRDefault="00247C84" w:rsidP="00FD200A">
                    <w:pPr>
                      <w:spacing w:line="720" w:lineRule="exact"/>
                      <w:rPr>
                        <w:b/>
                        <w:color w:val="000000"/>
                        <w:sz w:val="21"/>
                      </w:rPr>
                    </w:pPr>
                    <w:r w:rsidRPr="00160D02">
                      <w:rPr>
                        <w:b/>
                        <w:color w:val="000000"/>
                        <w:sz w:val="21"/>
                      </w:rPr>
                      <w:t>T</w:t>
                    </w:r>
                  </w:p>
                  <w:p w:rsidR="00247C84" w:rsidRPr="00160D02" w:rsidRDefault="00247C84" w:rsidP="00FD200A">
                    <w:pPr>
                      <w:spacing w:line="720" w:lineRule="exact"/>
                      <w:rPr>
                        <w:b/>
                        <w:color w:val="000000"/>
                        <w:sz w:val="21"/>
                      </w:rPr>
                    </w:pPr>
                    <w:r w:rsidRPr="00160D02">
                      <w:rPr>
                        <w:b/>
                        <w:color w:val="000000"/>
                        <w:sz w:val="21"/>
                      </w:rPr>
                      <w:t>U</w:t>
                    </w:r>
                  </w:p>
                  <w:p w:rsidR="00247C84" w:rsidRPr="00160D02" w:rsidRDefault="00247C84" w:rsidP="00FD200A">
                    <w:pPr>
                      <w:spacing w:line="720" w:lineRule="exact"/>
                      <w:rPr>
                        <w:b/>
                        <w:color w:val="000000"/>
                        <w:sz w:val="21"/>
                      </w:rPr>
                    </w:pPr>
                    <w:r w:rsidRPr="00160D02">
                      <w:rPr>
                        <w:b/>
                        <w:color w:val="000000"/>
                        <w:sz w:val="21"/>
                      </w:rPr>
                      <w:t>V</w:t>
                    </w:r>
                  </w:p>
                </w:txbxContent>
              </v:textbox>
            </v:shape>
          </w:pict>
        </mc:Fallback>
      </mc:AlternateContent>
    </w:r>
  </w:p>
  <w:p w:rsidR="00AD6027" w:rsidRDefault="00AD6027" w:rsidP="009812FF">
    <w:pPr>
      <w:pStyle w:val="Heade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32881"/>
    <w:multiLevelType w:val="hybridMultilevel"/>
    <w:tmpl w:val="DD80FC50"/>
    <w:lvl w:ilvl="0" w:tplc="EEB2DB0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4043F89"/>
    <w:multiLevelType w:val="hybridMultilevel"/>
    <w:tmpl w:val="9006AFA6"/>
    <w:lvl w:ilvl="0" w:tplc="46D85E10">
      <w:start w:val="1"/>
      <w:numFmt w:val="decimal"/>
      <w:lvlText w:val="(%1)"/>
      <w:lvlJc w:val="left"/>
      <w:pPr>
        <w:ind w:left="720" w:hanging="360"/>
      </w:pPr>
      <w:rPr>
        <w:rFonts w:hint="default"/>
      </w:rPr>
    </w:lvl>
    <w:lvl w:ilvl="1" w:tplc="0C8EE282">
      <w:start w:val="1"/>
      <w:numFmt w:val="lowerLetter"/>
      <w:lvlText w:val="(%2)"/>
      <w:lvlJc w:val="left"/>
      <w:pPr>
        <w:ind w:left="1440" w:hanging="360"/>
      </w:pPr>
      <w:rPr>
        <w:rFonts w:hint="eastAsia"/>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01544D"/>
    <w:multiLevelType w:val="hybridMultilevel"/>
    <w:tmpl w:val="68C0F08A"/>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AA327D6"/>
    <w:multiLevelType w:val="hybridMultilevel"/>
    <w:tmpl w:val="D2129296"/>
    <w:lvl w:ilvl="0" w:tplc="34DEB2C6">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1B">
      <w:start w:val="1"/>
      <w:numFmt w:val="lowerRoman"/>
      <w:lvlText w:val="%4."/>
      <w:lvlJc w:val="righ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6F560A"/>
    <w:multiLevelType w:val="hybridMultilevel"/>
    <w:tmpl w:val="4B8E1FB8"/>
    <w:lvl w:ilvl="0" w:tplc="0974180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9E0C07"/>
    <w:multiLevelType w:val="hybridMultilevel"/>
    <w:tmpl w:val="50100D3A"/>
    <w:lvl w:ilvl="0" w:tplc="B94ADB78">
      <w:start w:val="1"/>
      <w:numFmt w:val="decimal"/>
      <w:lvlText w:val="(%1)"/>
      <w:lvlJc w:val="left"/>
      <w:pPr>
        <w:ind w:left="720" w:hanging="360"/>
      </w:pPr>
      <w:rPr>
        <w:rFonts w:hint="default"/>
      </w:rPr>
    </w:lvl>
    <w:lvl w:ilvl="1" w:tplc="0C8EE282">
      <w:start w:val="1"/>
      <w:numFmt w:val="lowerLetter"/>
      <w:lvlText w:val="(%2)"/>
      <w:lvlJc w:val="left"/>
      <w:pPr>
        <w:ind w:left="1440" w:hanging="360"/>
      </w:pPr>
      <w:rPr>
        <w:rFonts w:hint="eastAsi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EE7EEB"/>
    <w:multiLevelType w:val="hybridMultilevel"/>
    <w:tmpl w:val="7A4298E2"/>
    <w:lvl w:ilvl="0" w:tplc="7908B1AA">
      <w:start w:val="1"/>
      <w:numFmt w:val="lowerLetter"/>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0E4021"/>
    <w:multiLevelType w:val="hybridMultilevel"/>
    <w:tmpl w:val="4314BF26"/>
    <w:lvl w:ilvl="0" w:tplc="B96A9A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1728A2"/>
    <w:multiLevelType w:val="hybridMultilevel"/>
    <w:tmpl w:val="4828BEAA"/>
    <w:lvl w:ilvl="0" w:tplc="310E41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494B03"/>
    <w:multiLevelType w:val="hybridMultilevel"/>
    <w:tmpl w:val="A3C2EE72"/>
    <w:lvl w:ilvl="0" w:tplc="04324E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8312F6"/>
    <w:multiLevelType w:val="hybridMultilevel"/>
    <w:tmpl w:val="05724AC6"/>
    <w:lvl w:ilvl="0" w:tplc="3B20A32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F84D15"/>
    <w:multiLevelType w:val="hybridMultilevel"/>
    <w:tmpl w:val="C78E1186"/>
    <w:lvl w:ilvl="0" w:tplc="872291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6DD49AF"/>
    <w:multiLevelType w:val="hybridMultilevel"/>
    <w:tmpl w:val="16983540"/>
    <w:lvl w:ilvl="0" w:tplc="B94ADB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3160C7"/>
    <w:multiLevelType w:val="hybridMultilevel"/>
    <w:tmpl w:val="16F291FE"/>
    <w:lvl w:ilvl="0" w:tplc="0C8EE282">
      <w:start w:val="1"/>
      <w:numFmt w:val="lowerLetter"/>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6D90246"/>
    <w:multiLevelType w:val="hybridMultilevel"/>
    <w:tmpl w:val="CE6A4DB6"/>
    <w:lvl w:ilvl="0" w:tplc="4D08C3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4031FF"/>
    <w:multiLevelType w:val="hybridMultilevel"/>
    <w:tmpl w:val="6A442D84"/>
    <w:lvl w:ilvl="0" w:tplc="574EB6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3A7B98"/>
    <w:multiLevelType w:val="hybridMultilevel"/>
    <w:tmpl w:val="E7A0AA76"/>
    <w:lvl w:ilvl="0" w:tplc="4762F79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142BB4"/>
    <w:multiLevelType w:val="hybridMultilevel"/>
    <w:tmpl w:val="9B84B968"/>
    <w:lvl w:ilvl="0" w:tplc="0C8EE282">
      <w:start w:val="1"/>
      <w:numFmt w:val="lowerLetter"/>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47E128D"/>
    <w:multiLevelType w:val="hybridMultilevel"/>
    <w:tmpl w:val="C1EC15B6"/>
    <w:lvl w:ilvl="0" w:tplc="0C8EE282">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9B3CC5"/>
    <w:multiLevelType w:val="hybridMultilevel"/>
    <w:tmpl w:val="D7E4EC7C"/>
    <w:lvl w:ilvl="0" w:tplc="6ACCB428">
      <w:start w:val="1"/>
      <w:numFmt w:val="decimal"/>
      <w:lvlText w:val="(%1)"/>
      <w:lvlJc w:val="left"/>
      <w:pPr>
        <w:ind w:left="1778" w:hanging="360"/>
      </w:pPr>
      <w:rPr>
        <w:rFonts w:hint="default"/>
      </w:rPr>
    </w:lvl>
    <w:lvl w:ilvl="1" w:tplc="04090019">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0" w15:restartNumberingAfterBreak="0">
    <w:nsid w:val="6B0D12EB"/>
    <w:multiLevelType w:val="hybridMultilevel"/>
    <w:tmpl w:val="4CFA6864"/>
    <w:lvl w:ilvl="0" w:tplc="476C8EA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797847"/>
    <w:multiLevelType w:val="hybridMultilevel"/>
    <w:tmpl w:val="0CC4F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EB3538"/>
    <w:multiLevelType w:val="hybridMultilevel"/>
    <w:tmpl w:val="EF5409F6"/>
    <w:lvl w:ilvl="0" w:tplc="AD8E9F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F35783"/>
    <w:multiLevelType w:val="hybridMultilevel"/>
    <w:tmpl w:val="2B18845E"/>
    <w:lvl w:ilvl="0" w:tplc="0409000F">
      <w:start w:val="1"/>
      <w:numFmt w:val="decimal"/>
      <w:lvlText w:val="%1."/>
      <w:lvlJc w:val="left"/>
      <w:pPr>
        <w:ind w:left="720" w:hanging="360"/>
      </w:pPr>
    </w:lvl>
    <w:lvl w:ilvl="1" w:tplc="A5C02496">
      <w:start w:val="1"/>
      <w:numFmt w:val="decimal"/>
      <w:lvlText w:val="(%2)"/>
      <w:lvlJc w:val="left"/>
      <w:pPr>
        <w:ind w:left="1440" w:hanging="360"/>
      </w:pPr>
      <w:rPr>
        <w:rFonts w:hint="eastAsia"/>
      </w:rPr>
    </w:lvl>
    <w:lvl w:ilvl="2" w:tplc="0409001B">
      <w:start w:val="1"/>
      <w:numFmt w:val="lowerRoman"/>
      <w:lvlText w:val="%3."/>
      <w:lvlJc w:val="right"/>
      <w:pPr>
        <w:ind w:left="2160" w:hanging="180"/>
      </w:pPr>
    </w:lvl>
    <w:lvl w:ilvl="3" w:tplc="0409001B">
      <w:start w:val="1"/>
      <w:numFmt w:val="lowerRoman"/>
      <w:lvlText w:val="%4."/>
      <w:lvlJc w:val="righ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14"/>
  </w:num>
  <w:num w:numId="4">
    <w:abstractNumId w:val="12"/>
  </w:num>
  <w:num w:numId="5">
    <w:abstractNumId w:val="5"/>
  </w:num>
  <w:num w:numId="6">
    <w:abstractNumId w:val="7"/>
  </w:num>
  <w:num w:numId="7">
    <w:abstractNumId w:val="9"/>
  </w:num>
  <w:num w:numId="8">
    <w:abstractNumId w:val="16"/>
  </w:num>
  <w:num w:numId="9">
    <w:abstractNumId w:val="4"/>
  </w:num>
  <w:num w:numId="10">
    <w:abstractNumId w:val="6"/>
  </w:num>
  <w:num w:numId="11">
    <w:abstractNumId w:val="2"/>
  </w:num>
  <w:num w:numId="12">
    <w:abstractNumId w:val="20"/>
  </w:num>
  <w:num w:numId="13">
    <w:abstractNumId w:val="11"/>
  </w:num>
  <w:num w:numId="14">
    <w:abstractNumId w:val="17"/>
  </w:num>
  <w:num w:numId="15">
    <w:abstractNumId w:val="22"/>
  </w:num>
  <w:num w:numId="16">
    <w:abstractNumId w:val="13"/>
  </w:num>
  <w:num w:numId="17">
    <w:abstractNumId w:val="18"/>
  </w:num>
  <w:num w:numId="18">
    <w:abstractNumId w:val="21"/>
  </w:num>
  <w:num w:numId="19">
    <w:abstractNumId w:val="15"/>
  </w:num>
  <w:num w:numId="20">
    <w:abstractNumId w:val="23"/>
  </w:num>
  <w:num w:numId="21">
    <w:abstractNumId w:val="3"/>
  </w:num>
  <w:num w:numId="22">
    <w:abstractNumId w:val="0"/>
  </w:num>
  <w:num w:numId="23">
    <w:abstractNumId w:val="19"/>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0CB"/>
    <w:rsid w:val="00002C2C"/>
    <w:rsid w:val="00002CA0"/>
    <w:rsid w:val="00002FC4"/>
    <w:rsid w:val="000051B6"/>
    <w:rsid w:val="000107C0"/>
    <w:rsid w:val="0001119D"/>
    <w:rsid w:val="000126CB"/>
    <w:rsid w:val="00012896"/>
    <w:rsid w:val="00012C9F"/>
    <w:rsid w:val="0001388B"/>
    <w:rsid w:val="000147B5"/>
    <w:rsid w:val="000162A4"/>
    <w:rsid w:val="0001784F"/>
    <w:rsid w:val="0002074F"/>
    <w:rsid w:val="00020BE8"/>
    <w:rsid w:val="0002185C"/>
    <w:rsid w:val="00021EE8"/>
    <w:rsid w:val="00022141"/>
    <w:rsid w:val="00022C4C"/>
    <w:rsid w:val="0002318C"/>
    <w:rsid w:val="00023BF9"/>
    <w:rsid w:val="000304FB"/>
    <w:rsid w:val="00030C42"/>
    <w:rsid w:val="0003158B"/>
    <w:rsid w:val="00032046"/>
    <w:rsid w:val="000336F9"/>
    <w:rsid w:val="000357D5"/>
    <w:rsid w:val="000379C4"/>
    <w:rsid w:val="000405A8"/>
    <w:rsid w:val="000405DD"/>
    <w:rsid w:val="00040930"/>
    <w:rsid w:val="00041120"/>
    <w:rsid w:val="0004205E"/>
    <w:rsid w:val="00045A00"/>
    <w:rsid w:val="00046019"/>
    <w:rsid w:val="00046085"/>
    <w:rsid w:val="0005043B"/>
    <w:rsid w:val="00053075"/>
    <w:rsid w:val="00054A33"/>
    <w:rsid w:val="00056054"/>
    <w:rsid w:val="00056170"/>
    <w:rsid w:val="000570B1"/>
    <w:rsid w:val="00065297"/>
    <w:rsid w:val="00067FAF"/>
    <w:rsid w:val="0007097F"/>
    <w:rsid w:val="0007135A"/>
    <w:rsid w:val="00071759"/>
    <w:rsid w:val="00071EE6"/>
    <w:rsid w:val="00072A86"/>
    <w:rsid w:val="00072A99"/>
    <w:rsid w:val="0007364F"/>
    <w:rsid w:val="0007719A"/>
    <w:rsid w:val="00077CA3"/>
    <w:rsid w:val="0008203F"/>
    <w:rsid w:val="00084FFC"/>
    <w:rsid w:val="00085B57"/>
    <w:rsid w:val="00087A17"/>
    <w:rsid w:val="00092AE7"/>
    <w:rsid w:val="00093628"/>
    <w:rsid w:val="000938FF"/>
    <w:rsid w:val="00093E0A"/>
    <w:rsid w:val="00094B5B"/>
    <w:rsid w:val="000962A1"/>
    <w:rsid w:val="00096700"/>
    <w:rsid w:val="00096750"/>
    <w:rsid w:val="000A05F8"/>
    <w:rsid w:val="000A127C"/>
    <w:rsid w:val="000A4BD7"/>
    <w:rsid w:val="000B0290"/>
    <w:rsid w:val="000B1E98"/>
    <w:rsid w:val="000B3698"/>
    <w:rsid w:val="000B5E63"/>
    <w:rsid w:val="000D48B4"/>
    <w:rsid w:val="000E0267"/>
    <w:rsid w:val="000E6559"/>
    <w:rsid w:val="000E7D1F"/>
    <w:rsid w:val="000F0A05"/>
    <w:rsid w:val="000F0B52"/>
    <w:rsid w:val="000F0C49"/>
    <w:rsid w:val="000F0E2A"/>
    <w:rsid w:val="000F108E"/>
    <w:rsid w:val="000F1DEF"/>
    <w:rsid w:val="000F3EE5"/>
    <w:rsid w:val="000F4C0A"/>
    <w:rsid w:val="000F4D39"/>
    <w:rsid w:val="000F4E5F"/>
    <w:rsid w:val="000F5184"/>
    <w:rsid w:val="000F538D"/>
    <w:rsid w:val="000F616F"/>
    <w:rsid w:val="000F649E"/>
    <w:rsid w:val="000F6CF0"/>
    <w:rsid w:val="000F7C5A"/>
    <w:rsid w:val="001022BB"/>
    <w:rsid w:val="00102EFF"/>
    <w:rsid w:val="00104C32"/>
    <w:rsid w:val="001067A0"/>
    <w:rsid w:val="00106DFF"/>
    <w:rsid w:val="001073A8"/>
    <w:rsid w:val="001110A8"/>
    <w:rsid w:val="0011160A"/>
    <w:rsid w:val="001149A4"/>
    <w:rsid w:val="00115198"/>
    <w:rsid w:val="001179E4"/>
    <w:rsid w:val="00120E53"/>
    <w:rsid w:val="00123559"/>
    <w:rsid w:val="00124BB8"/>
    <w:rsid w:val="00124C8A"/>
    <w:rsid w:val="00130D04"/>
    <w:rsid w:val="0013178C"/>
    <w:rsid w:val="001331C2"/>
    <w:rsid w:val="00133633"/>
    <w:rsid w:val="0013368D"/>
    <w:rsid w:val="0013514D"/>
    <w:rsid w:val="00137065"/>
    <w:rsid w:val="001379BE"/>
    <w:rsid w:val="001411E0"/>
    <w:rsid w:val="001416E7"/>
    <w:rsid w:val="00142558"/>
    <w:rsid w:val="001443BD"/>
    <w:rsid w:val="00146E3E"/>
    <w:rsid w:val="00151B17"/>
    <w:rsid w:val="00153435"/>
    <w:rsid w:val="00157972"/>
    <w:rsid w:val="00157BC8"/>
    <w:rsid w:val="001603F5"/>
    <w:rsid w:val="00160940"/>
    <w:rsid w:val="00161F3D"/>
    <w:rsid w:val="00164658"/>
    <w:rsid w:val="00165388"/>
    <w:rsid w:val="0016624F"/>
    <w:rsid w:val="001674CB"/>
    <w:rsid w:val="00171E9D"/>
    <w:rsid w:val="00172D83"/>
    <w:rsid w:val="001733ED"/>
    <w:rsid w:val="00173831"/>
    <w:rsid w:val="00173A1D"/>
    <w:rsid w:val="00173B01"/>
    <w:rsid w:val="00174723"/>
    <w:rsid w:val="001748B7"/>
    <w:rsid w:val="00176021"/>
    <w:rsid w:val="0017726D"/>
    <w:rsid w:val="001778ED"/>
    <w:rsid w:val="001801C3"/>
    <w:rsid w:val="00180314"/>
    <w:rsid w:val="00180AAE"/>
    <w:rsid w:val="00184090"/>
    <w:rsid w:val="00185936"/>
    <w:rsid w:val="00185C05"/>
    <w:rsid w:val="0018616C"/>
    <w:rsid w:val="00191612"/>
    <w:rsid w:val="00191D65"/>
    <w:rsid w:val="001922BD"/>
    <w:rsid w:val="00192EB3"/>
    <w:rsid w:val="001936F0"/>
    <w:rsid w:val="00194716"/>
    <w:rsid w:val="00194CDE"/>
    <w:rsid w:val="00196B67"/>
    <w:rsid w:val="001A033E"/>
    <w:rsid w:val="001A0738"/>
    <w:rsid w:val="001A0BB3"/>
    <w:rsid w:val="001A0FB1"/>
    <w:rsid w:val="001A1342"/>
    <w:rsid w:val="001A36DD"/>
    <w:rsid w:val="001A4BCA"/>
    <w:rsid w:val="001A4DB4"/>
    <w:rsid w:val="001A670E"/>
    <w:rsid w:val="001B1A00"/>
    <w:rsid w:val="001B1A5D"/>
    <w:rsid w:val="001B2AB2"/>
    <w:rsid w:val="001B2C02"/>
    <w:rsid w:val="001B38B7"/>
    <w:rsid w:val="001B56EB"/>
    <w:rsid w:val="001B68B5"/>
    <w:rsid w:val="001C121C"/>
    <w:rsid w:val="001C5571"/>
    <w:rsid w:val="001C59F2"/>
    <w:rsid w:val="001C68E6"/>
    <w:rsid w:val="001D0438"/>
    <w:rsid w:val="001D44BE"/>
    <w:rsid w:val="001D620B"/>
    <w:rsid w:val="001D6728"/>
    <w:rsid w:val="001D785E"/>
    <w:rsid w:val="001D7933"/>
    <w:rsid w:val="001D7C21"/>
    <w:rsid w:val="001E09A3"/>
    <w:rsid w:val="001E0F80"/>
    <w:rsid w:val="001E3024"/>
    <w:rsid w:val="001E37CF"/>
    <w:rsid w:val="001E3A72"/>
    <w:rsid w:val="001E3B79"/>
    <w:rsid w:val="001E47CC"/>
    <w:rsid w:val="001E488D"/>
    <w:rsid w:val="001E678F"/>
    <w:rsid w:val="001E7361"/>
    <w:rsid w:val="001F15D9"/>
    <w:rsid w:val="001F21A2"/>
    <w:rsid w:val="001F2F7E"/>
    <w:rsid w:val="001F3EED"/>
    <w:rsid w:val="001F4020"/>
    <w:rsid w:val="001F7155"/>
    <w:rsid w:val="0020048B"/>
    <w:rsid w:val="00200598"/>
    <w:rsid w:val="002006C5"/>
    <w:rsid w:val="00201995"/>
    <w:rsid w:val="00202079"/>
    <w:rsid w:val="00203EEF"/>
    <w:rsid w:val="002050CF"/>
    <w:rsid w:val="00205ACC"/>
    <w:rsid w:val="00205B13"/>
    <w:rsid w:val="002069D8"/>
    <w:rsid w:val="002129AC"/>
    <w:rsid w:val="00214184"/>
    <w:rsid w:val="00217824"/>
    <w:rsid w:val="00220C98"/>
    <w:rsid w:val="002241C9"/>
    <w:rsid w:val="00224506"/>
    <w:rsid w:val="0022480B"/>
    <w:rsid w:val="00224AA7"/>
    <w:rsid w:val="002256D0"/>
    <w:rsid w:val="002262C3"/>
    <w:rsid w:val="002263C9"/>
    <w:rsid w:val="00226AC4"/>
    <w:rsid w:val="0023157E"/>
    <w:rsid w:val="00233DFF"/>
    <w:rsid w:val="00234220"/>
    <w:rsid w:val="00234E4C"/>
    <w:rsid w:val="00237E98"/>
    <w:rsid w:val="002423F8"/>
    <w:rsid w:val="0024256C"/>
    <w:rsid w:val="00242EA5"/>
    <w:rsid w:val="00245EA6"/>
    <w:rsid w:val="002473C6"/>
    <w:rsid w:val="00247C84"/>
    <w:rsid w:val="0025074B"/>
    <w:rsid w:val="00251E9B"/>
    <w:rsid w:val="00254189"/>
    <w:rsid w:val="002551BC"/>
    <w:rsid w:val="00255327"/>
    <w:rsid w:val="002566B6"/>
    <w:rsid w:val="00256D6C"/>
    <w:rsid w:val="0026083B"/>
    <w:rsid w:val="00260FD8"/>
    <w:rsid w:val="00261A36"/>
    <w:rsid w:val="00261B7B"/>
    <w:rsid w:val="002631A9"/>
    <w:rsid w:val="00265BC1"/>
    <w:rsid w:val="00266EFE"/>
    <w:rsid w:val="00271A0A"/>
    <w:rsid w:val="00272BC0"/>
    <w:rsid w:val="00272F11"/>
    <w:rsid w:val="00273BD7"/>
    <w:rsid w:val="002762EE"/>
    <w:rsid w:val="0027649C"/>
    <w:rsid w:val="00280A49"/>
    <w:rsid w:val="00281FEF"/>
    <w:rsid w:val="00284715"/>
    <w:rsid w:val="00285B0C"/>
    <w:rsid w:val="00286261"/>
    <w:rsid w:val="002928F6"/>
    <w:rsid w:val="00292A5C"/>
    <w:rsid w:val="00292D8A"/>
    <w:rsid w:val="00295218"/>
    <w:rsid w:val="00295319"/>
    <w:rsid w:val="002A0FCA"/>
    <w:rsid w:val="002A1005"/>
    <w:rsid w:val="002A2DC3"/>
    <w:rsid w:val="002A7EF9"/>
    <w:rsid w:val="002B09E9"/>
    <w:rsid w:val="002B1EBD"/>
    <w:rsid w:val="002B2235"/>
    <w:rsid w:val="002B4D4C"/>
    <w:rsid w:val="002B6897"/>
    <w:rsid w:val="002B7989"/>
    <w:rsid w:val="002C2E91"/>
    <w:rsid w:val="002C3937"/>
    <w:rsid w:val="002C3C7B"/>
    <w:rsid w:val="002C3DEB"/>
    <w:rsid w:val="002C45A1"/>
    <w:rsid w:val="002C5065"/>
    <w:rsid w:val="002C53DC"/>
    <w:rsid w:val="002C633A"/>
    <w:rsid w:val="002C63CF"/>
    <w:rsid w:val="002C654E"/>
    <w:rsid w:val="002D3B74"/>
    <w:rsid w:val="002D4769"/>
    <w:rsid w:val="002D7692"/>
    <w:rsid w:val="002D7937"/>
    <w:rsid w:val="002D7FAA"/>
    <w:rsid w:val="002E048A"/>
    <w:rsid w:val="002E0720"/>
    <w:rsid w:val="002E1A7C"/>
    <w:rsid w:val="002E2477"/>
    <w:rsid w:val="002E412C"/>
    <w:rsid w:val="002E43BF"/>
    <w:rsid w:val="002E4AAA"/>
    <w:rsid w:val="002E76D5"/>
    <w:rsid w:val="002F1377"/>
    <w:rsid w:val="002F48BC"/>
    <w:rsid w:val="002F4B31"/>
    <w:rsid w:val="002F7980"/>
    <w:rsid w:val="00302DC2"/>
    <w:rsid w:val="00304ECA"/>
    <w:rsid w:val="00305A88"/>
    <w:rsid w:val="00305B36"/>
    <w:rsid w:val="00307550"/>
    <w:rsid w:val="00307A98"/>
    <w:rsid w:val="00307B2F"/>
    <w:rsid w:val="0031078C"/>
    <w:rsid w:val="00311271"/>
    <w:rsid w:val="00311BE7"/>
    <w:rsid w:val="003124E6"/>
    <w:rsid w:val="00313FC1"/>
    <w:rsid w:val="003140B3"/>
    <w:rsid w:val="00315EB9"/>
    <w:rsid w:val="003210AB"/>
    <w:rsid w:val="003225AF"/>
    <w:rsid w:val="00322851"/>
    <w:rsid w:val="00323007"/>
    <w:rsid w:val="0032572A"/>
    <w:rsid w:val="00331218"/>
    <w:rsid w:val="00332410"/>
    <w:rsid w:val="00333C1E"/>
    <w:rsid w:val="003350A3"/>
    <w:rsid w:val="00335E2D"/>
    <w:rsid w:val="00336638"/>
    <w:rsid w:val="00337850"/>
    <w:rsid w:val="00340690"/>
    <w:rsid w:val="00340C8B"/>
    <w:rsid w:val="003429DF"/>
    <w:rsid w:val="00343C24"/>
    <w:rsid w:val="00345CD6"/>
    <w:rsid w:val="00345F76"/>
    <w:rsid w:val="00350BDD"/>
    <w:rsid w:val="00353C9C"/>
    <w:rsid w:val="00354E3E"/>
    <w:rsid w:val="003563D6"/>
    <w:rsid w:val="003564C1"/>
    <w:rsid w:val="00356C87"/>
    <w:rsid w:val="00357AF6"/>
    <w:rsid w:val="00363445"/>
    <w:rsid w:val="003634E4"/>
    <w:rsid w:val="003643E2"/>
    <w:rsid w:val="00364A5A"/>
    <w:rsid w:val="00364B9B"/>
    <w:rsid w:val="00365BEC"/>
    <w:rsid w:val="0036602D"/>
    <w:rsid w:val="00371153"/>
    <w:rsid w:val="003738AF"/>
    <w:rsid w:val="003746E3"/>
    <w:rsid w:val="00375E21"/>
    <w:rsid w:val="003764FA"/>
    <w:rsid w:val="00376E2D"/>
    <w:rsid w:val="003779D0"/>
    <w:rsid w:val="0038044E"/>
    <w:rsid w:val="003816C2"/>
    <w:rsid w:val="00382397"/>
    <w:rsid w:val="00384BF9"/>
    <w:rsid w:val="0038555D"/>
    <w:rsid w:val="003855F4"/>
    <w:rsid w:val="00385768"/>
    <w:rsid w:val="00385A4B"/>
    <w:rsid w:val="00385D1F"/>
    <w:rsid w:val="003872E7"/>
    <w:rsid w:val="00387A8E"/>
    <w:rsid w:val="00391AEE"/>
    <w:rsid w:val="003939C6"/>
    <w:rsid w:val="00394750"/>
    <w:rsid w:val="003956B8"/>
    <w:rsid w:val="00395C2A"/>
    <w:rsid w:val="00397D2D"/>
    <w:rsid w:val="003A08D9"/>
    <w:rsid w:val="003A1B15"/>
    <w:rsid w:val="003A3D70"/>
    <w:rsid w:val="003A3E73"/>
    <w:rsid w:val="003A449B"/>
    <w:rsid w:val="003A6583"/>
    <w:rsid w:val="003A7DCF"/>
    <w:rsid w:val="003B0759"/>
    <w:rsid w:val="003B1B6D"/>
    <w:rsid w:val="003B2ABD"/>
    <w:rsid w:val="003B2F0D"/>
    <w:rsid w:val="003B54CC"/>
    <w:rsid w:val="003B5866"/>
    <w:rsid w:val="003B6650"/>
    <w:rsid w:val="003B6A3B"/>
    <w:rsid w:val="003B6DC8"/>
    <w:rsid w:val="003B7CDC"/>
    <w:rsid w:val="003C1598"/>
    <w:rsid w:val="003C16D9"/>
    <w:rsid w:val="003C1EC2"/>
    <w:rsid w:val="003C2391"/>
    <w:rsid w:val="003C2F47"/>
    <w:rsid w:val="003C32CF"/>
    <w:rsid w:val="003C5107"/>
    <w:rsid w:val="003C52D6"/>
    <w:rsid w:val="003C6866"/>
    <w:rsid w:val="003C6BF8"/>
    <w:rsid w:val="003C72A8"/>
    <w:rsid w:val="003C75D1"/>
    <w:rsid w:val="003D0353"/>
    <w:rsid w:val="003D1323"/>
    <w:rsid w:val="003D1B4B"/>
    <w:rsid w:val="003D5D72"/>
    <w:rsid w:val="003D6145"/>
    <w:rsid w:val="003E1BE4"/>
    <w:rsid w:val="003E45FB"/>
    <w:rsid w:val="003E54A4"/>
    <w:rsid w:val="003E622A"/>
    <w:rsid w:val="003F079A"/>
    <w:rsid w:val="003F1037"/>
    <w:rsid w:val="003F415A"/>
    <w:rsid w:val="003F418A"/>
    <w:rsid w:val="003F5C45"/>
    <w:rsid w:val="0040032E"/>
    <w:rsid w:val="004011FB"/>
    <w:rsid w:val="00404339"/>
    <w:rsid w:val="004052B4"/>
    <w:rsid w:val="004069EF"/>
    <w:rsid w:val="00407EC9"/>
    <w:rsid w:val="004112DD"/>
    <w:rsid w:val="004128C3"/>
    <w:rsid w:val="00413744"/>
    <w:rsid w:val="004140DA"/>
    <w:rsid w:val="00415FA1"/>
    <w:rsid w:val="0041690A"/>
    <w:rsid w:val="0042065C"/>
    <w:rsid w:val="00422DF6"/>
    <w:rsid w:val="0042372C"/>
    <w:rsid w:val="004243A8"/>
    <w:rsid w:val="0042469E"/>
    <w:rsid w:val="004248CC"/>
    <w:rsid w:val="004266A4"/>
    <w:rsid w:val="004314DC"/>
    <w:rsid w:val="0043277F"/>
    <w:rsid w:val="004327EB"/>
    <w:rsid w:val="004379B9"/>
    <w:rsid w:val="00437B72"/>
    <w:rsid w:val="004409E6"/>
    <w:rsid w:val="00441758"/>
    <w:rsid w:val="00441D15"/>
    <w:rsid w:val="00444EA8"/>
    <w:rsid w:val="00445CAC"/>
    <w:rsid w:val="00446515"/>
    <w:rsid w:val="0044715A"/>
    <w:rsid w:val="00450488"/>
    <w:rsid w:val="00450643"/>
    <w:rsid w:val="004507A9"/>
    <w:rsid w:val="00451C7A"/>
    <w:rsid w:val="004549FE"/>
    <w:rsid w:val="00456852"/>
    <w:rsid w:val="00460FFC"/>
    <w:rsid w:val="0046243E"/>
    <w:rsid w:val="00464C2C"/>
    <w:rsid w:val="0046542A"/>
    <w:rsid w:val="00466910"/>
    <w:rsid w:val="00466A0F"/>
    <w:rsid w:val="00466F60"/>
    <w:rsid w:val="00470BAE"/>
    <w:rsid w:val="00470DEA"/>
    <w:rsid w:val="00472324"/>
    <w:rsid w:val="004745D3"/>
    <w:rsid w:val="004752B1"/>
    <w:rsid w:val="004760E4"/>
    <w:rsid w:val="004763A5"/>
    <w:rsid w:val="0048158D"/>
    <w:rsid w:val="00482F45"/>
    <w:rsid w:val="00483A20"/>
    <w:rsid w:val="004860A1"/>
    <w:rsid w:val="004916F5"/>
    <w:rsid w:val="004919D1"/>
    <w:rsid w:val="004A1511"/>
    <w:rsid w:val="004A471A"/>
    <w:rsid w:val="004A51E6"/>
    <w:rsid w:val="004B0719"/>
    <w:rsid w:val="004B691C"/>
    <w:rsid w:val="004B779C"/>
    <w:rsid w:val="004B7AEA"/>
    <w:rsid w:val="004B7C2A"/>
    <w:rsid w:val="004C15C5"/>
    <w:rsid w:val="004C1CA7"/>
    <w:rsid w:val="004C23F6"/>
    <w:rsid w:val="004C2D32"/>
    <w:rsid w:val="004C4000"/>
    <w:rsid w:val="004C6B66"/>
    <w:rsid w:val="004D0A9F"/>
    <w:rsid w:val="004D4D87"/>
    <w:rsid w:val="004D4DF1"/>
    <w:rsid w:val="004D5B67"/>
    <w:rsid w:val="004D6494"/>
    <w:rsid w:val="004D6B7A"/>
    <w:rsid w:val="004D6EBF"/>
    <w:rsid w:val="004E0F81"/>
    <w:rsid w:val="004E351F"/>
    <w:rsid w:val="004E43A6"/>
    <w:rsid w:val="004E467C"/>
    <w:rsid w:val="004E4873"/>
    <w:rsid w:val="004E5D19"/>
    <w:rsid w:val="004E67C6"/>
    <w:rsid w:val="004E6EFA"/>
    <w:rsid w:val="004E7E12"/>
    <w:rsid w:val="004F02D6"/>
    <w:rsid w:val="004F2916"/>
    <w:rsid w:val="004F2DC1"/>
    <w:rsid w:val="004F376D"/>
    <w:rsid w:val="005103C8"/>
    <w:rsid w:val="00510AC5"/>
    <w:rsid w:val="00512A20"/>
    <w:rsid w:val="00514673"/>
    <w:rsid w:val="005147AD"/>
    <w:rsid w:val="00514C9E"/>
    <w:rsid w:val="00514FF8"/>
    <w:rsid w:val="005154A9"/>
    <w:rsid w:val="00516B3D"/>
    <w:rsid w:val="00521F16"/>
    <w:rsid w:val="005238D3"/>
    <w:rsid w:val="00527520"/>
    <w:rsid w:val="00527C68"/>
    <w:rsid w:val="00530CAB"/>
    <w:rsid w:val="005317E6"/>
    <w:rsid w:val="00534C5A"/>
    <w:rsid w:val="005351E7"/>
    <w:rsid w:val="00537668"/>
    <w:rsid w:val="0053780A"/>
    <w:rsid w:val="0054322A"/>
    <w:rsid w:val="00546339"/>
    <w:rsid w:val="00546A81"/>
    <w:rsid w:val="00551031"/>
    <w:rsid w:val="005513BD"/>
    <w:rsid w:val="00551771"/>
    <w:rsid w:val="00554341"/>
    <w:rsid w:val="00555812"/>
    <w:rsid w:val="00560AAB"/>
    <w:rsid w:val="00562EDA"/>
    <w:rsid w:val="00562FA1"/>
    <w:rsid w:val="00564168"/>
    <w:rsid w:val="005674B5"/>
    <w:rsid w:val="00571048"/>
    <w:rsid w:val="00573361"/>
    <w:rsid w:val="005754E7"/>
    <w:rsid w:val="00576BB7"/>
    <w:rsid w:val="00581752"/>
    <w:rsid w:val="00581B36"/>
    <w:rsid w:val="00582487"/>
    <w:rsid w:val="00583020"/>
    <w:rsid w:val="00584146"/>
    <w:rsid w:val="00585852"/>
    <w:rsid w:val="0058614E"/>
    <w:rsid w:val="0058666F"/>
    <w:rsid w:val="005927E2"/>
    <w:rsid w:val="0059299A"/>
    <w:rsid w:val="00594AA6"/>
    <w:rsid w:val="0059593A"/>
    <w:rsid w:val="005A1482"/>
    <w:rsid w:val="005A2832"/>
    <w:rsid w:val="005A3949"/>
    <w:rsid w:val="005A3E56"/>
    <w:rsid w:val="005B2C17"/>
    <w:rsid w:val="005B3882"/>
    <w:rsid w:val="005B42D4"/>
    <w:rsid w:val="005B7313"/>
    <w:rsid w:val="005C11F6"/>
    <w:rsid w:val="005C1B3E"/>
    <w:rsid w:val="005C1F9E"/>
    <w:rsid w:val="005C3CA0"/>
    <w:rsid w:val="005C3E0E"/>
    <w:rsid w:val="005C4298"/>
    <w:rsid w:val="005C4A49"/>
    <w:rsid w:val="005C4BB4"/>
    <w:rsid w:val="005C4F37"/>
    <w:rsid w:val="005C5366"/>
    <w:rsid w:val="005D25C3"/>
    <w:rsid w:val="005D26FE"/>
    <w:rsid w:val="005D4B0D"/>
    <w:rsid w:val="005D6958"/>
    <w:rsid w:val="005D7356"/>
    <w:rsid w:val="005D76C1"/>
    <w:rsid w:val="005E01F3"/>
    <w:rsid w:val="005E2C16"/>
    <w:rsid w:val="005E3A52"/>
    <w:rsid w:val="005E41A1"/>
    <w:rsid w:val="005E507B"/>
    <w:rsid w:val="005E60D4"/>
    <w:rsid w:val="005E6917"/>
    <w:rsid w:val="005F0273"/>
    <w:rsid w:val="005F1872"/>
    <w:rsid w:val="005F3231"/>
    <w:rsid w:val="005F55B4"/>
    <w:rsid w:val="005F69DE"/>
    <w:rsid w:val="005F6DFD"/>
    <w:rsid w:val="006017E6"/>
    <w:rsid w:val="00601C7B"/>
    <w:rsid w:val="006043F6"/>
    <w:rsid w:val="006044A8"/>
    <w:rsid w:val="00605348"/>
    <w:rsid w:val="006056E3"/>
    <w:rsid w:val="00605FB0"/>
    <w:rsid w:val="00606219"/>
    <w:rsid w:val="00612496"/>
    <w:rsid w:val="00615C72"/>
    <w:rsid w:val="00620573"/>
    <w:rsid w:val="006212CA"/>
    <w:rsid w:val="00622B73"/>
    <w:rsid w:val="00622FA2"/>
    <w:rsid w:val="006273E6"/>
    <w:rsid w:val="00627807"/>
    <w:rsid w:val="00633A7F"/>
    <w:rsid w:val="00634B4A"/>
    <w:rsid w:val="00634FA7"/>
    <w:rsid w:val="006359E5"/>
    <w:rsid w:val="00636A30"/>
    <w:rsid w:val="00636AD5"/>
    <w:rsid w:val="00636B9E"/>
    <w:rsid w:val="006407F2"/>
    <w:rsid w:val="00641500"/>
    <w:rsid w:val="006415A2"/>
    <w:rsid w:val="006442CA"/>
    <w:rsid w:val="00644486"/>
    <w:rsid w:val="00645660"/>
    <w:rsid w:val="006459D7"/>
    <w:rsid w:val="00646B79"/>
    <w:rsid w:val="00650633"/>
    <w:rsid w:val="00650C2F"/>
    <w:rsid w:val="00654792"/>
    <w:rsid w:val="00657288"/>
    <w:rsid w:val="00660B3F"/>
    <w:rsid w:val="00663432"/>
    <w:rsid w:val="0066480C"/>
    <w:rsid w:val="00664EFA"/>
    <w:rsid w:val="0066573C"/>
    <w:rsid w:val="00666DA5"/>
    <w:rsid w:val="0067140A"/>
    <w:rsid w:val="006717BA"/>
    <w:rsid w:val="00671DEC"/>
    <w:rsid w:val="00671F92"/>
    <w:rsid w:val="006724E1"/>
    <w:rsid w:val="00672DA9"/>
    <w:rsid w:val="00672DDB"/>
    <w:rsid w:val="00674A48"/>
    <w:rsid w:val="00675F04"/>
    <w:rsid w:val="00677BF4"/>
    <w:rsid w:val="00680390"/>
    <w:rsid w:val="00685C4B"/>
    <w:rsid w:val="00686481"/>
    <w:rsid w:val="00686DE2"/>
    <w:rsid w:val="0069103B"/>
    <w:rsid w:val="00692725"/>
    <w:rsid w:val="0069517F"/>
    <w:rsid w:val="00695D54"/>
    <w:rsid w:val="00696082"/>
    <w:rsid w:val="006A137F"/>
    <w:rsid w:val="006A2948"/>
    <w:rsid w:val="006A2BFE"/>
    <w:rsid w:val="006A64F3"/>
    <w:rsid w:val="006A66CB"/>
    <w:rsid w:val="006A6AC6"/>
    <w:rsid w:val="006A73F5"/>
    <w:rsid w:val="006A76F4"/>
    <w:rsid w:val="006B0069"/>
    <w:rsid w:val="006B119F"/>
    <w:rsid w:val="006B1211"/>
    <w:rsid w:val="006B1271"/>
    <w:rsid w:val="006B12D1"/>
    <w:rsid w:val="006B1D91"/>
    <w:rsid w:val="006B2408"/>
    <w:rsid w:val="006B356B"/>
    <w:rsid w:val="006B4C61"/>
    <w:rsid w:val="006B7702"/>
    <w:rsid w:val="006C1E9A"/>
    <w:rsid w:val="006C4AC1"/>
    <w:rsid w:val="006C57B4"/>
    <w:rsid w:val="006C5B83"/>
    <w:rsid w:val="006C699B"/>
    <w:rsid w:val="006C7E15"/>
    <w:rsid w:val="006D150C"/>
    <w:rsid w:val="006D515A"/>
    <w:rsid w:val="006E0C3C"/>
    <w:rsid w:val="006E172A"/>
    <w:rsid w:val="006E2B82"/>
    <w:rsid w:val="006E4466"/>
    <w:rsid w:val="006E62D7"/>
    <w:rsid w:val="006F0FC3"/>
    <w:rsid w:val="006F1C13"/>
    <w:rsid w:val="006F471D"/>
    <w:rsid w:val="006F6BDE"/>
    <w:rsid w:val="006F77C1"/>
    <w:rsid w:val="006F77E9"/>
    <w:rsid w:val="006F78C9"/>
    <w:rsid w:val="00700824"/>
    <w:rsid w:val="00701E55"/>
    <w:rsid w:val="007025E4"/>
    <w:rsid w:val="00702712"/>
    <w:rsid w:val="00702890"/>
    <w:rsid w:val="0070444E"/>
    <w:rsid w:val="00704496"/>
    <w:rsid w:val="007045E4"/>
    <w:rsid w:val="0070479E"/>
    <w:rsid w:val="00705136"/>
    <w:rsid w:val="007105B5"/>
    <w:rsid w:val="0071110E"/>
    <w:rsid w:val="007119AC"/>
    <w:rsid w:val="00712C81"/>
    <w:rsid w:val="00714D44"/>
    <w:rsid w:val="007154C4"/>
    <w:rsid w:val="007154FB"/>
    <w:rsid w:val="007167CD"/>
    <w:rsid w:val="0071726F"/>
    <w:rsid w:val="0072059F"/>
    <w:rsid w:val="0072305A"/>
    <w:rsid w:val="00723086"/>
    <w:rsid w:val="00724567"/>
    <w:rsid w:val="007271C4"/>
    <w:rsid w:val="007274CE"/>
    <w:rsid w:val="00727A55"/>
    <w:rsid w:val="00727F2A"/>
    <w:rsid w:val="00730C32"/>
    <w:rsid w:val="00731050"/>
    <w:rsid w:val="007316F5"/>
    <w:rsid w:val="00731CC2"/>
    <w:rsid w:val="007328D0"/>
    <w:rsid w:val="00733D14"/>
    <w:rsid w:val="007368B4"/>
    <w:rsid w:val="00737044"/>
    <w:rsid w:val="007402F4"/>
    <w:rsid w:val="0074565E"/>
    <w:rsid w:val="0074682A"/>
    <w:rsid w:val="00746DA5"/>
    <w:rsid w:val="00747AEA"/>
    <w:rsid w:val="00750F54"/>
    <w:rsid w:val="00752BFE"/>
    <w:rsid w:val="00754073"/>
    <w:rsid w:val="0075430D"/>
    <w:rsid w:val="00755DB9"/>
    <w:rsid w:val="00756B4D"/>
    <w:rsid w:val="00757F96"/>
    <w:rsid w:val="0076462F"/>
    <w:rsid w:val="00764F4D"/>
    <w:rsid w:val="00765722"/>
    <w:rsid w:val="00766A78"/>
    <w:rsid w:val="007700DB"/>
    <w:rsid w:val="0077083B"/>
    <w:rsid w:val="00771F58"/>
    <w:rsid w:val="00772660"/>
    <w:rsid w:val="00772AE8"/>
    <w:rsid w:val="007733D8"/>
    <w:rsid w:val="00775DB9"/>
    <w:rsid w:val="00776A51"/>
    <w:rsid w:val="00776F34"/>
    <w:rsid w:val="00777032"/>
    <w:rsid w:val="00777B44"/>
    <w:rsid w:val="0078249F"/>
    <w:rsid w:val="00782856"/>
    <w:rsid w:val="00782F04"/>
    <w:rsid w:val="007851D9"/>
    <w:rsid w:val="00786971"/>
    <w:rsid w:val="00786E9A"/>
    <w:rsid w:val="00790991"/>
    <w:rsid w:val="00793CFD"/>
    <w:rsid w:val="007958C1"/>
    <w:rsid w:val="00795E7A"/>
    <w:rsid w:val="00796D0A"/>
    <w:rsid w:val="00796D48"/>
    <w:rsid w:val="007979B1"/>
    <w:rsid w:val="007A28F2"/>
    <w:rsid w:val="007A4C3E"/>
    <w:rsid w:val="007A50D2"/>
    <w:rsid w:val="007A69E4"/>
    <w:rsid w:val="007A73E7"/>
    <w:rsid w:val="007B123E"/>
    <w:rsid w:val="007B15CC"/>
    <w:rsid w:val="007B1B71"/>
    <w:rsid w:val="007B1BDC"/>
    <w:rsid w:val="007B35E2"/>
    <w:rsid w:val="007B36BF"/>
    <w:rsid w:val="007C050D"/>
    <w:rsid w:val="007C0E2D"/>
    <w:rsid w:val="007C1A39"/>
    <w:rsid w:val="007C1A48"/>
    <w:rsid w:val="007C20DE"/>
    <w:rsid w:val="007C4282"/>
    <w:rsid w:val="007C4B8E"/>
    <w:rsid w:val="007C5B71"/>
    <w:rsid w:val="007C7B99"/>
    <w:rsid w:val="007D041A"/>
    <w:rsid w:val="007D489C"/>
    <w:rsid w:val="007D5400"/>
    <w:rsid w:val="007D5514"/>
    <w:rsid w:val="007D5C4B"/>
    <w:rsid w:val="007D6C91"/>
    <w:rsid w:val="007D7CC4"/>
    <w:rsid w:val="007E0393"/>
    <w:rsid w:val="007E2082"/>
    <w:rsid w:val="007E2703"/>
    <w:rsid w:val="007E2E39"/>
    <w:rsid w:val="007E4D93"/>
    <w:rsid w:val="007E5604"/>
    <w:rsid w:val="007E5FB1"/>
    <w:rsid w:val="007F10DF"/>
    <w:rsid w:val="007F3FF9"/>
    <w:rsid w:val="007F75C3"/>
    <w:rsid w:val="007F77F2"/>
    <w:rsid w:val="00802045"/>
    <w:rsid w:val="00802ED1"/>
    <w:rsid w:val="00802FC3"/>
    <w:rsid w:val="008036D7"/>
    <w:rsid w:val="00806010"/>
    <w:rsid w:val="00806F27"/>
    <w:rsid w:val="008073FF"/>
    <w:rsid w:val="00810023"/>
    <w:rsid w:val="00810A7F"/>
    <w:rsid w:val="00813B9A"/>
    <w:rsid w:val="00820137"/>
    <w:rsid w:val="008219BC"/>
    <w:rsid w:val="008221CB"/>
    <w:rsid w:val="0082251F"/>
    <w:rsid w:val="008251CF"/>
    <w:rsid w:val="00825D52"/>
    <w:rsid w:val="0082657A"/>
    <w:rsid w:val="00827DB4"/>
    <w:rsid w:val="00831088"/>
    <w:rsid w:val="00831C08"/>
    <w:rsid w:val="00831E0D"/>
    <w:rsid w:val="00833501"/>
    <w:rsid w:val="008335A2"/>
    <w:rsid w:val="0083450D"/>
    <w:rsid w:val="00834952"/>
    <w:rsid w:val="00842B31"/>
    <w:rsid w:val="00844203"/>
    <w:rsid w:val="00845DF8"/>
    <w:rsid w:val="00847F91"/>
    <w:rsid w:val="00850A97"/>
    <w:rsid w:val="008523DD"/>
    <w:rsid w:val="00855ABB"/>
    <w:rsid w:val="0085682C"/>
    <w:rsid w:val="00861391"/>
    <w:rsid w:val="0086139E"/>
    <w:rsid w:val="00864210"/>
    <w:rsid w:val="0086474A"/>
    <w:rsid w:val="00865192"/>
    <w:rsid w:val="00866F24"/>
    <w:rsid w:val="00867218"/>
    <w:rsid w:val="00870EC7"/>
    <w:rsid w:val="00871547"/>
    <w:rsid w:val="008767DC"/>
    <w:rsid w:val="008770FB"/>
    <w:rsid w:val="00877C08"/>
    <w:rsid w:val="008804DF"/>
    <w:rsid w:val="008805E0"/>
    <w:rsid w:val="0088188E"/>
    <w:rsid w:val="0088298E"/>
    <w:rsid w:val="00882E5D"/>
    <w:rsid w:val="008845FC"/>
    <w:rsid w:val="00884E90"/>
    <w:rsid w:val="0088691D"/>
    <w:rsid w:val="008874A1"/>
    <w:rsid w:val="00887689"/>
    <w:rsid w:val="00887C46"/>
    <w:rsid w:val="00891BD2"/>
    <w:rsid w:val="008925F5"/>
    <w:rsid w:val="008964E2"/>
    <w:rsid w:val="00896A42"/>
    <w:rsid w:val="008A0480"/>
    <w:rsid w:val="008A0D33"/>
    <w:rsid w:val="008A3607"/>
    <w:rsid w:val="008A4A11"/>
    <w:rsid w:val="008A4A9C"/>
    <w:rsid w:val="008A5DFE"/>
    <w:rsid w:val="008A6699"/>
    <w:rsid w:val="008A71D3"/>
    <w:rsid w:val="008B1A64"/>
    <w:rsid w:val="008B1E1B"/>
    <w:rsid w:val="008B4403"/>
    <w:rsid w:val="008B4AD5"/>
    <w:rsid w:val="008B5031"/>
    <w:rsid w:val="008C0533"/>
    <w:rsid w:val="008C24C3"/>
    <w:rsid w:val="008C4E03"/>
    <w:rsid w:val="008D06A3"/>
    <w:rsid w:val="008D0C0D"/>
    <w:rsid w:val="008D15B7"/>
    <w:rsid w:val="008D2145"/>
    <w:rsid w:val="008D27B6"/>
    <w:rsid w:val="008D2E70"/>
    <w:rsid w:val="008D2F58"/>
    <w:rsid w:val="008D6378"/>
    <w:rsid w:val="008D7EB0"/>
    <w:rsid w:val="008E03D3"/>
    <w:rsid w:val="008E1017"/>
    <w:rsid w:val="008E15F2"/>
    <w:rsid w:val="008E19FC"/>
    <w:rsid w:val="008E3D39"/>
    <w:rsid w:val="008E57EA"/>
    <w:rsid w:val="008E6C86"/>
    <w:rsid w:val="008F03C1"/>
    <w:rsid w:val="008F0DD9"/>
    <w:rsid w:val="008F1D35"/>
    <w:rsid w:val="008F2C71"/>
    <w:rsid w:val="008F574F"/>
    <w:rsid w:val="00903D60"/>
    <w:rsid w:val="00904930"/>
    <w:rsid w:val="0090624D"/>
    <w:rsid w:val="00906BAF"/>
    <w:rsid w:val="00907F6B"/>
    <w:rsid w:val="009122EC"/>
    <w:rsid w:val="009128FD"/>
    <w:rsid w:val="00914379"/>
    <w:rsid w:val="00914CE5"/>
    <w:rsid w:val="00921C69"/>
    <w:rsid w:val="00921E24"/>
    <w:rsid w:val="00922416"/>
    <w:rsid w:val="0092437C"/>
    <w:rsid w:val="009245B2"/>
    <w:rsid w:val="009250A4"/>
    <w:rsid w:val="009255AF"/>
    <w:rsid w:val="00927FE4"/>
    <w:rsid w:val="009321EE"/>
    <w:rsid w:val="0093385D"/>
    <w:rsid w:val="00933B5C"/>
    <w:rsid w:val="00934321"/>
    <w:rsid w:val="00934ECE"/>
    <w:rsid w:val="009371D9"/>
    <w:rsid w:val="00937ED2"/>
    <w:rsid w:val="009418F2"/>
    <w:rsid w:val="00941AF3"/>
    <w:rsid w:val="00945939"/>
    <w:rsid w:val="00947623"/>
    <w:rsid w:val="009514A8"/>
    <w:rsid w:val="00953797"/>
    <w:rsid w:val="00954F0F"/>
    <w:rsid w:val="00955505"/>
    <w:rsid w:val="00955FEE"/>
    <w:rsid w:val="0095614E"/>
    <w:rsid w:val="00956A0E"/>
    <w:rsid w:val="0096127F"/>
    <w:rsid w:val="00962119"/>
    <w:rsid w:val="00962DF4"/>
    <w:rsid w:val="00966204"/>
    <w:rsid w:val="0096736B"/>
    <w:rsid w:val="00970BD6"/>
    <w:rsid w:val="00970E41"/>
    <w:rsid w:val="00974349"/>
    <w:rsid w:val="00974BB0"/>
    <w:rsid w:val="0097529F"/>
    <w:rsid w:val="009775CD"/>
    <w:rsid w:val="0097799D"/>
    <w:rsid w:val="009812FF"/>
    <w:rsid w:val="00982A1A"/>
    <w:rsid w:val="009863BC"/>
    <w:rsid w:val="00987082"/>
    <w:rsid w:val="0099072A"/>
    <w:rsid w:val="00990812"/>
    <w:rsid w:val="00990915"/>
    <w:rsid w:val="00990C96"/>
    <w:rsid w:val="00991020"/>
    <w:rsid w:val="009931F8"/>
    <w:rsid w:val="00993881"/>
    <w:rsid w:val="00993C25"/>
    <w:rsid w:val="00995842"/>
    <w:rsid w:val="009976D1"/>
    <w:rsid w:val="0099782E"/>
    <w:rsid w:val="009A0B19"/>
    <w:rsid w:val="009A1211"/>
    <w:rsid w:val="009A3871"/>
    <w:rsid w:val="009A538E"/>
    <w:rsid w:val="009A5902"/>
    <w:rsid w:val="009A5B3F"/>
    <w:rsid w:val="009A5D97"/>
    <w:rsid w:val="009A754A"/>
    <w:rsid w:val="009B10B7"/>
    <w:rsid w:val="009B2FE1"/>
    <w:rsid w:val="009B5A09"/>
    <w:rsid w:val="009B5B8F"/>
    <w:rsid w:val="009B5D7B"/>
    <w:rsid w:val="009C06B3"/>
    <w:rsid w:val="009C1035"/>
    <w:rsid w:val="009C1B73"/>
    <w:rsid w:val="009C236B"/>
    <w:rsid w:val="009C2386"/>
    <w:rsid w:val="009C49D8"/>
    <w:rsid w:val="009C657C"/>
    <w:rsid w:val="009C6F17"/>
    <w:rsid w:val="009D4C8A"/>
    <w:rsid w:val="009D4E35"/>
    <w:rsid w:val="009D5950"/>
    <w:rsid w:val="009D705E"/>
    <w:rsid w:val="009E156D"/>
    <w:rsid w:val="009E3A36"/>
    <w:rsid w:val="009E3F80"/>
    <w:rsid w:val="009E4917"/>
    <w:rsid w:val="009E4B3C"/>
    <w:rsid w:val="009E6EDC"/>
    <w:rsid w:val="009E73B9"/>
    <w:rsid w:val="009F0FEE"/>
    <w:rsid w:val="009F1359"/>
    <w:rsid w:val="009F19EE"/>
    <w:rsid w:val="009F1CD1"/>
    <w:rsid w:val="009F27D7"/>
    <w:rsid w:val="009F2C83"/>
    <w:rsid w:val="009F31FD"/>
    <w:rsid w:val="009F4A1E"/>
    <w:rsid w:val="009F538F"/>
    <w:rsid w:val="009F5B31"/>
    <w:rsid w:val="009F5B99"/>
    <w:rsid w:val="009F6409"/>
    <w:rsid w:val="009F7136"/>
    <w:rsid w:val="00A01034"/>
    <w:rsid w:val="00A02548"/>
    <w:rsid w:val="00A03708"/>
    <w:rsid w:val="00A03C37"/>
    <w:rsid w:val="00A062A5"/>
    <w:rsid w:val="00A07D1F"/>
    <w:rsid w:val="00A112BA"/>
    <w:rsid w:val="00A15C4B"/>
    <w:rsid w:val="00A200EC"/>
    <w:rsid w:val="00A20CD1"/>
    <w:rsid w:val="00A22170"/>
    <w:rsid w:val="00A222F7"/>
    <w:rsid w:val="00A22EEE"/>
    <w:rsid w:val="00A23CAC"/>
    <w:rsid w:val="00A2661E"/>
    <w:rsid w:val="00A2735C"/>
    <w:rsid w:val="00A31E60"/>
    <w:rsid w:val="00A330EB"/>
    <w:rsid w:val="00A33722"/>
    <w:rsid w:val="00A3434F"/>
    <w:rsid w:val="00A357FA"/>
    <w:rsid w:val="00A360F1"/>
    <w:rsid w:val="00A37144"/>
    <w:rsid w:val="00A379BC"/>
    <w:rsid w:val="00A40088"/>
    <w:rsid w:val="00A40F08"/>
    <w:rsid w:val="00A4144F"/>
    <w:rsid w:val="00A428B3"/>
    <w:rsid w:val="00A42A0B"/>
    <w:rsid w:val="00A43E27"/>
    <w:rsid w:val="00A50704"/>
    <w:rsid w:val="00A5225D"/>
    <w:rsid w:val="00A53BCB"/>
    <w:rsid w:val="00A53C81"/>
    <w:rsid w:val="00A53F36"/>
    <w:rsid w:val="00A54E3D"/>
    <w:rsid w:val="00A55CDB"/>
    <w:rsid w:val="00A568D4"/>
    <w:rsid w:val="00A57890"/>
    <w:rsid w:val="00A61184"/>
    <w:rsid w:val="00A616D4"/>
    <w:rsid w:val="00A61C07"/>
    <w:rsid w:val="00A62EB1"/>
    <w:rsid w:val="00A63CBB"/>
    <w:rsid w:val="00A65E45"/>
    <w:rsid w:val="00A6747F"/>
    <w:rsid w:val="00A72780"/>
    <w:rsid w:val="00A7568C"/>
    <w:rsid w:val="00A805F0"/>
    <w:rsid w:val="00A826FB"/>
    <w:rsid w:val="00A82E47"/>
    <w:rsid w:val="00A85290"/>
    <w:rsid w:val="00A91F14"/>
    <w:rsid w:val="00A9417D"/>
    <w:rsid w:val="00A94B96"/>
    <w:rsid w:val="00A976D8"/>
    <w:rsid w:val="00A9784F"/>
    <w:rsid w:val="00AA1672"/>
    <w:rsid w:val="00AA1B51"/>
    <w:rsid w:val="00AA231E"/>
    <w:rsid w:val="00AA3CF4"/>
    <w:rsid w:val="00AA535A"/>
    <w:rsid w:val="00AB0C53"/>
    <w:rsid w:val="00AB138C"/>
    <w:rsid w:val="00AB4498"/>
    <w:rsid w:val="00AB77A4"/>
    <w:rsid w:val="00AC0597"/>
    <w:rsid w:val="00AC2385"/>
    <w:rsid w:val="00AC3FF0"/>
    <w:rsid w:val="00AC6B97"/>
    <w:rsid w:val="00AC7839"/>
    <w:rsid w:val="00AC7983"/>
    <w:rsid w:val="00AC7CAD"/>
    <w:rsid w:val="00AD09B3"/>
    <w:rsid w:val="00AD6027"/>
    <w:rsid w:val="00AD6FCB"/>
    <w:rsid w:val="00AD73B5"/>
    <w:rsid w:val="00AD74E4"/>
    <w:rsid w:val="00AD7E8C"/>
    <w:rsid w:val="00AE1785"/>
    <w:rsid w:val="00AE367D"/>
    <w:rsid w:val="00AE616F"/>
    <w:rsid w:val="00AE6DCF"/>
    <w:rsid w:val="00AE7120"/>
    <w:rsid w:val="00AF0B54"/>
    <w:rsid w:val="00AF116E"/>
    <w:rsid w:val="00AF16AF"/>
    <w:rsid w:val="00AF1841"/>
    <w:rsid w:val="00AF2A9C"/>
    <w:rsid w:val="00AF382E"/>
    <w:rsid w:val="00AF4EE4"/>
    <w:rsid w:val="00AF558D"/>
    <w:rsid w:val="00AF5CD4"/>
    <w:rsid w:val="00AF5F1D"/>
    <w:rsid w:val="00AF6FD5"/>
    <w:rsid w:val="00AF7CDB"/>
    <w:rsid w:val="00B02768"/>
    <w:rsid w:val="00B03394"/>
    <w:rsid w:val="00B04B98"/>
    <w:rsid w:val="00B0773B"/>
    <w:rsid w:val="00B10960"/>
    <w:rsid w:val="00B119B4"/>
    <w:rsid w:val="00B12F37"/>
    <w:rsid w:val="00B1324F"/>
    <w:rsid w:val="00B134CE"/>
    <w:rsid w:val="00B13B75"/>
    <w:rsid w:val="00B168B6"/>
    <w:rsid w:val="00B168D9"/>
    <w:rsid w:val="00B204C5"/>
    <w:rsid w:val="00B20831"/>
    <w:rsid w:val="00B20A8C"/>
    <w:rsid w:val="00B22213"/>
    <w:rsid w:val="00B22B4B"/>
    <w:rsid w:val="00B23261"/>
    <w:rsid w:val="00B27A56"/>
    <w:rsid w:val="00B30357"/>
    <w:rsid w:val="00B31E03"/>
    <w:rsid w:val="00B350FB"/>
    <w:rsid w:val="00B3562A"/>
    <w:rsid w:val="00B4049D"/>
    <w:rsid w:val="00B40C2D"/>
    <w:rsid w:val="00B40D8E"/>
    <w:rsid w:val="00B43A77"/>
    <w:rsid w:val="00B44ABC"/>
    <w:rsid w:val="00B4582D"/>
    <w:rsid w:val="00B45972"/>
    <w:rsid w:val="00B46039"/>
    <w:rsid w:val="00B464F6"/>
    <w:rsid w:val="00B476B1"/>
    <w:rsid w:val="00B51842"/>
    <w:rsid w:val="00B51A4F"/>
    <w:rsid w:val="00B53116"/>
    <w:rsid w:val="00B6385B"/>
    <w:rsid w:val="00B639B0"/>
    <w:rsid w:val="00B63D5E"/>
    <w:rsid w:val="00B64274"/>
    <w:rsid w:val="00B644C1"/>
    <w:rsid w:val="00B64C1B"/>
    <w:rsid w:val="00B65457"/>
    <w:rsid w:val="00B70597"/>
    <w:rsid w:val="00B70BE2"/>
    <w:rsid w:val="00B713E1"/>
    <w:rsid w:val="00B71CFF"/>
    <w:rsid w:val="00B760CD"/>
    <w:rsid w:val="00B76C85"/>
    <w:rsid w:val="00B80D48"/>
    <w:rsid w:val="00B8199D"/>
    <w:rsid w:val="00B83C94"/>
    <w:rsid w:val="00B95858"/>
    <w:rsid w:val="00B95D7B"/>
    <w:rsid w:val="00BA51B3"/>
    <w:rsid w:val="00BA5C59"/>
    <w:rsid w:val="00BA6689"/>
    <w:rsid w:val="00BB19E3"/>
    <w:rsid w:val="00BB1BA2"/>
    <w:rsid w:val="00BB44A6"/>
    <w:rsid w:val="00BB490B"/>
    <w:rsid w:val="00BB4F7D"/>
    <w:rsid w:val="00BB5126"/>
    <w:rsid w:val="00BB5739"/>
    <w:rsid w:val="00BC10CB"/>
    <w:rsid w:val="00BC2223"/>
    <w:rsid w:val="00BC253C"/>
    <w:rsid w:val="00BC3DB6"/>
    <w:rsid w:val="00BC3E6F"/>
    <w:rsid w:val="00BC44D8"/>
    <w:rsid w:val="00BC6AC0"/>
    <w:rsid w:val="00BC6DB6"/>
    <w:rsid w:val="00BC7754"/>
    <w:rsid w:val="00BD0413"/>
    <w:rsid w:val="00BD0733"/>
    <w:rsid w:val="00BD1BEB"/>
    <w:rsid w:val="00BD2457"/>
    <w:rsid w:val="00BD44A8"/>
    <w:rsid w:val="00BD5162"/>
    <w:rsid w:val="00BD6126"/>
    <w:rsid w:val="00BE02AA"/>
    <w:rsid w:val="00BE0AF4"/>
    <w:rsid w:val="00BE0C75"/>
    <w:rsid w:val="00BE2024"/>
    <w:rsid w:val="00BE2294"/>
    <w:rsid w:val="00BE34A7"/>
    <w:rsid w:val="00BE34AE"/>
    <w:rsid w:val="00BE387D"/>
    <w:rsid w:val="00BE3A22"/>
    <w:rsid w:val="00BE59E6"/>
    <w:rsid w:val="00BE7FD5"/>
    <w:rsid w:val="00BF1A21"/>
    <w:rsid w:val="00BF4BCE"/>
    <w:rsid w:val="00BF59B7"/>
    <w:rsid w:val="00C00887"/>
    <w:rsid w:val="00C01D39"/>
    <w:rsid w:val="00C026D2"/>
    <w:rsid w:val="00C02B9B"/>
    <w:rsid w:val="00C037D6"/>
    <w:rsid w:val="00C044EF"/>
    <w:rsid w:val="00C0526F"/>
    <w:rsid w:val="00C05C34"/>
    <w:rsid w:val="00C0601C"/>
    <w:rsid w:val="00C06FDE"/>
    <w:rsid w:val="00C123B3"/>
    <w:rsid w:val="00C12C02"/>
    <w:rsid w:val="00C133AD"/>
    <w:rsid w:val="00C1376E"/>
    <w:rsid w:val="00C1422B"/>
    <w:rsid w:val="00C153FA"/>
    <w:rsid w:val="00C16C20"/>
    <w:rsid w:val="00C20196"/>
    <w:rsid w:val="00C20775"/>
    <w:rsid w:val="00C20C4D"/>
    <w:rsid w:val="00C20D3E"/>
    <w:rsid w:val="00C2126D"/>
    <w:rsid w:val="00C2410C"/>
    <w:rsid w:val="00C251D4"/>
    <w:rsid w:val="00C26FE0"/>
    <w:rsid w:val="00C27C64"/>
    <w:rsid w:val="00C302CE"/>
    <w:rsid w:val="00C316CF"/>
    <w:rsid w:val="00C31EA3"/>
    <w:rsid w:val="00C323AC"/>
    <w:rsid w:val="00C329F8"/>
    <w:rsid w:val="00C33C74"/>
    <w:rsid w:val="00C341F5"/>
    <w:rsid w:val="00C366CD"/>
    <w:rsid w:val="00C40DB4"/>
    <w:rsid w:val="00C42248"/>
    <w:rsid w:val="00C4271A"/>
    <w:rsid w:val="00C42879"/>
    <w:rsid w:val="00C43315"/>
    <w:rsid w:val="00C47774"/>
    <w:rsid w:val="00C47A52"/>
    <w:rsid w:val="00C503EB"/>
    <w:rsid w:val="00C5112F"/>
    <w:rsid w:val="00C51509"/>
    <w:rsid w:val="00C524DB"/>
    <w:rsid w:val="00C52DCE"/>
    <w:rsid w:val="00C541AF"/>
    <w:rsid w:val="00C54DB0"/>
    <w:rsid w:val="00C570B7"/>
    <w:rsid w:val="00C57EE1"/>
    <w:rsid w:val="00C62409"/>
    <w:rsid w:val="00C639AD"/>
    <w:rsid w:val="00C64181"/>
    <w:rsid w:val="00C65E02"/>
    <w:rsid w:val="00C76743"/>
    <w:rsid w:val="00C80863"/>
    <w:rsid w:val="00C80B16"/>
    <w:rsid w:val="00C80B2E"/>
    <w:rsid w:val="00C810D9"/>
    <w:rsid w:val="00C81F7A"/>
    <w:rsid w:val="00C83272"/>
    <w:rsid w:val="00C875C8"/>
    <w:rsid w:val="00C90FA5"/>
    <w:rsid w:val="00C94B0B"/>
    <w:rsid w:val="00C94F4A"/>
    <w:rsid w:val="00C97490"/>
    <w:rsid w:val="00CA0FA9"/>
    <w:rsid w:val="00CA1247"/>
    <w:rsid w:val="00CA725F"/>
    <w:rsid w:val="00CB2157"/>
    <w:rsid w:val="00CB2711"/>
    <w:rsid w:val="00CB6AFD"/>
    <w:rsid w:val="00CC04E4"/>
    <w:rsid w:val="00CC201C"/>
    <w:rsid w:val="00CC2100"/>
    <w:rsid w:val="00CC2784"/>
    <w:rsid w:val="00CC2FC4"/>
    <w:rsid w:val="00CC5761"/>
    <w:rsid w:val="00CC6A43"/>
    <w:rsid w:val="00CD3F7C"/>
    <w:rsid w:val="00CD4475"/>
    <w:rsid w:val="00CD5461"/>
    <w:rsid w:val="00CD568D"/>
    <w:rsid w:val="00CD635F"/>
    <w:rsid w:val="00CE1A2D"/>
    <w:rsid w:val="00CE2643"/>
    <w:rsid w:val="00CE30A7"/>
    <w:rsid w:val="00CF0236"/>
    <w:rsid w:val="00CF08C7"/>
    <w:rsid w:val="00CF2129"/>
    <w:rsid w:val="00CF24D8"/>
    <w:rsid w:val="00CF28C5"/>
    <w:rsid w:val="00CF3BA2"/>
    <w:rsid w:val="00CF48F3"/>
    <w:rsid w:val="00CF4F52"/>
    <w:rsid w:val="00CF63D6"/>
    <w:rsid w:val="00CF6F23"/>
    <w:rsid w:val="00CF7375"/>
    <w:rsid w:val="00CF7F63"/>
    <w:rsid w:val="00D00BFE"/>
    <w:rsid w:val="00D02409"/>
    <w:rsid w:val="00D02AB1"/>
    <w:rsid w:val="00D03414"/>
    <w:rsid w:val="00D03D06"/>
    <w:rsid w:val="00D042EA"/>
    <w:rsid w:val="00D04463"/>
    <w:rsid w:val="00D1087F"/>
    <w:rsid w:val="00D10F68"/>
    <w:rsid w:val="00D1300F"/>
    <w:rsid w:val="00D13199"/>
    <w:rsid w:val="00D15367"/>
    <w:rsid w:val="00D16892"/>
    <w:rsid w:val="00D21412"/>
    <w:rsid w:val="00D21960"/>
    <w:rsid w:val="00D226C2"/>
    <w:rsid w:val="00D23AED"/>
    <w:rsid w:val="00D24EF2"/>
    <w:rsid w:val="00D264F5"/>
    <w:rsid w:val="00D3177A"/>
    <w:rsid w:val="00D31D92"/>
    <w:rsid w:val="00D40A7C"/>
    <w:rsid w:val="00D41BCF"/>
    <w:rsid w:val="00D42FFE"/>
    <w:rsid w:val="00D45495"/>
    <w:rsid w:val="00D50718"/>
    <w:rsid w:val="00D50B58"/>
    <w:rsid w:val="00D53147"/>
    <w:rsid w:val="00D54300"/>
    <w:rsid w:val="00D549FC"/>
    <w:rsid w:val="00D579CA"/>
    <w:rsid w:val="00D612C6"/>
    <w:rsid w:val="00D6204D"/>
    <w:rsid w:val="00D6280E"/>
    <w:rsid w:val="00D62CE9"/>
    <w:rsid w:val="00D63C21"/>
    <w:rsid w:val="00D65D6E"/>
    <w:rsid w:val="00D722F2"/>
    <w:rsid w:val="00D72766"/>
    <w:rsid w:val="00D73522"/>
    <w:rsid w:val="00D736FC"/>
    <w:rsid w:val="00D73E65"/>
    <w:rsid w:val="00D749E6"/>
    <w:rsid w:val="00D754D3"/>
    <w:rsid w:val="00D75D74"/>
    <w:rsid w:val="00D763AB"/>
    <w:rsid w:val="00D77834"/>
    <w:rsid w:val="00D80E86"/>
    <w:rsid w:val="00D8175C"/>
    <w:rsid w:val="00D84324"/>
    <w:rsid w:val="00D9092C"/>
    <w:rsid w:val="00D90E8C"/>
    <w:rsid w:val="00D91CCD"/>
    <w:rsid w:val="00D91D55"/>
    <w:rsid w:val="00D93BEB"/>
    <w:rsid w:val="00DA08D3"/>
    <w:rsid w:val="00DA0E0B"/>
    <w:rsid w:val="00DA1B35"/>
    <w:rsid w:val="00DA372D"/>
    <w:rsid w:val="00DA3B9B"/>
    <w:rsid w:val="00DA4D19"/>
    <w:rsid w:val="00DA51AB"/>
    <w:rsid w:val="00DA57F7"/>
    <w:rsid w:val="00DB0704"/>
    <w:rsid w:val="00DB1604"/>
    <w:rsid w:val="00DB217B"/>
    <w:rsid w:val="00DB21E6"/>
    <w:rsid w:val="00DB2264"/>
    <w:rsid w:val="00DB4D4E"/>
    <w:rsid w:val="00DB55B5"/>
    <w:rsid w:val="00DB6AAC"/>
    <w:rsid w:val="00DB6F34"/>
    <w:rsid w:val="00DB762C"/>
    <w:rsid w:val="00DB7B2D"/>
    <w:rsid w:val="00DB7F1E"/>
    <w:rsid w:val="00DC1D4F"/>
    <w:rsid w:val="00DC5597"/>
    <w:rsid w:val="00DC627F"/>
    <w:rsid w:val="00DC65EB"/>
    <w:rsid w:val="00DC7EB3"/>
    <w:rsid w:val="00DD0015"/>
    <w:rsid w:val="00DD21AE"/>
    <w:rsid w:val="00DD43DE"/>
    <w:rsid w:val="00DD47D7"/>
    <w:rsid w:val="00DD4FF6"/>
    <w:rsid w:val="00DD5A60"/>
    <w:rsid w:val="00DE0662"/>
    <w:rsid w:val="00DE2C69"/>
    <w:rsid w:val="00DE3FFE"/>
    <w:rsid w:val="00DE539A"/>
    <w:rsid w:val="00DE6A4D"/>
    <w:rsid w:val="00DF082E"/>
    <w:rsid w:val="00DF1DD6"/>
    <w:rsid w:val="00DF223A"/>
    <w:rsid w:val="00DF285D"/>
    <w:rsid w:val="00DF3CA1"/>
    <w:rsid w:val="00DF51EA"/>
    <w:rsid w:val="00DF60ED"/>
    <w:rsid w:val="00DF7F90"/>
    <w:rsid w:val="00E00E1C"/>
    <w:rsid w:val="00E01E13"/>
    <w:rsid w:val="00E02EE1"/>
    <w:rsid w:val="00E03459"/>
    <w:rsid w:val="00E056E0"/>
    <w:rsid w:val="00E058D4"/>
    <w:rsid w:val="00E06397"/>
    <w:rsid w:val="00E06603"/>
    <w:rsid w:val="00E105B9"/>
    <w:rsid w:val="00E113C2"/>
    <w:rsid w:val="00E11A5E"/>
    <w:rsid w:val="00E12C87"/>
    <w:rsid w:val="00E13854"/>
    <w:rsid w:val="00E14630"/>
    <w:rsid w:val="00E176EA"/>
    <w:rsid w:val="00E200B2"/>
    <w:rsid w:val="00E22984"/>
    <w:rsid w:val="00E237E0"/>
    <w:rsid w:val="00E23D54"/>
    <w:rsid w:val="00E24728"/>
    <w:rsid w:val="00E258C7"/>
    <w:rsid w:val="00E25C03"/>
    <w:rsid w:val="00E25F1E"/>
    <w:rsid w:val="00E30F0B"/>
    <w:rsid w:val="00E424B9"/>
    <w:rsid w:val="00E434C6"/>
    <w:rsid w:val="00E447F0"/>
    <w:rsid w:val="00E44E20"/>
    <w:rsid w:val="00E4646E"/>
    <w:rsid w:val="00E470EF"/>
    <w:rsid w:val="00E47EA7"/>
    <w:rsid w:val="00E5055A"/>
    <w:rsid w:val="00E51819"/>
    <w:rsid w:val="00E5182D"/>
    <w:rsid w:val="00E53FFA"/>
    <w:rsid w:val="00E5768A"/>
    <w:rsid w:val="00E60742"/>
    <w:rsid w:val="00E610DD"/>
    <w:rsid w:val="00E64179"/>
    <w:rsid w:val="00E64638"/>
    <w:rsid w:val="00E653D0"/>
    <w:rsid w:val="00E70F8B"/>
    <w:rsid w:val="00E7205B"/>
    <w:rsid w:val="00E73996"/>
    <w:rsid w:val="00E739FA"/>
    <w:rsid w:val="00E73CD1"/>
    <w:rsid w:val="00E73F0E"/>
    <w:rsid w:val="00E76984"/>
    <w:rsid w:val="00E76A5A"/>
    <w:rsid w:val="00E77355"/>
    <w:rsid w:val="00E77589"/>
    <w:rsid w:val="00E80735"/>
    <w:rsid w:val="00E813E5"/>
    <w:rsid w:val="00E8165A"/>
    <w:rsid w:val="00E81A7A"/>
    <w:rsid w:val="00E82280"/>
    <w:rsid w:val="00E82B6C"/>
    <w:rsid w:val="00E85785"/>
    <w:rsid w:val="00E8588B"/>
    <w:rsid w:val="00E85F8F"/>
    <w:rsid w:val="00E86C1E"/>
    <w:rsid w:val="00E90AF4"/>
    <w:rsid w:val="00E93C0C"/>
    <w:rsid w:val="00E95A68"/>
    <w:rsid w:val="00EA0258"/>
    <w:rsid w:val="00EA35C1"/>
    <w:rsid w:val="00EA37FA"/>
    <w:rsid w:val="00EA6945"/>
    <w:rsid w:val="00EA7F2D"/>
    <w:rsid w:val="00EB161F"/>
    <w:rsid w:val="00EB1D99"/>
    <w:rsid w:val="00EB3C7D"/>
    <w:rsid w:val="00EB46E7"/>
    <w:rsid w:val="00EB5C37"/>
    <w:rsid w:val="00EB5C98"/>
    <w:rsid w:val="00EB5FED"/>
    <w:rsid w:val="00EB63B9"/>
    <w:rsid w:val="00EB6B51"/>
    <w:rsid w:val="00EB701E"/>
    <w:rsid w:val="00EB71DD"/>
    <w:rsid w:val="00EC1315"/>
    <w:rsid w:val="00EC2580"/>
    <w:rsid w:val="00EC4A31"/>
    <w:rsid w:val="00EC5AD4"/>
    <w:rsid w:val="00ED15F3"/>
    <w:rsid w:val="00ED3DE5"/>
    <w:rsid w:val="00ED4BE0"/>
    <w:rsid w:val="00ED4C3B"/>
    <w:rsid w:val="00ED6443"/>
    <w:rsid w:val="00EE3603"/>
    <w:rsid w:val="00EE4C50"/>
    <w:rsid w:val="00EE5F13"/>
    <w:rsid w:val="00EE6FCF"/>
    <w:rsid w:val="00EE71FF"/>
    <w:rsid w:val="00EF1D40"/>
    <w:rsid w:val="00EF292E"/>
    <w:rsid w:val="00EF2EFF"/>
    <w:rsid w:val="00EF4886"/>
    <w:rsid w:val="00EF4A41"/>
    <w:rsid w:val="00F043D1"/>
    <w:rsid w:val="00F05AA3"/>
    <w:rsid w:val="00F05D9A"/>
    <w:rsid w:val="00F06A2B"/>
    <w:rsid w:val="00F0755C"/>
    <w:rsid w:val="00F07BE2"/>
    <w:rsid w:val="00F10526"/>
    <w:rsid w:val="00F1257B"/>
    <w:rsid w:val="00F15471"/>
    <w:rsid w:val="00F20823"/>
    <w:rsid w:val="00F23132"/>
    <w:rsid w:val="00F23314"/>
    <w:rsid w:val="00F23512"/>
    <w:rsid w:val="00F25705"/>
    <w:rsid w:val="00F309E9"/>
    <w:rsid w:val="00F31349"/>
    <w:rsid w:val="00F31AC1"/>
    <w:rsid w:val="00F31C4A"/>
    <w:rsid w:val="00F32205"/>
    <w:rsid w:val="00F327A7"/>
    <w:rsid w:val="00F329FB"/>
    <w:rsid w:val="00F331E8"/>
    <w:rsid w:val="00F3410A"/>
    <w:rsid w:val="00F35078"/>
    <w:rsid w:val="00F37C53"/>
    <w:rsid w:val="00F423FF"/>
    <w:rsid w:val="00F43021"/>
    <w:rsid w:val="00F432A4"/>
    <w:rsid w:val="00F440A4"/>
    <w:rsid w:val="00F46831"/>
    <w:rsid w:val="00F469A6"/>
    <w:rsid w:val="00F46A98"/>
    <w:rsid w:val="00F4719E"/>
    <w:rsid w:val="00F50E0F"/>
    <w:rsid w:val="00F50E77"/>
    <w:rsid w:val="00F51229"/>
    <w:rsid w:val="00F5156C"/>
    <w:rsid w:val="00F51FA7"/>
    <w:rsid w:val="00F5591B"/>
    <w:rsid w:val="00F55C07"/>
    <w:rsid w:val="00F56A9D"/>
    <w:rsid w:val="00F57A35"/>
    <w:rsid w:val="00F57B64"/>
    <w:rsid w:val="00F61D4F"/>
    <w:rsid w:val="00F624C1"/>
    <w:rsid w:val="00F62549"/>
    <w:rsid w:val="00F63630"/>
    <w:rsid w:val="00F637DE"/>
    <w:rsid w:val="00F63EF0"/>
    <w:rsid w:val="00F645A3"/>
    <w:rsid w:val="00F648E1"/>
    <w:rsid w:val="00F65B7B"/>
    <w:rsid w:val="00F66590"/>
    <w:rsid w:val="00F673E6"/>
    <w:rsid w:val="00F67691"/>
    <w:rsid w:val="00F67D32"/>
    <w:rsid w:val="00F708A3"/>
    <w:rsid w:val="00F70C82"/>
    <w:rsid w:val="00F73E3F"/>
    <w:rsid w:val="00F75194"/>
    <w:rsid w:val="00F75538"/>
    <w:rsid w:val="00F755C3"/>
    <w:rsid w:val="00F75A9D"/>
    <w:rsid w:val="00F802C2"/>
    <w:rsid w:val="00F8087B"/>
    <w:rsid w:val="00F80E11"/>
    <w:rsid w:val="00F84F10"/>
    <w:rsid w:val="00F84F4C"/>
    <w:rsid w:val="00F85E41"/>
    <w:rsid w:val="00F860D0"/>
    <w:rsid w:val="00F86552"/>
    <w:rsid w:val="00F867E5"/>
    <w:rsid w:val="00F86AC9"/>
    <w:rsid w:val="00F877E9"/>
    <w:rsid w:val="00F9575B"/>
    <w:rsid w:val="00F96225"/>
    <w:rsid w:val="00F964E6"/>
    <w:rsid w:val="00F97D9F"/>
    <w:rsid w:val="00FA248E"/>
    <w:rsid w:val="00FB32E3"/>
    <w:rsid w:val="00FB544A"/>
    <w:rsid w:val="00FB7572"/>
    <w:rsid w:val="00FC1E47"/>
    <w:rsid w:val="00FC2543"/>
    <w:rsid w:val="00FC30C8"/>
    <w:rsid w:val="00FC30FC"/>
    <w:rsid w:val="00FC4979"/>
    <w:rsid w:val="00FC6927"/>
    <w:rsid w:val="00FC6A5E"/>
    <w:rsid w:val="00FC7809"/>
    <w:rsid w:val="00FD0346"/>
    <w:rsid w:val="00FD05BD"/>
    <w:rsid w:val="00FD200A"/>
    <w:rsid w:val="00FD28B8"/>
    <w:rsid w:val="00FD4AFD"/>
    <w:rsid w:val="00FD51A0"/>
    <w:rsid w:val="00FD5A1C"/>
    <w:rsid w:val="00FD6430"/>
    <w:rsid w:val="00FE15BE"/>
    <w:rsid w:val="00FE3ABE"/>
    <w:rsid w:val="00FE609D"/>
    <w:rsid w:val="00FE676A"/>
    <w:rsid w:val="00FE7AAB"/>
    <w:rsid w:val="00FF227B"/>
    <w:rsid w:val="00FF2EA5"/>
    <w:rsid w:val="00FF4237"/>
    <w:rsid w:val="00FF4A04"/>
    <w:rsid w:val="00FF598A"/>
    <w:rsid w:val="00FF641C"/>
    <w:rsid w:val="00FF6EA0"/>
    <w:rsid w:val="00FF79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A9F141"/>
  <w15:docId w15:val="{60F95D8C-CACB-45F0-9FBC-084FF44CC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EastAsia"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6603"/>
    <w:pPr>
      <w:spacing w:after="200" w:line="276" w:lineRule="auto"/>
    </w:pPr>
    <w:rPr>
      <w:rFonts w:ascii="Times New Roman" w:hAnsi="Times New Roman"/>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0CB"/>
    <w:pPr>
      <w:ind w:left="720"/>
      <w:contextualSpacing/>
    </w:pPr>
  </w:style>
  <w:style w:type="paragraph" w:styleId="NormalWeb">
    <w:name w:val="Normal (Web)"/>
    <w:basedOn w:val="Normal"/>
    <w:uiPriority w:val="99"/>
    <w:unhideWhenUsed/>
    <w:rsid w:val="00350BDD"/>
    <w:pPr>
      <w:spacing w:before="100" w:beforeAutospacing="1" w:after="100" w:afterAutospacing="1" w:line="240" w:lineRule="auto"/>
    </w:pPr>
    <w:rPr>
      <w:rFonts w:eastAsia="Times New Roman"/>
      <w:szCs w:val="24"/>
    </w:rPr>
  </w:style>
  <w:style w:type="paragraph" w:customStyle="1" w:styleId="1">
    <w:name w:val="引文1"/>
    <w:basedOn w:val="Normal"/>
    <w:rsid w:val="00350BDD"/>
    <w:pPr>
      <w:spacing w:before="100" w:beforeAutospacing="1" w:after="100" w:afterAutospacing="1" w:line="240" w:lineRule="auto"/>
    </w:pPr>
    <w:rPr>
      <w:rFonts w:eastAsia="Times New Roman"/>
      <w:szCs w:val="24"/>
    </w:rPr>
  </w:style>
  <w:style w:type="paragraph" w:styleId="BalloonText">
    <w:name w:val="Balloon Text"/>
    <w:basedOn w:val="Normal"/>
    <w:link w:val="BalloonTextChar"/>
    <w:uiPriority w:val="99"/>
    <w:semiHidden/>
    <w:unhideWhenUsed/>
    <w:rsid w:val="00483A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3A20"/>
    <w:rPr>
      <w:rFonts w:ascii="Tahoma" w:hAnsi="Tahoma" w:cs="Tahoma"/>
      <w:sz w:val="16"/>
      <w:szCs w:val="16"/>
    </w:rPr>
  </w:style>
  <w:style w:type="paragraph" w:styleId="Header">
    <w:name w:val="header"/>
    <w:basedOn w:val="Normal"/>
    <w:link w:val="HeaderChar"/>
    <w:uiPriority w:val="99"/>
    <w:unhideWhenUsed/>
    <w:rsid w:val="00071EE6"/>
    <w:pPr>
      <w:tabs>
        <w:tab w:val="center" w:pos="4320"/>
        <w:tab w:val="right" w:pos="8640"/>
      </w:tabs>
    </w:pPr>
  </w:style>
  <w:style w:type="character" w:customStyle="1" w:styleId="HeaderChar">
    <w:name w:val="Header Char"/>
    <w:basedOn w:val="DefaultParagraphFont"/>
    <w:link w:val="Header"/>
    <w:uiPriority w:val="99"/>
    <w:rsid w:val="00071EE6"/>
    <w:rPr>
      <w:rFonts w:ascii="Times New Roman" w:hAnsi="Times New Roman"/>
      <w:sz w:val="24"/>
      <w:szCs w:val="22"/>
    </w:rPr>
  </w:style>
  <w:style w:type="paragraph" w:styleId="Footer">
    <w:name w:val="footer"/>
    <w:basedOn w:val="Normal"/>
    <w:link w:val="FooterChar"/>
    <w:uiPriority w:val="99"/>
    <w:unhideWhenUsed/>
    <w:rsid w:val="00071EE6"/>
    <w:pPr>
      <w:tabs>
        <w:tab w:val="center" w:pos="4320"/>
        <w:tab w:val="right" w:pos="8640"/>
      </w:tabs>
    </w:pPr>
  </w:style>
  <w:style w:type="character" w:customStyle="1" w:styleId="FooterChar">
    <w:name w:val="Footer Char"/>
    <w:basedOn w:val="DefaultParagraphFont"/>
    <w:link w:val="Footer"/>
    <w:uiPriority w:val="99"/>
    <w:rsid w:val="00071EE6"/>
    <w:rPr>
      <w:rFonts w:ascii="Times New Roman" w:hAnsi="Times New Roman"/>
      <w:sz w:val="24"/>
      <w:szCs w:val="22"/>
    </w:rPr>
  </w:style>
  <w:style w:type="table" w:styleId="TableGrid">
    <w:name w:val="Table Grid"/>
    <w:basedOn w:val="TableNormal"/>
    <w:uiPriority w:val="59"/>
    <w:rsid w:val="007657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9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79E4"/>
    <w:rPr>
      <w:rFonts w:ascii="Times New Roman" w:hAnsi="Times New Roman"/>
    </w:rPr>
  </w:style>
  <w:style w:type="character" w:styleId="FootnoteReference">
    <w:name w:val="footnote reference"/>
    <w:basedOn w:val="DefaultParagraphFont"/>
    <w:uiPriority w:val="99"/>
    <w:semiHidden/>
    <w:unhideWhenUsed/>
    <w:rsid w:val="001179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011502">
      <w:bodyDiv w:val="1"/>
      <w:marLeft w:val="0"/>
      <w:marRight w:val="0"/>
      <w:marTop w:val="0"/>
      <w:marBottom w:val="0"/>
      <w:divBdr>
        <w:top w:val="none" w:sz="0" w:space="0" w:color="auto"/>
        <w:left w:val="none" w:sz="0" w:space="0" w:color="auto"/>
        <w:bottom w:val="none" w:sz="0" w:space="0" w:color="auto"/>
        <w:right w:val="none" w:sz="0" w:space="0" w:color="auto"/>
      </w:divBdr>
      <w:divsChild>
        <w:div w:id="909080441">
          <w:marLeft w:val="0"/>
          <w:marRight w:val="0"/>
          <w:marTop w:val="0"/>
          <w:marBottom w:val="136"/>
          <w:divBdr>
            <w:top w:val="none" w:sz="0" w:space="0" w:color="auto"/>
            <w:left w:val="none" w:sz="0" w:space="0" w:color="auto"/>
            <w:bottom w:val="none" w:sz="0" w:space="0" w:color="auto"/>
            <w:right w:val="none" w:sz="0" w:space="0" w:color="auto"/>
          </w:divBdr>
          <w:divsChild>
            <w:div w:id="2016492259">
              <w:marLeft w:val="-122"/>
              <w:marRight w:val="0"/>
              <w:marTop w:val="0"/>
              <w:marBottom w:val="0"/>
              <w:divBdr>
                <w:top w:val="none" w:sz="0" w:space="0" w:color="auto"/>
                <w:left w:val="none" w:sz="0" w:space="0" w:color="auto"/>
                <w:bottom w:val="none" w:sz="0" w:space="0" w:color="auto"/>
                <w:right w:val="none" w:sz="0" w:space="0" w:color="auto"/>
              </w:divBdr>
              <w:divsChild>
                <w:div w:id="364409644">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569477">
      <w:bodyDiv w:val="1"/>
      <w:marLeft w:val="0"/>
      <w:marRight w:val="0"/>
      <w:marTop w:val="0"/>
      <w:marBottom w:val="0"/>
      <w:divBdr>
        <w:top w:val="none" w:sz="0" w:space="0" w:color="auto"/>
        <w:left w:val="none" w:sz="0" w:space="0" w:color="auto"/>
        <w:bottom w:val="none" w:sz="0" w:space="0" w:color="auto"/>
        <w:right w:val="none" w:sz="0" w:space="0" w:color="auto"/>
      </w:divBdr>
      <w:divsChild>
        <w:div w:id="556092318">
          <w:marLeft w:val="0"/>
          <w:marRight w:val="0"/>
          <w:marTop w:val="0"/>
          <w:marBottom w:val="136"/>
          <w:divBdr>
            <w:top w:val="none" w:sz="0" w:space="0" w:color="auto"/>
            <w:left w:val="none" w:sz="0" w:space="0" w:color="auto"/>
            <w:bottom w:val="none" w:sz="0" w:space="0" w:color="auto"/>
            <w:right w:val="none" w:sz="0" w:space="0" w:color="auto"/>
          </w:divBdr>
          <w:divsChild>
            <w:div w:id="1888832505">
              <w:marLeft w:val="-122"/>
              <w:marRight w:val="0"/>
              <w:marTop w:val="0"/>
              <w:marBottom w:val="0"/>
              <w:divBdr>
                <w:top w:val="none" w:sz="0" w:space="0" w:color="auto"/>
                <w:left w:val="none" w:sz="0" w:space="0" w:color="auto"/>
                <w:bottom w:val="none" w:sz="0" w:space="0" w:color="auto"/>
                <w:right w:val="none" w:sz="0" w:space="0" w:color="auto"/>
              </w:divBdr>
              <w:divsChild>
                <w:div w:id="1860662576">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714738">
      <w:bodyDiv w:val="1"/>
      <w:marLeft w:val="0"/>
      <w:marRight w:val="0"/>
      <w:marTop w:val="0"/>
      <w:marBottom w:val="0"/>
      <w:divBdr>
        <w:top w:val="none" w:sz="0" w:space="0" w:color="auto"/>
        <w:left w:val="none" w:sz="0" w:space="0" w:color="auto"/>
        <w:bottom w:val="none" w:sz="0" w:space="0" w:color="auto"/>
        <w:right w:val="none" w:sz="0" w:space="0" w:color="auto"/>
      </w:divBdr>
      <w:divsChild>
        <w:div w:id="115410549">
          <w:blockQuote w:val="1"/>
          <w:marLeft w:val="720"/>
          <w:marRight w:val="720"/>
          <w:marTop w:val="100"/>
          <w:marBottom w:val="100"/>
          <w:divBdr>
            <w:top w:val="none" w:sz="0" w:space="0" w:color="auto"/>
            <w:left w:val="none" w:sz="0" w:space="0" w:color="auto"/>
            <w:bottom w:val="none" w:sz="0" w:space="0" w:color="auto"/>
            <w:right w:val="none" w:sz="0" w:space="0" w:color="auto"/>
          </w:divBdr>
        </w:div>
        <w:div w:id="628626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9C2550-5B52-4AD6-B995-8EADF839C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2462</Words>
  <Characters>14034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Judiciary hong Kong</Company>
  <LinksUpToDate>false</LinksUpToDate>
  <CharactersWithSpaces>16464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setup</dc:creator>
  <cp:lastModifiedBy>Windows User</cp:lastModifiedBy>
  <cp:revision>4</cp:revision>
  <cp:lastPrinted>2019-02-22T09:31:00Z</cp:lastPrinted>
  <dcterms:created xsi:type="dcterms:W3CDTF">2019-02-26T09:39:00Z</dcterms:created>
  <dcterms:modified xsi:type="dcterms:W3CDTF">2019-02-27T06:05:00Z</dcterms:modified>
</cp:coreProperties>
</file>