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D47EC" w14:textId="3712C204" w:rsidR="00613E48" w:rsidRPr="00E673E8" w:rsidRDefault="00E673E8">
      <w:pPr>
        <w:rPr>
          <w:color w:val="4472C4" w:themeColor="accent1"/>
        </w:rPr>
      </w:pPr>
      <w:r w:rsidRPr="00E673E8">
        <w:rPr>
          <w:color w:val="4472C4" w:themeColor="accent1"/>
        </w:rPr>
        <w:t>B.A. in English with a concentration of Creative Writing</w:t>
      </w:r>
    </w:p>
    <w:p w14:paraId="65A9E293" w14:textId="41661A69" w:rsidR="00E673E8" w:rsidRPr="00E673E8" w:rsidRDefault="00E673E8">
      <w:pPr>
        <w:rPr>
          <w:color w:val="4472C4" w:themeColor="accent1"/>
        </w:rPr>
      </w:pPr>
    </w:p>
    <w:p w14:paraId="05101566" w14:textId="1C06DEAA" w:rsidR="00E673E8" w:rsidRPr="00E673E8" w:rsidRDefault="00E673E8">
      <w:pPr>
        <w:rPr>
          <w:rFonts w:ascii="Book Antiqua" w:hAnsi="Book Antiqua"/>
          <w:color w:val="4472C4" w:themeColor="accent1"/>
          <w:sz w:val="18"/>
          <w:szCs w:val="18"/>
        </w:rPr>
      </w:pPr>
      <w:r w:rsidRPr="00E673E8">
        <w:rPr>
          <w:color w:val="4472C4" w:themeColor="accent1"/>
        </w:rPr>
        <w:t>In the summer of 2016, she a</w:t>
      </w:r>
      <w:r w:rsidRPr="00E673E8">
        <w:rPr>
          <w:color w:val="4472C4" w:themeColor="accent1"/>
        </w:rPr>
        <w:t xml:space="preserve">ttended a highly competitive one month long Creative Writing program at </w:t>
      </w:r>
      <w:r w:rsidRPr="00E673E8">
        <w:rPr>
          <w:color w:val="4472C4" w:themeColor="accent1"/>
        </w:rPr>
        <w:t>NYU, being taught and mentored by some of the best contemporary writers in the field today.</w:t>
      </w:r>
      <w:r w:rsidRPr="00E673E8">
        <w:rPr>
          <w:rFonts w:ascii="Book Antiqua" w:hAnsi="Book Antiqua"/>
          <w:color w:val="4472C4" w:themeColor="accent1"/>
          <w:sz w:val="18"/>
          <w:szCs w:val="18"/>
        </w:rPr>
        <w:t xml:space="preserve"> </w:t>
      </w:r>
    </w:p>
    <w:p w14:paraId="4E98E092" w14:textId="581C6CA3" w:rsidR="00E673E8" w:rsidRDefault="00E673E8">
      <w:pPr>
        <w:rPr>
          <w:rFonts w:ascii="Book Antiqua" w:hAnsi="Book Antiqua"/>
          <w:sz w:val="18"/>
          <w:szCs w:val="18"/>
        </w:rPr>
      </w:pPr>
    </w:p>
    <w:p w14:paraId="55809DE1" w14:textId="1C66DDBA" w:rsidR="00E673E8" w:rsidRDefault="00E673E8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E377" wp14:editId="42D81207">
                <wp:simplePos x="0" y="0"/>
                <wp:positionH relativeFrom="column">
                  <wp:posOffset>-33251</wp:posOffset>
                </wp:positionH>
                <wp:positionV relativeFrom="paragraph">
                  <wp:posOffset>62461</wp:posOffset>
                </wp:positionV>
                <wp:extent cx="6084916" cy="16625"/>
                <wp:effectExtent l="0" t="0" r="2413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916" cy="1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EE96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4.9pt" to="476.5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527F5385" w14:textId="79B3FFDC" w:rsidR="00E673E8" w:rsidRDefault="00E673E8"/>
    <w:p w14:paraId="096BA65E" w14:textId="5E518E04" w:rsidR="00E673E8" w:rsidRPr="00E673E8" w:rsidRDefault="00E673E8">
      <w:pPr>
        <w:rPr>
          <w:color w:val="4472C4" w:themeColor="accent1"/>
        </w:rPr>
      </w:pPr>
      <w:r w:rsidRPr="00E673E8">
        <w:rPr>
          <w:color w:val="4472C4" w:themeColor="accent1"/>
        </w:rPr>
        <w:t xml:space="preserve">Since the moment she first picked up a pen, she’s been drawing and sketching everything from the </w:t>
      </w:r>
      <w:r w:rsidR="007D45BA">
        <w:rPr>
          <w:color w:val="4472C4" w:themeColor="accent1"/>
        </w:rPr>
        <w:t xml:space="preserve">lazy </w:t>
      </w:r>
      <w:r w:rsidRPr="00E673E8">
        <w:rPr>
          <w:color w:val="4472C4" w:themeColor="accent1"/>
        </w:rPr>
        <w:t xml:space="preserve">cat next door to </w:t>
      </w:r>
      <w:r w:rsidR="007D45BA">
        <w:rPr>
          <w:color w:val="4472C4" w:themeColor="accent1"/>
        </w:rPr>
        <w:t>the wildflowers of Texas.</w:t>
      </w:r>
    </w:p>
    <w:p w14:paraId="6D711F30" w14:textId="27C674B7" w:rsidR="00E673E8" w:rsidRPr="00E673E8" w:rsidRDefault="00E673E8">
      <w:pPr>
        <w:rPr>
          <w:color w:val="4472C4" w:themeColor="accent1"/>
        </w:rPr>
      </w:pPr>
    </w:p>
    <w:p w14:paraId="03786920" w14:textId="0D0F7F62" w:rsidR="00E673E8" w:rsidRPr="00E673E8" w:rsidRDefault="00E673E8">
      <w:pPr>
        <w:rPr>
          <w:color w:val="4472C4" w:themeColor="accent1"/>
        </w:rPr>
      </w:pPr>
      <w:r w:rsidRPr="00E673E8">
        <w:rPr>
          <w:color w:val="4472C4" w:themeColor="accent1"/>
        </w:rPr>
        <w:t>She dreams of someday writing and illustrating a Children’s Book</w:t>
      </w:r>
    </w:p>
    <w:p w14:paraId="5078AA93" w14:textId="7019A745" w:rsidR="00E673E8" w:rsidRDefault="00E673E8"/>
    <w:p w14:paraId="40A07997" w14:textId="233304E5" w:rsidR="00E673E8" w:rsidRDefault="00E673E8"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21961" wp14:editId="546EB3FF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6084570" cy="16510"/>
                <wp:effectExtent l="0" t="0" r="2413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5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5CD4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79.1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3FAF7FF7" w14:textId="3D8C871C" w:rsidR="00E673E8" w:rsidRPr="00BA70E1" w:rsidRDefault="00BA70E1">
      <w:pPr>
        <w:rPr>
          <w:color w:val="ED7D31" w:themeColor="accent2"/>
        </w:rPr>
      </w:pPr>
      <w:r w:rsidRPr="00BA70E1">
        <w:rPr>
          <w:color w:val="ED7D31" w:themeColor="accent2"/>
        </w:rPr>
        <w:t>Minored in Psychology with a focus on Behavioral Psychology</w:t>
      </w:r>
    </w:p>
    <w:p w14:paraId="53280FE4" w14:textId="42F68C0C" w:rsidR="00BA70E1" w:rsidRPr="00BA70E1" w:rsidRDefault="00BA70E1">
      <w:pPr>
        <w:rPr>
          <w:color w:val="ED7D31" w:themeColor="accent2"/>
        </w:rPr>
      </w:pPr>
    </w:p>
    <w:p w14:paraId="0767899F" w14:textId="3F919317" w:rsidR="00BA70E1" w:rsidRPr="00BA70E1" w:rsidRDefault="00BA70E1">
      <w:pPr>
        <w:rPr>
          <w:color w:val="ED7D31" w:themeColor="accent2"/>
        </w:rPr>
      </w:pPr>
      <w:r w:rsidRPr="00BA70E1">
        <w:rPr>
          <w:color w:val="ED7D31" w:themeColor="accent2"/>
        </w:rPr>
        <w:t xml:space="preserve">This study of the behavior of people allows her to understand both how the consumer thinks, and what they will ultimately respond to. </w:t>
      </w:r>
    </w:p>
    <w:p w14:paraId="4EC4B538" w14:textId="6B68F357" w:rsidR="00BA70E1" w:rsidRDefault="00BA70E1"/>
    <w:p w14:paraId="344C542E" w14:textId="01F213DF" w:rsidR="00BA70E1" w:rsidRDefault="00BA70E1"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100B1" wp14:editId="3EB466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4570" cy="16510"/>
                <wp:effectExtent l="0" t="0" r="2413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5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07279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9.1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17DF7421" w14:textId="11E45632" w:rsidR="007D45BA" w:rsidRDefault="007D45BA">
      <w:pPr>
        <w:rPr>
          <w:color w:val="ED7D31" w:themeColor="accent2"/>
        </w:rPr>
      </w:pPr>
      <w:r>
        <w:rPr>
          <w:color w:val="ED7D31" w:themeColor="accent2"/>
        </w:rPr>
        <w:t xml:space="preserve">From start to finish, strategized the plan for </w:t>
      </w:r>
      <w:r w:rsidR="00CB20AF">
        <w:rPr>
          <w:color w:val="ED7D31" w:themeColor="accent2"/>
        </w:rPr>
        <w:t>La</w:t>
      </w:r>
      <w:r w:rsidR="00BA70E1" w:rsidRPr="00BA70E1">
        <w:rPr>
          <w:color w:val="ED7D31" w:themeColor="accent2"/>
        </w:rPr>
        <w:t>-Z-Boy’s Labor Day 2019 Campaign</w:t>
      </w:r>
      <w:r>
        <w:rPr>
          <w:color w:val="ED7D31" w:themeColor="accent2"/>
        </w:rPr>
        <w:t xml:space="preserve"> and led the campaign set—up and maintenance,</w:t>
      </w:r>
      <w:r w:rsidR="00BA70E1" w:rsidRPr="00BA70E1">
        <w:rPr>
          <w:color w:val="ED7D31" w:themeColor="accent2"/>
        </w:rPr>
        <w:t xml:space="preserve"> owning the daily optimizations and reporting. </w:t>
      </w:r>
    </w:p>
    <w:p w14:paraId="5301A18E" w14:textId="77777777" w:rsidR="007D45BA" w:rsidRDefault="007D45BA">
      <w:pPr>
        <w:rPr>
          <w:color w:val="ED7D31" w:themeColor="accent2"/>
        </w:rPr>
      </w:pPr>
    </w:p>
    <w:p w14:paraId="753A6F7A" w14:textId="16D6B298" w:rsidR="00BA70E1" w:rsidRPr="00BA70E1" w:rsidRDefault="00BA70E1">
      <w:pPr>
        <w:rPr>
          <w:color w:val="ED7D31" w:themeColor="accent2"/>
        </w:rPr>
      </w:pPr>
      <w:r w:rsidRPr="00BA70E1">
        <w:rPr>
          <w:color w:val="ED7D31" w:themeColor="accent2"/>
        </w:rPr>
        <w:t xml:space="preserve">Under </w:t>
      </w:r>
      <w:r w:rsidR="007D45BA">
        <w:rPr>
          <w:color w:val="ED7D31" w:themeColor="accent2"/>
        </w:rPr>
        <w:t>her</w:t>
      </w:r>
      <w:r w:rsidRPr="00BA70E1">
        <w:rPr>
          <w:color w:val="ED7D31" w:themeColor="accent2"/>
        </w:rPr>
        <w:t xml:space="preserve"> control, La-Z-Boy’s CPC improved xx% YoY and CTR increased xx% versus the previous promo period. </w:t>
      </w:r>
    </w:p>
    <w:p w14:paraId="753155EB" w14:textId="77777777" w:rsidR="00BA70E1" w:rsidRDefault="00BA70E1"/>
    <w:p w14:paraId="4069E8E8" w14:textId="7AA3406C" w:rsidR="00BA70E1" w:rsidRDefault="00BA70E1"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B70A2" wp14:editId="5A4CEB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4570" cy="16510"/>
                <wp:effectExtent l="0" t="0" r="2413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5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FC26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9.1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4D8429A3" w14:textId="623E314C" w:rsidR="00BA70E1" w:rsidRDefault="00BA70E1"/>
    <w:p w14:paraId="06F61DB5" w14:textId="17460C6A" w:rsidR="00BA70E1" w:rsidRPr="007D45BA" w:rsidRDefault="007D45BA">
      <w:pPr>
        <w:rPr>
          <w:color w:val="4472C4" w:themeColor="accent1"/>
        </w:rPr>
      </w:pPr>
      <w:r w:rsidRPr="007D45BA">
        <w:rPr>
          <w:color w:val="4472C4" w:themeColor="accent1"/>
        </w:rPr>
        <w:t>In the summer of 2014, she joined forces with a group of misfits from the small town of Morgan Hill, CA, and created an anti-bullying organization called, “Mind Before Mouth.”</w:t>
      </w:r>
    </w:p>
    <w:p w14:paraId="49FC9CC8" w14:textId="7B178769" w:rsidR="007D45BA" w:rsidRPr="007D45BA" w:rsidRDefault="007D45BA">
      <w:pPr>
        <w:rPr>
          <w:color w:val="4472C4" w:themeColor="accent1"/>
        </w:rPr>
      </w:pPr>
    </w:p>
    <w:p w14:paraId="50B2B06B" w14:textId="4FB74938" w:rsidR="007D45BA" w:rsidRPr="007D45BA" w:rsidRDefault="00CB20AF">
      <w:pPr>
        <w:rPr>
          <w:color w:val="4472C4" w:themeColor="accent1"/>
        </w:rPr>
      </w:pPr>
      <w:r>
        <w:rPr>
          <w:color w:val="4472C4" w:themeColor="accent1"/>
        </w:rPr>
        <w:t>From 2014 to 2016,</w:t>
      </w:r>
      <w:r w:rsidR="007D45BA" w:rsidRPr="007D45BA">
        <w:rPr>
          <w:color w:val="4472C4" w:themeColor="accent1"/>
        </w:rPr>
        <w:t xml:space="preserve"> she</w:t>
      </w:r>
      <w:r>
        <w:rPr>
          <w:color w:val="4472C4" w:themeColor="accent1"/>
        </w:rPr>
        <w:t xml:space="preserve"> had the opportunity to</w:t>
      </w:r>
      <w:r w:rsidR="007D45BA" w:rsidRPr="007D45BA">
        <w:rPr>
          <w:color w:val="4472C4" w:themeColor="accent1"/>
        </w:rPr>
        <w:t xml:space="preserve"> sp</w:t>
      </w:r>
      <w:r>
        <w:rPr>
          <w:color w:val="4472C4" w:themeColor="accent1"/>
        </w:rPr>
        <w:t>eak</w:t>
      </w:r>
      <w:r w:rsidR="007D45BA" w:rsidRPr="007D45BA">
        <w:rPr>
          <w:color w:val="4472C4" w:themeColor="accent1"/>
        </w:rPr>
        <w:t xml:space="preserve"> at dozens of schools, present to groups of local leaders, and talk about the important of thinking before you speak in front of </w:t>
      </w:r>
      <w:r>
        <w:rPr>
          <w:color w:val="4472C4" w:themeColor="accent1"/>
        </w:rPr>
        <w:t xml:space="preserve">giant crowds. </w:t>
      </w:r>
      <w:r w:rsidR="007D45BA" w:rsidRPr="007D45BA">
        <w:rPr>
          <w:color w:val="4472C4" w:themeColor="accent1"/>
        </w:rPr>
        <w:t xml:space="preserve"> </w:t>
      </w:r>
    </w:p>
    <w:p w14:paraId="637337D4" w14:textId="5631B9A0" w:rsidR="007D45BA" w:rsidRDefault="007D45BA"/>
    <w:p w14:paraId="4CAB1866" w14:textId="1382EA33" w:rsidR="007D45BA" w:rsidRDefault="007D45BA"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5F4F5E" wp14:editId="03747C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4570" cy="16510"/>
                <wp:effectExtent l="0" t="0" r="2413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5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2A930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9.1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0DAF274A" w14:textId="77777777" w:rsidR="007D45BA" w:rsidRDefault="007D45BA"/>
    <w:p w14:paraId="463E53AF" w14:textId="4D93D682" w:rsidR="007D45BA" w:rsidRPr="00CB20AF" w:rsidRDefault="00CB20AF">
      <w:pPr>
        <w:rPr>
          <w:color w:val="ED7D31" w:themeColor="accent2"/>
        </w:rPr>
      </w:pPr>
      <w:r w:rsidRPr="00CB20AF">
        <w:rPr>
          <w:color w:val="ED7D31" w:themeColor="accent2"/>
        </w:rPr>
        <w:t>Single-handedly revamped the billing as well as the trafficking process for her team, improvi</w:t>
      </w:r>
      <w:bookmarkStart w:id="0" w:name="_GoBack"/>
      <w:bookmarkEnd w:id="0"/>
      <w:r w:rsidRPr="00CB20AF">
        <w:rPr>
          <w:color w:val="ED7D31" w:themeColor="accent2"/>
        </w:rPr>
        <w:t xml:space="preserve">ng efficiency and providing the system for these processes that </w:t>
      </w:r>
      <w:r w:rsidR="000E56B2">
        <w:rPr>
          <w:color w:val="ED7D31" w:themeColor="accent2"/>
        </w:rPr>
        <w:t>is</w:t>
      </w:r>
      <w:r w:rsidRPr="00CB20AF">
        <w:rPr>
          <w:color w:val="ED7D31" w:themeColor="accent2"/>
        </w:rPr>
        <w:t xml:space="preserve"> still used today. </w:t>
      </w:r>
    </w:p>
    <w:p w14:paraId="4D691D9F" w14:textId="54A237F3" w:rsidR="00CB20AF" w:rsidRDefault="00CB20AF"/>
    <w:p w14:paraId="6E494149" w14:textId="7CCB5044" w:rsidR="00CB20AF" w:rsidRDefault="00CB20AF"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32E07" wp14:editId="17E1F353">
                <wp:simplePos x="0" y="0"/>
                <wp:positionH relativeFrom="column">
                  <wp:posOffset>0</wp:posOffset>
                </wp:positionH>
                <wp:positionV relativeFrom="paragraph">
                  <wp:posOffset>15990</wp:posOffset>
                </wp:positionV>
                <wp:extent cx="6084570" cy="16510"/>
                <wp:effectExtent l="0" t="0" r="2413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5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86640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25pt" to="479.1pt,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68DC3DF3" w14:textId="524066BB" w:rsidR="00BA70E1" w:rsidRDefault="00BA70E1"/>
    <w:p w14:paraId="0BB1FAE3" w14:textId="5B2874C9" w:rsidR="00CB20AF" w:rsidRPr="0036004F" w:rsidRDefault="00CB20AF">
      <w:pPr>
        <w:rPr>
          <w:color w:val="4472C4" w:themeColor="accent1"/>
        </w:rPr>
      </w:pPr>
      <w:r w:rsidRPr="0036004F">
        <w:rPr>
          <w:color w:val="4472C4" w:themeColor="accent1"/>
        </w:rPr>
        <w:t xml:space="preserve">In her free time, she loves to cook everything from her world’s famous Mexican Street Corn Salad to her roommate’s favorite Brown Butter Carrots. Cooking for Anastasia is an art form, </w:t>
      </w:r>
      <w:r w:rsidRPr="0036004F">
        <w:rPr>
          <w:color w:val="4472C4" w:themeColor="accent1"/>
        </w:rPr>
        <w:lastRenderedPageBreak/>
        <w:t xml:space="preserve">and to her, recipes </w:t>
      </w:r>
      <w:r w:rsidR="0036004F">
        <w:rPr>
          <w:color w:val="4472C4" w:themeColor="accent1"/>
        </w:rPr>
        <w:t xml:space="preserve">are used to create the foundation—the fun begins when you start to build on top. </w:t>
      </w:r>
      <w:r w:rsidR="0036004F" w:rsidRPr="0036004F">
        <w:rPr>
          <w:color w:val="4472C4" w:themeColor="accent1"/>
        </w:rPr>
        <w:t xml:space="preserve"> </w:t>
      </w:r>
    </w:p>
    <w:p w14:paraId="6094D617" w14:textId="5193CDE4" w:rsidR="0036004F" w:rsidRDefault="0036004F">
      <w:r>
        <w:rPr>
          <w:rFonts w:ascii="Book Antiqua" w:hAnsi="Book Antiqu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42932" wp14:editId="74E1C3E4">
                <wp:simplePos x="0" y="0"/>
                <wp:positionH relativeFrom="column">
                  <wp:posOffset>0</wp:posOffset>
                </wp:positionH>
                <wp:positionV relativeFrom="paragraph">
                  <wp:posOffset>151015</wp:posOffset>
                </wp:positionV>
                <wp:extent cx="6084570" cy="16510"/>
                <wp:effectExtent l="0" t="0" r="2413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457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923B3" id="Straight Connector 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9pt" to="479.1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</w:p>
    <w:p w14:paraId="3EFEF0DC" w14:textId="142508ED" w:rsidR="0036004F" w:rsidRDefault="0036004F"/>
    <w:p w14:paraId="6BD432C1" w14:textId="64D6BB86" w:rsidR="0036004F" w:rsidRPr="000E56B2" w:rsidRDefault="0036004F">
      <w:pPr>
        <w:rPr>
          <w:color w:val="ED7D31" w:themeColor="accent2"/>
        </w:rPr>
      </w:pPr>
      <w:r w:rsidRPr="000E56B2">
        <w:rPr>
          <w:color w:val="ED7D31" w:themeColor="accent2"/>
        </w:rPr>
        <w:t xml:space="preserve"> </w:t>
      </w:r>
      <w:r w:rsidR="000E56B2" w:rsidRPr="000E56B2">
        <w:rPr>
          <w:color w:val="ED7D31" w:themeColor="accent2"/>
        </w:rPr>
        <w:t xml:space="preserve">Keeping in time with the rhythm of the boat, Anastasia led a team of thirty men to victory in over a dozen different regattas, including winning gold for the Varsity 4+ at the annual Western Intercollegiate Rowing Association Championship two years in a row. </w:t>
      </w:r>
    </w:p>
    <w:p w14:paraId="1CE5030F" w14:textId="18B32833" w:rsidR="000E56B2" w:rsidRPr="000E56B2" w:rsidRDefault="000E56B2">
      <w:pPr>
        <w:rPr>
          <w:color w:val="ED7D31" w:themeColor="accent2"/>
        </w:rPr>
      </w:pPr>
    </w:p>
    <w:p w14:paraId="2C19E686" w14:textId="4C6B2428" w:rsidR="000E56B2" w:rsidRPr="000E56B2" w:rsidRDefault="000E56B2">
      <w:pPr>
        <w:rPr>
          <w:color w:val="ED7D31" w:themeColor="accent2"/>
        </w:rPr>
      </w:pPr>
      <w:r w:rsidRPr="000E56B2">
        <w:rPr>
          <w:color w:val="ED7D31" w:themeColor="accent2"/>
        </w:rPr>
        <w:t xml:space="preserve">These victories can be attributed to her pre-planned strategy, anticipation for obstacles, and her quick, executive decision-making.  </w:t>
      </w:r>
    </w:p>
    <w:sectPr w:rsidR="000E56B2" w:rsidRPr="000E56B2" w:rsidSect="0074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E8"/>
    <w:rsid w:val="000E56B2"/>
    <w:rsid w:val="0036004F"/>
    <w:rsid w:val="00390F8D"/>
    <w:rsid w:val="00744662"/>
    <w:rsid w:val="007D45BA"/>
    <w:rsid w:val="008D409C"/>
    <w:rsid w:val="00BA70E1"/>
    <w:rsid w:val="00CB20AF"/>
    <w:rsid w:val="00E6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70D3"/>
  <w14:defaultImageDpi w14:val="32767"/>
  <w15:chartTrackingRefBased/>
  <w15:docId w15:val="{0DB08BA9-5BBF-E94A-A7CB-350BBF4E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Montoya</dc:creator>
  <cp:keywords/>
  <dc:description/>
  <cp:lastModifiedBy>Ana Montoya</cp:lastModifiedBy>
  <cp:revision>2</cp:revision>
  <dcterms:created xsi:type="dcterms:W3CDTF">2019-11-24T22:33:00Z</dcterms:created>
  <dcterms:modified xsi:type="dcterms:W3CDTF">2019-11-24T22:33:00Z</dcterms:modified>
</cp:coreProperties>
</file>