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5B306" w14:textId="77777777" w:rsidR="0041082C" w:rsidRPr="000B1EA3" w:rsidRDefault="0041082C" w:rsidP="0041082C">
      <w:pPr>
        <w:pStyle w:val="Heading2"/>
      </w:pPr>
      <w:r w:rsidRPr="000B1EA3">
        <w:t>1. Explain the effects of the actions taken by governance networks on the strategies of the various entities and actors mentioned in Keck et al. Mention whether they were successful or not. Explain the following:</w:t>
      </w:r>
    </w:p>
    <w:p w14:paraId="4581DC60" w14:textId="77777777" w:rsidR="0041082C" w:rsidRPr="00CF38EA" w:rsidRDefault="0041082C" w:rsidP="0041082C">
      <w:pPr>
        <w:pStyle w:val="ListParagraph"/>
        <w:numPr>
          <w:ilvl w:val="0"/>
          <w:numId w:val="4"/>
        </w:numPr>
        <w:rPr>
          <w:b/>
          <w:bCs/>
        </w:rPr>
      </w:pPr>
      <w:r w:rsidRPr="00CF38EA">
        <w:rPr>
          <w:b/>
          <w:bCs/>
        </w:rPr>
        <w:t>Local indigenous community interactions</w:t>
      </w:r>
    </w:p>
    <w:p w14:paraId="21F017A2" w14:textId="77777777" w:rsidR="0041082C" w:rsidRPr="00CF38EA" w:rsidRDefault="0041082C" w:rsidP="0041082C">
      <w:pPr>
        <w:pStyle w:val="ListParagraph"/>
        <w:numPr>
          <w:ilvl w:val="0"/>
          <w:numId w:val="4"/>
        </w:numPr>
        <w:rPr>
          <w:b/>
          <w:bCs/>
        </w:rPr>
      </w:pPr>
      <w:r w:rsidRPr="00CF38EA">
        <w:rPr>
          <w:b/>
          <w:bCs/>
        </w:rPr>
        <w:t>IGOs interactions</w:t>
      </w:r>
    </w:p>
    <w:p w14:paraId="12C763A4" w14:textId="77777777" w:rsidR="0041082C" w:rsidRPr="00CF38EA" w:rsidRDefault="0041082C" w:rsidP="0041082C">
      <w:pPr>
        <w:pStyle w:val="ListParagraph"/>
        <w:numPr>
          <w:ilvl w:val="0"/>
          <w:numId w:val="4"/>
        </w:numPr>
        <w:rPr>
          <w:b/>
          <w:bCs/>
        </w:rPr>
      </w:pPr>
      <w:r w:rsidRPr="00CF38EA">
        <w:rPr>
          <w:b/>
          <w:bCs/>
        </w:rPr>
        <w:t>INGOs interactions</w:t>
      </w:r>
    </w:p>
    <w:p w14:paraId="0646507D" w14:textId="77777777" w:rsidR="0041082C" w:rsidRPr="00CF38EA" w:rsidRDefault="0041082C" w:rsidP="0041082C">
      <w:pPr>
        <w:pStyle w:val="ListParagraph"/>
        <w:numPr>
          <w:ilvl w:val="0"/>
          <w:numId w:val="4"/>
        </w:numPr>
        <w:rPr>
          <w:b/>
          <w:bCs/>
        </w:rPr>
      </w:pPr>
      <w:r w:rsidRPr="00CF38EA">
        <w:rPr>
          <w:b/>
          <w:bCs/>
        </w:rPr>
        <w:t>The country of Malaysia interactions</w:t>
      </w:r>
    </w:p>
    <w:p w14:paraId="528A90F1" w14:textId="77777777" w:rsidR="0041082C" w:rsidRPr="00CF38EA" w:rsidRDefault="0041082C" w:rsidP="0041082C">
      <w:pPr>
        <w:pStyle w:val="ListParagraph"/>
        <w:numPr>
          <w:ilvl w:val="0"/>
          <w:numId w:val="4"/>
        </w:numPr>
        <w:rPr>
          <w:b/>
          <w:bCs/>
        </w:rPr>
      </w:pPr>
      <w:r w:rsidRPr="00CF38EA">
        <w:rPr>
          <w:b/>
          <w:bCs/>
        </w:rPr>
        <w:t>Any other actors or entities that you believe were important</w:t>
      </w:r>
    </w:p>
    <w:p w14:paraId="28E75CF9" w14:textId="77777777" w:rsidR="0041082C" w:rsidRPr="000B1EA3" w:rsidRDefault="0041082C" w:rsidP="0041082C">
      <w:pPr>
        <w:ind w:firstLine="360"/>
      </w:pPr>
      <w:r>
        <w:t>Keck et al., in chapter 65 of The Globalization Reader, presented the many strategies implemented by various entities and actors revolving the deforestation and logging dilemma in Sarawak, Malaysia. The first form of action taken was by the Dayak communities, in which resistance in the form of physical barricades were put up to slow down and block logging roads in Baram. According to Keck, “</w:t>
      </w:r>
    </w:p>
    <w:p w14:paraId="4EE673C1" w14:textId="77777777" w:rsidR="0041082C" w:rsidRPr="00E15B00" w:rsidRDefault="0041082C" w:rsidP="0041082C">
      <w:pPr>
        <w:rPr>
          <w:u w:val="single"/>
        </w:rPr>
      </w:pPr>
      <w:r w:rsidRPr="00E15B00">
        <w:rPr>
          <w:u w:val="single"/>
        </w:rPr>
        <w:t>References</w:t>
      </w:r>
    </w:p>
    <w:p w14:paraId="79F38EE6" w14:textId="77777777" w:rsidR="0041082C" w:rsidRDefault="0041082C" w:rsidP="0041082C">
      <w:pPr>
        <w:pStyle w:val="ListParagraph"/>
        <w:numPr>
          <w:ilvl w:val="0"/>
          <w:numId w:val="2"/>
        </w:numPr>
      </w:pPr>
      <w:r>
        <w:t>Dennis, Evan (2023). Lectures. CCNY.</w:t>
      </w:r>
    </w:p>
    <w:p w14:paraId="0FBDFAF4" w14:textId="77777777" w:rsidR="0041082C" w:rsidRDefault="0041082C" w:rsidP="0041082C"/>
    <w:p w14:paraId="06511D9D" w14:textId="77777777" w:rsidR="0041082C" w:rsidRDefault="0041082C" w:rsidP="0041082C"/>
    <w:p w14:paraId="70E9C1A3" w14:textId="77777777" w:rsidR="0041082C" w:rsidRDefault="0041082C" w:rsidP="0041082C"/>
    <w:p w14:paraId="52B66D7E" w14:textId="77777777" w:rsidR="0041082C" w:rsidRDefault="0041082C" w:rsidP="0041082C"/>
    <w:p w14:paraId="3B936E8A" w14:textId="77777777" w:rsidR="0041082C" w:rsidRDefault="0041082C" w:rsidP="0041082C"/>
    <w:p w14:paraId="22046FF6" w14:textId="77777777" w:rsidR="0041082C" w:rsidRDefault="0041082C" w:rsidP="0041082C"/>
    <w:p w14:paraId="1F480351" w14:textId="77777777" w:rsidR="0041082C" w:rsidRPr="001D6041" w:rsidRDefault="0041082C" w:rsidP="0041082C"/>
    <w:p w14:paraId="28B3F0D3" w14:textId="77777777" w:rsidR="0041082C" w:rsidRPr="000C1D71" w:rsidRDefault="0041082C" w:rsidP="0041082C">
      <w:r>
        <w:pict w14:anchorId="3EED332E">
          <v:rect id="_x0000_i1027" style="width:0;height:1.5pt" o:hralign="center" o:hrstd="t" o:hr="t" fillcolor="#a0a0a0" stroked="f"/>
        </w:pict>
      </w:r>
    </w:p>
    <w:p w14:paraId="1A2AA38C" w14:textId="77777777" w:rsidR="0041082C" w:rsidRDefault="0041082C" w:rsidP="0041082C">
      <w:pPr>
        <w:pStyle w:val="Heading2"/>
      </w:pPr>
      <w:r>
        <w:t xml:space="preserve">2. In your option, did “global culture” or “global society” influence the strategies of actors and entities involved in the </w:t>
      </w:r>
      <w:proofErr w:type="gramStart"/>
      <w:r>
        <w:t>particular events</w:t>
      </w:r>
      <w:proofErr w:type="gramEnd"/>
      <w:r>
        <w:t xml:space="preserve"> and outcomes that occurred in Sarawak, Malaysia?</w:t>
      </w:r>
    </w:p>
    <w:p w14:paraId="70D103FA" w14:textId="77777777" w:rsidR="0041082C" w:rsidRPr="00CF38EA" w:rsidRDefault="0041082C" w:rsidP="0041082C">
      <w:pPr>
        <w:pStyle w:val="ListParagraph"/>
        <w:numPr>
          <w:ilvl w:val="0"/>
          <w:numId w:val="5"/>
        </w:numPr>
        <w:rPr>
          <w:b/>
          <w:bCs/>
        </w:rPr>
      </w:pPr>
      <w:r w:rsidRPr="00CF38EA">
        <w:rPr>
          <w:b/>
          <w:bCs/>
        </w:rPr>
        <w:t>Please define “global culture” and “global society”</w:t>
      </w:r>
    </w:p>
    <w:p w14:paraId="1D929106" w14:textId="77777777" w:rsidR="0041082C" w:rsidRDefault="0041082C" w:rsidP="0041082C">
      <w:pPr>
        <w:pStyle w:val="ListParagraph"/>
        <w:numPr>
          <w:ilvl w:val="0"/>
          <w:numId w:val="5"/>
        </w:numPr>
        <w:rPr>
          <w:b/>
          <w:bCs/>
        </w:rPr>
      </w:pPr>
      <w:r w:rsidRPr="00CF38EA">
        <w:rPr>
          <w:b/>
          <w:bCs/>
        </w:rPr>
        <w:t>Provide examples to support your argument</w:t>
      </w:r>
    </w:p>
    <w:p w14:paraId="1AD248C2" w14:textId="77777777" w:rsidR="0041082C" w:rsidRDefault="0041082C" w:rsidP="0041082C"/>
    <w:p w14:paraId="103DE916" w14:textId="77777777" w:rsidR="0041082C" w:rsidRPr="00CF38EA" w:rsidRDefault="0041082C" w:rsidP="0041082C"/>
    <w:p w14:paraId="3223A3B8" w14:textId="77777777" w:rsidR="0041082C" w:rsidRPr="00E15B00" w:rsidRDefault="0041082C" w:rsidP="0041082C">
      <w:pPr>
        <w:rPr>
          <w:u w:val="single"/>
        </w:rPr>
      </w:pPr>
      <w:r w:rsidRPr="00E15B00">
        <w:rPr>
          <w:u w:val="single"/>
        </w:rPr>
        <w:t>References</w:t>
      </w:r>
    </w:p>
    <w:p w14:paraId="1C4CA290" w14:textId="77777777" w:rsidR="0041082C" w:rsidRDefault="0041082C" w:rsidP="0041082C">
      <w:pPr>
        <w:pStyle w:val="ListParagraph"/>
        <w:numPr>
          <w:ilvl w:val="0"/>
          <w:numId w:val="6"/>
        </w:numPr>
      </w:pPr>
      <w:r w:rsidRPr="001D6041">
        <w:t>Dennis, Evan (2023). Lectures. CCNY.</w:t>
      </w:r>
    </w:p>
    <w:p w14:paraId="43052430" w14:textId="77777777" w:rsidR="0041082C" w:rsidRDefault="0041082C" w:rsidP="0041082C">
      <w:pPr>
        <w:pStyle w:val="ListParagraph"/>
        <w:numPr>
          <w:ilvl w:val="0"/>
          <w:numId w:val="6"/>
        </w:numPr>
      </w:pPr>
      <w:r w:rsidRPr="00196AD4">
        <w:t xml:space="preserve">Steger, M. B. (2020). </w:t>
      </w:r>
      <w:r w:rsidRPr="00654793">
        <w:rPr>
          <w:i/>
          <w:iCs/>
        </w:rPr>
        <w:t>Globalization: A very short introduction</w:t>
      </w:r>
      <w:r>
        <w:t xml:space="preserve"> </w:t>
      </w:r>
      <w:r w:rsidRPr="00196AD4">
        <w:t>(5th ed.). Oxford University Press.</w:t>
      </w:r>
    </w:p>
    <w:p w14:paraId="374A0FEB" w14:textId="77777777" w:rsidR="0041082C" w:rsidRDefault="0041082C" w:rsidP="0041082C"/>
    <w:p w14:paraId="2F5172FA" w14:textId="77777777" w:rsidR="0041082C" w:rsidRDefault="0041082C" w:rsidP="0041082C"/>
    <w:p w14:paraId="62B4BB08" w14:textId="77777777" w:rsidR="0041082C" w:rsidRDefault="0041082C" w:rsidP="0041082C"/>
    <w:p w14:paraId="4A78166B" w14:textId="77777777" w:rsidR="0041082C" w:rsidRDefault="0041082C" w:rsidP="0041082C"/>
    <w:p w14:paraId="7C00F204" w14:textId="77777777" w:rsidR="0041082C" w:rsidRDefault="0041082C" w:rsidP="0041082C"/>
    <w:p w14:paraId="4B5179EA" w14:textId="77777777" w:rsidR="0041082C" w:rsidRDefault="0041082C" w:rsidP="0041082C"/>
    <w:p w14:paraId="0FBEE698" w14:textId="77777777" w:rsidR="0041082C" w:rsidRDefault="0041082C" w:rsidP="0041082C"/>
    <w:p w14:paraId="29A10DDE" w14:textId="77777777" w:rsidR="0041082C" w:rsidRDefault="0041082C" w:rsidP="0041082C">
      <w:r>
        <w:pict w14:anchorId="2CD13CC9">
          <v:rect id="_x0000_i1028" style="width:0;height:1.5pt" o:hralign="center" o:hrstd="t" o:hr="t" fillcolor="#a0a0a0" stroked="f"/>
        </w:pict>
      </w:r>
    </w:p>
    <w:p w14:paraId="229DBD6A" w14:textId="77777777" w:rsidR="0041082C" w:rsidRDefault="0041082C" w:rsidP="0041082C">
      <w:pPr>
        <w:pStyle w:val="Heading2"/>
      </w:pPr>
      <w:r w:rsidRPr="00E15B00">
        <w:t>3. In your opinion, did networks of governance erode the power of the nation-state of Malaysia with respect to the problem of Sarawak deforestation? Why or why not?</w:t>
      </w:r>
    </w:p>
    <w:p w14:paraId="18785517" w14:textId="77777777" w:rsidR="0041082C" w:rsidRDefault="0041082C" w:rsidP="0041082C"/>
    <w:p w14:paraId="5B651511" w14:textId="77777777" w:rsidR="0041082C" w:rsidRPr="00E15B00" w:rsidRDefault="0041082C" w:rsidP="0041082C">
      <w:pPr>
        <w:rPr>
          <w:u w:val="single"/>
        </w:rPr>
      </w:pPr>
      <w:r w:rsidRPr="00E15B00">
        <w:rPr>
          <w:u w:val="single"/>
        </w:rPr>
        <w:t>References</w:t>
      </w:r>
    </w:p>
    <w:p w14:paraId="4FE6127A" w14:textId="77777777" w:rsidR="0041082C" w:rsidRDefault="0041082C" w:rsidP="0041082C">
      <w:pPr>
        <w:pStyle w:val="ListParagraph"/>
        <w:numPr>
          <w:ilvl w:val="0"/>
          <w:numId w:val="7"/>
        </w:numPr>
      </w:pPr>
      <w:r w:rsidRPr="001D6041">
        <w:t>Dennis, Evan (2023). Lectures. CCNY.</w:t>
      </w:r>
    </w:p>
    <w:p w14:paraId="485FC257" w14:textId="77777777" w:rsidR="0041082C" w:rsidRDefault="0041082C" w:rsidP="0041082C">
      <w:pPr>
        <w:pStyle w:val="ListParagraph"/>
        <w:numPr>
          <w:ilvl w:val="0"/>
          <w:numId w:val="7"/>
        </w:numPr>
      </w:pPr>
      <w:r w:rsidRPr="00196AD4">
        <w:t xml:space="preserve">Steger, M. B. (2020). </w:t>
      </w:r>
      <w:r w:rsidRPr="00654793">
        <w:rPr>
          <w:i/>
          <w:iCs/>
        </w:rPr>
        <w:t>Globalization: A very short introduction</w:t>
      </w:r>
      <w:r>
        <w:t xml:space="preserve"> </w:t>
      </w:r>
      <w:r w:rsidRPr="00196AD4">
        <w:t>(5th ed.). Oxford University Press.</w:t>
      </w:r>
    </w:p>
    <w:p w14:paraId="1CAF4C4A" w14:textId="77777777" w:rsidR="0041082C" w:rsidRPr="00E15B00" w:rsidRDefault="0041082C" w:rsidP="0041082C"/>
    <w:p w14:paraId="37F7A132" w14:textId="23FD13CC" w:rsidR="001D6041" w:rsidRPr="0041082C" w:rsidRDefault="001D6041" w:rsidP="0041082C"/>
    <w:sectPr w:rsidR="001D6041" w:rsidRPr="00410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404EB"/>
    <w:multiLevelType w:val="hybridMultilevel"/>
    <w:tmpl w:val="28B659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2E6C6A"/>
    <w:multiLevelType w:val="hybridMultilevel"/>
    <w:tmpl w:val="EA7C5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811E7"/>
    <w:multiLevelType w:val="hybridMultilevel"/>
    <w:tmpl w:val="8AC2CB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F709B6"/>
    <w:multiLevelType w:val="hybridMultilevel"/>
    <w:tmpl w:val="539E2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5609EB"/>
    <w:multiLevelType w:val="hybridMultilevel"/>
    <w:tmpl w:val="28B659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AE6A54"/>
    <w:multiLevelType w:val="hybridMultilevel"/>
    <w:tmpl w:val="BA40D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400035"/>
    <w:multiLevelType w:val="hybridMultilevel"/>
    <w:tmpl w:val="6024D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4766710">
    <w:abstractNumId w:val="3"/>
  </w:num>
  <w:num w:numId="2" w16cid:durableId="1179202701">
    <w:abstractNumId w:val="2"/>
  </w:num>
  <w:num w:numId="3" w16cid:durableId="414210189">
    <w:abstractNumId w:val="5"/>
  </w:num>
  <w:num w:numId="4" w16cid:durableId="319239608">
    <w:abstractNumId w:val="1"/>
  </w:num>
  <w:num w:numId="5" w16cid:durableId="1837190064">
    <w:abstractNumId w:val="6"/>
  </w:num>
  <w:num w:numId="6" w16cid:durableId="1651978760">
    <w:abstractNumId w:val="4"/>
  </w:num>
  <w:num w:numId="7" w16cid:durableId="1535385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1217"/>
    <w:rsid w:val="00047B00"/>
    <w:rsid w:val="00053FC9"/>
    <w:rsid w:val="00054147"/>
    <w:rsid w:val="00080B76"/>
    <w:rsid w:val="000C1D71"/>
    <w:rsid w:val="000C2F42"/>
    <w:rsid w:val="000F05B8"/>
    <w:rsid w:val="000F067C"/>
    <w:rsid w:val="000F0BAA"/>
    <w:rsid w:val="001170B8"/>
    <w:rsid w:val="0014507F"/>
    <w:rsid w:val="00196AD4"/>
    <w:rsid w:val="001C0670"/>
    <w:rsid w:val="001D1423"/>
    <w:rsid w:val="001D3B9F"/>
    <w:rsid w:val="001D6041"/>
    <w:rsid w:val="001E339F"/>
    <w:rsid w:val="001F24B3"/>
    <w:rsid w:val="00211A9B"/>
    <w:rsid w:val="00214CC6"/>
    <w:rsid w:val="002152E8"/>
    <w:rsid w:val="002B1EF2"/>
    <w:rsid w:val="00313E6D"/>
    <w:rsid w:val="003870F6"/>
    <w:rsid w:val="003A70AB"/>
    <w:rsid w:val="003F7F97"/>
    <w:rsid w:val="00404141"/>
    <w:rsid w:val="0041082C"/>
    <w:rsid w:val="00423B50"/>
    <w:rsid w:val="004463A9"/>
    <w:rsid w:val="004D45C7"/>
    <w:rsid w:val="004F1202"/>
    <w:rsid w:val="004F1BDB"/>
    <w:rsid w:val="00521914"/>
    <w:rsid w:val="005755A4"/>
    <w:rsid w:val="00606783"/>
    <w:rsid w:val="006377D2"/>
    <w:rsid w:val="00642B8B"/>
    <w:rsid w:val="00682092"/>
    <w:rsid w:val="006B7312"/>
    <w:rsid w:val="006C07DD"/>
    <w:rsid w:val="00705571"/>
    <w:rsid w:val="007258B9"/>
    <w:rsid w:val="00752B6B"/>
    <w:rsid w:val="00763958"/>
    <w:rsid w:val="0079525A"/>
    <w:rsid w:val="007A1326"/>
    <w:rsid w:val="007B1EEB"/>
    <w:rsid w:val="007B696E"/>
    <w:rsid w:val="00836C99"/>
    <w:rsid w:val="00855FDB"/>
    <w:rsid w:val="008E490D"/>
    <w:rsid w:val="00992C7E"/>
    <w:rsid w:val="00993D36"/>
    <w:rsid w:val="00996273"/>
    <w:rsid w:val="009B322D"/>
    <w:rsid w:val="00A54610"/>
    <w:rsid w:val="00A943B8"/>
    <w:rsid w:val="00AE3628"/>
    <w:rsid w:val="00B03E1A"/>
    <w:rsid w:val="00B43C30"/>
    <w:rsid w:val="00C330A3"/>
    <w:rsid w:val="00C5750F"/>
    <w:rsid w:val="00C618D0"/>
    <w:rsid w:val="00CA39FF"/>
    <w:rsid w:val="00CB09FF"/>
    <w:rsid w:val="00CD2DC5"/>
    <w:rsid w:val="00D3560D"/>
    <w:rsid w:val="00D636D4"/>
    <w:rsid w:val="00D81B45"/>
    <w:rsid w:val="00DD26AE"/>
    <w:rsid w:val="00E16DD4"/>
    <w:rsid w:val="00E85548"/>
    <w:rsid w:val="00ED259E"/>
    <w:rsid w:val="00ED2B22"/>
    <w:rsid w:val="00F01217"/>
    <w:rsid w:val="00F06D16"/>
    <w:rsid w:val="00FC45E3"/>
    <w:rsid w:val="00FE654A"/>
    <w:rsid w:val="00FF6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0F16"/>
  <w15:chartTrackingRefBased/>
  <w15:docId w15:val="{1B86CB5B-372B-4D55-A534-0E40DB9DC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82C"/>
    <w:pPr>
      <w:spacing w:line="480" w:lineRule="auto"/>
      <w:jc w:val="both"/>
    </w:pPr>
    <w:rPr>
      <w:sz w:val="24"/>
      <w:szCs w:val="24"/>
    </w:rPr>
  </w:style>
  <w:style w:type="paragraph" w:styleId="Heading2">
    <w:name w:val="heading 2"/>
    <w:basedOn w:val="Normal"/>
    <w:next w:val="Normal"/>
    <w:link w:val="Heading2Char"/>
    <w:uiPriority w:val="9"/>
    <w:unhideWhenUsed/>
    <w:qFormat/>
    <w:rsid w:val="0041082C"/>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1217"/>
    <w:rPr>
      <w:b/>
      <w:bCs/>
    </w:rPr>
  </w:style>
  <w:style w:type="paragraph" w:styleId="ListParagraph">
    <w:name w:val="List Paragraph"/>
    <w:basedOn w:val="Normal"/>
    <w:uiPriority w:val="34"/>
    <w:qFormat/>
    <w:rsid w:val="00F01217"/>
    <w:pPr>
      <w:ind w:left="720"/>
      <w:contextualSpacing/>
    </w:pPr>
  </w:style>
  <w:style w:type="character" w:styleId="Hyperlink">
    <w:name w:val="Hyperlink"/>
    <w:basedOn w:val="DefaultParagraphFont"/>
    <w:uiPriority w:val="99"/>
    <w:unhideWhenUsed/>
    <w:rsid w:val="00DD26AE"/>
    <w:rPr>
      <w:color w:val="0563C1" w:themeColor="hyperlink"/>
      <w:u w:val="single"/>
    </w:rPr>
  </w:style>
  <w:style w:type="character" w:styleId="UnresolvedMention">
    <w:name w:val="Unresolved Mention"/>
    <w:basedOn w:val="DefaultParagraphFont"/>
    <w:uiPriority w:val="99"/>
    <w:semiHidden/>
    <w:unhideWhenUsed/>
    <w:rsid w:val="00DD26AE"/>
    <w:rPr>
      <w:color w:val="605E5C"/>
      <w:shd w:val="clear" w:color="auto" w:fill="E1DFDD"/>
    </w:rPr>
  </w:style>
  <w:style w:type="character" w:styleId="FollowedHyperlink">
    <w:name w:val="FollowedHyperlink"/>
    <w:basedOn w:val="DefaultParagraphFont"/>
    <w:uiPriority w:val="99"/>
    <w:semiHidden/>
    <w:unhideWhenUsed/>
    <w:rsid w:val="00DD26AE"/>
    <w:rPr>
      <w:color w:val="954F72" w:themeColor="followedHyperlink"/>
      <w:u w:val="single"/>
    </w:rPr>
  </w:style>
  <w:style w:type="character" w:customStyle="1" w:styleId="Heading2Char">
    <w:name w:val="Heading 2 Char"/>
    <w:basedOn w:val="DefaultParagraphFont"/>
    <w:link w:val="Heading2"/>
    <w:uiPriority w:val="9"/>
    <w:rsid w:val="0041082C"/>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7C3F0-792D-48FD-BFC4-6D1204853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3</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Maniago</dc:creator>
  <cp:keywords/>
  <dc:description/>
  <cp:lastModifiedBy>Jeremy Maniago</cp:lastModifiedBy>
  <cp:revision>40</cp:revision>
  <dcterms:created xsi:type="dcterms:W3CDTF">2023-10-02T02:19:00Z</dcterms:created>
  <dcterms:modified xsi:type="dcterms:W3CDTF">2023-12-18T06:50:00Z</dcterms:modified>
</cp:coreProperties>
</file>