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2B7B7" w14:textId="7DC327A2" w:rsidR="005C0F95" w:rsidRDefault="005C0F95" w:rsidP="005C0F95">
      <w:pPr>
        <w:pStyle w:val="1"/>
        <w:jc w:val="center"/>
      </w:pPr>
      <w:r w:rsidRPr="005C0F95">
        <w:t xml:space="preserve">Operation </w:t>
      </w:r>
      <w:r w:rsidR="00A95564">
        <w:t>M</w:t>
      </w:r>
      <w:r w:rsidRPr="005C0F95">
        <w:t>anual</w:t>
      </w:r>
      <w:r w:rsidR="00DC622C">
        <w:t xml:space="preserve"> </w:t>
      </w:r>
      <w:r>
        <w:t>(Dream)</w:t>
      </w:r>
    </w:p>
    <w:p w14:paraId="6E1B93C8" w14:textId="77777777" w:rsidR="00DC622C" w:rsidRDefault="00A344C6" w:rsidP="00784CC2">
      <w:pPr>
        <w:ind w:left="0" w:firstLine="0"/>
      </w:pPr>
      <w:r>
        <w:rPr>
          <w:rFonts w:hint="eastAsia"/>
        </w:rPr>
        <w:t>R</w:t>
      </w:r>
      <w:r>
        <w:t xml:space="preserve">equirement: </w:t>
      </w:r>
    </w:p>
    <w:p w14:paraId="73CE0475" w14:textId="13563AD4" w:rsidR="00784CC2" w:rsidRDefault="00784CC2" w:rsidP="00DC622C">
      <w:pPr>
        <w:ind w:left="420" w:firstLine="0"/>
      </w:pPr>
      <w:r>
        <w:t>Based on the size of dataset, a</w:t>
      </w:r>
      <w:r w:rsidR="00A344C6">
        <w:t xml:space="preserve"> GPU whose memory is equal or larger than 8GB is needed in this</w:t>
      </w:r>
      <w:r>
        <w:t xml:space="preserve"> </w:t>
      </w:r>
      <w:r w:rsidR="00A344C6">
        <w:t xml:space="preserve">experiment. </w:t>
      </w:r>
      <w:r w:rsidR="00A344C6">
        <w:rPr>
          <w:rFonts w:hint="eastAsia"/>
        </w:rPr>
        <w:t>A</w:t>
      </w:r>
      <w:r w:rsidR="00A344C6">
        <w:t xml:space="preserve">nd the expected running time is about </w:t>
      </w:r>
      <w:r w:rsidR="008E52C9">
        <w:t>4</w:t>
      </w:r>
      <w:r w:rsidR="00A344C6">
        <w:t>0 minutes (</w:t>
      </w:r>
      <w:r>
        <w:t>run</w:t>
      </w:r>
      <w:r w:rsidR="00A344C6">
        <w:t>ning on Nvidia RTX 3060Ti)</w:t>
      </w:r>
    </w:p>
    <w:p w14:paraId="2D6E4E9E" w14:textId="77777777" w:rsidR="00A91359" w:rsidRDefault="00A91359" w:rsidP="00784CC2">
      <w:pPr>
        <w:ind w:left="0" w:firstLine="0"/>
      </w:pPr>
      <w:r w:rsidRPr="00A91359">
        <w:t xml:space="preserve">Environment: </w:t>
      </w:r>
    </w:p>
    <w:p w14:paraId="21018ED0" w14:textId="77777777" w:rsidR="00A91359" w:rsidRDefault="00A91359" w:rsidP="00A91359">
      <w:pPr>
        <w:ind w:left="0" w:firstLine="420"/>
      </w:pPr>
      <w:r w:rsidRPr="00A91359">
        <w:t>Python</w:t>
      </w:r>
      <w:r>
        <w:t xml:space="preserve"> &gt;=</w:t>
      </w:r>
      <w:r w:rsidRPr="00A91359">
        <w:t xml:space="preserve"> 3.6</w:t>
      </w:r>
    </w:p>
    <w:p w14:paraId="161CCB9B" w14:textId="4A152DE6" w:rsidR="00784CC2" w:rsidRPr="00A91359" w:rsidRDefault="00A91359" w:rsidP="00A91359">
      <w:pPr>
        <w:ind w:left="0" w:firstLine="420"/>
      </w:pPr>
      <w:proofErr w:type="spellStart"/>
      <w:r w:rsidRPr="00A91359">
        <w:t>PyTorch</w:t>
      </w:r>
      <w:proofErr w:type="spellEnd"/>
      <w:r>
        <w:t xml:space="preserve"> &gt;=</w:t>
      </w:r>
      <w:r w:rsidRPr="00A91359">
        <w:t xml:space="preserve"> 1.0</w:t>
      </w:r>
    </w:p>
    <w:p w14:paraId="1382BCE4" w14:textId="40E07138" w:rsidR="00DE48A9" w:rsidRDefault="00DE48A9" w:rsidP="00784CC2">
      <w:pPr>
        <w:pStyle w:val="a6"/>
        <w:numPr>
          <w:ilvl w:val="0"/>
          <w:numId w:val="1"/>
        </w:numPr>
        <w:ind w:left="0" w:firstLineChars="0" w:firstLine="0"/>
      </w:pPr>
      <w:r>
        <w:t xml:space="preserve">Download and unzip the pre-trained language model from </w:t>
      </w:r>
      <w:hyperlink r:id="rId5" w:history="1">
        <w:r w:rsidRPr="000D1E37">
          <w:rPr>
            <w:rStyle w:val="a3"/>
          </w:rPr>
          <w:t>https://github.com/google-research/bert</w:t>
        </w:r>
      </w:hyperlink>
      <w:r>
        <w:t xml:space="preserve">. </w:t>
      </w:r>
      <w:r>
        <w:rPr>
          <w:rFonts w:hint="eastAsia"/>
        </w:rPr>
        <w:t>(</w:t>
      </w:r>
      <w:r w:rsidR="00784CC2">
        <w:t>i</w:t>
      </w:r>
      <w:r>
        <w:t xml:space="preserve">n our experiment, I </w:t>
      </w:r>
      <w:r w:rsidR="00827F98">
        <w:t>chose</w:t>
      </w:r>
      <w:r>
        <w:t xml:space="preserve"> </w:t>
      </w:r>
      <w:r w:rsidRPr="00DE48A9">
        <w:t>BERT-Base, Uncased</w:t>
      </w:r>
      <w:r>
        <w:t xml:space="preserve"> and </w:t>
      </w:r>
      <w:r w:rsidRPr="00DE48A9">
        <w:t>BERT-</w:t>
      </w:r>
      <w:r>
        <w:t>Large</w:t>
      </w:r>
      <w:r w:rsidRPr="00DE48A9">
        <w:t>, Uncased</w:t>
      </w:r>
      <w:r>
        <w:t>)</w:t>
      </w:r>
    </w:p>
    <w:p w14:paraId="6AB885BD" w14:textId="0380D81B" w:rsidR="00827F98" w:rsidRDefault="00827F98" w:rsidP="00784CC2">
      <w:pPr>
        <w:ind w:left="0" w:firstLine="0"/>
        <w:jc w:val="center"/>
      </w:pPr>
      <w:r w:rsidRPr="00827F98">
        <w:rPr>
          <w:noProof/>
        </w:rPr>
        <w:drawing>
          <wp:inline distT="0" distB="0" distL="0" distR="0" wp14:anchorId="00EF3830" wp14:editId="029A6527">
            <wp:extent cx="4925683" cy="3861435"/>
            <wp:effectExtent l="0" t="0" r="889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610"/>
                    <a:stretch/>
                  </pic:blipFill>
                  <pic:spPr bwMode="auto">
                    <a:xfrm>
                      <a:off x="0" y="0"/>
                      <a:ext cx="4925683" cy="386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3A9E9" w14:textId="0988D5C8" w:rsidR="00DE48A9" w:rsidRDefault="00DE48A9" w:rsidP="00784CC2">
      <w:pPr>
        <w:pStyle w:val="a6"/>
        <w:numPr>
          <w:ilvl w:val="0"/>
          <w:numId w:val="1"/>
        </w:numPr>
        <w:ind w:left="0" w:firstLineChars="0" w:firstLine="0"/>
      </w:pPr>
      <w:r>
        <w:t xml:space="preserve">Set the path of pre-trained language model in </w:t>
      </w:r>
      <w:r w:rsidR="00991E6C">
        <w:t>/Dream_model</w:t>
      </w:r>
      <w:r>
        <w:t>/bert/bert_path</w:t>
      </w:r>
      <w:r w:rsidR="00991E6C">
        <w:t>.py</w:t>
      </w:r>
      <w:r w:rsidR="00827F98">
        <w:t xml:space="preserve"> like below</w:t>
      </w:r>
      <w:r w:rsidR="00991E6C">
        <w:t>,</w:t>
      </w:r>
    </w:p>
    <w:p w14:paraId="1F300889" w14:textId="3E88E327" w:rsidR="00DE48A9" w:rsidRDefault="00DE48A9" w:rsidP="00784CC2">
      <w:pPr>
        <w:ind w:left="0" w:firstLine="0"/>
        <w:jc w:val="center"/>
      </w:pPr>
      <w:r w:rsidRPr="00DE48A9">
        <w:rPr>
          <w:noProof/>
        </w:rPr>
        <w:drawing>
          <wp:inline distT="0" distB="0" distL="0" distR="0" wp14:anchorId="21816A43" wp14:editId="2D1AA528">
            <wp:extent cx="3343275" cy="26616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478" b="-1"/>
                    <a:stretch/>
                  </pic:blipFill>
                  <pic:spPr bwMode="auto">
                    <a:xfrm>
                      <a:off x="0" y="0"/>
                      <a:ext cx="3343742" cy="266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F282F" w14:textId="767CB197" w:rsidR="00827F98" w:rsidRDefault="00827F98" w:rsidP="00784CC2">
      <w:pPr>
        <w:pStyle w:val="a6"/>
        <w:numPr>
          <w:ilvl w:val="0"/>
          <w:numId w:val="1"/>
        </w:numPr>
        <w:ind w:left="0" w:firstLineChars="0" w:firstLine="0"/>
      </w:pPr>
      <w:r w:rsidRPr="00827F98">
        <w:t xml:space="preserve">In </w:t>
      </w:r>
      <w:r>
        <w:t>/</w:t>
      </w:r>
      <w:proofErr w:type="spellStart"/>
      <w:r w:rsidRPr="00827F98">
        <w:t>bert</w:t>
      </w:r>
      <w:proofErr w:type="spellEnd"/>
      <w:r w:rsidRPr="00827F98">
        <w:t>, execute python convert_tf_checkpoint_to_pytorch.py</w:t>
      </w:r>
      <w:r>
        <w:t xml:space="preserve">, which can convert the format of TensorFlow to </w:t>
      </w:r>
      <w:proofErr w:type="spellStart"/>
      <w:r>
        <w:t>py</w:t>
      </w:r>
      <w:proofErr w:type="spellEnd"/>
      <w:r>
        <w:t>-torch</w:t>
      </w:r>
      <w:r w:rsidR="00784CC2">
        <w:t xml:space="preserve"> and save it as </w:t>
      </w:r>
      <w:proofErr w:type="spellStart"/>
      <w:r w:rsidR="00784CC2" w:rsidRPr="00784CC2">
        <w:t>pytorch_model.bin</w:t>
      </w:r>
      <w:proofErr w:type="spellEnd"/>
    </w:p>
    <w:p w14:paraId="1732DC26" w14:textId="19FB9313" w:rsidR="00827F98" w:rsidRPr="00827F98" w:rsidRDefault="00113815" w:rsidP="00991E6C">
      <w:pPr>
        <w:pStyle w:val="a6"/>
        <w:tabs>
          <w:tab w:val="left" w:pos="5448"/>
        </w:tabs>
        <w:ind w:left="0" w:firstLineChars="0" w:firstLine="0"/>
        <w:jc w:val="center"/>
      </w:pPr>
      <w:r w:rsidRPr="00113815">
        <w:rPr>
          <w:noProof/>
        </w:rPr>
        <w:drawing>
          <wp:inline distT="0" distB="0" distL="0" distR="0" wp14:anchorId="294FCD79" wp14:editId="428AD5CF">
            <wp:extent cx="2777706" cy="181155"/>
            <wp:effectExtent l="0" t="0" r="381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5347" t="33442" r="6912" b="6086"/>
                    <a:stretch/>
                  </pic:blipFill>
                  <pic:spPr bwMode="auto">
                    <a:xfrm>
                      <a:off x="0" y="0"/>
                      <a:ext cx="2998318" cy="195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CD080" w14:textId="273E5825" w:rsidR="00784CC2" w:rsidRDefault="00827F98" w:rsidP="00784CC2">
      <w:pPr>
        <w:pStyle w:val="a6"/>
        <w:numPr>
          <w:ilvl w:val="0"/>
          <w:numId w:val="1"/>
        </w:numPr>
        <w:ind w:left="0" w:firstLineChars="0" w:firstLine="0"/>
      </w:pPr>
      <w:r w:rsidRPr="00827F98">
        <w:t>Execute python run_classifier.py</w:t>
      </w:r>
      <w:r>
        <w:t xml:space="preserve"> to train the model and evaluate the result</w:t>
      </w:r>
      <w:r w:rsidR="00A344C6">
        <w:t>.</w:t>
      </w:r>
    </w:p>
    <w:p w14:paraId="1DC83951" w14:textId="3ADEF757" w:rsidR="00113815" w:rsidRDefault="00113815" w:rsidP="00991E6C">
      <w:pPr>
        <w:pStyle w:val="a6"/>
        <w:ind w:left="0" w:firstLineChars="0" w:firstLine="0"/>
        <w:jc w:val="center"/>
      </w:pPr>
      <w:r w:rsidRPr="00113815">
        <w:rPr>
          <w:noProof/>
        </w:rPr>
        <w:drawing>
          <wp:inline distT="0" distB="0" distL="0" distR="0" wp14:anchorId="1D2FEABA" wp14:editId="794EAC9A">
            <wp:extent cx="2225040" cy="1725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371" t="43098" r="21343" b="23419"/>
                    <a:stretch/>
                  </pic:blipFill>
                  <pic:spPr bwMode="auto">
                    <a:xfrm>
                      <a:off x="0" y="0"/>
                      <a:ext cx="2329229" cy="180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8CEB8" w14:textId="7EEDF2CE" w:rsidR="00113815" w:rsidRDefault="00113815" w:rsidP="00113815">
      <w:pPr>
        <w:pStyle w:val="a6"/>
        <w:ind w:left="0" w:firstLineChars="0" w:firstLine="0"/>
      </w:pPr>
    </w:p>
    <w:p w14:paraId="3D970E49" w14:textId="1A94967C" w:rsidR="00113815" w:rsidRDefault="00113815" w:rsidP="00113815">
      <w:pPr>
        <w:pStyle w:val="a6"/>
        <w:ind w:left="0" w:firstLineChars="0" w:firstLine="0"/>
      </w:pPr>
      <w:r>
        <w:rPr>
          <w:rFonts w:hint="eastAsia"/>
        </w:rPr>
        <w:lastRenderedPageBreak/>
        <w:t>R</w:t>
      </w:r>
      <w:r>
        <w:t>esult:</w:t>
      </w:r>
    </w:p>
    <w:p w14:paraId="58C7805C" w14:textId="442738AA" w:rsidR="00784CC2" w:rsidRDefault="00784CC2" w:rsidP="00784CC2">
      <w:pPr>
        <w:pStyle w:val="a6"/>
        <w:ind w:left="0" w:firstLineChars="0" w:firstLine="0"/>
        <w:jc w:val="center"/>
      </w:pPr>
      <w:r w:rsidRPr="00DE48A9">
        <w:rPr>
          <w:noProof/>
        </w:rPr>
        <w:drawing>
          <wp:inline distT="0" distB="0" distL="0" distR="0" wp14:anchorId="2FB597E4" wp14:editId="7412B38F">
            <wp:extent cx="5274310" cy="1010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D4E0" w14:textId="5BB85755" w:rsidR="001E0C4F" w:rsidRDefault="00A344C6" w:rsidP="00784CC2">
      <w:pPr>
        <w:pStyle w:val="a6"/>
        <w:ind w:left="0" w:firstLineChars="0" w:firstLine="0"/>
      </w:pPr>
      <w:r>
        <w:t xml:space="preserve">Meanwhile, the hyperparameter can be tuned in </w:t>
      </w:r>
      <w:r w:rsidRPr="00827F98">
        <w:t>run_classifier.py</w:t>
      </w:r>
      <w:r>
        <w:t xml:space="preserve">. However, because of hardware’s limitation, </w:t>
      </w:r>
      <w:r w:rsidR="00784CC2">
        <w:t>the batch size and max sequence length can’t be increased, which could help us to obtain the better result.</w:t>
      </w:r>
    </w:p>
    <w:p w14:paraId="49FB2F9F" w14:textId="445EB523" w:rsidR="00784CC2" w:rsidRDefault="00784CC2" w:rsidP="00784CC2">
      <w:pPr>
        <w:pStyle w:val="a6"/>
        <w:ind w:left="0" w:firstLineChars="0" w:firstLine="0"/>
      </w:pPr>
    </w:p>
    <w:p w14:paraId="0057D969" w14:textId="36767A6D" w:rsidR="00784CC2" w:rsidRDefault="00784CC2" w:rsidP="00784CC2">
      <w:pPr>
        <w:pStyle w:val="a6"/>
        <w:ind w:left="0" w:firstLineChars="0" w:firstLine="0"/>
      </w:pPr>
      <w:r>
        <w:rPr>
          <w:rFonts w:hint="eastAsia"/>
        </w:rPr>
        <w:t>T</w:t>
      </w:r>
      <w:r>
        <w:t xml:space="preserve">he algorithm </w:t>
      </w:r>
      <w:r w:rsidR="008E52C9" w:rsidRPr="008E52C9">
        <w:t>referenced</w:t>
      </w:r>
      <w:r>
        <w:t xml:space="preserve"> </w:t>
      </w:r>
      <w:hyperlink r:id="rId11" w:history="1">
        <w:r w:rsidRPr="000D1E37">
          <w:rPr>
            <w:rStyle w:val="a3"/>
          </w:rPr>
          <w:t>https://arxiv.org/abs/1904.09679</w:t>
        </w:r>
      </w:hyperlink>
      <w:r>
        <w:t xml:space="preserve"> and</w:t>
      </w:r>
      <w:r w:rsidR="008E52C9">
        <w:t xml:space="preserve"> </w:t>
      </w:r>
      <w:hyperlink r:id="rId12" w:history="1">
        <w:r w:rsidR="008E52C9" w:rsidRPr="000D1E37">
          <w:rPr>
            <w:rStyle w:val="a3"/>
          </w:rPr>
          <w:t>https://arxiv.org/abs/1902.00993</w:t>
        </w:r>
      </w:hyperlink>
      <w:r w:rsidR="008E52C9">
        <w:t xml:space="preserve"> </w:t>
      </w:r>
    </w:p>
    <w:sectPr w:rsidR="00784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05749"/>
    <w:multiLevelType w:val="hybridMultilevel"/>
    <w:tmpl w:val="D0AE5784"/>
    <w:lvl w:ilvl="0" w:tplc="0BE48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0F"/>
    <w:rsid w:val="00113815"/>
    <w:rsid w:val="001E0C4F"/>
    <w:rsid w:val="003C56A3"/>
    <w:rsid w:val="005C0F95"/>
    <w:rsid w:val="00784CC2"/>
    <w:rsid w:val="00827F98"/>
    <w:rsid w:val="008E52C9"/>
    <w:rsid w:val="00991E6C"/>
    <w:rsid w:val="00A344C6"/>
    <w:rsid w:val="00A91359"/>
    <w:rsid w:val="00A95564"/>
    <w:rsid w:val="00DC622C"/>
    <w:rsid w:val="00DE48A9"/>
    <w:rsid w:val="00EE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7D4A"/>
  <w15:chartTrackingRefBased/>
  <w15:docId w15:val="{B1255ACC-FD32-4A8D-9777-421304D4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0F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4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48A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E48A9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827F98"/>
    <w:pPr>
      <w:ind w:firstLineChars="200" w:firstLine="420"/>
    </w:pPr>
  </w:style>
  <w:style w:type="paragraph" w:styleId="a7">
    <w:name w:val="No Spacing"/>
    <w:uiPriority w:val="1"/>
    <w:qFormat/>
    <w:rsid w:val="00784CC2"/>
  </w:style>
  <w:style w:type="character" w:customStyle="1" w:styleId="10">
    <w:name w:val="标题 1 字符"/>
    <w:basedOn w:val="a0"/>
    <w:link w:val="1"/>
    <w:uiPriority w:val="9"/>
    <w:rsid w:val="005C0F9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rxiv.org/abs/1902.009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rxiv.org/abs/1904.09679" TargetMode="External"/><Relationship Id="rId5" Type="http://schemas.openxmlformats.org/officeDocument/2006/relationships/hyperlink" Target="https://github.com/google-research/ber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 Zhihao</dc:creator>
  <cp:keywords/>
  <dc:description/>
  <cp:lastModifiedBy>QUO Zhihao</cp:lastModifiedBy>
  <cp:revision>11</cp:revision>
  <dcterms:created xsi:type="dcterms:W3CDTF">2021-04-13T08:36:00Z</dcterms:created>
  <dcterms:modified xsi:type="dcterms:W3CDTF">2021-04-13T09:49:00Z</dcterms:modified>
</cp:coreProperties>
</file>