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6895" w14:paraId="1A2560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240" w:type="dxa"/>
              <w:left w:w="240" w:type="dxa"/>
              <w:bottom w:w="240" w:type="dxa"/>
              <w:right w:w="240" w:type="dxa"/>
            </w:tcMar>
          </w:tcPr>
          <w:p w14:paraId="1A2560C3" w14:textId="77777777" w:rsidR="005B6895" w:rsidRDefault="00000000">
            <w:pPr>
              <w:jc w:val="center"/>
            </w:pPr>
            <w:r>
              <w:rPr>
                <w:b/>
                <w:bCs/>
                <w:color w:val="D5E8F0"/>
                <w:sz w:val="22"/>
                <w:szCs w:val="22"/>
              </w:rPr>
              <w:t>42U MULTI-PLATFORM TRAINING RACK</w:t>
            </w:r>
          </w:p>
          <w:p w14:paraId="1A2560C4" w14:textId="77777777" w:rsidR="005B6895" w:rsidRDefault="00000000">
            <w:pPr>
              <w:spacing w:before="60"/>
              <w:jc w:val="center"/>
            </w:pPr>
            <w:r>
              <w:rPr>
                <w:b/>
                <w:bCs/>
                <w:color w:val="FFFFFF"/>
                <w:sz w:val="40"/>
                <w:szCs w:val="40"/>
              </w:rPr>
              <w:t>PHASED DEVELOPMENT PLAN</w:t>
            </w:r>
          </w:p>
          <w:p w14:paraId="1A2560C5" w14:textId="77777777" w:rsidR="005B6895" w:rsidRDefault="00000000">
            <w:pPr>
              <w:spacing w:before="120"/>
              <w:jc w:val="center"/>
            </w:pPr>
            <w:r>
              <w:rPr>
                <w:i/>
                <w:iCs/>
                <w:color w:val="D5E8F0"/>
              </w:rPr>
              <w:t xml:space="preserve">Jeremy </w:t>
            </w:r>
            <w:proofErr w:type="gramStart"/>
            <w:r>
              <w:rPr>
                <w:i/>
                <w:iCs/>
                <w:color w:val="D5E8F0"/>
              </w:rPr>
              <w:t>Field  ·</w:t>
            </w:r>
            <w:proofErr w:type="gramEnd"/>
            <w:r>
              <w:rPr>
                <w:i/>
                <w:iCs/>
                <w:color w:val="D5E8F0"/>
              </w:rPr>
              <w:t xml:space="preserve">  Senior Automation Technician</w:t>
            </w:r>
          </w:p>
          <w:p w14:paraId="1A2560C6" w14:textId="77777777" w:rsidR="005B6895" w:rsidRDefault="00000000">
            <w:pPr>
              <w:jc w:val="center"/>
            </w:pPr>
            <w:r>
              <w:rPr>
                <w:i/>
                <w:iCs/>
                <w:color w:val="D5E8F0"/>
                <w:sz w:val="18"/>
                <w:szCs w:val="18"/>
              </w:rPr>
              <w:t xml:space="preserve">Milwaukee, </w:t>
            </w:r>
            <w:proofErr w:type="gramStart"/>
            <w:r>
              <w:rPr>
                <w:i/>
                <w:iCs/>
                <w:color w:val="D5E8F0"/>
                <w:sz w:val="18"/>
                <w:szCs w:val="18"/>
              </w:rPr>
              <w:t>Wisconsin  ·</w:t>
            </w:r>
            <w:proofErr w:type="gramEnd"/>
            <w:r>
              <w:rPr>
                <w:i/>
                <w:iCs/>
                <w:color w:val="D5E8F0"/>
                <w:sz w:val="18"/>
                <w:szCs w:val="18"/>
              </w:rPr>
              <w:t xml:space="preserve">  2026</w:t>
            </w:r>
          </w:p>
          <w:p w14:paraId="1A2560C7" w14:textId="77777777" w:rsidR="005B6895" w:rsidRDefault="00000000">
            <w:pPr>
              <w:jc w:val="center"/>
            </w:pPr>
            <w:r>
              <w:rPr>
                <w:i/>
                <w:iCs/>
                <w:color w:val="D5E8F0"/>
                <w:sz w:val="18"/>
                <w:szCs w:val="18"/>
              </w:rPr>
              <w:t xml:space="preserve">Document Version </w:t>
            </w:r>
            <w:proofErr w:type="gramStart"/>
            <w:r>
              <w:rPr>
                <w:i/>
                <w:iCs/>
                <w:color w:val="D5E8F0"/>
                <w:sz w:val="18"/>
                <w:szCs w:val="18"/>
              </w:rPr>
              <w:t>1.1  ·</w:t>
            </w:r>
            <w:proofErr w:type="gramEnd"/>
            <w:r>
              <w:rPr>
                <w:i/>
                <w:iCs/>
                <w:color w:val="D5E8F0"/>
                <w:sz w:val="18"/>
                <w:szCs w:val="18"/>
              </w:rPr>
              <w:t xml:space="preserve">  Living Document — Updated at Each Phase Completion</w:t>
            </w:r>
          </w:p>
        </w:tc>
      </w:tr>
    </w:tbl>
    <w:p w14:paraId="1A2560C9" w14:textId="77777777" w:rsidR="005B6895" w:rsidRDefault="005B6895">
      <w:pPr>
        <w:spacing w:before="100"/>
      </w:pPr>
    </w:p>
    <w:p w14:paraId="1A2560CA" w14:textId="77777777" w:rsidR="005B6895" w:rsidRDefault="00000000">
      <w:pPr>
        <w:pBdr>
          <w:bottom w:val="single" w:sz="6" w:space="1" w:color="1F3864"/>
        </w:pBdr>
        <w:spacing w:before="320" w:after="120"/>
      </w:pPr>
      <w:r>
        <w:rPr>
          <w:b/>
          <w:bCs/>
          <w:color w:val="1F3864"/>
          <w:sz w:val="24"/>
          <w:szCs w:val="24"/>
        </w:rPr>
        <w:t>1</w:t>
      </w:r>
      <w:proofErr w:type="gramStart"/>
      <w:r>
        <w:rPr>
          <w:b/>
          <w:bCs/>
          <w:color w:val="1F3864"/>
          <w:sz w:val="24"/>
          <w:szCs w:val="24"/>
        </w:rPr>
        <w:t>.  Project</w:t>
      </w:r>
      <w:proofErr w:type="gramEnd"/>
      <w:r>
        <w:rPr>
          <w:b/>
          <w:bCs/>
          <w:color w:val="1F3864"/>
          <w:sz w:val="24"/>
          <w:szCs w:val="24"/>
        </w:rPr>
        <w:t xml:space="preserve"> Overview</w:t>
      </w:r>
    </w:p>
    <w:p w14:paraId="1A2560CB" w14:textId="77777777" w:rsidR="005B6895" w:rsidRDefault="00000000">
      <w:pPr>
        <w:spacing w:before="80" w:after="80"/>
      </w:pPr>
      <w:r>
        <w:t xml:space="preserve">The 42U Multi-Platform Training Rack is a purpose-built industrial automation and </w:t>
      </w:r>
      <w:proofErr w:type="spellStart"/>
      <w:r>
        <w:t>IIoT</w:t>
      </w:r>
      <w:proofErr w:type="spellEnd"/>
      <w:r>
        <w:t xml:space="preserve"> integration training and demonstration platform. It simulates a two-site precision metal stamping manufacturing operation — Loogootee Manufacturing, Inc. — running 11 controllers across 5 vendors, 13 communication protocols, and a complete </w:t>
      </w:r>
      <w:proofErr w:type="spellStart"/>
      <w:r>
        <w:t>IIoT</w:t>
      </w:r>
      <w:proofErr w:type="spellEnd"/>
      <w:r>
        <w:t xml:space="preserve"> data stack publishing real-time production data to a Unified Namespace.</w:t>
      </w:r>
    </w:p>
    <w:p w14:paraId="1A2560CC" w14:textId="77777777" w:rsidR="005B6895" w:rsidRDefault="00000000">
      <w:pPr>
        <w:spacing w:before="80" w:after="80"/>
      </w:pPr>
      <w:r>
        <w:t xml:space="preserve">The rack serves four concurrent purposes: multi-platform PLC programming proficiency development, </w:t>
      </w:r>
      <w:proofErr w:type="spellStart"/>
      <w:r>
        <w:t>IIoT</w:t>
      </w:r>
      <w:proofErr w:type="spellEnd"/>
      <w:r>
        <w:t xml:space="preserve"> architecture validation, professional portfolio demonstration, and YouTube tutorial content production. It is designed to evolve through six defined phases, each adding capability without disrupting what was built in the phases before it.</w:t>
      </w:r>
    </w:p>
    <w:p w14:paraId="1A2560CD" w14:textId="77777777" w:rsidR="005B6895" w:rsidRDefault="00000000">
      <w:pPr>
        <w:spacing w:before="80" w:after="80"/>
      </w:pPr>
      <w:r>
        <w:t>The build philosophy mirrors the practice methodology it demonstrates — deliberate, documented, executed in phases, and designed from the start for the person who has to operate and maintain it after the builder has moved on. In this case, that person is also the builder.</w:t>
      </w:r>
    </w:p>
    <w:p w14:paraId="1A2560CE" w14:textId="77777777" w:rsidR="005B6895" w:rsidRDefault="00000000">
      <w:pPr>
        <w:pBdr>
          <w:bottom w:val="single" w:sz="6" w:space="1" w:color="1F3864"/>
        </w:pBdr>
        <w:spacing w:before="320" w:after="120"/>
      </w:pPr>
      <w:r>
        <w:rPr>
          <w:b/>
          <w:bCs/>
          <w:color w:val="1F3864"/>
          <w:sz w:val="24"/>
          <w:szCs w:val="24"/>
        </w:rPr>
        <w:t>2</w:t>
      </w:r>
      <w:proofErr w:type="gramStart"/>
      <w:r>
        <w:rPr>
          <w:b/>
          <w:bCs/>
          <w:color w:val="1F3864"/>
          <w:sz w:val="24"/>
          <w:szCs w:val="24"/>
        </w:rPr>
        <w:t>.  Platform</w:t>
      </w:r>
      <w:proofErr w:type="gramEnd"/>
      <w:r>
        <w:rPr>
          <w:b/>
          <w:bCs/>
          <w:color w:val="1F3864"/>
          <w:sz w:val="24"/>
          <w:szCs w:val="24"/>
        </w:rPr>
        <w:t xml:space="preserve"> Summary</w:t>
      </w:r>
    </w:p>
    <w:p w14:paraId="1A2560CF" w14:textId="77777777" w:rsidR="005B6895" w:rsidRDefault="005B68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B6895" w14:paraId="1A2560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0D0" w14:textId="77777777" w:rsidR="005B6895" w:rsidRDefault="00000000">
            <w:r>
              <w:rPr>
                <w:b/>
                <w:bCs/>
                <w:color w:val="FFFFFF"/>
              </w:rPr>
              <w:t>Controllers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0D1" w14:textId="77777777" w:rsidR="005B6895" w:rsidRDefault="00000000">
            <w:r>
              <w:rPr>
                <w:b/>
                <w:bCs/>
                <w:color w:val="FFFFFF"/>
              </w:rPr>
              <w:t>Protocols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0D2" w14:textId="77777777" w:rsidR="005B6895" w:rsidRDefault="00000000">
            <w:r>
              <w:rPr>
                <w:b/>
                <w:bCs/>
                <w:color w:val="FFFFFF"/>
              </w:rPr>
              <w:t>Vendors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0D3" w14:textId="77777777" w:rsidR="005B6895" w:rsidRDefault="00000000">
            <w:proofErr w:type="spellStart"/>
            <w:r>
              <w:rPr>
                <w:b/>
                <w:bCs/>
                <w:color w:val="FFFFFF"/>
              </w:rPr>
              <w:t>IIoT</w:t>
            </w:r>
            <w:proofErr w:type="spellEnd"/>
            <w:r>
              <w:rPr>
                <w:b/>
                <w:bCs/>
                <w:color w:val="FFFFFF"/>
              </w:rPr>
              <w:t xml:space="preserve"> Stack</w:t>
            </w:r>
          </w:p>
        </w:tc>
      </w:tr>
      <w:tr w:rsidR="005B6895" w14:paraId="1A2560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0D5" w14:textId="77777777" w:rsidR="005B6895" w:rsidRDefault="00000000">
            <w:r>
              <w:rPr>
                <w:b/>
                <w:bCs/>
              </w:rPr>
              <w:t>11 controllers</w:t>
            </w:r>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D6" w14:textId="77777777" w:rsidR="005B6895" w:rsidRDefault="00000000">
            <w:proofErr w:type="spellStart"/>
            <w:r>
              <w:t>EtherNet</w:t>
            </w:r>
            <w:proofErr w:type="spellEnd"/>
            <w:r>
              <w:t>/IP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0D7" w14:textId="77777777" w:rsidR="005B6895" w:rsidRDefault="00000000">
            <w:r>
              <w:rPr>
                <w:b/>
                <w:bCs/>
              </w:rPr>
              <w:t>Allen-Bradley</w:t>
            </w:r>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D8" w14:textId="77777777" w:rsidR="005B6895" w:rsidRDefault="00000000">
            <w:proofErr w:type="spellStart"/>
            <w:r>
              <w:t>Mosquitto</w:t>
            </w:r>
            <w:proofErr w:type="spellEnd"/>
            <w:r>
              <w:t xml:space="preserve"> MQTT broker</w:t>
            </w:r>
          </w:p>
        </w:tc>
      </w:tr>
      <w:tr w:rsidR="005B6895" w14:paraId="1A2560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DA" w14:textId="77777777" w:rsidR="005B6895" w:rsidRDefault="00000000">
            <w:r>
              <w:t>5 Allen-Bradley</w:t>
            </w:r>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DB" w14:textId="77777777" w:rsidR="005B6895" w:rsidRDefault="00000000">
            <w:r>
              <w:t>PROFINET / PROFIBUS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0DC" w14:textId="77777777" w:rsidR="005B6895" w:rsidRDefault="00000000">
            <w:r>
              <w:rPr>
                <w:b/>
                <w:bCs/>
              </w:rPr>
              <w:t>Siemens</w:t>
            </w:r>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DD" w14:textId="77777777" w:rsidR="005B6895" w:rsidRDefault="00000000">
            <w:r>
              <w:t>Node-RED protocol bridging / orchestration</w:t>
            </w:r>
          </w:p>
        </w:tc>
      </w:tr>
      <w:tr w:rsidR="005B6895" w14:paraId="1A2560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DF" w14:textId="77777777" w:rsidR="005B6895" w:rsidRDefault="00000000">
            <w:r>
              <w:t>2 Siemens</w:t>
            </w:r>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E0" w14:textId="77777777" w:rsidR="005B6895" w:rsidRDefault="00000000">
            <w:r>
              <w:t>Modbus TCP / RTU</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0E1" w14:textId="77777777" w:rsidR="005B6895" w:rsidRDefault="00000000">
            <w:r>
              <w:rPr>
                <w:b/>
                <w:bCs/>
              </w:rPr>
              <w:t>Beckhoff</w:t>
            </w:r>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E2" w14:textId="77777777" w:rsidR="005B6895" w:rsidRDefault="00000000">
            <w:r>
              <w:t>Telegraf broker-to-historian bridge</w:t>
            </w:r>
          </w:p>
        </w:tc>
      </w:tr>
      <w:tr w:rsidR="005B6895" w14:paraId="1A2560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E4" w14:textId="77777777" w:rsidR="005B6895" w:rsidRDefault="00000000">
            <w:r>
              <w:t>1 Beckhoff</w:t>
            </w:r>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E5" w14:textId="77777777" w:rsidR="005B6895" w:rsidRDefault="00000000">
            <w:r>
              <w:t>OPC-UA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0E6" w14:textId="77777777" w:rsidR="005B6895" w:rsidRDefault="00000000">
            <w:r>
              <w:rPr>
                <w:b/>
                <w:bCs/>
              </w:rPr>
              <w:t>Opto22</w:t>
            </w:r>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E7" w14:textId="77777777" w:rsidR="005B6895" w:rsidRDefault="00000000">
            <w:proofErr w:type="spellStart"/>
            <w:r>
              <w:t>InfluxDB</w:t>
            </w:r>
            <w:proofErr w:type="spellEnd"/>
            <w:r>
              <w:t xml:space="preserve"> time series historian</w:t>
            </w:r>
          </w:p>
        </w:tc>
      </w:tr>
      <w:tr w:rsidR="005B6895" w14:paraId="1A2560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E9" w14:textId="77777777" w:rsidR="005B6895" w:rsidRDefault="00000000">
            <w:r>
              <w:t>1 Opto22</w:t>
            </w:r>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EA" w14:textId="77777777" w:rsidR="005B6895" w:rsidRDefault="00000000">
            <w:proofErr w:type="spellStart"/>
            <w:r>
              <w:t>EtherCAT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0EB" w14:textId="77777777" w:rsidR="005B6895" w:rsidRDefault="00000000">
            <w:proofErr w:type="spellStart"/>
            <w:r>
              <w:rPr>
                <w:b/>
                <w:bCs/>
              </w:rPr>
              <w:t>Wago</w:t>
            </w:r>
            <w:proofErr w:type="spellEnd"/>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EC" w14:textId="77777777" w:rsidR="005B6895" w:rsidRDefault="00000000">
            <w:r>
              <w:t>Grafana dashboards</w:t>
            </w:r>
          </w:p>
        </w:tc>
      </w:tr>
      <w:tr w:rsidR="005B6895" w14:paraId="1A2560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EE" w14:textId="77777777" w:rsidR="005B6895" w:rsidRDefault="00000000">
            <w:r>
              <w:t xml:space="preserve">1 </w:t>
            </w:r>
            <w:proofErr w:type="spellStart"/>
            <w:r>
              <w:t>Wago</w:t>
            </w:r>
            <w:proofErr w:type="spellEnd"/>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EF" w14:textId="77777777" w:rsidR="005B6895" w:rsidRDefault="00000000">
            <w:r>
              <w:t>DF1 / DH-485 / CIP</w:t>
            </w:r>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F0" w14:textId="77777777" w:rsidR="005B6895" w:rsidRDefault="005B6895"/>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F1" w14:textId="77777777" w:rsidR="005B6895" w:rsidRDefault="00000000">
            <w:r>
              <w:t>Ignition SCADA</w:t>
            </w:r>
          </w:p>
        </w:tc>
      </w:tr>
      <w:tr w:rsidR="005B6895" w14:paraId="1A2560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F3" w14:textId="77777777" w:rsidR="005B6895" w:rsidRDefault="00000000">
            <w:r>
              <w:t>1 Raspberry Pi</w:t>
            </w:r>
          </w:p>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F4" w14:textId="77777777" w:rsidR="005B6895" w:rsidRDefault="005B6895"/>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F5" w14:textId="77777777" w:rsidR="005B6895" w:rsidRDefault="005B6895"/>
        </w:tc>
        <w:tc>
          <w:tcPr>
            <w:tcW w:w="234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0F6" w14:textId="77777777" w:rsidR="005B6895" w:rsidRDefault="00000000">
            <w:r>
              <w:t>Sparkplug B / UNS · ISA-95</w:t>
            </w:r>
          </w:p>
        </w:tc>
      </w:tr>
    </w:tbl>
    <w:p w14:paraId="1A2560F8" w14:textId="77777777" w:rsidR="005B6895" w:rsidRDefault="00000000">
      <w:pPr>
        <w:pBdr>
          <w:bottom w:val="single" w:sz="6" w:space="1" w:color="1F3864"/>
        </w:pBdr>
        <w:spacing w:before="320" w:after="120"/>
      </w:pPr>
      <w:r>
        <w:rPr>
          <w:b/>
          <w:bCs/>
          <w:color w:val="1F3864"/>
          <w:sz w:val="24"/>
          <w:szCs w:val="24"/>
        </w:rPr>
        <w:t>3</w:t>
      </w:r>
      <w:proofErr w:type="gramStart"/>
      <w:r>
        <w:rPr>
          <w:b/>
          <w:bCs/>
          <w:color w:val="1F3864"/>
          <w:sz w:val="24"/>
          <w:szCs w:val="24"/>
        </w:rPr>
        <w:t>.  Phased</w:t>
      </w:r>
      <w:proofErr w:type="gramEnd"/>
      <w:r>
        <w:rPr>
          <w:b/>
          <w:bCs/>
          <w:color w:val="1F3864"/>
          <w:sz w:val="24"/>
          <w:szCs w:val="24"/>
        </w:rPr>
        <w:t xml:space="preserve"> Development Plan</w:t>
      </w:r>
    </w:p>
    <w:p w14:paraId="1A2560F9" w14:textId="77777777" w:rsidR="005B6895" w:rsidRDefault="00000000">
      <w:pPr>
        <w:spacing w:before="80" w:after="80"/>
      </w:pPr>
      <w:r>
        <w:t xml:space="preserve">Each phase is complete and stable before the next phase begins. No phase introduces risk to the capability established in previous phases. Hardware and software additions are </w:t>
      </w:r>
      <w:proofErr w:type="gramStart"/>
      <w:r>
        <w:t>additive —</w:t>
      </w:r>
      <w:proofErr w:type="gramEnd"/>
      <w:r>
        <w:t xml:space="preserve"> nothing is removed or replaced between phases.</w:t>
      </w:r>
    </w:p>
    <w:p w14:paraId="1A2560FA" w14:textId="77777777" w:rsidR="005B6895" w:rsidRDefault="005B68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158"/>
        <w:gridCol w:w="3268"/>
        <w:gridCol w:w="3084"/>
      </w:tblGrid>
      <w:tr w:rsidR="005B6895" w14:paraId="1A2560F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0FB" w14:textId="77777777" w:rsidR="005B6895" w:rsidRDefault="00000000">
            <w:r>
              <w:rPr>
                <w:b/>
                <w:bCs/>
                <w:color w:val="FFFFFF"/>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0FC" w14:textId="77777777" w:rsidR="005B6895" w:rsidRDefault="00000000">
            <w:r>
              <w:rPr>
                <w:b/>
                <w:bCs/>
                <w:color w:val="FFFFFF"/>
              </w:rPr>
              <w:t>Focus</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0FD" w14:textId="77777777" w:rsidR="005B6895" w:rsidRDefault="00000000">
            <w:r>
              <w:rPr>
                <w:b/>
                <w:bCs/>
                <w:color w:val="FFFFFF"/>
              </w:rPr>
              <w:t>Key Activities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0FE" w14:textId="77777777" w:rsidR="005B6895" w:rsidRDefault="00000000">
            <w:r>
              <w:rPr>
                <w:b/>
                <w:bCs/>
                <w:color w:val="FFFFFF"/>
              </w:rPr>
              <w:t>Demonstration Value</w:t>
            </w:r>
          </w:p>
        </w:tc>
      </w:tr>
      <w:tr w:rsidR="005B6895" w14:paraId="1A25610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100" w14:textId="77777777" w:rsidR="005B6895" w:rsidRDefault="00000000">
            <w:pPr>
              <w:jc w:val="center"/>
            </w:pPr>
            <w:r>
              <w:rPr>
                <w:b/>
                <w:bCs/>
                <w:color w:val="FFFFFF"/>
                <w:sz w:val="24"/>
                <w:szCs w:val="24"/>
              </w:rPr>
              <w:lastRenderedPageBreak/>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01" w14:textId="77777777" w:rsidR="005B6895" w:rsidRDefault="00000000">
            <w:r>
              <w:rPr>
                <w:b/>
                <w:bCs/>
              </w:rPr>
              <w:t>Controllers programmed — simulation running — data to UNS</w:t>
            </w:r>
          </w:p>
        </w:tc>
        <w:tc>
          <w:tcPr>
            <w:tcW w:w="3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02" w14:textId="77777777" w:rsidR="005B6895" w:rsidRDefault="00000000">
            <w:r>
              <w:t xml:space="preserve">All 11 controllers commissioned and programmed. Simulated production routines running on all platforms. All data publishing ISA-95 named Sparkplug B metrics to Unified Namespace via </w:t>
            </w:r>
            <w:proofErr w:type="spellStart"/>
            <w:r>
              <w:t>Mosquitto</w:t>
            </w:r>
            <w:proofErr w:type="spellEnd"/>
            <w:r>
              <w:t xml:space="preserve"> broker.</w:t>
            </w:r>
          </w:p>
        </w:tc>
        <w:tc>
          <w:tcPr>
            <w:tcW w:w="32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03" w14:textId="77777777" w:rsidR="005B6895" w:rsidRDefault="00000000">
            <w:r>
              <w:t xml:space="preserve">Multi-platform </w:t>
            </w:r>
            <w:proofErr w:type="spellStart"/>
            <w:r>
              <w:t>IIoT</w:t>
            </w:r>
            <w:proofErr w:type="spellEnd"/>
            <w:r>
              <w:t xml:space="preserve"> integration capability across 5 vendors and 13 protocols. Complete OT data layer operational.</w:t>
            </w:r>
          </w:p>
        </w:tc>
      </w:tr>
      <w:tr w:rsidR="005B6895" w14:paraId="1A25610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105" w14:textId="77777777" w:rsidR="005B6895" w:rsidRDefault="00000000">
            <w:pPr>
              <w:jc w:val="center"/>
            </w:pPr>
            <w:r>
              <w:rPr>
                <w:b/>
                <w:bCs/>
                <w:color w:val="FFFFFF"/>
                <w:sz w:val="24"/>
                <w:szCs w:val="24"/>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06" w14:textId="77777777" w:rsidR="005B6895" w:rsidRDefault="00000000">
            <w:r>
              <w:rPr>
                <w:b/>
                <w:bCs/>
              </w:rPr>
              <w:t>Dashboard and historian</w:t>
            </w:r>
          </w:p>
        </w:tc>
        <w:tc>
          <w:tcPr>
            <w:tcW w:w="3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07" w14:textId="77777777" w:rsidR="005B6895" w:rsidRDefault="00000000">
            <w:proofErr w:type="spellStart"/>
            <w:r>
              <w:t>InfluxDB</w:t>
            </w:r>
            <w:proofErr w:type="spellEnd"/>
            <w:r>
              <w:t xml:space="preserve"> time series historian built for all machines and both sites. </w:t>
            </w:r>
            <w:proofErr w:type="spellStart"/>
            <w:r>
              <w:t>InfluxDB</w:t>
            </w:r>
            <w:proofErr w:type="spellEnd"/>
            <w:r>
              <w:t xml:space="preserve"> historian accumulating shift and production data. OEE visible in real time for every production machine. Basic reporting and trend visualization operational.</w:t>
            </w:r>
          </w:p>
        </w:tc>
        <w:tc>
          <w:tcPr>
            <w:tcW w:w="32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08" w14:textId="77777777" w:rsidR="005B6895" w:rsidRDefault="00000000">
            <w:r>
              <w:t>Production data infrastructure operational. Live OEE, downtime trending, shift reporting, and cross-site production visibility demonstrated end to end.</w:t>
            </w:r>
          </w:p>
        </w:tc>
      </w:tr>
      <w:tr w:rsidR="005B6895" w14:paraId="1A25610E"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10A" w14:textId="77777777" w:rsidR="005B6895" w:rsidRDefault="00000000">
            <w:pPr>
              <w:jc w:val="center"/>
            </w:pPr>
            <w:r>
              <w:rPr>
                <w:b/>
                <w:bCs/>
                <w:color w:val="FFFFFF"/>
                <w:sz w:val="24"/>
                <w:szCs w:val="24"/>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0B" w14:textId="77777777" w:rsidR="005B6895" w:rsidRDefault="00000000">
            <w:r>
              <w:rPr>
                <w:b/>
                <w:bCs/>
              </w:rPr>
              <w:t>Operator panel rack — mobile demonstration unit</w:t>
            </w:r>
          </w:p>
        </w:tc>
        <w:tc>
          <w:tcPr>
            <w:tcW w:w="3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0C" w14:textId="77777777" w:rsidR="005B6895" w:rsidRDefault="00000000">
            <w:r>
              <w:t xml:space="preserve">Source and build 20U or 24U operator panel rack. Houses </w:t>
            </w:r>
            <w:proofErr w:type="spellStart"/>
            <w:r>
              <w:t>groov</w:t>
            </w:r>
            <w:proofErr w:type="spellEnd"/>
            <w:r>
              <w:t xml:space="preserve"> EPIC-PR1, PanelView 800, TBD 10” HMI, physical operator I/O (pushbuttons, pilot lights, E-stop), </w:t>
            </w:r>
            <w:proofErr w:type="spellStart"/>
            <w:r>
              <w:t>PowerFlex</w:t>
            </w:r>
            <w:proofErr w:type="spellEnd"/>
            <w:r>
              <w:t xml:space="preserve"> VFD, IFM AL1590 IO-Link master, pump module (pump, motor, reservoir, piping), and IO-Link sensors. 42U rack stays intact. AOOSTAR NAS sits adjacent to rack. Self-contained unit — operates standalone or connected to 42U rack.</w:t>
            </w:r>
          </w:p>
        </w:tc>
        <w:tc>
          <w:tcPr>
            <w:tcW w:w="32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0D" w14:textId="77777777" w:rsidR="005B6895" w:rsidRDefault="00000000">
            <w:r>
              <w:t xml:space="preserve">Portable standalone demonstration unit for client demonstrations. Demonstrates </w:t>
            </w:r>
            <w:proofErr w:type="spellStart"/>
            <w:r>
              <w:t>groov</w:t>
            </w:r>
            <w:proofErr w:type="spellEnd"/>
            <w:r>
              <w:t xml:space="preserve"> View real-time HMI, physical process control via VFD, and IO-Link sensor integration. When connected to the 42U rack demonstrates UNS extensibility — new equipment integrates into fully operational system without reconfiguring existing data architecture.</w:t>
            </w:r>
          </w:p>
        </w:tc>
      </w:tr>
      <w:tr w:rsidR="005B6895" w14:paraId="1A25611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10F" w14:textId="77777777" w:rsidR="005B6895" w:rsidRDefault="00000000">
            <w:pPr>
              <w:jc w:val="center"/>
            </w:pPr>
            <w:r>
              <w:rPr>
                <w:b/>
                <w:bCs/>
                <w:color w:val="FFFFFF"/>
                <w:sz w:val="24"/>
                <w:szCs w:val="24"/>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10" w14:textId="77777777" w:rsidR="005B6895" w:rsidRDefault="00000000">
            <w:r>
              <w:rPr>
                <w:b/>
                <w:bCs/>
              </w:rPr>
              <w:t>IO-Link smart sensors</w:t>
            </w:r>
          </w:p>
        </w:tc>
        <w:tc>
          <w:tcPr>
            <w:tcW w:w="3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11" w14:textId="77777777" w:rsidR="005B6895" w:rsidRDefault="00000000">
            <w:r>
              <w:t xml:space="preserve">IFM AL1590 IO-Link master operational in operator panel rack. Temperature, pressure, flow, and vibration sensors on pump module </w:t>
            </w:r>
            <w:proofErr w:type="gramStart"/>
            <w:r>
              <w:t>publishing</w:t>
            </w:r>
            <w:proofErr w:type="gramEnd"/>
            <w:r>
              <w:t xml:space="preserve"> to UNS alongside PLC simulation data. Three simultaneous integration patterns demonstrated — edge device via EPIC Node-RED, direct </w:t>
            </w:r>
            <w:proofErr w:type="spellStart"/>
            <w:r>
              <w:t>EtherNet</w:t>
            </w:r>
            <w:proofErr w:type="spellEnd"/>
            <w:r>
              <w:t>/IP via CompactLogix, direct PROFINET via S7-1200. No existing programs modified.</w:t>
            </w:r>
          </w:p>
        </w:tc>
        <w:tc>
          <w:tcPr>
            <w:tcW w:w="32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12" w14:textId="77777777" w:rsidR="005B6895" w:rsidRDefault="00000000">
            <w:r>
              <w:t>Non-invasive smart sensor integration demonstrated physically with real process physics — actual fluid, pressure, temperature, and vibration. Three simultaneous integration patterns on one physical asset. UNS extensibility demonstrated — operator panel rack added to fully operational 42U system without any reconfiguration of existing data architecture.</w:t>
            </w:r>
          </w:p>
        </w:tc>
      </w:tr>
      <w:tr w:rsidR="005B6895" w14:paraId="1A25611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114" w14:textId="77777777" w:rsidR="005B6895" w:rsidRDefault="00000000">
            <w:pPr>
              <w:jc w:val="center"/>
            </w:pPr>
            <w:r>
              <w:rPr>
                <w:b/>
                <w:bCs/>
                <w:color w:val="FFFFFF"/>
                <w:sz w:val="24"/>
                <w:szCs w:val="24"/>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15" w14:textId="77777777" w:rsidR="005B6895" w:rsidRDefault="00000000">
            <w:r>
              <w:rPr>
                <w:b/>
                <w:bCs/>
              </w:rPr>
              <w:t>CMMS integration — predictive maintenance</w:t>
            </w:r>
          </w:p>
        </w:tc>
        <w:tc>
          <w:tcPr>
            <w:tcW w:w="3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16" w14:textId="77777777" w:rsidR="005B6895" w:rsidRDefault="00000000">
            <w:proofErr w:type="spellStart"/>
            <w:r>
              <w:t>MaintainX</w:t>
            </w:r>
            <w:proofErr w:type="spellEnd"/>
            <w:r>
              <w:t xml:space="preserve"> CMMS connected to </w:t>
            </w:r>
            <w:proofErr w:type="spellStart"/>
            <w:r>
              <w:t>IIoT</w:t>
            </w:r>
            <w:proofErr w:type="spellEnd"/>
            <w:r>
              <w:t xml:space="preserve"> data infrastructure. Alarm thresholds configured on sensor data. Threshold events automatically generate work orders in </w:t>
            </w:r>
            <w:proofErr w:type="spellStart"/>
            <w:r>
              <w:t>MaintainX</w:t>
            </w:r>
            <w:proofErr w:type="spellEnd"/>
            <w:r>
              <w:t>. Maintenance technician notification demonstrated end to end.</w:t>
            </w:r>
          </w:p>
        </w:tc>
        <w:tc>
          <w:tcPr>
            <w:tcW w:w="32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17" w14:textId="77777777" w:rsidR="005B6895" w:rsidRDefault="00000000">
            <w:r>
              <w:t>Data driving maintenance action. Predictive maintenance workflow demonstrated from sensor anomaly detection through automatic work order generation to technician notification. Complete maintenance digitalization story.</w:t>
            </w:r>
          </w:p>
        </w:tc>
      </w:tr>
      <w:tr w:rsidR="005B6895" w14:paraId="1A25611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119" w14:textId="77777777" w:rsidR="005B6895" w:rsidRDefault="00000000">
            <w:pPr>
              <w:jc w:val="center"/>
            </w:pPr>
            <w:r>
              <w:rPr>
                <w:b/>
                <w:bCs/>
                <w:color w:val="FFFFFF"/>
                <w:sz w:val="24"/>
                <w:szCs w:val="24"/>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1A" w14:textId="77777777" w:rsidR="005B6895" w:rsidRDefault="00000000">
            <w:r>
              <w:rPr>
                <w:b/>
                <w:bCs/>
              </w:rPr>
              <w:t>Remote access and multi-site demonstration</w:t>
            </w:r>
          </w:p>
        </w:tc>
        <w:tc>
          <w:tcPr>
            <w:tcW w:w="3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1B" w14:textId="77777777" w:rsidR="005B6895" w:rsidRDefault="00000000">
            <w:proofErr w:type="spellStart"/>
            <w:r>
              <w:t>WireGuard</w:t>
            </w:r>
            <w:proofErr w:type="spellEnd"/>
            <w:r>
              <w:t xml:space="preserve"> VPN configured on </w:t>
            </w:r>
            <w:proofErr w:type="spellStart"/>
            <w:proofErr w:type="gramStart"/>
            <w:r>
              <w:t>GL.iNet</w:t>
            </w:r>
            <w:proofErr w:type="spellEnd"/>
            <w:proofErr w:type="gramEnd"/>
            <w:r>
              <w:t xml:space="preserve"> router. Dashboards and SCADA accessible remotely via </w:t>
            </w:r>
            <w:r>
              <w:lastRenderedPageBreak/>
              <w:t>secure tunnel. Webcam on 42U rack providing live visual feed of simulated production. Operator panel rack portable for on-site client demonstrations.</w:t>
            </w:r>
          </w:p>
        </w:tc>
        <w:tc>
          <w:tcPr>
            <w:tcW w:w="32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1C" w14:textId="77777777" w:rsidR="005B6895" w:rsidRDefault="00000000">
            <w:r>
              <w:lastRenderedPageBreak/>
              <w:t xml:space="preserve">Multi-site architecture demonstrated as a working implementation. Plant floor data </w:t>
            </w:r>
            <w:r>
              <w:lastRenderedPageBreak/>
              <w:t>visible in real time from any location. Remote monitoring and secure access without cloud dependency.</w:t>
            </w:r>
          </w:p>
        </w:tc>
      </w:tr>
    </w:tbl>
    <w:p w14:paraId="1A25611E" w14:textId="77777777" w:rsidR="005B6895" w:rsidRDefault="00000000">
      <w:pPr>
        <w:pBdr>
          <w:bottom w:val="single" w:sz="6" w:space="1" w:color="1F3864"/>
        </w:pBdr>
        <w:spacing w:before="320" w:after="120"/>
      </w:pPr>
      <w:r>
        <w:rPr>
          <w:b/>
          <w:bCs/>
          <w:color w:val="1F3864"/>
          <w:sz w:val="24"/>
          <w:szCs w:val="24"/>
        </w:rPr>
        <w:lastRenderedPageBreak/>
        <w:t>4</w:t>
      </w:r>
      <w:proofErr w:type="gramStart"/>
      <w:r>
        <w:rPr>
          <w:b/>
          <w:bCs/>
          <w:color w:val="1F3864"/>
          <w:sz w:val="24"/>
          <w:szCs w:val="24"/>
        </w:rPr>
        <w:t>.  Phase</w:t>
      </w:r>
      <w:proofErr w:type="gramEnd"/>
      <w:r>
        <w:rPr>
          <w:b/>
          <w:bCs/>
          <w:color w:val="1F3864"/>
          <w:sz w:val="24"/>
          <w:szCs w:val="24"/>
        </w:rPr>
        <w:t xml:space="preserve"> Status</w:t>
      </w:r>
    </w:p>
    <w:p w14:paraId="1A25611F" w14:textId="77777777" w:rsidR="005B6895" w:rsidRDefault="00000000">
      <w:pPr>
        <w:spacing w:before="80" w:after="80"/>
      </w:pPr>
      <w:r>
        <w:t>This document is updated at each phase completion. Current status reflects the build state as of the document date.</w:t>
      </w:r>
    </w:p>
    <w:p w14:paraId="1A256120" w14:textId="77777777" w:rsidR="005B6895" w:rsidRDefault="005B68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334"/>
        <w:gridCol w:w="1774"/>
        <w:gridCol w:w="4402"/>
      </w:tblGrid>
      <w:tr w:rsidR="005B6895" w14:paraId="1A25612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121" w14:textId="77777777" w:rsidR="005B6895" w:rsidRDefault="00000000">
            <w:r>
              <w:rPr>
                <w:b/>
                <w:bCs/>
                <w:color w:val="FFFFFF"/>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122" w14:textId="77777777" w:rsidR="005B6895" w:rsidRDefault="00000000">
            <w:r>
              <w:rPr>
                <w:b/>
                <w:bCs/>
                <w:color w:val="FFFFFF"/>
              </w:rPr>
              <w:t>Focus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123" w14:textId="77777777" w:rsidR="005B6895" w:rsidRDefault="00000000">
            <w:r>
              <w:rPr>
                <w:b/>
                <w:bCs/>
                <w:color w:val="FFFFFF"/>
              </w:rPr>
              <w:t>Status</w:t>
            </w:r>
          </w:p>
        </w:tc>
        <w:tc>
          <w:tcPr>
            <w:tcW w:w="4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124" w14:textId="77777777" w:rsidR="005B6895" w:rsidRDefault="00000000">
            <w:r>
              <w:rPr>
                <w:b/>
                <w:bCs/>
                <w:color w:val="FFFFFF"/>
              </w:rPr>
              <w:t>Notes</w:t>
            </w:r>
          </w:p>
        </w:tc>
      </w:tr>
      <w:tr w:rsidR="005B6895" w14:paraId="1A25612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26" w14:textId="77777777" w:rsidR="005B6895" w:rsidRDefault="00000000">
            <w:r>
              <w:t>1</w:t>
            </w:r>
          </w:p>
        </w:tc>
        <w:tc>
          <w:tcPr>
            <w:tcW w:w="2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27" w14:textId="77777777" w:rsidR="005B6895" w:rsidRDefault="00000000">
            <w:r>
              <w:t>Controllers programmed — simulation running</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1A256128" w14:textId="77777777" w:rsidR="005B6895" w:rsidRDefault="00000000">
            <w:pPr>
              <w:jc w:val="center"/>
            </w:pPr>
            <w:r>
              <w:rPr>
                <w:b/>
                <w:bCs/>
                <w:color w:val="7F6000"/>
              </w:rPr>
              <w:t>IN PROGRESS</w:t>
            </w:r>
          </w:p>
        </w:tc>
        <w:tc>
          <w:tcPr>
            <w:tcW w:w="46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29" w14:textId="77777777" w:rsidR="005B6895" w:rsidRDefault="00000000">
            <w:r>
              <w:t xml:space="preserve">All controllers in hand. </w:t>
            </w:r>
            <w:proofErr w:type="spellStart"/>
            <w:r>
              <w:t>MGate</w:t>
            </w:r>
            <w:proofErr w:type="spellEnd"/>
            <w:r>
              <w:t xml:space="preserve"> EIP3170 inbound. 42U rack assembled, all shelves installed. Power </w:t>
            </w:r>
            <w:proofErr w:type="gramStart"/>
            <w:r>
              <w:t>not</w:t>
            </w:r>
            <w:proofErr w:type="gramEnd"/>
            <w:r>
              <w:t xml:space="preserve"> yet connected — two dedicated 20A circuits pending. Desktop training stand in final build — enables full I/O program testing. 60-day programming exercise underway. MicroLogix 1000 program </w:t>
            </w:r>
            <w:proofErr w:type="gramStart"/>
            <w:r>
              <w:t>nearly</w:t>
            </w:r>
            <w:proofErr w:type="gramEnd"/>
            <w:r>
              <w:t xml:space="preserve"> complete.</w:t>
            </w:r>
          </w:p>
        </w:tc>
      </w:tr>
      <w:tr w:rsidR="005B6895" w14:paraId="1A25612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2B" w14:textId="77777777" w:rsidR="005B6895" w:rsidRDefault="00000000">
            <w:r>
              <w:t>2</w:t>
            </w:r>
          </w:p>
        </w:tc>
        <w:tc>
          <w:tcPr>
            <w:tcW w:w="2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2C" w14:textId="77777777" w:rsidR="005B6895" w:rsidRDefault="00000000">
            <w:r>
              <w:t>Dashboard and historian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2D" w14:textId="77777777" w:rsidR="005B6895" w:rsidRDefault="00000000">
            <w:pPr>
              <w:jc w:val="center"/>
            </w:pPr>
            <w:r>
              <w:rPr>
                <w:b/>
                <w:bCs/>
                <w:color w:val="333333"/>
              </w:rPr>
              <w:t>PLANNED</w:t>
            </w:r>
          </w:p>
        </w:tc>
        <w:tc>
          <w:tcPr>
            <w:tcW w:w="46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2E" w14:textId="77777777" w:rsidR="005B6895" w:rsidRDefault="00000000">
            <w:proofErr w:type="gramStart"/>
            <w:r>
              <w:t>Begins</w:t>
            </w:r>
            <w:proofErr w:type="gramEnd"/>
            <w:r>
              <w:t xml:space="preserve"> when all Phase 1 controllers are commissioned and publishing data.</w:t>
            </w:r>
          </w:p>
        </w:tc>
      </w:tr>
      <w:tr w:rsidR="005B6895" w14:paraId="1A25613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30" w14:textId="77777777" w:rsidR="005B6895" w:rsidRDefault="00000000">
            <w:r>
              <w:t>3</w:t>
            </w:r>
          </w:p>
        </w:tc>
        <w:tc>
          <w:tcPr>
            <w:tcW w:w="2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31" w14:textId="77777777" w:rsidR="005B6895" w:rsidRDefault="00000000">
            <w:r>
              <w:t>Operator panel rack build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32" w14:textId="77777777" w:rsidR="005B6895" w:rsidRDefault="00000000">
            <w:pPr>
              <w:jc w:val="center"/>
            </w:pPr>
            <w:r>
              <w:rPr>
                <w:b/>
                <w:bCs/>
                <w:color w:val="333333"/>
              </w:rPr>
              <w:t>PLANNED</w:t>
            </w:r>
          </w:p>
        </w:tc>
        <w:tc>
          <w:tcPr>
            <w:tcW w:w="46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33" w14:textId="77777777" w:rsidR="005B6895" w:rsidRDefault="00000000">
            <w:r>
              <w:t>Rack frames to be sourced. All hardware transfers directly — same 19" width required.</w:t>
            </w:r>
          </w:p>
        </w:tc>
      </w:tr>
      <w:tr w:rsidR="005B6895" w14:paraId="1A25613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35" w14:textId="77777777" w:rsidR="005B6895" w:rsidRDefault="00000000">
            <w:r>
              <w:t>4</w:t>
            </w:r>
          </w:p>
        </w:tc>
        <w:tc>
          <w:tcPr>
            <w:tcW w:w="2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36" w14:textId="77777777" w:rsidR="005B6895" w:rsidRDefault="00000000">
            <w:r>
              <w:t>IO-Link smart sensors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37" w14:textId="77777777" w:rsidR="005B6895" w:rsidRDefault="00000000">
            <w:pPr>
              <w:jc w:val="center"/>
            </w:pPr>
            <w:r>
              <w:rPr>
                <w:b/>
                <w:bCs/>
                <w:color w:val="333333"/>
              </w:rPr>
              <w:t>PLANNED</w:t>
            </w:r>
          </w:p>
        </w:tc>
        <w:tc>
          <w:tcPr>
            <w:tcW w:w="46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38" w14:textId="77777777" w:rsidR="005B6895" w:rsidRDefault="00000000">
            <w:r>
              <w:t>IFM AL1590 confirmed — approximately 00 used. IO-Link sensors (temperature, pressure, flow, vibration) to be sourced — IFM preferred for IODD compatibility. Pump module components TBD.</w:t>
            </w:r>
          </w:p>
        </w:tc>
      </w:tr>
      <w:tr w:rsidR="005B6895" w14:paraId="1A25613E"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3A" w14:textId="77777777" w:rsidR="005B6895" w:rsidRDefault="00000000">
            <w:r>
              <w:t>5</w:t>
            </w:r>
          </w:p>
        </w:tc>
        <w:tc>
          <w:tcPr>
            <w:tcW w:w="2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3B" w14:textId="77777777" w:rsidR="005B6895" w:rsidRDefault="00000000">
            <w:r>
              <w:t>CMMS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3C" w14:textId="77777777" w:rsidR="005B6895" w:rsidRDefault="00000000">
            <w:pPr>
              <w:jc w:val="center"/>
            </w:pPr>
            <w:r>
              <w:rPr>
                <w:b/>
                <w:bCs/>
                <w:color w:val="333333"/>
              </w:rPr>
              <w:t>PLANNED</w:t>
            </w:r>
          </w:p>
        </w:tc>
        <w:tc>
          <w:tcPr>
            <w:tcW w:w="46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3D" w14:textId="77777777" w:rsidR="005B6895" w:rsidRDefault="00000000">
            <w:proofErr w:type="spellStart"/>
            <w:r>
              <w:t>MaintainX</w:t>
            </w:r>
            <w:proofErr w:type="spellEnd"/>
            <w:r>
              <w:t xml:space="preserve"> account setup at Phase 4 completion.</w:t>
            </w:r>
          </w:p>
        </w:tc>
      </w:tr>
      <w:tr w:rsidR="005B6895" w14:paraId="1A25614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3F" w14:textId="77777777" w:rsidR="005B6895" w:rsidRDefault="00000000">
            <w:r>
              <w:t>6</w:t>
            </w:r>
          </w:p>
        </w:tc>
        <w:tc>
          <w:tcPr>
            <w:tcW w:w="24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40" w14:textId="77777777" w:rsidR="005B6895" w:rsidRDefault="00000000">
            <w:r>
              <w:t>Remote access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41" w14:textId="77777777" w:rsidR="005B6895" w:rsidRDefault="00000000">
            <w:pPr>
              <w:jc w:val="center"/>
            </w:pPr>
            <w:r>
              <w:rPr>
                <w:b/>
                <w:bCs/>
                <w:color w:val="333333"/>
              </w:rPr>
              <w:t>PLANNED</w:t>
            </w:r>
          </w:p>
        </w:tc>
        <w:tc>
          <w:tcPr>
            <w:tcW w:w="46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42" w14:textId="77777777" w:rsidR="005B6895" w:rsidRDefault="00000000">
            <w:proofErr w:type="spellStart"/>
            <w:proofErr w:type="gramStart"/>
            <w:r>
              <w:t>GL.iNet</w:t>
            </w:r>
            <w:proofErr w:type="spellEnd"/>
            <w:proofErr w:type="gramEnd"/>
            <w:r>
              <w:t xml:space="preserve"> </w:t>
            </w:r>
            <w:proofErr w:type="spellStart"/>
            <w:r>
              <w:t>WireGuard</w:t>
            </w:r>
            <w:proofErr w:type="spellEnd"/>
            <w:r>
              <w:t xml:space="preserve"> VPN configuration. Webcam hardware TBD.</w:t>
            </w:r>
          </w:p>
        </w:tc>
      </w:tr>
    </w:tbl>
    <w:p w14:paraId="1A256144" w14:textId="77777777" w:rsidR="005B6895" w:rsidRDefault="00000000">
      <w:pPr>
        <w:pBdr>
          <w:bottom w:val="single" w:sz="6" w:space="1" w:color="1F3864"/>
        </w:pBdr>
        <w:spacing w:before="320" w:after="120"/>
      </w:pPr>
      <w:r>
        <w:rPr>
          <w:b/>
          <w:bCs/>
          <w:color w:val="1F3864"/>
          <w:sz w:val="24"/>
          <w:szCs w:val="24"/>
        </w:rPr>
        <w:t>5</w:t>
      </w:r>
      <w:proofErr w:type="gramStart"/>
      <w:r>
        <w:rPr>
          <w:b/>
          <w:bCs/>
          <w:color w:val="1F3864"/>
          <w:sz w:val="24"/>
          <w:szCs w:val="24"/>
        </w:rPr>
        <w:t>.  Document</w:t>
      </w:r>
      <w:proofErr w:type="gramEnd"/>
      <w:r>
        <w:rPr>
          <w:b/>
          <w:bCs/>
          <w:color w:val="1F3864"/>
          <w:sz w:val="24"/>
          <w:szCs w:val="24"/>
        </w:rPr>
        <w:t xml:space="preserv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B6895" w14:paraId="1A25614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1A256145" w14:textId="77777777" w:rsidR="005B6895" w:rsidRDefault="00000000">
            <w:r>
              <w:rPr>
                <w:b/>
                <w:bCs/>
                <w:color w:val="FFFFFF"/>
              </w:rPr>
              <w:t>DOCUMENT INFORMATION</w:t>
            </w:r>
          </w:p>
        </w:tc>
      </w:tr>
      <w:tr w:rsidR="005B6895" w14:paraId="1A2561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47" w14:textId="77777777" w:rsidR="005B6895" w:rsidRDefault="00000000">
            <w:r>
              <w:rPr>
                <w:b/>
                <w:bCs/>
              </w:rPr>
              <w:t>Document Title</w:t>
            </w:r>
          </w:p>
        </w:tc>
        <w:tc>
          <w:tcPr>
            <w:tcW w:w="69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48" w14:textId="77777777" w:rsidR="005B6895" w:rsidRDefault="00000000">
            <w:r>
              <w:t>42U Multi-Platform Training Rack — Phased Development Plan</w:t>
            </w:r>
          </w:p>
        </w:tc>
      </w:tr>
      <w:tr w:rsidR="005B6895" w14:paraId="1A2561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4A" w14:textId="77777777" w:rsidR="005B6895" w:rsidRDefault="00000000">
            <w:r>
              <w:rPr>
                <w:b/>
                <w:bCs/>
              </w:rPr>
              <w:t>Author</w:t>
            </w:r>
          </w:p>
        </w:tc>
        <w:tc>
          <w:tcPr>
            <w:tcW w:w="69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4B" w14:textId="77777777" w:rsidR="005B6895" w:rsidRDefault="00000000">
            <w:r>
              <w:t>Jeremy Field — Senior Automation Technician</w:t>
            </w:r>
          </w:p>
        </w:tc>
      </w:tr>
      <w:tr w:rsidR="005B6895" w14:paraId="1A2561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4D" w14:textId="77777777" w:rsidR="005B6895" w:rsidRDefault="00000000">
            <w:r>
              <w:rPr>
                <w:b/>
                <w:bCs/>
              </w:rPr>
              <w:t>Version</w:t>
            </w:r>
          </w:p>
        </w:tc>
        <w:tc>
          <w:tcPr>
            <w:tcW w:w="69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4E" w14:textId="77777777" w:rsidR="005B6895" w:rsidRDefault="00000000">
            <w:r>
              <w:t>1.1 — Revised April 2026</w:t>
            </w:r>
          </w:p>
        </w:tc>
      </w:tr>
      <w:tr w:rsidR="005B6895" w14:paraId="1A2561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50" w14:textId="77777777" w:rsidR="005B6895" w:rsidRDefault="00000000">
            <w:r>
              <w:rPr>
                <w:b/>
                <w:bCs/>
              </w:rPr>
              <w:t>Date</w:t>
            </w:r>
          </w:p>
        </w:tc>
        <w:tc>
          <w:tcPr>
            <w:tcW w:w="69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51" w14:textId="77777777" w:rsidR="005B6895" w:rsidRDefault="00000000">
            <w:r>
              <w:t>April 2026</w:t>
            </w:r>
          </w:p>
        </w:tc>
      </w:tr>
      <w:tr w:rsidR="005B6895" w14:paraId="1A2561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53" w14:textId="77777777" w:rsidR="005B6895" w:rsidRDefault="00000000">
            <w:r>
              <w:rPr>
                <w:b/>
                <w:bCs/>
              </w:rPr>
              <w:t>Repository</w:t>
            </w:r>
          </w:p>
        </w:tc>
        <w:tc>
          <w:tcPr>
            <w:tcW w:w="69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54" w14:textId="77777777" w:rsidR="005B6895" w:rsidRDefault="00000000">
            <w:r>
              <w:t>github.com/</w:t>
            </w:r>
            <w:proofErr w:type="spellStart"/>
            <w:r>
              <w:t>JeremySField</w:t>
            </w:r>
            <w:proofErr w:type="spellEnd"/>
            <w:r>
              <w:t>/</w:t>
            </w:r>
            <w:proofErr w:type="spellStart"/>
            <w:r>
              <w:t>loogootee</w:t>
            </w:r>
            <w:proofErr w:type="spellEnd"/>
            <w:r>
              <w:t>-</w:t>
            </w:r>
            <w:proofErr w:type="spellStart"/>
            <w:r>
              <w:t>mfg</w:t>
            </w:r>
            <w:proofErr w:type="spellEnd"/>
            <w:r>
              <w:t>-training-simulation</w:t>
            </w:r>
          </w:p>
        </w:tc>
      </w:tr>
      <w:tr w:rsidR="005B6895" w14:paraId="1A2561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256156" w14:textId="77777777" w:rsidR="005B6895" w:rsidRDefault="00000000">
            <w:r>
              <w:rPr>
                <w:b/>
                <w:bCs/>
              </w:rPr>
              <w:t>Update Cadence</w:t>
            </w:r>
          </w:p>
        </w:tc>
        <w:tc>
          <w:tcPr>
            <w:tcW w:w="696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tcPr>
          <w:p w14:paraId="1A256157" w14:textId="77777777" w:rsidR="005B6895" w:rsidRDefault="00000000">
            <w:r>
              <w:t>Updated at each phase completion to reflect current status and lessons learned</w:t>
            </w:r>
          </w:p>
        </w:tc>
      </w:tr>
    </w:tbl>
    <w:p w14:paraId="1A256159" w14:textId="77777777" w:rsidR="005B6895" w:rsidRDefault="00000000">
      <w:pPr>
        <w:spacing w:before="300"/>
        <w:jc w:val="center"/>
      </w:pPr>
      <w:r>
        <w:rPr>
          <w:i/>
          <w:iCs/>
          <w:color w:val="666666"/>
          <w:sz w:val="18"/>
          <w:szCs w:val="18"/>
        </w:rPr>
        <w:t xml:space="preserve">Jeremy </w:t>
      </w:r>
      <w:proofErr w:type="gramStart"/>
      <w:r>
        <w:rPr>
          <w:i/>
          <w:iCs/>
          <w:color w:val="666666"/>
          <w:sz w:val="18"/>
          <w:szCs w:val="18"/>
        </w:rPr>
        <w:t>Field  ·</w:t>
      </w:r>
      <w:proofErr w:type="gramEnd"/>
      <w:r>
        <w:rPr>
          <w:i/>
          <w:iCs/>
          <w:color w:val="666666"/>
          <w:sz w:val="18"/>
          <w:szCs w:val="18"/>
        </w:rPr>
        <w:t xml:space="preserve">  Version </w:t>
      </w:r>
      <w:proofErr w:type="gramStart"/>
      <w:r>
        <w:rPr>
          <w:i/>
          <w:iCs/>
          <w:color w:val="666666"/>
          <w:sz w:val="18"/>
          <w:szCs w:val="18"/>
        </w:rPr>
        <w:t>1.1  ·</w:t>
      </w:r>
      <w:proofErr w:type="gramEnd"/>
      <w:r>
        <w:rPr>
          <w:i/>
          <w:iCs/>
          <w:color w:val="666666"/>
          <w:sz w:val="18"/>
          <w:szCs w:val="18"/>
        </w:rPr>
        <w:t xml:space="preserve">  </w:t>
      </w:r>
      <w:proofErr w:type="gramStart"/>
      <w:r>
        <w:rPr>
          <w:i/>
          <w:iCs/>
          <w:color w:val="666666"/>
          <w:sz w:val="18"/>
          <w:szCs w:val="18"/>
        </w:rPr>
        <w:t>2026  ·</w:t>
      </w:r>
      <w:proofErr w:type="gramEnd"/>
      <w:r>
        <w:rPr>
          <w:i/>
          <w:iCs/>
          <w:color w:val="666666"/>
          <w:sz w:val="18"/>
          <w:szCs w:val="18"/>
        </w:rPr>
        <w:t xml:space="preserve">  Living Document — Updated at Each Phase Completion</w:t>
      </w:r>
    </w:p>
    <w:sectPr w:rsidR="005B689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D70E6"/>
    <w:multiLevelType w:val="hybridMultilevel"/>
    <w:tmpl w:val="9F587D78"/>
    <w:lvl w:ilvl="0" w:tplc="F6CEE51C">
      <w:start w:val="1"/>
      <w:numFmt w:val="bullet"/>
      <w:lvlText w:val="●"/>
      <w:lvlJc w:val="left"/>
      <w:pPr>
        <w:ind w:left="720" w:hanging="360"/>
      </w:pPr>
    </w:lvl>
    <w:lvl w:ilvl="1" w:tplc="10ECA524">
      <w:start w:val="1"/>
      <w:numFmt w:val="bullet"/>
      <w:lvlText w:val="○"/>
      <w:lvlJc w:val="left"/>
      <w:pPr>
        <w:ind w:left="1440" w:hanging="360"/>
      </w:pPr>
    </w:lvl>
    <w:lvl w:ilvl="2" w:tplc="DADE0C7A">
      <w:start w:val="1"/>
      <w:numFmt w:val="bullet"/>
      <w:lvlText w:val="■"/>
      <w:lvlJc w:val="left"/>
      <w:pPr>
        <w:ind w:left="2160" w:hanging="360"/>
      </w:pPr>
    </w:lvl>
    <w:lvl w:ilvl="3" w:tplc="1C5E8C1E">
      <w:start w:val="1"/>
      <w:numFmt w:val="bullet"/>
      <w:lvlText w:val="●"/>
      <w:lvlJc w:val="left"/>
      <w:pPr>
        <w:ind w:left="2880" w:hanging="360"/>
      </w:pPr>
    </w:lvl>
    <w:lvl w:ilvl="4" w:tplc="F3EADF2A">
      <w:start w:val="1"/>
      <w:numFmt w:val="bullet"/>
      <w:lvlText w:val="○"/>
      <w:lvlJc w:val="left"/>
      <w:pPr>
        <w:ind w:left="3600" w:hanging="360"/>
      </w:pPr>
    </w:lvl>
    <w:lvl w:ilvl="5" w:tplc="CE368D40">
      <w:start w:val="1"/>
      <w:numFmt w:val="bullet"/>
      <w:lvlText w:val="■"/>
      <w:lvlJc w:val="left"/>
      <w:pPr>
        <w:ind w:left="4320" w:hanging="360"/>
      </w:pPr>
    </w:lvl>
    <w:lvl w:ilvl="6" w:tplc="4BD0B81A">
      <w:start w:val="1"/>
      <w:numFmt w:val="bullet"/>
      <w:lvlText w:val="●"/>
      <w:lvlJc w:val="left"/>
      <w:pPr>
        <w:ind w:left="5040" w:hanging="360"/>
      </w:pPr>
    </w:lvl>
    <w:lvl w:ilvl="7" w:tplc="3788D386">
      <w:start w:val="1"/>
      <w:numFmt w:val="bullet"/>
      <w:lvlText w:val="●"/>
      <w:lvlJc w:val="left"/>
      <w:pPr>
        <w:ind w:left="5760" w:hanging="360"/>
      </w:pPr>
    </w:lvl>
    <w:lvl w:ilvl="8" w:tplc="37E6E636">
      <w:start w:val="1"/>
      <w:numFmt w:val="bullet"/>
      <w:lvlText w:val="●"/>
      <w:lvlJc w:val="left"/>
      <w:pPr>
        <w:ind w:left="6480" w:hanging="360"/>
      </w:pPr>
    </w:lvl>
  </w:abstractNum>
  <w:num w:numId="1" w16cid:durableId="345139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895"/>
    <w:rsid w:val="002A32C7"/>
    <w:rsid w:val="005B6895"/>
    <w:rsid w:val="00832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60C3"/>
  <w15:docId w15:val="{C121B281-F58E-4127-95ED-8526DCEB1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931</Words>
  <Characters>5920</Characters>
  <Application>Microsoft Office Word</Application>
  <DocSecurity>0</DocSecurity>
  <Lines>267</Lines>
  <Paragraphs>114</Paragraphs>
  <ScaleCrop>false</ScaleCrop>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Field</cp:lastModifiedBy>
  <cp:revision>2</cp:revision>
  <dcterms:created xsi:type="dcterms:W3CDTF">2026-04-15T17:32:00Z</dcterms:created>
  <dcterms:modified xsi:type="dcterms:W3CDTF">2026-04-19T23:50:00Z</dcterms:modified>
</cp:coreProperties>
</file>