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3F0" w:rsidRDefault="003343F0" w:rsidP="003343F0">
      <w:pPr>
        <w:pStyle w:val="Heading1"/>
      </w:pPr>
      <w:r>
        <w:t>Pipeline Cheat Sheet</w:t>
      </w:r>
    </w:p>
    <w:p w:rsidR="003343F0" w:rsidRDefault="003343F0"/>
    <w:tbl>
      <w:tblPr>
        <w:tblStyle w:val="GridTable3"/>
        <w:tblW w:w="5000" w:type="pct"/>
        <w:tblLook w:val="04A0" w:firstRow="1" w:lastRow="0" w:firstColumn="1" w:lastColumn="0" w:noHBand="0" w:noVBand="1"/>
      </w:tblPr>
      <w:tblGrid>
        <w:gridCol w:w="6211"/>
        <w:gridCol w:w="1531"/>
        <w:gridCol w:w="1801"/>
        <w:gridCol w:w="1711"/>
        <w:gridCol w:w="1706"/>
      </w:tblGrid>
      <w:tr w:rsidR="00D8238B" w:rsidTr="00380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11" w:type="dxa"/>
          </w:tcPr>
          <w:p w:rsidR="00EB5476" w:rsidRDefault="00EB5476"/>
        </w:tc>
        <w:tc>
          <w:tcPr>
            <w:tcW w:w="1531" w:type="dxa"/>
          </w:tcPr>
          <w:p w:rsidR="00EB5476" w:rsidRDefault="00EB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MQ</w:t>
            </w:r>
          </w:p>
        </w:tc>
        <w:tc>
          <w:tcPr>
            <w:tcW w:w="1801" w:type="dxa"/>
          </w:tcPr>
          <w:p w:rsidR="00EB5476" w:rsidRDefault="00EB5476" w:rsidP="00EB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MQ SSL</w:t>
            </w:r>
          </w:p>
        </w:tc>
        <w:tc>
          <w:tcPr>
            <w:tcW w:w="1711" w:type="dxa"/>
          </w:tcPr>
          <w:p w:rsidR="00EB5476" w:rsidRDefault="00EB5476" w:rsidP="00EB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Rabbit MQ</w:t>
            </w:r>
          </w:p>
        </w:tc>
        <w:tc>
          <w:tcPr>
            <w:tcW w:w="1706" w:type="dxa"/>
          </w:tcPr>
          <w:p w:rsidR="00EB5476" w:rsidRDefault="00EB5476" w:rsidP="00EB5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Rabbit MQ SSL</w:t>
            </w:r>
          </w:p>
        </w:tc>
      </w:tr>
      <w:tr w:rsidR="00D8238B" w:rsidTr="0033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EB5476" w:rsidRDefault="00D8238B">
            <w:r>
              <w:t>Requires username</w:t>
            </w:r>
          </w:p>
        </w:tc>
        <w:tc>
          <w:tcPr>
            <w:tcW w:w="1530" w:type="dxa"/>
          </w:tcPr>
          <w:p w:rsidR="00EB5476" w:rsidRDefault="00EB5476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0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05" w:type="dxa"/>
          </w:tcPr>
          <w:p w:rsidR="00EB5476" w:rsidRDefault="003343F0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8238B" w:rsidTr="0033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EB5476" w:rsidRDefault="00D8238B">
            <w:r>
              <w:t>Requires password</w:t>
            </w:r>
          </w:p>
        </w:tc>
        <w:tc>
          <w:tcPr>
            <w:tcW w:w="1530" w:type="dxa"/>
          </w:tcPr>
          <w:p w:rsidR="00EB5476" w:rsidRDefault="00EB5476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EB5476" w:rsidRDefault="003343F0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0" w:type="dxa"/>
          </w:tcPr>
          <w:p w:rsidR="00EB5476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05" w:type="dxa"/>
          </w:tcPr>
          <w:p w:rsidR="00EB5476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8238B" w:rsidTr="0033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EB5476" w:rsidRDefault="00D8238B">
            <w:r>
              <w:t>Requires SSL</w:t>
            </w:r>
          </w:p>
        </w:tc>
        <w:tc>
          <w:tcPr>
            <w:tcW w:w="1530" w:type="dxa"/>
          </w:tcPr>
          <w:p w:rsidR="00EB5476" w:rsidRDefault="00EB5476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0" w:type="dxa"/>
          </w:tcPr>
          <w:p w:rsidR="00EB5476" w:rsidRDefault="00EB5476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D8238B" w:rsidTr="003343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EB5476" w:rsidRDefault="00D8238B">
            <w:r>
              <w:t xml:space="preserve">Requires SSL thumbprint for Exchange </w:t>
            </w:r>
            <w:r w:rsidR="00643EFD">
              <w:t xml:space="preserve">table </w:t>
            </w:r>
            <w:r>
              <w:t>row</w:t>
            </w:r>
          </w:p>
        </w:tc>
        <w:tc>
          <w:tcPr>
            <w:tcW w:w="1530" w:type="dxa"/>
          </w:tcPr>
          <w:p w:rsidR="00EB5476" w:rsidRDefault="00EB5476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EB5476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0" w:type="dxa"/>
          </w:tcPr>
          <w:p w:rsidR="00EB5476" w:rsidRDefault="00EB5476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5" w:type="dxa"/>
          </w:tcPr>
          <w:p w:rsidR="00EB5476" w:rsidRDefault="00EB5476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8B" w:rsidTr="00334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EB5476" w:rsidRDefault="00D8238B">
            <w:r>
              <w:t>Uses internal authentication mechanism</w:t>
            </w:r>
          </w:p>
        </w:tc>
        <w:tc>
          <w:tcPr>
            <w:tcW w:w="1530" w:type="dxa"/>
          </w:tcPr>
          <w:p w:rsidR="00EB5476" w:rsidRDefault="00EB5476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0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05" w:type="dxa"/>
          </w:tcPr>
          <w:p w:rsidR="00EB5476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808D3" w:rsidTr="00783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3808D3" w:rsidRPr="00612ABF" w:rsidRDefault="003808D3">
            <w:pPr>
              <w:rPr>
                <w:b/>
              </w:rPr>
            </w:pPr>
            <w:r w:rsidRPr="00612ABF">
              <w:rPr>
                <w:b/>
              </w:rPr>
              <w:t>Installation</w:t>
            </w:r>
          </w:p>
        </w:tc>
        <w:tc>
          <w:tcPr>
            <w:tcW w:w="6749" w:type="dxa"/>
            <w:gridSpan w:val="4"/>
          </w:tcPr>
          <w:p w:rsidR="003808D3" w:rsidRDefault="003808D3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8B" w:rsidTr="00380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612ABF">
            <w:r>
              <w:t>Has installer MSI</w:t>
            </w:r>
          </w:p>
        </w:tc>
        <w:tc>
          <w:tcPr>
            <w:tcW w:w="1531" w:type="dxa"/>
          </w:tcPr>
          <w:p w:rsidR="00D8238B" w:rsidRDefault="00612ABF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1" w:type="dxa"/>
          </w:tcPr>
          <w:p w:rsidR="00D8238B" w:rsidRDefault="00612ABF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8B" w:rsidTr="00380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3343F0" w:rsidP="003343F0">
            <w:r>
              <w:t>Can run as a custom user account</w:t>
            </w:r>
          </w:p>
        </w:tc>
        <w:tc>
          <w:tcPr>
            <w:tcW w:w="1531" w:type="dxa"/>
          </w:tcPr>
          <w:p w:rsidR="00D8238B" w:rsidRDefault="003343F0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01" w:type="dxa"/>
          </w:tcPr>
          <w:p w:rsidR="00D8238B" w:rsidRDefault="003343F0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11" w:type="dxa"/>
          </w:tcPr>
          <w:p w:rsidR="00D8238B" w:rsidRDefault="003343F0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06" w:type="dxa"/>
          </w:tcPr>
          <w:p w:rsidR="00D8238B" w:rsidRDefault="003343F0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D8238B" w:rsidTr="00380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8B" w:rsidTr="00380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8B" w:rsidTr="00380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8B" w:rsidTr="00380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8B" w:rsidTr="00380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8B" w:rsidTr="00380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8B" w:rsidTr="00380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8B" w:rsidTr="00380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238B" w:rsidTr="00380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238B" w:rsidTr="00380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1" w:type="dxa"/>
          </w:tcPr>
          <w:p w:rsidR="00D8238B" w:rsidRDefault="00D8238B"/>
        </w:tc>
        <w:tc>
          <w:tcPr>
            <w:tcW w:w="153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1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6" w:type="dxa"/>
          </w:tcPr>
          <w:p w:rsidR="00D8238B" w:rsidRDefault="00D8238B" w:rsidP="00F03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C31E3" w:rsidRDefault="007C31E3"/>
    <w:sectPr w:rsidR="007C31E3" w:rsidSect="00D823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76"/>
    <w:rsid w:val="003343F0"/>
    <w:rsid w:val="003808D3"/>
    <w:rsid w:val="00612ABF"/>
    <w:rsid w:val="00643EFD"/>
    <w:rsid w:val="007C31E3"/>
    <w:rsid w:val="00D8238B"/>
    <w:rsid w:val="00EB5476"/>
    <w:rsid w:val="00F03006"/>
    <w:rsid w:val="00F7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590C7-D04D-44CF-93DF-D6C3F2BD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43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">
    <w:name w:val="Grid Table 3"/>
    <w:basedOn w:val="TableNormal"/>
    <w:uiPriority w:val="48"/>
    <w:rsid w:val="003343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dobroslav.kolev</dc:creator>
  <cp:keywords/>
  <dc:description/>
  <cp:lastModifiedBy>dobroslav.kolev</cp:lastModifiedBy>
  <cp:revision>7</cp:revision>
  <dcterms:created xsi:type="dcterms:W3CDTF">2015-05-13T13:00:00Z</dcterms:created>
  <dcterms:modified xsi:type="dcterms:W3CDTF">2015-05-13T18:20:00Z</dcterms:modified>
</cp:coreProperties>
</file>