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i/>
          <w:sz w:val="20"/>
        </w:rPr>
        <w:t>Recreated test data based on the image sample</w:t>
      </w:r>
    </w:p>
    <w:p>
      <w:r>
        <w:rPr>
          <w:b/>
        </w:rPr>
        <w:t xml:space="preserve">Reference no: </w:t>
      </w:r>
      <w:r>
        <w:t>ORFR1G18731</w:t>
      </w:r>
    </w:p>
    <w:p>
      <w:r>
        <w:rPr>
          <w:b/>
        </w:rPr>
        <w:t xml:space="preserve">Document date: </w:t>
      </w:r>
      <w:r>
        <w:t>2025-03-10</w:t>
      </w:r>
    </w:p>
    <w:p>
      <w:r>
        <w:rPr>
          <w:b/>
        </w:rPr>
        <w:t xml:space="preserve">Issuer: </w:t>
      </w:r>
      <w:r>
        <w:t>ZIM INTEGRATED SHIPPING SERVICES LTD</w:t>
      </w:r>
    </w:p>
    <w:p>
      <w:r>
        <w:rPr>
          <w:b/>
        </w:rPr>
        <w:t xml:space="preserve">Recipient: </w:t>
      </w:r>
      <w:r>
        <w:t>USIAHALLAM</w:t>
      </w:r>
    </w:p>
    <w:p>
      <w:pPr>
        <w:pStyle w:val="Heading1"/>
      </w:pPr>
      <w:r>
        <w:t>Charges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936"/>
        <w:gridCol w:w="1512"/>
        <w:gridCol w:w="936"/>
        <w:gridCol w:w="1728"/>
      </w:tblGrid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left"/>
            </w:pPr>
            <w:r>
              <w:rPr>
                <w:b/>
                <w:color w:val="FFFFFF"/>
              </w:rPr>
              <w:t>Charge item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Cur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65C"/>
          </w:tcPr>
          <w:p>
            <w:pPr>
              <w:spacing w:after="40"/>
              <w:jc w:val="right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left"/>
            </w:pPr>
            <w:r>
              <w:t>WHARFAGE ADMINISTRATION FEE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5.00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USD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</w:tcPr>
          <w:p>
            <w:pPr>
              <w:spacing w:after="40"/>
              <w:jc w:val="right"/>
            </w:pPr>
            <w:r>
              <w:t>5.00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left"/>
            </w:pPr>
            <w:r>
              <w:t>WHARFAGE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21.90</w:t>
            </w:r>
          </w:p>
        </w:tc>
        <w:tc>
          <w:tcPr>
            <w:tcW w:type="dxa" w:w="9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USD</w:t>
            </w:r>
          </w:p>
        </w:tc>
        <w:tc>
          <w:tcPr>
            <w:tcW w:type="dxa" w:w="172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/>
              <w:jc w:val="right"/>
            </w:pPr>
            <w:r>
              <w:t>21.90</w:t>
            </w:r>
          </w:p>
        </w:tc>
      </w:tr>
    </w:tbl>
    <w:p>
      <w:pPr>
        <w:spacing w:before="240"/>
      </w:pPr>
      <w:r>
        <w:rPr>
          <w:b/>
        </w:rPr>
        <w:t>Total: USD 26.90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