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D7F" w:rsidRDefault="00084D7F" w:rsidP="00084D7F">
      <w:pPr>
        <w:jc w:val="center"/>
        <w:rPr>
          <w:rFonts w:hint="eastAsia"/>
        </w:rPr>
      </w:pPr>
      <w:r>
        <w:rPr>
          <w:rFonts w:hint="eastAsia"/>
        </w:rPr>
        <w:t>华东师范大学</w:t>
      </w:r>
      <w:r>
        <w:rPr>
          <w:rFonts w:hint="eastAsia"/>
        </w:rPr>
        <w:t>2015</w:t>
      </w:r>
      <w:r>
        <w:rPr>
          <w:rFonts w:hint="eastAsia"/>
        </w:rPr>
        <w:t>年博士研究生招生简章</w:t>
      </w:r>
    </w:p>
    <w:p w:rsidR="00084D7F" w:rsidRDefault="00084D7F" w:rsidP="00084D7F">
      <w:pPr>
        <w:jc w:val="center"/>
        <w:rPr>
          <w:rFonts w:hint="eastAsia"/>
        </w:rPr>
      </w:pPr>
      <w:r>
        <w:rPr>
          <w:rFonts w:hint="eastAsia"/>
        </w:rPr>
        <w:t>作者：招生办公室</w:t>
      </w:r>
      <w:r>
        <w:rPr>
          <w:rFonts w:hint="eastAsia"/>
        </w:rPr>
        <w:t xml:space="preserve"> | </w:t>
      </w:r>
      <w:r>
        <w:rPr>
          <w:rFonts w:hint="eastAsia"/>
        </w:rPr>
        <w:t>发表时间：</w:t>
      </w:r>
      <w:r>
        <w:rPr>
          <w:rFonts w:hint="eastAsia"/>
        </w:rPr>
        <w:t xml:space="preserve">2014-10-21 | </w:t>
      </w:r>
      <w:r>
        <w:rPr>
          <w:rFonts w:hint="eastAsia"/>
        </w:rPr>
        <w:t>浏览次数：</w:t>
      </w:r>
      <w:r>
        <w:rPr>
          <w:rFonts w:hint="eastAsia"/>
        </w:rPr>
        <w:t>85345</w:t>
      </w:r>
    </w:p>
    <w:p w:rsidR="00084D7F" w:rsidRDefault="00084D7F" w:rsidP="00084D7F">
      <w:bookmarkStart w:id="0" w:name="_GoBack"/>
      <w:bookmarkEnd w:id="0"/>
    </w:p>
    <w:p w:rsidR="00084D7F" w:rsidRDefault="00084D7F" w:rsidP="00084D7F">
      <w:r>
        <w:t xml:space="preserve">  </w:t>
      </w:r>
    </w:p>
    <w:p w:rsidR="00084D7F" w:rsidRDefault="00084D7F" w:rsidP="00084D7F">
      <w:pPr>
        <w:rPr>
          <w:rFonts w:hint="eastAsia"/>
        </w:rPr>
      </w:pPr>
      <w:r>
        <w:rPr>
          <w:rFonts w:hint="eastAsia"/>
        </w:rPr>
        <w:t xml:space="preserve">          </w:t>
      </w:r>
      <w:r>
        <w:rPr>
          <w:rFonts w:hint="eastAsia"/>
        </w:rPr>
        <w:t>一、博士研究生培养目标</w:t>
      </w:r>
      <w:r>
        <w:rPr>
          <w:rFonts w:hint="eastAsia"/>
        </w:rPr>
        <w:t xml:space="preserve"> </w:t>
      </w:r>
    </w:p>
    <w:p w:rsidR="00084D7F" w:rsidRDefault="00084D7F" w:rsidP="00084D7F"/>
    <w:p w:rsidR="00084D7F" w:rsidRPr="00084D7F" w:rsidRDefault="00084D7F" w:rsidP="00084D7F"/>
    <w:p w:rsidR="00084D7F" w:rsidRDefault="00084D7F" w:rsidP="00084D7F">
      <w:pPr>
        <w:rPr>
          <w:rFonts w:hint="eastAsia"/>
        </w:rPr>
      </w:pPr>
      <w:r>
        <w:rPr>
          <w:rFonts w:hint="eastAsia"/>
        </w:rPr>
        <w:t xml:space="preserve">         </w:t>
      </w:r>
      <w:r>
        <w:rPr>
          <w:rFonts w:hint="eastAsia"/>
        </w:rPr>
        <w:t>招收学术型学位博士研究生（以下简称“博士生”）是为了培养德智体全面发展，在本门学科上掌握坚实宽广的基础理论和系统深入的专门知识，具有独立从事科学研究工作的能力，在科学或专门技术上做出创造性成果的高级科学专门人才。</w:t>
      </w:r>
    </w:p>
    <w:p w:rsidR="00084D7F" w:rsidRDefault="00084D7F" w:rsidP="00084D7F"/>
    <w:p w:rsidR="00084D7F" w:rsidRDefault="00084D7F" w:rsidP="00084D7F">
      <w:pPr>
        <w:rPr>
          <w:rFonts w:hint="eastAsia"/>
        </w:rPr>
      </w:pPr>
      <w:r>
        <w:rPr>
          <w:rFonts w:hint="eastAsia"/>
        </w:rPr>
        <w:t xml:space="preserve">          </w:t>
      </w:r>
      <w:r>
        <w:rPr>
          <w:rFonts w:hint="eastAsia"/>
        </w:rPr>
        <w:t>其中招收“高校思想政治理论课教师在职攻读马克思主义理论博士学位专项计划”（以下简称“高校思政教师专项”）博士生是为培养德智体全面发展，在马克思主义理论学科上掌握坚实宽广的基础理论和系统深入的专门知识，具有独立从事科学研究的能力，在工作上做出创造性成果的高校思想政治理论课教师。</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招收教育博士专业学位研究生（以下简称“教育博士”）是为培养适应我国教育事业的发展，培养教育实践领域高层次专门人才。</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二、招生计划</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（一）我校</w:t>
      </w:r>
      <w:r>
        <w:rPr>
          <w:rFonts w:hint="eastAsia"/>
        </w:rPr>
        <w:t>2015</w:t>
      </w:r>
      <w:r>
        <w:rPr>
          <w:rFonts w:hint="eastAsia"/>
        </w:rPr>
        <w:t>年拟招收博士生</w:t>
      </w:r>
      <w:r>
        <w:rPr>
          <w:rFonts w:hint="eastAsia"/>
        </w:rPr>
        <w:t>600</w:t>
      </w:r>
      <w:r>
        <w:rPr>
          <w:rFonts w:hint="eastAsia"/>
        </w:rPr>
        <w:t>余名，含普通招考、硕博连读、（本科）直接攻博、入学申请考核（申请办法另定，参见</w:t>
      </w:r>
      <w:r>
        <w:rPr>
          <w:rFonts w:hint="eastAsia"/>
        </w:rPr>
        <w:t>"</w:t>
      </w:r>
      <w:r>
        <w:rPr>
          <w:rFonts w:hint="eastAsia"/>
        </w:rPr>
        <w:t>华东师范大学</w:t>
      </w:r>
      <w:r>
        <w:rPr>
          <w:rFonts w:hint="eastAsia"/>
        </w:rPr>
        <w:t>2015</w:t>
      </w:r>
      <w:r>
        <w:rPr>
          <w:rFonts w:hint="eastAsia"/>
        </w:rPr>
        <w:t>年在部分招生单位试行博士生入学申请考核办法</w:t>
      </w:r>
      <w:r>
        <w:rPr>
          <w:rFonts w:hint="eastAsia"/>
        </w:rPr>
        <w:t>"</w:t>
      </w:r>
      <w:r>
        <w:rPr>
          <w:rFonts w:hint="eastAsia"/>
        </w:rPr>
        <w:t>）、少数民族骨干专项（我校仅接收少数民族考生报考，不超过</w:t>
      </w:r>
      <w:r>
        <w:rPr>
          <w:rFonts w:hint="eastAsia"/>
        </w:rPr>
        <w:t>8</w:t>
      </w:r>
      <w:r>
        <w:rPr>
          <w:rFonts w:hint="eastAsia"/>
        </w:rPr>
        <w:t>人）、高校思政教师专项（不超过</w:t>
      </w:r>
      <w:r>
        <w:rPr>
          <w:rFonts w:hint="eastAsia"/>
        </w:rPr>
        <w:t>5</w:t>
      </w:r>
      <w:r>
        <w:rPr>
          <w:rFonts w:hint="eastAsia"/>
        </w:rPr>
        <w:t>人）、教育博士（一般不超过</w:t>
      </w:r>
      <w:r>
        <w:rPr>
          <w:rFonts w:hint="eastAsia"/>
        </w:rPr>
        <w:t>20</w:t>
      </w:r>
      <w:r>
        <w:rPr>
          <w:rFonts w:hint="eastAsia"/>
        </w:rPr>
        <w:t>人）、中法联合培养（办法另定）等项目。</w:t>
      </w:r>
      <w:r>
        <w:rPr>
          <w:rFonts w:hint="eastAsia"/>
        </w:rPr>
        <w:t xml:space="preserve"> </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（二）我校</w:t>
      </w:r>
      <w:r>
        <w:rPr>
          <w:rFonts w:hint="eastAsia"/>
        </w:rPr>
        <w:t>2015</w:t>
      </w:r>
      <w:r>
        <w:rPr>
          <w:rFonts w:hint="eastAsia"/>
        </w:rPr>
        <w:t>年博士生录取计划，根据学科专业导师情况，实行按院系所统一安排；学校重点支持重点学科、重点实验室、交叉学科、新兴学科等及培养成效显著的导师培养博士研究生的需要。</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（三）我校在物理、化学、生命科学、历史、哲学、社会学、计算机科学和教育学学科与法国高师联合选拔、培养博士研究生。</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（四）我校在学生发展与教育和教育领导与管理两个领域招收教育博士。</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（五）我校高校思政教师专项按学科</w:t>
      </w:r>
      <w:r>
        <w:rPr>
          <w:rFonts w:hint="eastAsia"/>
        </w:rPr>
        <w:t>"</w:t>
      </w:r>
      <w:r>
        <w:rPr>
          <w:rFonts w:hint="eastAsia"/>
        </w:rPr>
        <w:t>马克思主义理论</w:t>
      </w:r>
      <w:r>
        <w:rPr>
          <w:rFonts w:hint="eastAsia"/>
        </w:rPr>
        <w:t>"</w:t>
      </w:r>
      <w:r>
        <w:rPr>
          <w:rFonts w:hint="eastAsia"/>
        </w:rPr>
        <w:t>统一进行报名、考试、录取。</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三、指导教师</w:t>
      </w:r>
    </w:p>
    <w:p w:rsidR="00084D7F" w:rsidRDefault="00084D7F" w:rsidP="00084D7F"/>
    <w:p w:rsidR="00084D7F" w:rsidRDefault="00084D7F" w:rsidP="00084D7F"/>
    <w:p w:rsidR="00084D7F" w:rsidRDefault="00084D7F" w:rsidP="00084D7F">
      <w:pPr>
        <w:rPr>
          <w:rFonts w:hint="eastAsia"/>
        </w:rPr>
      </w:pPr>
      <w:r>
        <w:rPr>
          <w:rFonts w:hint="eastAsia"/>
        </w:rPr>
        <w:t xml:space="preserve">          2015</w:t>
      </w:r>
      <w:r>
        <w:rPr>
          <w:rFonts w:hint="eastAsia"/>
        </w:rPr>
        <w:t>年招收攻读博士学位研究生的指导教师名单见我校《华东师范大学</w:t>
      </w:r>
      <w:r>
        <w:rPr>
          <w:rFonts w:hint="eastAsia"/>
        </w:rPr>
        <w:t>2015</w:t>
      </w:r>
      <w:r>
        <w:rPr>
          <w:rFonts w:hint="eastAsia"/>
        </w:rPr>
        <w:t>年招收攻读博士学位研究生的指导教师名单》。导师名单中</w:t>
      </w:r>
      <w:r>
        <w:rPr>
          <w:rFonts w:hint="eastAsia"/>
        </w:rPr>
        <w:t>"</w:t>
      </w:r>
      <w:r>
        <w:rPr>
          <w:rFonts w:hint="eastAsia"/>
        </w:rPr>
        <w:t>兼职导师</w:t>
      </w:r>
      <w:r>
        <w:rPr>
          <w:rFonts w:hint="eastAsia"/>
        </w:rPr>
        <w:t>"</w:t>
      </w:r>
      <w:r>
        <w:rPr>
          <w:rFonts w:hint="eastAsia"/>
        </w:rPr>
        <w:t>一栏标注为</w:t>
      </w:r>
      <w:r>
        <w:rPr>
          <w:rFonts w:hint="eastAsia"/>
        </w:rPr>
        <w:t>"</w:t>
      </w:r>
      <w:r>
        <w:rPr>
          <w:rFonts w:hint="eastAsia"/>
        </w:rPr>
        <w:t>是</w:t>
      </w:r>
      <w:r>
        <w:rPr>
          <w:rFonts w:hint="eastAsia"/>
        </w:rPr>
        <w:t>"</w:t>
      </w:r>
      <w:r>
        <w:rPr>
          <w:rFonts w:hint="eastAsia"/>
        </w:rPr>
        <w:t>表示该导师为校外兼职导师；</w:t>
      </w:r>
      <w:r>
        <w:rPr>
          <w:rFonts w:hint="eastAsia"/>
        </w:rPr>
        <w:t>"</w:t>
      </w:r>
      <w:r>
        <w:rPr>
          <w:rFonts w:hint="eastAsia"/>
        </w:rPr>
        <w:t>合作招生</w:t>
      </w:r>
      <w:r>
        <w:rPr>
          <w:rFonts w:hint="eastAsia"/>
        </w:rPr>
        <w:t>"</w:t>
      </w:r>
      <w:r>
        <w:rPr>
          <w:rFonts w:hint="eastAsia"/>
        </w:rPr>
        <w:t>一栏标注为</w:t>
      </w:r>
      <w:r>
        <w:rPr>
          <w:rFonts w:hint="eastAsia"/>
        </w:rPr>
        <w:t>"</w:t>
      </w:r>
      <w:r>
        <w:rPr>
          <w:rFonts w:hint="eastAsia"/>
        </w:rPr>
        <w:t>是</w:t>
      </w:r>
      <w:r>
        <w:rPr>
          <w:rFonts w:hint="eastAsia"/>
        </w:rPr>
        <w:t>"</w:t>
      </w:r>
      <w:r>
        <w:rPr>
          <w:rFonts w:hint="eastAsia"/>
        </w:rPr>
        <w:t>表示该兼职导师与我校导师合作招生，其招生名额需占用我校合作导师的招生名额，即该兼职导师无独立招生计划。合作招生的兼职博导的研究方向和考试科目同合作导师。</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四、学制年限</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学制</w:t>
      </w:r>
      <w:r>
        <w:rPr>
          <w:rFonts w:hint="eastAsia"/>
        </w:rPr>
        <w:t>4</w:t>
      </w:r>
      <w:r>
        <w:rPr>
          <w:rFonts w:hint="eastAsia"/>
        </w:rPr>
        <w:t>年，学习年限不超过</w:t>
      </w:r>
      <w:r>
        <w:rPr>
          <w:rFonts w:hint="eastAsia"/>
        </w:rPr>
        <w:t>6</w:t>
      </w:r>
      <w:r>
        <w:rPr>
          <w:rFonts w:hint="eastAsia"/>
        </w:rPr>
        <w:t>年，属国家规定的学位学历教育。</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五、报名考试</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（一）报考条件</w:t>
      </w:r>
    </w:p>
    <w:p w:rsidR="00084D7F" w:rsidRDefault="00084D7F" w:rsidP="00084D7F"/>
    <w:p w:rsidR="00084D7F" w:rsidRDefault="00084D7F" w:rsidP="00084D7F"/>
    <w:p w:rsidR="00084D7F" w:rsidRDefault="00084D7F" w:rsidP="00084D7F">
      <w:pPr>
        <w:rPr>
          <w:rFonts w:hint="eastAsia"/>
        </w:rPr>
      </w:pPr>
      <w:r>
        <w:rPr>
          <w:rFonts w:hint="eastAsia"/>
        </w:rPr>
        <w:t xml:space="preserve">         1</w:t>
      </w:r>
      <w:r>
        <w:rPr>
          <w:rFonts w:hint="eastAsia"/>
        </w:rPr>
        <w:t>、拥护中国共产党的领导，具有正确的政治方向，热爱祖国，愿意为社会主义现代化建设服务，遵纪守法，品行端正。</w:t>
      </w:r>
    </w:p>
    <w:p w:rsidR="00084D7F" w:rsidRDefault="00084D7F" w:rsidP="00084D7F"/>
    <w:p w:rsidR="00084D7F" w:rsidRDefault="00084D7F" w:rsidP="00084D7F"/>
    <w:p w:rsidR="00084D7F" w:rsidRDefault="00084D7F" w:rsidP="00084D7F">
      <w:pPr>
        <w:rPr>
          <w:rFonts w:hint="eastAsia"/>
        </w:rPr>
      </w:pPr>
      <w:r>
        <w:rPr>
          <w:rFonts w:hint="eastAsia"/>
        </w:rPr>
        <w:t xml:space="preserve">         2</w:t>
      </w:r>
      <w:r>
        <w:rPr>
          <w:rFonts w:hint="eastAsia"/>
        </w:rPr>
        <w:t>、已获硕士学位的人员；应届硕士毕业生（最迟须在入学前取得硕士学位）；通过审批同意硕博连读的我校在学优秀硕士研究生；通过推免选拔程序同意接收直接攻博的应届本科毕业生。</w:t>
      </w:r>
    </w:p>
    <w:p w:rsidR="00084D7F" w:rsidRDefault="00084D7F" w:rsidP="00084D7F"/>
    <w:p w:rsidR="00084D7F" w:rsidRDefault="00084D7F" w:rsidP="00084D7F"/>
    <w:p w:rsidR="00084D7F" w:rsidRDefault="00084D7F" w:rsidP="00084D7F">
      <w:pPr>
        <w:rPr>
          <w:rFonts w:hint="eastAsia"/>
        </w:rPr>
      </w:pPr>
      <w:r>
        <w:rPr>
          <w:rFonts w:hint="eastAsia"/>
        </w:rPr>
        <w:t xml:space="preserve">         3</w:t>
      </w:r>
      <w:r>
        <w:rPr>
          <w:rFonts w:hint="eastAsia"/>
        </w:rPr>
        <w:t>、以同等学力报考博士生的人员，需具备以下条件：</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①获得学士学位后在所报考学科专业领域内工作六年或六年以上（从获得学士学位到博士研究生入学之日），并达到与硕士毕业生同等学力的人员。</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②已修完至少</w:t>
      </w:r>
      <w:r>
        <w:rPr>
          <w:rFonts w:hint="eastAsia"/>
        </w:rPr>
        <w:t>5</w:t>
      </w:r>
      <w:r>
        <w:rPr>
          <w:rFonts w:hint="eastAsia"/>
        </w:rPr>
        <w:t>门所报考学科专业的硕士学位课程且成绩合格（须提供授课单位的成绩证明）；本科修读专业、修读</w:t>
      </w:r>
      <w:r>
        <w:rPr>
          <w:rFonts w:hint="eastAsia"/>
        </w:rPr>
        <w:t>5</w:t>
      </w:r>
      <w:r>
        <w:rPr>
          <w:rFonts w:hint="eastAsia"/>
        </w:rPr>
        <w:t>门硕士学位课程的专业、所报考博士的专业之间，不得跨专业。</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③已在所报考的学科或相近的研究领域，以第一作者（完成人）身份在国内外核心期刊上发表过</w:t>
      </w:r>
      <w:r>
        <w:rPr>
          <w:rFonts w:hint="eastAsia"/>
        </w:rPr>
        <w:t>2</w:t>
      </w:r>
      <w:r>
        <w:rPr>
          <w:rFonts w:hint="eastAsia"/>
        </w:rPr>
        <w:t>篇学术论文，核心期刊目录以我校图书馆</w:t>
      </w:r>
      <w:r>
        <w:rPr>
          <w:rFonts w:hint="eastAsia"/>
        </w:rPr>
        <w:t>"</w:t>
      </w:r>
      <w:r>
        <w:rPr>
          <w:rFonts w:hint="eastAsia"/>
        </w:rPr>
        <w:t>帮助中心</w:t>
      </w:r>
      <w:r>
        <w:rPr>
          <w:rFonts w:hint="eastAsia"/>
        </w:rPr>
        <w:t>-</w:t>
      </w:r>
      <w:r>
        <w:rPr>
          <w:rFonts w:hint="eastAsia"/>
        </w:rPr>
        <w:t>核心期刊指南</w:t>
      </w:r>
      <w:r>
        <w:rPr>
          <w:rFonts w:hint="eastAsia"/>
        </w:rPr>
        <w:t>"</w:t>
      </w:r>
      <w:r>
        <w:rPr>
          <w:rFonts w:hint="eastAsia"/>
        </w:rPr>
        <w:t>栏内刊载的核心期刊目录为准。</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④通过大学英语六级或其他应试语种的六级考试（报考外语专业亦须通过应试语种的六级考试）。</w:t>
      </w:r>
    </w:p>
    <w:p w:rsidR="00084D7F" w:rsidRDefault="00084D7F" w:rsidP="00084D7F"/>
    <w:p w:rsidR="00084D7F" w:rsidRDefault="00084D7F" w:rsidP="00084D7F"/>
    <w:p w:rsidR="00084D7F" w:rsidRDefault="00084D7F" w:rsidP="00084D7F">
      <w:pPr>
        <w:rPr>
          <w:rFonts w:hint="eastAsia"/>
        </w:rPr>
      </w:pPr>
      <w:r>
        <w:rPr>
          <w:rFonts w:hint="eastAsia"/>
        </w:rPr>
        <w:t xml:space="preserve">         4</w:t>
      </w:r>
      <w:r>
        <w:rPr>
          <w:rFonts w:hint="eastAsia"/>
        </w:rPr>
        <w:t>、身体和心理健康状况符合规定的体检要求（同高考体检标准）。</w:t>
      </w:r>
    </w:p>
    <w:p w:rsidR="00084D7F" w:rsidRDefault="00084D7F" w:rsidP="00084D7F"/>
    <w:p w:rsidR="00084D7F" w:rsidRDefault="00084D7F" w:rsidP="00084D7F"/>
    <w:p w:rsidR="00084D7F" w:rsidRDefault="00084D7F" w:rsidP="00084D7F">
      <w:pPr>
        <w:rPr>
          <w:rFonts w:hint="eastAsia"/>
        </w:rPr>
      </w:pPr>
      <w:r>
        <w:rPr>
          <w:rFonts w:hint="eastAsia"/>
        </w:rPr>
        <w:t xml:space="preserve">         5</w:t>
      </w:r>
      <w:r>
        <w:rPr>
          <w:rFonts w:hint="eastAsia"/>
        </w:rPr>
        <w:t>、有两名所报考学科专业领域内教授（或相当专业技术职称的专家）的书面推荐意见。</w:t>
      </w:r>
    </w:p>
    <w:p w:rsidR="00084D7F" w:rsidRDefault="00084D7F" w:rsidP="00084D7F"/>
    <w:p w:rsidR="00084D7F" w:rsidRDefault="00084D7F" w:rsidP="00084D7F"/>
    <w:p w:rsidR="00084D7F" w:rsidRDefault="00084D7F" w:rsidP="00084D7F">
      <w:pPr>
        <w:rPr>
          <w:rFonts w:hint="eastAsia"/>
        </w:rPr>
      </w:pPr>
      <w:r>
        <w:rPr>
          <w:rFonts w:hint="eastAsia"/>
        </w:rPr>
        <w:t xml:space="preserve">         6</w:t>
      </w:r>
      <w:r>
        <w:rPr>
          <w:rFonts w:hint="eastAsia"/>
        </w:rPr>
        <w:t>、现役军人报考，按中国人民解放军总政治部有关规定办理。</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在校的非应届硕士毕业生（本校硕博连读除外）一律不得报考，一经发现即取消考试、录取、入学、注册、就读、学籍等资格。我校对考生的资格审查放在考生来校复试时进行，若不符合报考条件，即取消其复试资格及之后的全部报考内容。</w:t>
      </w:r>
    </w:p>
    <w:p w:rsidR="00084D7F" w:rsidRDefault="00084D7F" w:rsidP="00084D7F"/>
    <w:p w:rsidR="00084D7F" w:rsidRDefault="00084D7F" w:rsidP="00084D7F"/>
    <w:p w:rsidR="00084D7F" w:rsidRDefault="00084D7F" w:rsidP="00084D7F">
      <w:pPr>
        <w:rPr>
          <w:rFonts w:hint="eastAsia"/>
        </w:rPr>
      </w:pPr>
      <w:r>
        <w:rPr>
          <w:rFonts w:hint="eastAsia"/>
        </w:rPr>
        <w:t xml:space="preserve">          7</w:t>
      </w:r>
      <w:r>
        <w:rPr>
          <w:rFonts w:hint="eastAsia"/>
        </w:rPr>
        <w:t>、报考教育博士的考生必须已经获得国家承认的硕士学位，年龄一般不超过</w:t>
      </w:r>
      <w:r>
        <w:rPr>
          <w:rFonts w:hint="eastAsia"/>
        </w:rPr>
        <w:t>45</w:t>
      </w:r>
      <w:r>
        <w:rPr>
          <w:rFonts w:hint="eastAsia"/>
        </w:rPr>
        <w:t>周岁，且有</w:t>
      </w:r>
      <w:r>
        <w:rPr>
          <w:rFonts w:hint="eastAsia"/>
        </w:rPr>
        <w:t>5</w:t>
      </w:r>
      <w:r>
        <w:rPr>
          <w:rFonts w:hint="eastAsia"/>
        </w:rPr>
        <w:t>年以上教育及相关领域全职工作经历、具有相当成就的在职人员。学生发展与教育领域限招中小学高级及以上职称且具有丰富学生工作经验的教师；教育领导与管理领域限招高等学校的管理人员和中小学校级领导。教育博士不招收教育行政机关工作人员。</w:t>
      </w:r>
    </w:p>
    <w:p w:rsidR="00084D7F" w:rsidRDefault="00084D7F" w:rsidP="00084D7F"/>
    <w:p w:rsidR="00084D7F" w:rsidRDefault="00084D7F" w:rsidP="00084D7F"/>
    <w:p w:rsidR="00084D7F" w:rsidRDefault="00084D7F" w:rsidP="00084D7F">
      <w:pPr>
        <w:rPr>
          <w:rFonts w:hint="eastAsia"/>
        </w:rPr>
      </w:pPr>
      <w:r>
        <w:rPr>
          <w:rFonts w:hint="eastAsia"/>
        </w:rPr>
        <w:t xml:space="preserve">         8</w:t>
      </w:r>
      <w:r>
        <w:rPr>
          <w:rFonts w:hint="eastAsia"/>
        </w:rPr>
        <w:t>、报考“高校思政教师专项”必须已经获得国家承认的硕士学位，年龄一般不超过</w:t>
      </w:r>
      <w:r>
        <w:rPr>
          <w:rFonts w:hint="eastAsia"/>
        </w:rPr>
        <w:t>45</w:t>
      </w:r>
      <w:r>
        <w:rPr>
          <w:rFonts w:hint="eastAsia"/>
        </w:rPr>
        <w:t>周岁，并且是高校思想政治理论课业务骨干教师，从事思想政治理论课教学</w:t>
      </w:r>
      <w:r>
        <w:rPr>
          <w:rFonts w:hint="eastAsia"/>
        </w:rPr>
        <w:t>5</w:t>
      </w:r>
      <w:r>
        <w:rPr>
          <w:rFonts w:hint="eastAsia"/>
        </w:rPr>
        <w:t>年以上。必须与原单位签订协议书，毕业后保证回到原单位从事思想政治理论课教学至少</w:t>
      </w:r>
      <w:r>
        <w:rPr>
          <w:rFonts w:hint="eastAsia"/>
        </w:rPr>
        <w:t>5</w:t>
      </w:r>
      <w:r>
        <w:rPr>
          <w:rFonts w:hint="eastAsia"/>
        </w:rPr>
        <w:t>年。考生采取在职学习的方式，考生所在单位要保证其在学期间至少一年脱产学习时间。</w:t>
      </w:r>
    </w:p>
    <w:p w:rsidR="00084D7F" w:rsidRDefault="00084D7F" w:rsidP="00084D7F"/>
    <w:p w:rsidR="00084D7F" w:rsidRDefault="00084D7F" w:rsidP="00084D7F"/>
    <w:p w:rsidR="00084D7F" w:rsidRDefault="00084D7F" w:rsidP="00084D7F">
      <w:pPr>
        <w:rPr>
          <w:rFonts w:hint="eastAsia"/>
        </w:rPr>
      </w:pPr>
      <w:r>
        <w:rPr>
          <w:rFonts w:hint="eastAsia"/>
        </w:rPr>
        <w:t xml:space="preserve">       9</w:t>
      </w:r>
      <w:r>
        <w:rPr>
          <w:rFonts w:hint="eastAsia"/>
        </w:rPr>
        <w:t>、少数民族高层次骨干人才计划生源范围：①西部</w:t>
      </w:r>
      <w:r>
        <w:rPr>
          <w:rFonts w:hint="eastAsia"/>
        </w:rPr>
        <w:t>12</w:t>
      </w:r>
      <w:r>
        <w:rPr>
          <w:rFonts w:hint="eastAsia"/>
        </w:rPr>
        <w:t>省（区、市），海南省，新疆生产建设兵团，河北、辽宁、吉林、黑龙江等</w:t>
      </w:r>
      <w:r>
        <w:rPr>
          <w:rFonts w:hint="eastAsia"/>
        </w:rPr>
        <w:t>4</w:t>
      </w:r>
      <w:r>
        <w:rPr>
          <w:rFonts w:hint="eastAsia"/>
        </w:rPr>
        <w:t>省民族自治地方和边境县（市），湖南湘西自治州、张家界市（享受西部政策的一县两区）和湖北省恩施自治州。②内地西藏班、内地新疆班、民族院校、高校少数民族预科培养基地和少数民族硕士基础培训基地的教师和管理人员。按照规定，西部民族地区少数民族考生所占比例不得低于</w:t>
      </w:r>
      <w:r>
        <w:rPr>
          <w:rFonts w:hint="eastAsia"/>
        </w:rPr>
        <w:t>80%</w:t>
      </w:r>
      <w:r>
        <w:rPr>
          <w:rFonts w:hint="eastAsia"/>
        </w:rPr>
        <w:t>。</w:t>
      </w:r>
    </w:p>
    <w:p w:rsidR="00084D7F" w:rsidRDefault="00084D7F" w:rsidP="00084D7F"/>
    <w:p w:rsidR="00084D7F" w:rsidRDefault="00084D7F" w:rsidP="00084D7F"/>
    <w:p w:rsidR="00084D7F" w:rsidRDefault="00084D7F" w:rsidP="00084D7F">
      <w:pPr>
        <w:rPr>
          <w:rFonts w:hint="eastAsia"/>
        </w:rPr>
      </w:pPr>
      <w:r>
        <w:rPr>
          <w:rFonts w:hint="eastAsia"/>
        </w:rPr>
        <w:lastRenderedPageBreak/>
        <w:t xml:space="preserve">     </w:t>
      </w:r>
      <w:r>
        <w:rPr>
          <w:rFonts w:hint="eastAsia"/>
        </w:rPr>
        <w:t>我校只有</w:t>
      </w:r>
      <w:r>
        <w:rPr>
          <w:rFonts w:hint="eastAsia"/>
        </w:rPr>
        <w:t>8</w:t>
      </w:r>
      <w:r>
        <w:rPr>
          <w:rFonts w:hint="eastAsia"/>
        </w:rPr>
        <w:t>个少数民族高层次骨干计划，关于少数民族高层次骨干计划具体复试录取方案将在考试结束后根据我校具体报名考试情况和国家相关规定制定。</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（二）报考类别</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我校报考类别为非定向就业、定向就业。</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我校</w:t>
      </w:r>
      <w:r>
        <w:rPr>
          <w:rFonts w:hint="eastAsia"/>
        </w:rPr>
        <w:t>2015</w:t>
      </w:r>
      <w:r>
        <w:rPr>
          <w:rFonts w:hint="eastAsia"/>
        </w:rPr>
        <w:t>年文科类专业录取定向就业博士研究生人数不超过院系（所）招生人数的</w:t>
      </w:r>
      <w:r>
        <w:rPr>
          <w:rFonts w:hint="eastAsia"/>
        </w:rPr>
        <w:t>25%</w:t>
      </w:r>
      <w:r>
        <w:rPr>
          <w:rFonts w:hint="eastAsia"/>
        </w:rPr>
        <w:t>，理工类专业原则上不招收定向就业博士研究生。</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（三）报名时间</w:t>
      </w:r>
    </w:p>
    <w:p w:rsidR="00084D7F" w:rsidRDefault="00084D7F" w:rsidP="00084D7F"/>
    <w:p w:rsidR="00084D7F" w:rsidRDefault="00084D7F" w:rsidP="00084D7F"/>
    <w:p w:rsidR="00084D7F" w:rsidRDefault="00084D7F" w:rsidP="00084D7F">
      <w:pPr>
        <w:rPr>
          <w:rFonts w:hint="eastAsia"/>
        </w:rPr>
      </w:pPr>
      <w:r>
        <w:rPr>
          <w:rFonts w:hint="eastAsia"/>
        </w:rPr>
        <w:t xml:space="preserve">          2014</w:t>
      </w:r>
      <w:r>
        <w:rPr>
          <w:rFonts w:hint="eastAsia"/>
        </w:rPr>
        <w:t>年</w:t>
      </w:r>
      <w:r>
        <w:rPr>
          <w:rFonts w:hint="eastAsia"/>
        </w:rPr>
        <w:t>11</w:t>
      </w:r>
      <w:r>
        <w:rPr>
          <w:rFonts w:hint="eastAsia"/>
        </w:rPr>
        <w:t>月</w:t>
      </w:r>
      <w:r>
        <w:rPr>
          <w:rFonts w:hint="eastAsia"/>
        </w:rPr>
        <w:t>12</w:t>
      </w:r>
      <w:r>
        <w:rPr>
          <w:rFonts w:hint="eastAsia"/>
        </w:rPr>
        <w:t>日至</w:t>
      </w:r>
      <w:r>
        <w:rPr>
          <w:rFonts w:hint="eastAsia"/>
        </w:rPr>
        <w:t>12</w:t>
      </w:r>
      <w:r>
        <w:rPr>
          <w:rFonts w:hint="eastAsia"/>
        </w:rPr>
        <w:t>月</w:t>
      </w:r>
      <w:r>
        <w:rPr>
          <w:rFonts w:hint="eastAsia"/>
        </w:rPr>
        <w:t>10</w:t>
      </w:r>
      <w:r>
        <w:rPr>
          <w:rFonts w:hint="eastAsia"/>
        </w:rPr>
        <w:t>日，在华东师范大学研究生院招生信息网网站报名（在线输入</w:t>
      </w:r>
      <w:r>
        <w:rPr>
          <w:rFonts w:hint="eastAsia"/>
        </w:rPr>
        <w:t>http://www.yjszs.ecnu.edu.cn</w:t>
      </w:r>
      <w:r>
        <w:rPr>
          <w:rFonts w:hint="eastAsia"/>
        </w:rPr>
        <w:t>），详见</w:t>
      </w:r>
      <w:r>
        <w:rPr>
          <w:rFonts w:hint="eastAsia"/>
        </w:rPr>
        <w:t>"</w:t>
      </w:r>
      <w:r>
        <w:rPr>
          <w:rFonts w:hint="eastAsia"/>
        </w:rPr>
        <w:t>博士研究生招生</w:t>
      </w:r>
      <w:r>
        <w:rPr>
          <w:rFonts w:hint="eastAsia"/>
        </w:rPr>
        <w:t>"</w:t>
      </w:r>
      <w:r>
        <w:rPr>
          <w:rFonts w:hint="eastAsia"/>
        </w:rPr>
        <w:t>栏的</w:t>
      </w:r>
      <w:r>
        <w:rPr>
          <w:rFonts w:hint="eastAsia"/>
        </w:rPr>
        <w:t>"</w:t>
      </w:r>
      <w:r>
        <w:rPr>
          <w:rFonts w:hint="eastAsia"/>
        </w:rPr>
        <w:t>华东师范大学</w:t>
      </w:r>
      <w:r>
        <w:rPr>
          <w:rFonts w:hint="eastAsia"/>
        </w:rPr>
        <w:t>2015</w:t>
      </w:r>
      <w:r>
        <w:rPr>
          <w:rFonts w:hint="eastAsia"/>
        </w:rPr>
        <w:t>年招收攻读博士学位研究生报考办法</w:t>
      </w:r>
      <w:r>
        <w:rPr>
          <w:rFonts w:hint="eastAsia"/>
        </w:rPr>
        <w:t>"</w:t>
      </w:r>
      <w:r>
        <w:rPr>
          <w:rFonts w:hint="eastAsia"/>
        </w:rPr>
        <w:t>。</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（四）报考费</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考生须支付报考费</w:t>
      </w:r>
      <w:r>
        <w:rPr>
          <w:rFonts w:hint="eastAsia"/>
        </w:rPr>
        <w:t>250</w:t>
      </w:r>
      <w:r>
        <w:rPr>
          <w:rFonts w:hint="eastAsia"/>
        </w:rPr>
        <w:t>元，通过网上银行系统支付。</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（五）打印准考证</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经我校同意准考的考生通过博士报名系统自行打印准考证。打印准考证的时间另定，一般在考试前一周左右开始。</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（六）交报考材料</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考生须本人于</w:t>
      </w:r>
      <w:r>
        <w:rPr>
          <w:rFonts w:hint="eastAsia"/>
        </w:rPr>
        <w:t>2015</w:t>
      </w:r>
      <w:r>
        <w:rPr>
          <w:rFonts w:hint="eastAsia"/>
        </w:rPr>
        <w:t>年</w:t>
      </w:r>
      <w:r>
        <w:rPr>
          <w:rFonts w:hint="eastAsia"/>
        </w:rPr>
        <w:t>3</w:t>
      </w:r>
      <w:r>
        <w:rPr>
          <w:rFonts w:hint="eastAsia"/>
        </w:rPr>
        <w:t>月</w:t>
      </w:r>
      <w:r>
        <w:rPr>
          <w:rFonts w:hint="eastAsia"/>
        </w:rPr>
        <w:t>12</w:t>
      </w:r>
      <w:r>
        <w:rPr>
          <w:rFonts w:hint="eastAsia"/>
        </w:rPr>
        <w:t>日</w:t>
      </w:r>
      <w:r>
        <w:rPr>
          <w:rFonts w:hint="eastAsia"/>
        </w:rPr>
        <w:t>-3</w:t>
      </w:r>
      <w:r>
        <w:rPr>
          <w:rFonts w:hint="eastAsia"/>
        </w:rPr>
        <w:t>月</w:t>
      </w:r>
      <w:r>
        <w:rPr>
          <w:rFonts w:hint="eastAsia"/>
        </w:rPr>
        <w:t>13</w:t>
      </w:r>
      <w:r>
        <w:rPr>
          <w:rFonts w:hint="eastAsia"/>
        </w:rPr>
        <w:t>日（</w:t>
      </w:r>
      <w:r>
        <w:rPr>
          <w:rFonts w:hint="eastAsia"/>
        </w:rPr>
        <w:t>8:30-16:00</w:t>
      </w:r>
      <w:r>
        <w:rPr>
          <w:rFonts w:hint="eastAsia"/>
        </w:rPr>
        <w:t>）将报考材料交到报考院系所的研究生工作秘书处。具体材料见</w:t>
      </w:r>
      <w:r>
        <w:rPr>
          <w:rFonts w:hint="eastAsia"/>
        </w:rPr>
        <w:t>"</w:t>
      </w:r>
      <w:r>
        <w:rPr>
          <w:rFonts w:hint="eastAsia"/>
        </w:rPr>
        <w:t>华东师范大学</w:t>
      </w:r>
      <w:r>
        <w:rPr>
          <w:rFonts w:hint="eastAsia"/>
        </w:rPr>
        <w:t>2015</w:t>
      </w:r>
      <w:r>
        <w:rPr>
          <w:rFonts w:hint="eastAsia"/>
        </w:rPr>
        <w:t>年招收攻读博士学位研究生报考办法</w:t>
      </w:r>
      <w:r>
        <w:rPr>
          <w:rFonts w:hint="eastAsia"/>
        </w:rPr>
        <w:t>"</w:t>
      </w:r>
      <w:r>
        <w:rPr>
          <w:rFonts w:hint="eastAsia"/>
        </w:rPr>
        <w:t>。入学申请考核、高校思政教师专项和教育博士材料提交方法不同，详见“报考办法”。</w:t>
      </w:r>
    </w:p>
    <w:p w:rsidR="00084D7F" w:rsidRDefault="00084D7F" w:rsidP="00084D7F"/>
    <w:p w:rsidR="00084D7F" w:rsidRDefault="00084D7F" w:rsidP="00084D7F"/>
    <w:p w:rsidR="00084D7F" w:rsidRDefault="00084D7F" w:rsidP="00084D7F">
      <w:pPr>
        <w:rPr>
          <w:rFonts w:hint="eastAsia"/>
        </w:rPr>
      </w:pPr>
      <w:r>
        <w:rPr>
          <w:rFonts w:hint="eastAsia"/>
        </w:rPr>
        <w:lastRenderedPageBreak/>
        <w:t xml:space="preserve">          </w:t>
      </w:r>
      <w:r>
        <w:rPr>
          <w:rFonts w:hint="eastAsia"/>
        </w:rPr>
        <w:t>（七）考试安排</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我校</w:t>
      </w:r>
      <w:r>
        <w:rPr>
          <w:rFonts w:hint="eastAsia"/>
        </w:rPr>
        <w:t>2015</w:t>
      </w:r>
      <w:r>
        <w:rPr>
          <w:rFonts w:hint="eastAsia"/>
        </w:rPr>
        <w:t>年博士研究生入学考试，初试、复试分开进行。</w:t>
      </w:r>
    </w:p>
    <w:p w:rsidR="00084D7F" w:rsidRDefault="00084D7F" w:rsidP="00084D7F"/>
    <w:p w:rsidR="00084D7F" w:rsidRDefault="00084D7F" w:rsidP="00084D7F"/>
    <w:p w:rsidR="00084D7F" w:rsidRDefault="00084D7F" w:rsidP="00084D7F">
      <w:pPr>
        <w:rPr>
          <w:rFonts w:hint="eastAsia"/>
        </w:rPr>
      </w:pPr>
      <w:r>
        <w:rPr>
          <w:rFonts w:hint="eastAsia"/>
        </w:rPr>
        <w:t xml:space="preserve">          1</w:t>
      </w:r>
      <w:r>
        <w:rPr>
          <w:rFonts w:hint="eastAsia"/>
        </w:rPr>
        <w:t>、初试日期和时间</w:t>
      </w:r>
      <w:r>
        <w:rPr>
          <w:rFonts w:hint="eastAsia"/>
        </w:rPr>
        <w:t>: 2015</w:t>
      </w:r>
      <w:r>
        <w:rPr>
          <w:rFonts w:hint="eastAsia"/>
        </w:rPr>
        <w:t>年</w:t>
      </w:r>
      <w:r>
        <w:rPr>
          <w:rFonts w:hint="eastAsia"/>
        </w:rPr>
        <w:t>3</w:t>
      </w:r>
      <w:r>
        <w:rPr>
          <w:rFonts w:hint="eastAsia"/>
        </w:rPr>
        <w:t>月</w:t>
      </w:r>
      <w:r>
        <w:rPr>
          <w:rFonts w:hint="eastAsia"/>
        </w:rPr>
        <w:t>14</w:t>
      </w:r>
      <w:r>
        <w:rPr>
          <w:rFonts w:hint="eastAsia"/>
        </w:rPr>
        <w:t>日至</w:t>
      </w:r>
      <w:r>
        <w:rPr>
          <w:rFonts w:hint="eastAsia"/>
        </w:rPr>
        <w:t>3</w:t>
      </w:r>
      <w:r>
        <w:rPr>
          <w:rFonts w:hint="eastAsia"/>
        </w:rPr>
        <w:t>月</w:t>
      </w:r>
      <w:r>
        <w:rPr>
          <w:rFonts w:hint="eastAsia"/>
        </w:rPr>
        <w:t>15</w:t>
      </w:r>
      <w:r>
        <w:rPr>
          <w:rFonts w:hint="eastAsia"/>
        </w:rPr>
        <w:t>日，北京时间上午</w:t>
      </w:r>
      <w:r>
        <w:rPr>
          <w:rFonts w:hint="eastAsia"/>
        </w:rPr>
        <w:t>8:30-11:30</w:t>
      </w:r>
      <w:r>
        <w:rPr>
          <w:rFonts w:hint="eastAsia"/>
        </w:rPr>
        <w:t>，下午</w:t>
      </w:r>
      <w:r>
        <w:rPr>
          <w:rFonts w:hint="eastAsia"/>
        </w:rPr>
        <w:t>14:00-17:00</w:t>
      </w:r>
      <w:r>
        <w:rPr>
          <w:rFonts w:hint="eastAsia"/>
        </w:rPr>
        <w:t>。</w:t>
      </w:r>
    </w:p>
    <w:p w:rsidR="00084D7F" w:rsidRDefault="00084D7F" w:rsidP="00084D7F"/>
    <w:p w:rsidR="00084D7F" w:rsidRDefault="00084D7F" w:rsidP="00084D7F"/>
    <w:p w:rsidR="00084D7F" w:rsidRDefault="00084D7F" w:rsidP="00084D7F">
      <w:pPr>
        <w:rPr>
          <w:rFonts w:hint="eastAsia"/>
        </w:rPr>
      </w:pPr>
      <w:r>
        <w:rPr>
          <w:rFonts w:hint="eastAsia"/>
        </w:rPr>
        <w:t xml:space="preserve">          2</w:t>
      </w:r>
      <w:r>
        <w:rPr>
          <w:rFonts w:hint="eastAsia"/>
        </w:rPr>
        <w:t>、初试地点：华东师范大学闵行校区（东川路</w:t>
      </w:r>
      <w:r>
        <w:rPr>
          <w:rFonts w:hint="eastAsia"/>
        </w:rPr>
        <w:t>500</w:t>
      </w:r>
      <w:r>
        <w:rPr>
          <w:rFonts w:hint="eastAsia"/>
        </w:rPr>
        <w:t>号）。</w:t>
      </w:r>
    </w:p>
    <w:p w:rsidR="00084D7F" w:rsidRDefault="00084D7F" w:rsidP="00084D7F"/>
    <w:p w:rsidR="00084D7F" w:rsidRDefault="00084D7F" w:rsidP="00084D7F"/>
    <w:p w:rsidR="00084D7F" w:rsidRDefault="00084D7F" w:rsidP="00084D7F">
      <w:pPr>
        <w:rPr>
          <w:rFonts w:hint="eastAsia"/>
        </w:rPr>
      </w:pPr>
      <w:r>
        <w:rPr>
          <w:rFonts w:hint="eastAsia"/>
        </w:rPr>
        <w:t xml:space="preserve">          3</w:t>
      </w:r>
      <w:r>
        <w:rPr>
          <w:rFonts w:hint="eastAsia"/>
        </w:rPr>
        <w:t>、初试科目：外语、两门专业课（均为笔试，每科考试时间为</w:t>
      </w:r>
      <w:r>
        <w:rPr>
          <w:rFonts w:hint="eastAsia"/>
        </w:rPr>
        <w:t>3</w:t>
      </w:r>
      <w:r>
        <w:rPr>
          <w:rFonts w:hint="eastAsia"/>
        </w:rPr>
        <w:t>小时，具体考试科目详见招生专业目录）。</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同等学力考生需加试政治，加试科目为笔试，考试时间为</w:t>
      </w:r>
      <w:r>
        <w:rPr>
          <w:rFonts w:hint="eastAsia"/>
        </w:rPr>
        <w:t>3</w:t>
      </w:r>
      <w:r>
        <w:rPr>
          <w:rFonts w:hint="eastAsia"/>
        </w:rPr>
        <w:t>小时。加试时间、地点在考试前通知。</w:t>
      </w:r>
    </w:p>
    <w:p w:rsidR="00084D7F" w:rsidRDefault="00084D7F" w:rsidP="00084D7F"/>
    <w:p w:rsidR="00084D7F" w:rsidRDefault="00084D7F" w:rsidP="00084D7F"/>
    <w:p w:rsidR="00084D7F" w:rsidRDefault="00084D7F" w:rsidP="00084D7F">
      <w:pPr>
        <w:rPr>
          <w:rFonts w:hint="eastAsia"/>
        </w:rPr>
      </w:pPr>
      <w:r>
        <w:rPr>
          <w:rFonts w:hint="eastAsia"/>
        </w:rPr>
        <w:t xml:space="preserve">          4</w:t>
      </w:r>
      <w:r>
        <w:rPr>
          <w:rFonts w:hint="eastAsia"/>
        </w:rPr>
        <w:t>、复试：根据生源情况、招生计划等确定复试基本成绩要求。根据初试成绩和报考材料的审核结果，择优确定各学科专业复试名单（差额比例由院系确定）。复试时间、地点由所报考院系所另行通知。复试时间约为</w:t>
      </w:r>
      <w:r>
        <w:rPr>
          <w:rFonts w:hint="eastAsia"/>
        </w:rPr>
        <w:t>4</w:t>
      </w:r>
      <w:r>
        <w:rPr>
          <w:rFonts w:hint="eastAsia"/>
        </w:rPr>
        <w:t>月中下旬。复试内容为外语听力、口语测试，专业综合考核等。</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同等学力考生需在复试时加试两门硕士学位主干课程，加试科目为笔试，每科考试时间为</w:t>
      </w:r>
      <w:r>
        <w:rPr>
          <w:rFonts w:hint="eastAsia"/>
        </w:rPr>
        <w:t>3</w:t>
      </w:r>
      <w:r>
        <w:rPr>
          <w:rFonts w:hint="eastAsia"/>
        </w:rPr>
        <w:t>小时。加试时间、地点领另行通知。</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六、录取办法</w:t>
      </w:r>
    </w:p>
    <w:p w:rsidR="00084D7F" w:rsidRDefault="00084D7F" w:rsidP="00084D7F"/>
    <w:p w:rsidR="00084D7F" w:rsidRDefault="00084D7F" w:rsidP="00084D7F"/>
    <w:p w:rsidR="00084D7F" w:rsidRDefault="00084D7F" w:rsidP="00084D7F">
      <w:pPr>
        <w:rPr>
          <w:rFonts w:hint="eastAsia"/>
        </w:rPr>
      </w:pPr>
      <w:r>
        <w:rPr>
          <w:rFonts w:hint="eastAsia"/>
        </w:rPr>
        <w:t xml:space="preserve">           1</w:t>
      </w:r>
      <w:r>
        <w:rPr>
          <w:rFonts w:hint="eastAsia"/>
        </w:rPr>
        <w:t>、我校根据国家下达的招生计划、学校的办学条件，综合考生的初试和复试成绩、考生报考材料审查和评价结果，以及思想政治素质和品德考核结果、身体健康状况等做出综合判断，确定录取名单。思想品德考核不合格者不予录取。</w:t>
      </w:r>
    </w:p>
    <w:p w:rsidR="00084D7F" w:rsidRDefault="00084D7F" w:rsidP="00084D7F"/>
    <w:p w:rsidR="00084D7F" w:rsidRDefault="00084D7F" w:rsidP="00084D7F"/>
    <w:p w:rsidR="00084D7F" w:rsidRDefault="00084D7F" w:rsidP="00084D7F">
      <w:pPr>
        <w:rPr>
          <w:rFonts w:hint="eastAsia"/>
        </w:rPr>
      </w:pPr>
      <w:r>
        <w:rPr>
          <w:rFonts w:hint="eastAsia"/>
        </w:rPr>
        <w:t xml:space="preserve">          2</w:t>
      </w:r>
      <w:r>
        <w:rPr>
          <w:rFonts w:hint="eastAsia"/>
        </w:rPr>
        <w:t>、我校录取类别为非定向就业、定向就业。我校根据教育部的有关文件精神、下达的招生计划、学校的具体规定等，确定各院系所的录取人数，各院系所确定本院系所的具体录取名单。</w:t>
      </w:r>
    </w:p>
    <w:p w:rsidR="00084D7F" w:rsidRDefault="00084D7F" w:rsidP="00084D7F"/>
    <w:p w:rsidR="00084D7F" w:rsidRDefault="00084D7F" w:rsidP="00084D7F"/>
    <w:p w:rsidR="00084D7F" w:rsidRDefault="00084D7F" w:rsidP="00084D7F">
      <w:pPr>
        <w:rPr>
          <w:rFonts w:hint="eastAsia"/>
        </w:rPr>
      </w:pPr>
      <w:r>
        <w:rPr>
          <w:rFonts w:hint="eastAsia"/>
        </w:rPr>
        <w:lastRenderedPageBreak/>
        <w:t xml:space="preserve">          </w:t>
      </w:r>
      <w:r>
        <w:rPr>
          <w:rFonts w:hint="eastAsia"/>
        </w:rPr>
        <w:t>录取类别为非定向就业的博士研究生，其人事关系和档案录取时须转入我校。毕业时采取毕业研究生与用人单位</w:t>
      </w:r>
      <w:r>
        <w:rPr>
          <w:rFonts w:hint="eastAsia"/>
        </w:rPr>
        <w:t>"</w:t>
      </w:r>
      <w:r>
        <w:rPr>
          <w:rFonts w:hint="eastAsia"/>
        </w:rPr>
        <w:t>双向选择</w:t>
      </w:r>
      <w:r>
        <w:rPr>
          <w:rFonts w:hint="eastAsia"/>
        </w:rPr>
        <w:t>"</w:t>
      </w:r>
      <w:r>
        <w:rPr>
          <w:rFonts w:hint="eastAsia"/>
        </w:rPr>
        <w:t>的方式，落实就业去向。</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录取类别为定向就业的博士研究生，录取前考生与用人单位、我校与用人单位分别签订定合同。就读期间人事关系、档案、户籍不转入我校，不享受国家助学金和学业奖学金等。</w:t>
      </w:r>
    </w:p>
    <w:p w:rsidR="00084D7F" w:rsidRDefault="00084D7F" w:rsidP="00084D7F"/>
    <w:p w:rsidR="00084D7F" w:rsidRDefault="00084D7F" w:rsidP="00084D7F"/>
    <w:p w:rsidR="00084D7F" w:rsidRDefault="00084D7F" w:rsidP="00084D7F">
      <w:pPr>
        <w:rPr>
          <w:rFonts w:hint="eastAsia"/>
        </w:rPr>
      </w:pPr>
      <w:r>
        <w:rPr>
          <w:rFonts w:hint="eastAsia"/>
        </w:rPr>
        <w:t xml:space="preserve">         3</w:t>
      </w:r>
      <w:r>
        <w:rPr>
          <w:rFonts w:hint="eastAsia"/>
        </w:rPr>
        <w:t>、新生报到后，学校对其进行政治、业务、健康状况等复查，对符合标准者给予注册、取得学籍。</w:t>
      </w:r>
    </w:p>
    <w:p w:rsidR="00084D7F" w:rsidRDefault="00084D7F" w:rsidP="00084D7F"/>
    <w:p w:rsidR="00084D7F" w:rsidRDefault="00084D7F" w:rsidP="00084D7F"/>
    <w:p w:rsidR="00084D7F" w:rsidRDefault="00084D7F" w:rsidP="00084D7F">
      <w:pPr>
        <w:rPr>
          <w:rFonts w:hint="eastAsia"/>
        </w:rPr>
      </w:pPr>
      <w:r>
        <w:rPr>
          <w:rFonts w:hint="eastAsia"/>
        </w:rPr>
        <w:t xml:space="preserve">         4</w:t>
      </w:r>
      <w:r>
        <w:rPr>
          <w:rFonts w:hint="eastAsia"/>
        </w:rPr>
        <w:t>、如应届硕士毕业生入学时未取得国家承认的硕士学位证书，则取消录取资格。</w:t>
      </w:r>
    </w:p>
    <w:p w:rsidR="00084D7F" w:rsidRDefault="00084D7F" w:rsidP="00084D7F"/>
    <w:p w:rsidR="00084D7F" w:rsidRDefault="00084D7F" w:rsidP="00084D7F"/>
    <w:p w:rsidR="00084D7F" w:rsidRDefault="00084D7F" w:rsidP="00084D7F">
      <w:pPr>
        <w:rPr>
          <w:rFonts w:hint="eastAsia"/>
        </w:rPr>
      </w:pPr>
      <w:r>
        <w:rPr>
          <w:rFonts w:hint="eastAsia"/>
        </w:rPr>
        <w:t xml:space="preserve">         5</w:t>
      </w:r>
      <w:r>
        <w:rPr>
          <w:rFonts w:hint="eastAsia"/>
        </w:rPr>
        <w:t>、对弄虚作假者，不论何时，一经查实，即按有关规定取消报考资格、录取资格或学籍。</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七、学业学位</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通过规定的课程考试和学位论文答辩，符合国家和学校有关学位授予的规定，经学校学位评定委员会审核通过，可获毕业证书和学位证书。</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八、毕业就业</w:t>
      </w:r>
      <w:r>
        <w:rPr>
          <w:rFonts w:hint="eastAsia"/>
        </w:rPr>
        <w:t xml:space="preserve"> </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录取类别为非定向就业的毕业生，毕业时采取毕业研究生与用人单位</w:t>
      </w:r>
      <w:r>
        <w:rPr>
          <w:rFonts w:hint="eastAsia"/>
        </w:rPr>
        <w:t>"</w:t>
      </w:r>
      <w:r>
        <w:rPr>
          <w:rFonts w:hint="eastAsia"/>
        </w:rPr>
        <w:t>双向选择</w:t>
      </w:r>
      <w:r>
        <w:rPr>
          <w:rFonts w:hint="eastAsia"/>
        </w:rPr>
        <w:t>"</w:t>
      </w:r>
      <w:r>
        <w:rPr>
          <w:rFonts w:hint="eastAsia"/>
        </w:rPr>
        <w:t>的方式，落实就业去向。录取类别为定向就业的毕业生，毕业后回定向单位就业。</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九、学费</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我校</w:t>
      </w:r>
      <w:r>
        <w:rPr>
          <w:rFonts w:hint="eastAsia"/>
        </w:rPr>
        <w:t>2015</w:t>
      </w:r>
      <w:r>
        <w:rPr>
          <w:rFonts w:hint="eastAsia"/>
        </w:rPr>
        <w:t>年招收的研究生需交付学费，学术学位一般每年学费壹万元，部分专业每年玖仟元，专业学位每年贰万元。具体学费信息也可在我校研究生招生信息网中的信息查询中查看。</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十、奖助学金</w:t>
      </w:r>
    </w:p>
    <w:p w:rsidR="00084D7F" w:rsidRDefault="00084D7F" w:rsidP="00084D7F"/>
    <w:p w:rsidR="00084D7F" w:rsidRDefault="00084D7F" w:rsidP="00084D7F"/>
    <w:p w:rsidR="00084D7F" w:rsidRDefault="00084D7F" w:rsidP="00084D7F">
      <w:pPr>
        <w:rPr>
          <w:rFonts w:hint="eastAsia"/>
        </w:rPr>
      </w:pPr>
      <w:r>
        <w:rPr>
          <w:rFonts w:hint="eastAsia"/>
        </w:rPr>
        <w:t xml:space="preserve">          2015</w:t>
      </w:r>
      <w:r>
        <w:rPr>
          <w:rFonts w:hint="eastAsia"/>
        </w:rPr>
        <w:t>年我校实行新的奖助学金体系（届时以我校学生处通知为准）。定向就业学生一般不享受奖助学金。</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十一、招生方式</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我校博士研究生中招生方式有公开招考、申请考核、硕博连读以及优秀本科应届推免免试生直接攻读博士学位（以下简称“直接攻博”）等。各专业可以采用的招生方式参见下表。</w:t>
      </w:r>
      <w:r>
        <w:rPr>
          <w:rFonts w:hint="eastAsia"/>
        </w:rPr>
        <w:t xml:space="preserve">   </w:t>
      </w:r>
    </w:p>
    <w:p w:rsidR="00084D7F" w:rsidRDefault="00084D7F" w:rsidP="00084D7F"/>
    <w:p w:rsidR="00084D7F" w:rsidRDefault="00084D7F" w:rsidP="00084D7F"/>
    <w:tbl>
      <w:tblPr>
        <w:tblStyle w:val="a5"/>
        <w:tblW w:w="0" w:type="auto"/>
        <w:tblLook w:val="04A0" w:firstRow="1" w:lastRow="0" w:firstColumn="1" w:lastColumn="0" w:noHBand="0" w:noVBand="1"/>
      </w:tblPr>
      <w:tblGrid>
        <w:gridCol w:w="2765"/>
        <w:gridCol w:w="2765"/>
        <w:gridCol w:w="2766"/>
      </w:tblGrid>
      <w:tr w:rsidR="00084D7F" w:rsidTr="00084D7F">
        <w:tc>
          <w:tcPr>
            <w:tcW w:w="2765" w:type="dxa"/>
          </w:tcPr>
          <w:p w:rsidR="00084D7F" w:rsidRPr="000453AA" w:rsidRDefault="00084D7F" w:rsidP="00084D7F">
            <w:pPr>
              <w:rPr>
                <w:rFonts w:hint="eastAsia"/>
              </w:rPr>
            </w:pPr>
            <w:r w:rsidRPr="000453AA">
              <w:rPr>
                <w:rFonts w:hint="eastAsia"/>
              </w:rPr>
              <w:t>序号</w:t>
            </w:r>
          </w:p>
        </w:tc>
        <w:tc>
          <w:tcPr>
            <w:tcW w:w="2765" w:type="dxa"/>
          </w:tcPr>
          <w:p w:rsidR="00084D7F" w:rsidRPr="000453AA" w:rsidRDefault="00084D7F" w:rsidP="00084D7F">
            <w:pPr>
              <w:rPr>
                <w:rFonts w:hint="eastAsia"/>
              </w:rPr>
            </w:pPr>
            <w:r w:rsidRPr="000453AA">
              <w:rPr>
                <w:rFonts w:hint="eastAsia"/>
              </w:rPr>
              <w:t>序号</w:t>
            </w:r>
          </w:p>
        </w:tc>
        <w:tc>
          <w:tcPr>
            <w:tcW w:w="2766" w:type="dxa"/>
          </w:tcPr>
          <w:p w:rsidR="00084D7F" w:rsidRPr="000453AA" w:rsidRDefault="00084D7F" w:rsidP="00084D7F">
            <w:pPr>
              <w:rPr>
                <w:rFonts w:hint="eastAsia"/>
              </w:rPr>
            </w:pPr>
            <w:r w:rsidRPr="000453AA">
              <w:rPr>
                <w:rFonts w:hint="eastAsia"/>
              </w:rPr>
              <w:t>序号</w:t>
            </w:r>
          </w:p>
        </w:tc>
      </w:tr>
      <w:tr w:rsidR="00084D7F" w:rsidRPr="00084D7F" w:rsidTr="00084D7F">
        <w:tc>
          <w:tcPr>
            <w:tcW w:w="2765" w:type="dxa"/>
            <w:hideMark/>
          </w:tcPr>
          <w:p w:rsidR="00084D7F" w:rsidRPr="00084D7F" w:rsidRDefault="00084D7F" w:rsidP="00084D7F">
            <w:pPr>
              <w:widowControl/>
              <w:spacing w:line="429" w:lineRule="atLeast"/>
              <w:jc w:val="left"/>
              <w:rPr>
                <w:rFonts w:ascii="Consolas" w:eastAsia="宋体" w:hAnsi="Consolas" w:cs="Consolas" w:hint="eastAsia"/>
                <w:color w:val="333333"/>
                <w:kern w:val="0"/>
                <w:sz w:val="30"/>
                <w:szCs w:val="30"/>
              </w:rPr>
            </w:pPr>
            <w:r w:rsidRPr="00084D7F">
              <w:rPr>
                <w:rFonts w:ascii="Calibri" w:eastAsia="宋体" w:hAnsi="Calibri" w:cs="Consolas"/>
                <w:color w:val="333333"/>
                <w:kern w:val="0"/>
                <w:sz w:val="24"/>
                <w:szCs w:val="24"/>
              </w:rPr>
              <w:t>1</w:t>
            </w:r>
          </w:p>
        </w:tc>
        <w:tc>
          <w:tcPr>
            <w:tcW w:w="2765" w:type="dxa"/>
            <w:hideMark/>
          </w:tcPr>
          <w:p w:rsidR="00084D7F" w:rsidRPr="00084D7F" w:rsidRDefault="00084D7F" w:rsidP="00084D7F">
            <w:pPr>
              <w:widowControl/>
              <w:spacing w:line="429" w:lineRule="atLeast"/>
              <w:jc w:val="left"/>
              <w:rPr>
                <w:rFonts w:ascii="Consolas" w:eastAsia="宋体" w:hAnsi="Consolas" w:cs="Consolas" w:hint="eastAsia"/>
                <w:color w:val="333333"/>
                <w:kern w:val="0"/>
                <w:sz w:val="30"/>
                <w:szCs w:val="30"/>
              </w:rPr>
            </w:pPr>
            <w:r w:rsidRPr="00084D7F">
              <w:rPr>
                <w:rFonts w:ascii="宋体" w:eastAsia="宋体" w:hAnsi="宋体" w:cs="Consolas" w:hint="eastAsia"/>
                <w:color w:val="333333"/>
                <w:kern w:val="0"/>
                <w:sz w:val="24"/>
                <w:szCs w:val="24"/>
              </w:rPr>
              <w:t>直接攻博</w:t>
            </w:r>
          </w:p>
        </w:tc>
        <w:tc>
          <w:tcPr>
            <w:tcW w:w="2766" w:type="dxa"/>
            <w:hideMark/>
          </w:tcPr>
          <w:p w:rsidR="00084D7F" w:rsidRPr="00084D7F" w:rsidRDefault="00084D7F" w:rsidP="00084D7F">
            <w:pPr>
              <w:widowControl/>
              <w:spacing w:line="429" w:lineRule="atLeast"/>
              <w:jc w:val="left"/>
              <w:rPr>
                <w:rFonts w:ascii="Consolas" w:eastAsia="宋体" w:hAnsi="Consolas" w:cs="Consolas"/>
                <w:color w:val="333333"/>
                <w:kern w:val="0"/>
                <w:sz w:val="30"/>
                <w:szCs w:val="30"/>
              </w:rPr>
            </w:pPr>
            <w:r w:rsidRPr="00084D7F">
              <w:rPr>
                <w:rFonts w:ascii="宋体" w:eastAsia="宋体" w:hAnsi="宋体" w:cs="Consolas" w:hint="eastAsia"/>
                <w:color w:val="333333"/>
                <w:kern w:val="0"/>
                <w:sz w:val="24"/>
                <w:szCs w:val="24"/>
              </w:rPr>
              <w:t>所有理学和工学专业</w:t>
            </w:r>
          </w:p>
        </w:tc>
      </w:tr>
      <w:tr w:rsidR="00084D7F" w:rsidRPr="00084D7F" w:rsidTr="00084D7F">
        <w:tc>
          <w:tcPr>
            <w:tcW w:w="2765" w:type="dxa"/>
            <w:hideMark/>
          </w:tcPr>
          <w:p w:rsidR="00084D7F" w:rsidRPr="00084D7F" w:rsidRDefault="00084D7F" w:rsidP="00084D7F">
            <w:pPr>
              <w:widowControl/>
              <w:spacing w:line="429" w:lineRule="atLeast"/>
              <w:jc w:val="left"/>
              <w:rPr>
                <w:rFonts w:ascii="Consolas" w:eastAsia="宋体" w:hAnsi="Consolas" w:cs="Consolas" w:hint="eastAsia"/>
                <w:color w:val="333333"/>
                <w:kern w:val="0"/>
                <w:sz w:val="30"/>
                <w:szCs w:val="30"/>
              </w:rPr>
            </w:pPr>
            <w:r w:rsidRPr="00084D7F">
              <w:rPr>
                <w:rFonts w:ascii="Calibri" w:eastAsia="宋体" w:hAnsi="Calibri" w:cs="Consolas"/>
                <w:color w:val="333333"/>
                <w:kern w:val="0"/>
                <w:sz w:val="24"/>
                <w:szCs w:val="24"/>
              </w:rPr>
              <w:t>2</w:t>
            </w:r>
          </w:p>
        </w:tc>
        <w:tc>
          <w:tcPr>
            <w:tcW w:w="2765" w:type="dxa"/>
            <w:hideMark/>
          </w:tcPr>
          <w:p w:rsidR="00084D7F" w:rsidRPr="00084D7F" w:rsidRDefault="00084D7F" w:rsidP="00084D7F">
            <w:pPr>
              <w:widowControl/>
              <w:spacing w:line="429" w:lineRule="atLeast"/>
              <w:jc w:val="left"/>
              <w:rPr>
                <w:rFonts w:ascii="Consolas" w:eastAsia="宋体" w:hAnsi="Consolas" w:cs="Consolas" w:hint="eastAsia"/>
                <w:color w:val="333333"/>
                <w:kern w:val="0"/>
                <w:sz w:val="30"/>
                <w:szCs w:val="30"/>
              </w:rPr>
            </w:pPr>
            <w:r w:rsidRPr="00084D7F">
              <w:rPr>
                <w:rFonts w:ascii="宋体" w:eastAsia="宋体" w:hAnsi="宋体" w:cs="Consolas" w:hint="eastAsia"/>
                <w:color w:val="333333"/>
                <w:kern w:val="0"/>
                <w:sz w:val="24"/>
                <w:szCs w:val="24"/>
              </w:rPr>
              <w:t>硕博连读</w:t>
            </w:r>
          </w:p>
        </w:tc>
        <w:tc>
          <w:tcPr>
            <w:tcW w:w="2766" w:type="dxa"/>
            <w:hideMark/>
          </w:tcPr>
          <w:p w:rsidR="00084D7F" w:rsidRPr="00084D7F" w:rsidRDefault="00084D7F" w:rsidP="00084D7F">
            <w:pPr>
              <w:widowControl/>
              <w:spacing w:line="429" w:lineRule="atLeast"/>
              <w:jc w:val="left"/>
              <w:rPr>
                <w:rFonts w:ascii="Consolas" w:eastAsia="宋体" w:hAnsi="Consolas" w:cs="Consolas"/>
                <w:color w:val="333333"/>
                <w:kern w:val="0"/>
                <w:sz w:val="30"/>
                <w:szCs w:val="30"/>
              </w:rPr>
            </w:pPr>
            <w:r w:rsidRPr="00084D7F">
              <w:rPr>
                <w:rFonts w:ascii="宋体" w:eastAsia="宋体" w:hAnsi="宋体" w:cs="Consolas" w:hint="eastAsia"/>
                <w:color w:val="333333"/>
                <w:kern w:val="0"/>
                <w:sz w:val="24"/>
                <w:szCs w:val="24"/>
              </w:rPr>
              <w:t>所有博士招生专业</w:t>
            </w:r>
          </w:p>
        </w:tc>
      </w:tr>
      <w:tr w:rsidR="00084D7F" w:rsidRPr="00084D7F" w:rsidTr="00084D7F">
        <w:tc>
          <w:tcPr>
            <w:tcW w:w="2765" w:type="dxa"/>
            <w:hideMark/>
          </w:tcPr>
          <w:p w:rsidR="00084D7F" w:rsidRPr="00084D7F" w:rsidRDefault="00084D7F" w:rsidP="00084D7F">
            <w:pPr>
              <w:widowControl/>
              <w:spacing w:line="429" w:lineRule="atLeast"/>
              <w:jc w:val="left"/>
              <w:rPr>
                <w:rFonts w:ascii="Consolas" w:eastAsia="宋体" w:hAnsi="Consolas" w:cs="Consolas" w:hint="eastAsia"/>
                <w:color w:val="333333"/>
                <w:kern w:val="0"/>
                <w:sz w:val="30"/>
                <w:szCs w:val="30"/>
              </w:rPr>
            </w:pPr>
            <w:r w:rsidRPr="00084D7F">
              <w:rPr>
                <w:rFonts w:ascii="Calibri" w:eastAsia="宋体" w:hAnsi="Calibri" w:cs="Consolas"/>
                <w:color w:val="333333"/>
                <w:kern w:val="0"/>
                <w:sz w:val="24"/>
                <w:szCs w:val="24"/>
              </w:rPr>
              <w:t>3</w:t>
            </w:r>
          </w:p>
        </w:tc>
        <w:tc>
          <w:tcPr>
            <w:tcW w:w="2765" w:type="dxa"/>
            <w:hideMark/>
          </w:tcPr>
          <w:p w:rsidR="00084D7F" w:rsidRPr="00084D7F" w:rsidRDefault="00084D7F" w:rsidP="00084D7F">
            <w:pPr>
              <w:widowControl/>
              <w:spacing w:line="429" w:lineRule="atLeast"/>
              <w:jc w:val="left"/>
              <w:rPr>
                <w:rFonts w:ascii="Consolas" w:eastAsia="宋体" w:hAnsi="Consolas" w:cs="Consolas" w:hint="eastAsia"/>
                <w:color w:val="333333"/>
                <w:kern w:val="0"/>
                <w:sz w:val="30"/>
                <w:szCs w:val="30"/>
              </w:rPr>
            </w:pPr>
            <w:r w:rsidRPr="00084D7F">
              <w:rPr>
                <w:rFonts w:ascii="宋体" w:eastAsia="宋体" w:hAnsi="宋体" w:cs="Consolas" w:hint="eastAsia"/>
                <w:color w:val="333333"/>
                <w:kern w:val="0"/>
                <w:sz w:val="24"/>
                <w:szCs w:val="24"/>
              </w:rPr>
              <w:t>公开招考</w:t>
            </w:r>
          </w:p>
        </w:tc>
        <w:tc>
          <w:tcPr>
            <w:tcW w:w="2766" w:type="dxa"/>
            <w:hideMark/>
          </w:tcPr>
          <w:p w:rsidR="00084D7F" w:rsidRPr="00084D7F" w:rsidRDefault="00084D7F" w:rsidP="00084D7F">
            <w:pPr>
              <w:widowControl/>
              <w:spacing w:line="429" w:lineRule="atLeast"/>
              <w:jc w:val="left"/>
              <w:rPr>
                <w:rFonts w:ascii="Consolas" w:eastAsia="宋体" w:hAnsi="Consolas" w:cs="Consolas"/>
                <w:color w:val="333333"/>
                <w:kern w:val="0"/>
                <w:sz w:val="30"/>
                <w:szCs w:val="30"/>
              </w:rPr>
            </w:pPr>
            <w:r w:rsidRPr="00084D7F">
              <w:rPr>
                <w:rFonts w:ascii="宋体" w:eastAsia="宋体" w:hAnsi="宋体" w:cs="Consolas" w:hint="eastAsia"/>
                <w:color w:val="333333"/>
                <w:kern w:val="0"/>
                <w:sz w:val="24"/>
                <w:szCs w:val="24"/>
              </w:rPr>
              <w:t>除少数只接受“申请考核”专业外的其他博士招生专业</w:t>
            </w:r>
          </w:p>
        </w:tc>
      </w:tr>
      <w:tr w:rsidR="00084D7F" w:rsidTr="00084D7F">
        <w:tc>
          <w:tcPr>
            <w:tcW w:w="2765" w:type="dxa"/>
          </w:tcPr>
          <w:p w:rsidR="00084D7F" w:rsidRPr="00084D7F" w:rsidRDefault="00084D7F" w:rsidP="00084D7F">
            <w:pPr>
              <w:rPr>
                <w:rFonts w:hint="eastAsia"/>
              </w:rPr>
            </w:pPr>
            <w:r>
              <w:rPr>
                <w:rFonts w:hint="eastAsia"/>
              </w:rPr>
              <w:t>4</w:t>
            </w:r>
          </w:p>
        </w:tc>
        <w:tc>
          <w:tcPr>
            <w:tcW w:w="2765" w:type="dxa"/>
          </w:tcPr>
          <w:p w:rsidR="00084D7F" w:rsidRDefault="00084D7F" w:rsidP="00084D7F">
            <w:pPr>
              <w:rPr>
                <w:rFonts w:hint="eastAsia"/>
              </w:rPr>
            </w:pPr>
            <w:r w:rsidRPr="00084D7F">
              <w:rPr>
                <w:rFonts w:hint="eastAsia"/>
              </w:rPr>
              <w:t>申请考核（其中</w:t>
            </w:r>
            <w:r w:rsidRPr="00084D7F">
              <w:rPr>
                <w:rFonts w:hint="eastAsia"/>
              </w:rPr>
              <w:t>1-8</w:t>
            </w:r>
            <w:r w:rsidRPr="00084D7F">
              <w:rPr>
                <w:rFonts w:hint="eastAsia"/>
              </w:rPr>
              <w:t>可以采用“公开招考”和“申请考核”两种招生方式）</w:t>
            </w:r>
          </w:p>
        </w:tc>
        <w:tc>
          <w:tcPr>
            <w:tcW w:w="2766" w:type="dxa"/>
          </w:tcPr>
          <w:p w:rsidR="00084D7F" w:rsidRDefault="00084D7F" w:rsidP="00084D7F">
            <w:pPr>
              <w:rPr>
                <w:rFonts w:hint="eastAsia"/>
              </w:rPr>
            </w:pPr>
            <w:r>
              <w:rPr>
                <w:rFonts w:hint="eastAsia"/>
              </w:rPr>
              <w:t>1</w:t>
            </w:r>
            <w:r>
              <w:rPr>
                <w:rFonts w:hint="eastAsia"/>
              </w:rPr>
              <w:t>）化学系课程与教学论专业以及无机化学、分析化学、有机化学、</w:t>
            </w:r>
          </w:p>
          <w:p w:rsidR="00084D7F" w:rsidRDefault="00084D7F" w:rsidP="00084D7F"/>
          <w:p w:rsidR="00084D7F" w:rsidRDefault="00084D7F" w:rsidP="00084D7F">
            <w:pPr>
              <w:rPr>
                <w:rFonts w:hint="eastAsia"/>
              </w:rPr>
            </w:pPr>
            <w:r>
              <w:rPr>
                <w:rFonts w:hint="eastAsia"/>
              </w:rPr>
              <w:t>物理化学和高分子化学与物理专业的部分导师；</w:t>
            </w:r>
          </w:p>
          <w:p w:rsidR="00084D7F" w:rsidRDefault="00084D7F" w:rsidP="00084D7F"/>
          <w:p w:rsidR="00084D7F" w:rsidRDefault="00084D7F" w:rsidP="00084D7F">
            <w:pPr>
              <w:rPr>
                <w:rFonts w:hint="eastAsia"/>
              </w:rPr>
            </w:pPr>
            <w:r>
              <w:rPr>
                <w:rFonts w:hint="eastAsia"/>
              </w:rPr>
              <w:t>2</w:t>
            </w:r>
            <w:r>
              <w:rPr>
                <w:rFonts w:hint="eastAsia"/>
              </w:rPr>
              <w:t>）地理科学学院自然地理学和地图学与地理信息系统专业；</w:t>
            </w:r>
          </w:p>
          <w:p w:rsidR="00084D7F" w:rsidRDefault="00084D7F" w:rsidP="00084D7F"/>
          <w:p w:rsidR="00084D7F" w:rsidRDefault="00084D7F" w:rsidP="00084D7F">
            <w:pPr>
              <w:rPr>
                <w:rFonts w:hint="eastAsia"/>
              </w:rPr>
            </w:pPr>
            <w:r>
              <w:rPr>
                <w:rFonts w:hint="eastAsia"/>
              </w:rPr>
              <w:t>3</w:t>
            </w:r>
            <w:r>
              <w:rPr>
                <w:rFonts w:hint="eastAsia"/>
              </w:rPr>
              <w:t>）生态与环境科学学院生态学、环境科学和环境工程专业；</w:t>
            </w:r>
          </w:p>
          <w:p w:rsidR="00084D7F" w:rsidRDefault="00084D7F" w:rsidP="00084D7F"/>
          <w:p w:rsidR="00084D7F" w:rsidRDefault="00084D7F" w:rsidP="00084D7F">
            <w:pPr>
              <w:rPr>
                <w:rFonts w:hint="eastAsia"/>
              </w:rPr>
            </w:pPr>
            <w:r>
              <w:rPr>
                <w:rFonts w:hint="eastAsia"/>
              </w:rPr>
              <w:t>4</w:t>
            </w:r>
            <w:r>
              <w:rPr>
                <w:rFonts w:hint="eastAsia"/>
              </w:rPr>
              <w:t>）城市与区域科学学院人文地理学专业；</w:t>
            </w:r>
          </w:p>
          <w:p w:rsidR="00084D7F" w:rsidRDefault="00084D7F" w:rsidP="00084D7F"/>
          <w:p w:rsidR="00084D7F" w:rsidRDefault="00084D7F" w:rsidP="00084D7F">
            <w:pPr>
              <w:rPr>
                <w:rFonts w:hint="eastAsia"/>
              </w:rPr>
            </w:pPr>
            <w:r>
              <w:rPr>
                <w:rFonts w:hint="eastAsia"/>
              </w:rPr>
              <w:t>5</w:t>
            </w:r>
            <w:r>
              <w:rPr>
                <w:rFonts w:hint="eastAsia"/>
              </w:rPr>
              <w:t>）生命科学学院生理学专业；</w:t>
            </w:r>
          </w:p>
          <w:p w:rsidR="00084D7F" w:rsidRDefault="00084D7F" w:rsidP="00084D7F"/>
          <w:p w:rsidR="00084D7F" w:rsidRDefault="00084D7F" w:rsidP="00084D7F">
            <w:pPr>
              <w:rPr>
                <w:rFonts w:hint="eastAsia"/>
              </w:rPr>
            </w:pPr>
            <w:r>
              <w:rPr>
                <w:rFonts w:hint="eastAsia"/>
              </w:rPr>
              <w:t>6</w:t>
            </w:r>
            <w:r>
              <w:rPr>
                <w:rFonts w:hint="eastAsia"/>
              </w:rPr>
              <w:t>）信息科学技术学院电子工程系物理电子学专业；</w:t>
            </w:r>
          </w:p>
          <w:p w:rsidR="00084D7F" w:rsidRDefault="00084D7F" w:rsidP="00084D7F"/>
          <w:p w:rsidR="00084D7F" w:rsidRDefault="00084D7F" w:rsidP="00084D7F">
            <w:pPr>
              <w:rPr>
                <w:rFonts w:hint="eastAsia"/>
              </w:rPr>
            </w:pPr>
            <w:r>
              <w:rPr>
                <w:rFonts w:hint="eastAsia"/>
              </w:rPr>
              <w:t>7</w:t>
            </w:r>
            <w:r>
              <w:rPr>
                <w:rFonts w:hint="eastAsia"/>
              </w:rPr>
              <w:t>）软件学院部分导师；</w:t>
            </w:r>
          </w:p>
          <w:p w:rsidR="00084D7F" w:rsidRDefault="00084D7F" w:rsidP="00084D7F"/>
          <w:p w:rsidR="00084D7F" w:rsidRDefault="00084D7F" w:rsidP="00084D7F">
            <w:pPr>
              <w:rPr>
                <w:rFonts w:hint="eastAsia"/>
              </w:rPr>
            </w:pPr>
            <w:r>
              <w:rPr>
                <w:rFonts w:hint="eastAsia"/>
              </w:rPr>
              <w:t>8</w:t>
            </w:r>
            <w:r>
              <w:rPr>
                <w:rFonts w:hint="eastAsia"/>
              </w:rPr>
              <w:t>）河口海岸科学研究院；</w:t>
            </w:r>
          </w:p>
          <w:p w:rsidR="00084D7F" w:rsidRDefault="00084D7F" w:rsidP="00084D7F"/>
          <w:p w:rsidR="00084D7F" w:rsidRDefault="00084D7F" w:rsidP="00084D7F">
            <w:pPr>
              <w:rPr>
                <w:rFonts w:hint="eastAsia"/>
              </w:rPr>
            </w:pPr>
            <w:r>
              <w:rPr>
                <w:rFonts w:hint="eastAsia"/>
              </w:rPr>
              <w:t>9</w:t>
            </w:r>
            <w:r>
              <w:rPr>
                <w:rFonts w:hint="eastAsia"/>
              </w:rPr>
              <w:t>）思勉人文高等研究院；</w:t>
            </w:r>
          </w:p>
          <w:p w:rsidR="00084D7F" w:rsidRDefault="00084D7F" w:rsidP="00084D7F"/>
          <w:p w:rsidR="00084D7F" w:rsidRDefault="00084D7F" w:rsidP="00084D7F">
            <w:pPr>
              <w:rPr>
                <w:rFonts w:hint="eastAsia"/>
              </w:rPr>
            </w:pPr>
            <w:r>
              <w:rPr>
                <w:rFonts w:hint="eastAsia"/>
              </w:rPr>
              <w:t>10</w:t>
            </w:r>
            <w:r>
              <w:rPr>
                <w:rFonts w:hint="eastAsia"/>
              </w:rPr>
              <w:t>）科学与技术跨学科高等研究院。</w:t>
            </w:r>
          </w:p>
          <w:p w:rsidR="00084D7F" w:rsidRDefault="00084D7F" w:rsidP="00084D7F"/>
          <w:p w:rsidR="00084D7F" w:rsidRDefault="00084D7F" w:rsidP="00084D7F">
            <w:pPr>
              <w:rPr>
                <w:rFonts w:hint="eastAsia"/>
              </w:rPr>
            </w:pPr>
            <w:r>
              <w:rPr>
                <w:rFonts w:hint="eastAsia"/>
              </w:rPr>
              <w:t>11</w:t>
            </w:r>
            <w:r>
              <w:rPr>
                <w:rFonts w:hint="eastAsia"/>
              </w:rPr>
              <w:t>）生命科学学院植物学、神经生物学、生物化学与分子生物学</w:t>
            </w:r>
          </w:p>
        </w:tc>
      </w:tr>
    </w:tbl>
    <w:p w:rsidR="00084D7F" w:rsidRDefault="00084D7F" w:rsidP="00084D7F">
      <w:pPr>
        <w:rPr>
          <w:rFonts w:hint="eastAsia"/>
        </w:rPr>
      </w:pPr>
    </w:p>
    <w:p w:rsidR="00084D7F" w:rsidRDefault="00084D7F" w:rsidP="00084D7F"/>
    <w:p w:rsidR="00084D7F" w:rsidRDefault="00084D7F" w:rsidP="00084D7F">
      <w:r>
        <w:t xml:space="preserve"> </w:t>
      </w:r>
    </w:p>
    <w:p w:rsidR="00084D7F" w:rsidRP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入学申请考核选拔办法见</w:t>
      </w:r>
      <w:r>
        <w:rPr>
          <w:rFonts w:hint="eastAsia"/>
        </w:rPr>
        <w:t>"</w:t>
      </w:r>
      <w:r>
        <w:rPr>
          <w:rFonts w:hint="eastAsia"/>
        </w:rPr>
        <w:t>华东师范大学</w:t>
      </w:r>
      <w:r>
        <w:rPr>
          <w:rFonts w:hint="eastAsia"/>
        </w:rPr>
        <w:t>2015</w:t>
      </w:r>
      <w:r>
        <w:rPr>
          <w:rFonts w:hint="eastAsia"/>
        </w:rPr>
        <w:t>年在部分招生单位试行博士研究生入学申请考核的办法（稍后刊出）</w:t>
      </w:r>
      <w:r>
        <w:rPr>
          <w:rFonts w:hint="eastAsia"/>
        </w:rPr>
        <w:t>"</w:t>
      </w:r>
      <w:r>
        <w:rPr>
          <w:rFonts w:hint="eastAsia"/>
        </w:rPr>
        <w:t>。</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十二、其他事项</w:t>
      </w:r>
    </w:p>
    <w:p w:rsidR="00084D7F" w:rsidRDefault="00084D7F" w:rsidP="00084D7F"/>
    <w:p w:rsidR="00084D7F" w:rsidRDefault="00084D7F" w:rsidP="00084D7F"/>
    <w:p w:rsidR="00084D7F" w:rsidRDefault="00084D7F" w:rsidP="00084D7F">
      <w:pPr>
        <w:rPr>
          <w:rFonts w:hint="eastAsia"/>
        </w:rPr>
      </w:pPr>
      <w:r>
        <w:rPr>
          <w:rFonts w:hint="eastAsia"/>
        </w:rPr>
        <w:t xml:space="preserve">         1</w:t>
      </w:r>
      <w:r>
        <w:rPr>
          <w:rFonts w:hint="eastAsia"/>
        </w:rPr>
        <w:t>、若发生考生与原单位因报考研究生产生的问题而造成考生不能报名、考试、录取、报到、注册、就读的后果，招生单位不承担责任。</w:t>
      </w:r>
    </w:p>
    <w:p w:rsidR="00084D7F" w:rsidRDefault="00084D7F" w:rsidP="00084D7F"/>
    <w:p w:rsidR="00084D7F" w:rsidRDefault="00084D7F" w:rsidP="00084D7F"/>
    <w:p w:rsidR="00084D7F" w:rsidRDefault="00084D7F" w:rsidP="00084D7F">
      <w:pPr>
        <w:rPr>
          <w:rFonts w:hint="eastAsia"/>
        </w:rPr>
      </w:pPr>
      <w:r>
        <w:rPr>
          <w:rFonts w:hint="eastAsia"/>
        </w:rPr>
        <w:t xml:space="preserve">          2</w:t>
      </w:r>
      <w:r>
        <w:rPr>
          <w:rFonts w:hint="eastAsia"/>
        </w:rPr>
        <w:t>、在研究生招生工作期间，国家和学校如有新的政策和规定，我校研究生院招生办会有通告，并遵照执行，务请考生随时关注我校研究生院招生办网页最新通知。</w:t>
      </w:r>
    </w:p>
    <w:p w:rsidR="00084D7F" w:rsidRDefault="00084D7F" w:rsidP="00084D7F"/>
    <w:p w:rsidR="00084D7F" w:rsidRDefault="00084D7F" w:rsidP="00084D7F"/>
    <w:p w:rsidR="00084D7F" w:rsidRDefault="00084D7F" w:rsidP="00084D7F">
      <w:pPr>
        <w:rPr>
          <w:rFonts w:hint="eastAsia"/>
        </w:rPr>
      </w:pPr>
      <w:r>
        <w:rPr>
          <w:rFonts w:hint="eastAsia"/>
        </w:rPr>
        <w:t xml:space="preserve">          3</w:t>
      </w:r>
      <w:r>
        <w:rPr>
          <w:rFonts w:hint="eastAsia"/>
        </w:rPr>
        <w:t>、我校研究生招生工作的有关信息，务请考生在招生工作相应的日期内关注我校研究生院招生办公室网页。如有变更，以最新刊载为准。</w:t>
      </w:r>
    </w:p>
    <w:p w:rsidR="00084D7F" w:rsidRDefault="00084D7F" w:rsidP="00084D7F"/>
    <w:p w:rsidR="00084D7F" w:rsidRDefault="00084D7F" w:rsidP="00084D7F"/>
    <w:p w:rsidR="00084D7F" w:rsidRDefault="00084D7F" w:rsidP="00084D7F">
      <w:pPr>
        <w:rPr>
          <w:rFonts w:hint="eastAsia"/>
        </w:rPr>
      </w:pPr>
      <w:r>
        <w:rPr>
          <w:rFonts w:hint="eastAsia"/>
        </w:rPr>
        <w:t xml:space="preserve">        4</w:t>
      </w:r>
      <w:r>
        <w:rPr>
          <w:rFonts w:hint="eastAsia"/>
        </w:rPr>
        <w:t>、教育部关于</w:t>
      </w:r>
      <w:r>
        <w:rPr>
          <w:rFonts w:hint="eastAsia"/>
        </w:rPr>
        <w:t>2015</w:t>
      </w:r>
      <w:r>
        <w:rPr>
          <w:rFonts w:hint="eastAsia"/>
        </w:rPr>
        <w:t>年招收攻读博士学位研究生的工作管理办法尚未下达，我校现参照《教育部办公厅关于做好</w:t>
      </w:r>
      <w:r>
        <w:rPr>
          <w:rFonts w:hint="eastAsia"/>
        </w:rPr>
        <w:t>2014</w:t>
      </w:r>
      <w:r>
        <w:rPr>
          <w:rFonts w:hint="eastAsia"/>
        </w:rPr>
        <w:t>年招收攻读博士学位研究生工作的通知》文件的规定精神制定</w:t>
      </w:r>
      <w:r>
        <w:rPr>
          <w:rFonts w:hint="eastAsia"/>
        </w:rPr>
        <w:t>2015</w:t>
      </w:r>
      <w:r>
        <w:rPr>
          <w:rFonts w:hint="eastAsia"/>
        </w:rPr>
        <w:t>年博士研究生招生简章。如本简章与教育部</w:t>
      </w:r>
      <w:r>
        <w:rPr>
          <w:rFonts w:hint="eastAsia"/>
        </w:rPr>
        <w:t>2015</w:t>
      </w:r>
      <w:r>
        <w:rPr>
          <w:rFonts w:hint="eastAsia"/>
        </w:rPr>
        <w:t>年关于博士研究生招生工作规定不符的，以教育部规定为准。届时我校会在华东师范大学研究生招生信息网网页上刊出告知，务请关注本网页</w:t>
      </w:r>
      <w:r>
        <w:rPr>
          <w:rFonts w:hint="eastAsia"/>
        </w:rPr>
        <w:t>"</w:t>
      </w:r>
      <w:r>
        <w:rPr>
          <w:rFonts w:hint="eastAsia"/>
        </w:rPr>
        <w:t>博士研究生招生</w:t>
      </w:r>
      <w:r>
        <w:rPr>
          <w:rFonts w:hint="eastAsia"/>
        </w:rPr>
        <w:t>"</w:t>
      </w:r>
      <w:r>
        <w:rPr>
          <w:rFonts w:hint="eastAsia"/>
        </w:rPr>
        <w:t>栏目内相关通知。</w:t>
      </w:r>
    </w:p>
    <w:p w:rsidR="00084D7F" w:rsidRDefault="00084D7F" w:rsidP="00084D7F"/>
    <w:p w:rsidR="00084D7F" w:rsidRDefault="00084D7F" w:rsidP="00084D7F"/>
    <w:p w:rsidR="00084D7F" w:rsidRDefault="00084D7F" w:rsidP="00084D7F">
      <w:pPr>
        <w:rPr>
          <w:rFonts w:hint="eastAsia"/>
        </w:rPr>
      </w:pPr>
      <w:r>
        <w:rPr>
          <w:rFonts w:hint="eastAsia"/>
        </w:rPr>
        <w:lastRenderedPageBreak/>
        <w:t xml:space="preserve">    </w:t>
      </w:r>
      <w:r>
        <w:rPr>
          <w:rFonts w:hint="eastAsia"/>
        </w:rPr>
        <w:t>为便于大家了解我校博士研究生招生工作进展，建议订阅我校研究生招生专用微信和关注微博。我校会将最新的工作进展通过微信推送给大家。</w:t>
      </w:r>
    </w:p>
    <w:p w:rsidR="00084D7F" w:rsidRDefault="00084D7F" w:rsidP="00084D7F"/>
    <w:p w:rsidR="00084D7F" w:rsidRDefault="00084D7F" w:rsidP="00084D7F"/>
    <w:p w:rsidR="00084D7F" w:rsidRDefault="00084D7F" w:rsidP="00084D7F">
      <w:r>
        <w:t xml:space="preserve"> </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学校代码：</w:t>
      </w:r>
      <w:r>
        <w:rPr>
          <w:rFonts w:hint="eastAsia"/>
        </w:rPr>
        <w:t xml:space="preserve"> 10269 </w:t>
      </w:r>
    </w:p>
    <w:p w:rsidR="00084D7F" w:rsidRDefault="00084D7F" w:rsidP="00084D7F"/>
    <w:p w:rsidR="00084D7F" w:rsidRDefault="00084D7F" w:rsidP="00084D7F">
      <w:pPr>
        <w:rPr>
          <w:rFonts w:hint="eastAsia"/>
        </w:rPr>
      </w:pPr>
      <w:r>
        <w:rPr>
          <w:rFonts w:hint="eastAsia"/>
        </w:rPr>
        <w:t xml:space="preserve">       </w:t>
      </w:r>
      <w:r>
        <w:rPr>
          <w:rFonts w:hint="eastAsia"/>
        </w:rPr>
        <w:t>学校名称：华东师范大学</w:t>
      </w:r>
      <w:r>
        <w:rPr>
          <w:rFonts w:hint="eastAsia"/>
        </w:rPr>
        <w:t xml:space="preserve"> </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地址：上海市东川路</w:t>
      </w:r>
      <w:r>
        <w:rPr>
          <w:rFonts w:hint="eastAsia"/>
        </w:rPr>
        <w:t>500</w:t>
      </w:r>
      <w:r>
        <w:rPr>
          <w:rFonts w:hint="eastAsia"/>
        </w:rPr>
        <w:t>号</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邮编：</w:t>
      </w:r>
      <w:r>
        <w:rPr>
          <w:rFonts w:hint="eastAsia"/>
        </w:rPr>
        <w:t xml:space="preserve">200241 </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联系部门：研究生招生办公室</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电话</w:t>
      </w:r>
      <w:r>
        <w:rPr>
          <w:rFonts w:hint="eastAsia"/>
        </w:rPr>
        <w:t>.</w:t>
      </w:r>
      <w:r>
        <w:rPr>
          <w:rFonts w:hint="eastAsia"/>
        </w:rPr>
        <w:t>传真：</w:t>
      </w:r>
      <w:r>
        <w:rPr>
          <w:rFonts w:hint="eastAsia"/>
        </w:rPr>
        <w:t xml:space="preserve">021-54344721 </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网址：</w:t>
      </w:r>
      <w:r>
        <w:rPr>
          <w:rFonts w:hint="eastAsia"/>
        </w:rPr>
        <w:t>http://www.yjszs.ecnu.edu.cn</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微博：</w:t>
      </w:r>
      <w:r>
        <w:rPr>
          <w:rFonts w:hint="eastAsia"/>
        </w:rPr>
        <w:t>http://weibo.com/ecnuyjsy</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微信：关注“华东师大研招”或“</w:t>
      </w:r>
      <w:r>
        <w:rPr>
          <w:rFonts w:hint="eastAsia"/>
        </w:rPr>
        <w:t>ECNUyjs</w:t>
      </w:r>
      <w:r>
        <w:rPr>
          <w:rFonts w:hint="eastAsia"/>
        </w:rPr>
        <w:t>”</w:t>
      </w:r>
    </w:p>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微信二维码</w:t>
      </w:r>
      <w:r>
        <w:rPr>
          <w:rFonts w:hint="eastAsia"/>
        </w:rPr>
        <w:t xml:space="preserve">http://zsxx.yjsy.ecnu.edu.cn/images/ecnuyzwx.jpg      </w:t>
      </w:r>
    </w:p>
    <w:p w:rsidR="00084D7F" w:rsidRDefault="00084D7F" w:rsidP="00084D7F"/>
    <w:p w:rsidR="00084D7F" w:rsidRDefault="00084D7F" w:rsidP="00084D7F"/>
    <w:p w:rsidR="00084D7F" w:rsidRDefault="00084D7F" w:rsidP="00084D7F"/>
    <w:p w:rsidR="00084D7F" w:rsidRDefault="00084D7F" w:rsidP="00084D7F">
      <w:pPr>
        <w:rPr>
          <w:rFonts w:hint="eastAsia"/>
        </w:rPr>
      </w:pPr>
      <w:r>
        <w:rPr>
          <w:rFonts w:hint="eastAsia"/>
        </w:rPr>
        <w:t xml:space="preserve">      </w:t>
      </w:r>
      <w:r>
        <w:rPr>
          <w:rFonts w:hint="eastAsia"/>
        </w:rPr>
        <w:t>附：</w:t>
      </w:r>
    </w:p>
    <w:p w:rsidR="00084D7F" w:rsidRDefault="00084D7F" w:rsidP="00084D7F"/>
    <w:p w:rsidR="00084D7F" w:rsidRDefault="00084D7F" w:rsidP="00084D7F">
      <w:pPr>
        <w:rPr>
          <w:rFonts w:hint="eastAsia"/>
        </w:rPr>
      </w:pPr>
      <w:r>
        <w:rPr>
          <w:rFonts w:hint="eastAsia"/>
        </w:rPr>
        <w:t xml:space="preserve">       </w:t>
      </w:r>
      <w:r>
        <w:rPr>
          <w:rFonts w:hint="eastAsia"/>
        </w:rPr>
        <w:t>华东师范大学博士研究生招生院系所联系电话：</w:t>
      </w:r>
    </w:p>
    <w:p w:rsidR="00084D7F" w:rsidRDefault="00084D7F" w:rsidP="00084D7F"/>
    <w:p w:rsidR="00084D7F" w:rsidRDefault="00084D7F" w:rsidP="00084D7F"/>
    <w:p w:rsidR="00084D7F" w:rsidRDefault="00084D7F" w:rsidP="00084D7F">
      <w:pPr>
        <w:rPr>
          <w:rFonts w:hint="eastAsia"/>
        </w:rPr>
      </w:pPr>
      <w:r>
        <w:rPr>
          <w:rFonts w:hint="eastAsia"/>
        </w:rPr>
        <w:t>http://zsxx.yjsy.ecnu.edu.cn/system/zsdwlxr_list.asp</w:t>
      </w:r>
      <w:r>
        <w:rPr>
          <w:rFonts w:hint="eastAsia"/>
        </w:rPr>
        <w:t>。</w:t>
      </w:r>
    </w:p>
    <w:p w:rsidR="00084D7F" w:rsidRDefault="00084D7F" w:rsidP="00084D7F"/>
    <w:p w:rsidR="00084D7F" w:rsidRDefault="00084D7F" w:rsidP="00084D7F"/>
    <w:p w:rsidR="00084D7F" w:rsidRDefault="00084D7F" w:rsidP="00084D7F">
      <w:r>
        <w:t xml:space="preserve"> </w:t>
      </w:r>
    </w:p>
    <w:p w:rsidR="00084D7F" w:rsidRDefault="00084D7F" w:rsidP="00084D7F"/>
    <w:p w:rsidR="00084D7F" w:rsidRDefault="00084D7F" w:rsidP="00084D7F"/>
    <w:p w:rsidR="00181A4C" w:rsidRPr="00084D7F" w:rsidRDefault="00084D7F" w:rsidP="00084D7F">
      <w:r>
        <w:rPr>
          <w:rFonts w:hint="eastAsia"/>
        </w:rPr>
        <w:t xml:space="preserve">     </w:t>
      </w:r>
      <w:r>
        <w:rPr>
          <w:rFonts w:hint="eastAsia"/>
        </w:rPr>
        <w:t>华东师范大学</w:t>
      </w:r>
      <w:r>
        <w:rPr>
          <w:rFonts w:hint="eastAsia"/>
        </w:rPr>
        <w:t>2015</w:t>
      </w:r>
      <w:r>
        <w:rPr>
          <w:rFonts w:hint="eastAsia"/>
        </w:rPr>
        <w:t>年博士研究生招生专业目录</w:t>
      </w:r>
    </w:p>
    <w:sectPr w:rsidR="00181A4C" w:rsidRPr="00084D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67C" w:rsidRDefault="006D567C" w:rsidP="00084D7F">
      <w:r>
        <w:separator/>
      </w:r>
    </w:p>
  </w:endnote>
  <w:endnote w:type="continuationSeparator" w:id="0">
    <w:p w:rsidR="006D567C" w:rsidRDefault="006D567C" w:rsidP="00084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67C" w:rsidRDefault="006D567C" w:rsidP="00084D7F">
      <w:r>
        <w:separator/>
      </w:r>
    </w:p>
  </w:footnote>
  <w:footnote w:type="continuationSeparator" w:id="0">
    <w:p w:rsidR="006D567C" w:rsidRDefault="006D567C" w:rsidP="00084D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F6"/>
    <w:rsid w:val="000041F6"/>
    <w:rsid w:val="00084D7F"/>
    <w:rsid w:val="000A7C32"/>
    <w:rsid w:val="00106D4C"/>
    <w:rsid w:val="006D5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DCD996-6828-41A4-8F5D-6E6AF284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4D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4D7F"/>
    <w:rPr>
      <w:sz w:val="18"/>
      <w:szCs w:val="18"/>
    </w:rPr>
  </w:style>
  <w:style w:type="paragraph" w:styleId="a4">
    <w:name w:val="footer"/>
    <w:basedOn w:val="a"/>
    <w:link w:val="Char0"/>
    <w:uiPriority w:val="99"/>
    <w:unhideWhenUsed/>
    <w:rsid w:val="00084D7F"/>
    <w:pPr>
      <w:tabs>
        <w:tab w:val="center" w:pos="4153"/>
        <w:tab w:val="right" w:pos="8306"/>
      </w:tabs>
      <w:snapToGrid w:val="0"/>
      <w:jc w:val="left"/>
    </w:pPr>
    <w:rPr>
      <w:sz w:val="18"/>
      <w:szCs w:val="18"/>
    </w:rPr>
  </w:style>
  <w:style w:type="character" w:customStyle="1" w:styleId="Char0">
    <w:name w:val="页脚 Char"/>
    <w:basedOn w:val="a0"/>
    <w:link w:val="a4"/>
    <w:uiPriority w:val="99"/>
    <w:rsid w:val="00084D7F"/>
    <w:rPr>
      <w:sz w:val="18"/>
      <w:szCs w:val="18"/>
    </w:rPr>
  </w:style>
  <w:style w:type="table" w:styleId="a5">
    <w:name w:val="Table Grid"/>
    <w:basedOn w:val="a1"/>
    <w:uiPriority w:val="39"/>
    <w:rsid w:val="00084D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semiHidden/>
    <w:unhideWhenUsed/>
    <w:rsid w:val="00084D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5865">
      <w:bodyDiv w:val="1"/>
      <w:marLeft w:val="0"/>
      <w:marRight w:val="0"/>
      <w:marTop w:val="0"/>
      <w:marBottom w:val="0"/>
      <w:divBdr>
        <w:top w:val="none" w:sz="0" w:space="0" w:color="auto"/>
        <w:left w:val="none" w:sz="0" w:space="0" w:color="auto"/>
        <w:bottom w:val="none" w:sz="0" w:space="0" w:color="auto"/>
        <w:right w:val="none" w:sz="0" w:space="0" w:color="auto"/>
      </w:divBdr>
    </w:div>
    <w:div w:id="311715653">
      <w:bodyDiv w:val="1"/>
      <w:marLeft w:val="0"/>
      <w:marRight w:val="0"/>
      <w:marTop w:val="0"/>
      <w:marBottom w:val="0"/>
      <w:divBdr>
        <w:top w:val="none" w:sz="0" w:space="0" w:color="auto"/>
        <w:left w:val="none" w:sz="0" w:space="0" w:color="auto"/>
        <w:bottom w:val="none" w:sz="0" w:space="0" w:color="auto"/>
        <w:right w:val="none" w:sz="0" w:space="0" w:color="auto"/>
      </w:divBdr>
    </w:div>
    <w:div w:id="631323751">
      <w:bodyDiv w:val="1"/>
      <w:marLeft w:val="0"/>
      <w:marRight w:val="0"/>
      <w:marTop w:val="0"/>
      <w:marBottom w:val="0"/>
      <w:divBdr>
        <w:top w:val="none" w:sz="0" w:space="0" w:color="auto"/>
        <w:left w:val="none" w:sz="0" w:space="0" w:color="auto"/>
        <w:bottom w:val="none" w:sz="0" w:space="0" w:color="auto"/>
        <w:right w:val="none" w:sz="0" w:space="0" w:color="auto"/>
      </w:divBdr>
      <w:divsChild>
        <w:div w:id="766460219">
          <w:marLeft w:val="0"/>
          <w:marRight w:val="0"/>
          <w:marTop w:val="0"/>
          <w:marBottom w:val="150"/>
          <w:divBdr>
            <w:top w:val="none" w:sz="0" w:space="0" w:color="auto"/>
            <w:left w:val="none" w:sz="0" w:space="0" w:color="auto"/>
            <w:bottom w:val="single" w:sz="12" w:space="15" w:color="62BA98"/>
            <w:right w:val="none" w:sz="0" w:space="0" w:color="auto"/>
          </w:divBdr>
        </w:div>
        <w:div w:id="851796323">
          <w:marLeft w:val="0"/>
          <w:marRight w:val="0"/>
          <w:marTop w:val="0"/>
          <w:marBottom w:val="150"/>
          <w:divBdr>
            <w:top w:val="none" w:sz="0" w:space="0" w:color="auto"/>
            <w:left w:val="none" w:sz="0" w:space="0" w:color="auto"/>
            <w:bottom w:val="none" w:sz="0" w:space="0" w:color="auto"/>
            <w:right w:val="none" w:sz="0" w:space="0" w:color="auto"/>
          </w:divBdr>
        </w:div>
      </w:divsChild>
    </w:div>
    <w:div w:id="734855635">
      <w:bodyDiv w:val="1"/>
      <w:marLeft w:val="0"/>
      <w:marRight w:val="0"/>
      <w:marTop w:val="0"/>
      <w:marBottom w:val="0"/>
      <w:divBdr>
        <w:top w:val="none" w:sz="0" w:space="0" w:color="auto"/>
        <w:left w:val="none" w:sz="0" w:space="0" w:color="auto"/>
        <w:bottom w:val="none" w:sz="0" w:space="0" w:color="auto"/>
        <w:right w:val="none" w:sz="0" w:space="0" w:color="auto"/>
      </w:divBdr>
    </w:div>
    <w:div w:id="817458038">
      <w:bodyDiv w:val="1"/>
      <w:marLeft w:val="0"/>
      <w:marRight w:val="0"/>
      <w:marTop w:val="0"/>
      <w:marBottom w:val="0"/>
      <w:divBdr>
        <w:top w:val="none" w:sz="0" w:space="0" w:color="auto"/>
        <w:left w:val="none" w:sz="0" w:space="0" w:color="auto"/>
        <w:bottom w:val="none" w:sz="0" w:space="0" w:color="auto"/>
        <w:right w:val="none" w:sz="0" w:space="0" w:color="auto"/>
      </w:divBdr>
    </w:div>
    <w:div w:id="1036736662">
      <w:bodyDiv w:val="1"/>
      <w:marLeft w:val="0"/>
      <w:marRight w:val="0"/>
      <w:marTop w:val="0"/>
      <w:marBottom w:val="0"/>
      <w:divBdr>
        <w:top w:val="none" w:sz="0" w:space="0" w:color="auto"/>
        <w:left w:val="none" w:sz="0" w:space="0" w:color="auto"/>
        <w:bottom w:val="none" w:sz="0" w:space="0" w:color="auto"/>
        <w:right w:val="none" w:sz="0" w:space="0" w:color="auto"/>
      </w:divBdr>
    </w:div>
    <w:div w:id="1461612963">
      <w:bodyDiv w:val="1"/>
      <w:marLeft w:val="0"/>
      <w:marRight w:val="0"/>
      <w:marTop w:val="0"/>
      <w:marBottom w:val="0"/>
      <w:divBdr>
        <w:top w:val="none" w:sz="0" w:space="0" w:color="auto"/>
        <w:left w:val="none" w:sz="0" w:space="0" w:color="auto"/>
        <w:bottom w:val="none" w:sz="0" w:space="0" w:color="auto"/>
        <w:right w:val="none" w:sz="0" w:space="0" w:color="auto"/>
      </w:divBdr>
    </w:div>
    <w:div w:id="1497308251">
      <w:bodyDiv w:val="1"/>
      <w:marLeft w:val="0"/>
      <w:marRight w:val="0"/>
      <w:marTop w:val="0"/>
      <w:marBottom w:val="0"/>
      <w:divBdr>
        <w:top w:val="none" w:sz="0" w:space="0" w:color="auto"/>
        <w:left w:val="none" w:sz="0" w:space="0" w:color="auto"/>
        <w:bottom w:val="none" w:sz="0" w:space="0" w:color="auto"/>
        <w:right w:val="none" w:sz="0" w:space="0" w:color="auto"/>
      </w:divBdr>
    </w:div>
    <w:div w:id="1632320858">
      <w:bodyDiv w:val="1"/>
      <w:marLeft w:val="0"/>
      <w:marRight w:val="0"/>
      <w:marTop w:val="0"/>
      <w:marBottom w:val="0"/>
      <w:divBdr>
        <w:top w:val="none" w:sz="0" w:space="0" w:color="auto"/>
        <w:left w:val="none" w:sz="0" w:space="0" w:color="auto"/>
        <w:bottom w:val="none" w:sz="0" w:space="0" w:color="auto"/>
        <w:right w:val="none" w:sz="0" w:space="0" w:color="auto"/>
      </w:divBdr>
    </w:div>
    <w:div w:id="1993440054">
      <w:bodyDiv w:val="1"/>
      <w:marLeft w:val="0"/>
      <w:marRight w:val="0"/>
      <w:marTop w:val="0"/>
      <w:marBottom w:val="0"/>
      <w:divBdr>
        <w:top w:val="none" w:sz="0" w:space="0" w:color="auto"/>
        <w:left w:val="none" w:sz="0" w:space="0" w:color="auto"/>
        <w:bottom w:val="none" w:sz="0" w:space="0" w:color="auto"/>
        <w:right w:val="none" w:sz="0" w:space="0" w:color="auto"/>
      </w:divBdr>
    </w:div>
    <w:div w:id="206845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911</Words>
  <Characters>5197</Characters>
  <Application>Microsoft Office Word</Application>
  <DocSecurity>0</DocSecurity>
  <Lines>43</Lines>
  <Paragraphs>12</Paragraphs>
  <ScaleCrop>false</ScaleCrop>
  <Company/>
  <LinksUpToDate>false</LinksUpToDate>
  <CharactersWithSpaces>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2</cp:revision>
  <dcterms:created xsi:type="dcterms:W3CDTF">2015-07-23T12:23:00Z</dcterms:created>
  <dcterms:modified xsi:type="dcterms:W3CDTF">2015-07-23T12:31:00Z</dcterms:modified>
</cp:coreProperties>
</file>