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9BA6C" w14:textId="77777777" w:rsidR="000C6E41" w:rsidRPr="008A2C35" w:rsidRDefault="008A2C35" w:rsidP="000C6E41">
      <w:pPr>
        <w:jc w:val="center"/>
        <w:rPr>
          <w:sz w:val="48"/>
          <w:szCs w:val="48"/>
        </w:rPr>
      </w:pPr>
      <w:r w:rsidRPr="00D95BA1">
        <w:rPr>
          <w:rFonts w:ascii="Book Antiqua" w:hAnsi="Book Antiqua" w:cs="Book Antiqua"/>
          <w:noProof/>
          <w:sz w:val="48"/>
          <w:szCs w:val="48"/>
        </w:rPr>
        <mc:AlternateContent>
          <mc:Choice Requires="wps">
            <w:drawing>
              <wp:anchor distT="45720" distB="45720" distL="114300" distR="114300" simplePos="0" relativeHeight="251659264" behindDoc="0" locked="0" layoutInCell="1" allowOverlap="1" wp14:anchorId="07EB0A88" wp14:editId="5EFFB72E">
                <wp:simplePos x="0" y="0"/>
                <wp:positionH relativeFrom="column">
                  <wp:posOffset>3316900</wp:posOffset>
                </wp:positionH>
                <wp:positionV relativeFrom="paragraph">
                  <wp:posOffset>-348334</wp:posOffset>
                </wp:positionV>
                <wp:extent cx="3312160" cy="275590"/>
                <wp:effectExtent l="0" t="0" r="15240" b="2921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160" cy="275590"/>
                        </a:xfrm>
                        <a:prstGeom prst="rect">
                          <a:avLst/>
                        </a:prstGeom>
                        <a:solidFill>
                          <a:srgbClr val="FFFFFF"/>
                        </a:solidFill>
                        <a:ln w="9525">
                          <a:solidFill>
                            <a:srgbClr val="000000"/>
                          </a:solidFill>
                          <a:miter lim="800000"/>
                          <a:headEnd/>
                          <a:tailEnd/>
                        </a:ln>
                      </wps:spPr>
                      <wps:txbx>
                        <w:txbxContent>
                          <w:p w14:paraId="526787C2" w14:textId="77777777" w:rsidR="008A2C35" w:rsidRDefault="008A2C35" w:rsidP="008A2C35">
                            <w:proofErr w:type="gramStart"/>
                            <w:r>
                              <w:rPr>
                                <w:rFonts w:ascii="Wingdings" w:hAnsi="Wingdings" w:cs="Wingdings"/>
                                <w:b/>
                                <w:bCs/>
                              </w:rPr>
                              <w:t></w:t>
                            </w:r>
                            <w:r>
                              <w:rPr>
                                <w:b/>
                                <w:bCs/>
                              </w:rPr>
                              <w:t xml:space="preserve">  </w:t>
                            </w:r>
                            <w:r>
                              <w:t>Basic</w:t>
                            </w:r>
                            <w:proofErr w:type="gramEnd"/>
                            <w:r>
                              <w:t xml:space="preserve">  </w:t>
                            </w:r>
                            <w:r w:rsidRPr="00733702">
                              <w:rPr>
                                <w:rFonts w:ascii="Wingdings" w:hAnsi="Wingdings" w:cs="Wingdings"/>
                                <w:b/>
                                <w:bCs/>
                              </w:rPr>
                              <w:t></w:t>
                            </w:r>
                            <w:r>
                              <w:rPr>
                                <w:b/>
                                <w:bCs/>
                              </w:rPr>
                              <w:t xml:space="preserve">  </w:t>
                            </w:r>
                            <w:r>
                              <w:t xml:space="preserve">Intermediate  </w:t>
                            </w:r>
                            <w:r w:rsidRPr="00733702">
                              <w:rPr>
                                <w:rFonts w:ascii="Wingdings" w:hAnsi="Wingdings" w:cs="Wingdings"/>
                                <w:b/>
                                <w:bCs/>
                                <w:highlight w:val="red"/>
                              </w:rPr>
                              <w:t></w:t>
                            </w:r>
                            <w:r>
                              <w:rPr>
                                <w:b/>
                                <w:bCs/>
                              </w:rPr>
                              <w:t xml:space="preserve">  </w:t>
                            </w:r>
                            <w:r>
                              <w:t xml:space="preserve"> Advanced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EB0A88" id="_x0000_t202" coordsize="21600,21600" o:spt="202" path="m,l,21600r21600,l21600,xe">
                <v:stroke joinstyle="miter"/>
                <v:path gradientshapeok="t" o:connecttype="rect"/>
              </v:shapetype>
              <v:shape id="Text Box 2" o:spid="_x0000_s1026" type="#_x0000_t202" style="position:absolute;left:0;text-align:left;margin-left:261.15pt;margin-top:-27.45pt;width:260.8pt;height:21.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">
                <v:textbox>
                  <w:txbxContent>
                    <w:p w14:paraId="526787C2" w14:textId="77777777" w:rsidR="008A2C35" w:rsidRDefault="008A2C35" w:rsidP="008A2C35">
                      <w:proofErr w:type="gramStart"/>
                      <w:r>
                        <w:rPr>
                          <w:rFonts w:ascii="Wingdings" w:hAnsi="Wingdings" w:cs="Wingdings"/>
                          <w:b/>
                          <w:bCs/>
                        </w:rPr>
                        <w:t></w:t>
                      </w:r>
                      <w:r>
                        <w:rPr>
                          <w:b/>
                          <w:bCs/>
                        </w:rPr>
                        <w:t xml:space="preserve">  </w:t>
                      </w:r>
                      <w:r>
                        <w:t>Basic</w:t>
                      </w:r>
                      <w:proofErr w:type="gramEnd"/>
                      <w:r>
                        <w:t xml:space="preserve">  </w:t>
                      </w:r>
                      <w:r w:rsidRPr="00733702">
                        <w:rPr>
                          <w:rFonts w:ascii="Wingdings" w:hAnsi="Wingdings" w:cs="Wingdings"/>
                          <w:b/>
                          <w:bCs/>
                        </w:rPr>
                        <w:t></w:t>
                      </w:r>
                      <w:r>
                        <w:rPr>
                          <w:b/>
                          <w:bCs/>
                        </w:rPr>
                        <w:t xml:space="preserve">  </w:t>
                      </w:r>
                      <w:r>
                        <w:t xml:space="preserve">Intermediate  </w:t>
                      </w:r>
                      <w:r w:rsidRPr="00733702">
                        <w:rPr>
                          <w:rFonts w:ascii="Wingdings" w:hAnsi="Wingdings" w:cs="Wingdings"/>
                          <w:b/>
                          <w:bCs/>
                          <w:highlight w:val="red"/>
                        </w:rPr>
                        <w:t></w:t>
                      </w:r>
                      <w:r>
                        <w:rPr>
                          <w:b/>
                          <w:bCs/>
                        </w:rPr>
                        <w:t xml:space="preserve">  </w:t>
                      </w:r>
                      <w:r>
                        <w:t xml:space="preserve"> Advanced</w:t>
                      </w:r>
                    </w:p>
                  </w:txbxContent>
                </v:textbox>
              </v:shape>
            </w:pict>
          </mc:Fallback>
        </mc:AlternateContent>
      </w:r>
      <w:r w:rsidR="00D95BA1" w:rsidRPr="008A2C35">
        <w:rPr>
          <w:sz w:val="48"/>
          <w:szCs w:val="48"/>
        </w:rPr>
        <w:t xml:space="preserve"> </w:t>
      </w:r>
      <w:r w:rsidR="00D04BC3" w:rsidRPr="008A2C35">
        <w:rPr>
          <w:sz w:val="48"/>
          <w:szCs w:val="48"/>
        </w:rPr>
        <w:t>Lesson Plan</w:t>
      </w:r>
    </w:p>
    <w:p w14:paraId="3D017383" w14:textId="77777777" w:rsidR="000C6E41" w:rsidRPr="008A2C35" w:rsidRDefault="000C6E41" w:rsidP="00762855">
      <w:pPr>
        <w:jc w:val="center"/>
        <w:rPr>
          <w:b/>
          <w:bCs/>
        </w:rPr>
      </w:pPr>
    </w:p>
    <w:tbl>
      <w:tblPr>
        <w:tblW w:w="9359" w:type="dxa"/>
        <w:jc w:val="center"/>
        <w:tblLayout w:type="fixed"/>
        <w:tblCellMar>
          <w:left w:w="120" w:type="dxa"/>
          <w:right w:w="120" w:type="dxa"/>
        </w:tblCellMar>
        <w:tblLook w:val="0000" w:firstRow="0" w:lastRow="0" w:firstColumn="0" w:lastColumn="0" w:noHBand="0" w:noVBand="0"/>
      </w:tblPr>
      <w:tblGrid>
        <w:gridCol w:w="3690"/>
        <w:gridCol w:w="1080"/>
        <w:gridCol w:w="1147"/>
        <w:gridCol w:w="1147"/>
        <w:gridCol w:w="1147"/>
        <w:gridCol w:w="1148"/>
      </w:tblGrid>
      <w:tr w:rsidR="00762855" w:rsidRPr="008A2C35" w14:paraId="5B00E4E2" w14:textId="77777777" w:rsidTr="006E0EAF">
        <w:trPr>
          <w:jc w:val="center"/>
        </w:trPr>
        <w:tc>
          <w:tcPr>
            <w:tcW w:w="3690" w:type="dxa"/>
            <w:tcBorders>
              <w:top w:val="single" w:sz="7" w:space="0" w:color="000000"/>
              <w:left w:val="single" w:sz="7" w:space="0" w:color="000000"/>
              <w:bottom w:val="single" w:sz="7" w:space="0" w:color="000000"/>
              <w:right w:val="single" w:sz="7" w:space="0" w:color="000000"/>
            </w:tcBorders>
            <w:shd w:val="pct10" w:color="000000" w:fill="FFFFFF"/>
          </w:tcPr>
          <w:p w14:paraId="7BB93DDB" w14:textId="77777777" w:rsidR="00D04BC3" w:rsidRPr="008A2C35" w:rsidRDefault="00D04BC3">
            <w:pPr>
              <w:spacing w:line="120" w:lineRule="exact"/>
              <w:rPr>
                <w:b/>
                <w:bCs/>
              </w:rPr>
            </w:pPr>
          </w:p>
          <w:p w14:paraId="0C86EF86" w14:textId="77777777" w:rsidR="00D04BC3" w:rsidRPr="008A2C35" w:rsidRDefault="00D04BC3">
            <w:pPr>
              <w:spacing w:after="58"/>
              <w:jc w:val="center"/>
            </w:pPr>
            <w:r w:rsidRPr="008A2C35">
              <w:rPr>
                <w:b/>
                <w:bCs/>
              </w:rPr>
              <w:t>Business/Materials</w:t>
            </w:r>
          </w:p>
        </w:tc>
        <w:tc>
          <w:tcPr>
            <w:tcW w:w="5669" w:type="dxa"/>
            <w:gridSpan w:val="5"/>
            <w:tcBorders>
              <w:top w:val="single" w:sz="7" w:space="0" w:color="000000"/>
              <w:left w:val="single" w:sz="7" w:space="0" w:color="000000"/>
              <w:bottom w:val="single" w:sz="7" w:space="0" w:color="000000"/>
              <w:right w:val="single" w:sz="7" w:space="0" w:color="000000"/>
            </w:tcBorders>
            <w:shd w:val="pct10" w:color="000000" w:fill="FFFFFF"/>
          </w:tcPr>
          <w:p w14:paraId="2F9FAFFD" w14:textId="77777777" w:rsidR="00D04BC3" w:rsidRPr="008A2C35" w:rsidRDefault="00D04BC3">
            <w:pPr>
              <w:spacing w:line="120" w:lineRule="exact"/>
              <w:rPr>
                <w:b/>
              </w:rPr>
            </w:pPr>
          </w:p>
          <w:p w14:paraId="1C2F3B41" w14:textId="77777777" w:rsidR="00D04BC3" w:rsidRPr="008A2C35" w:rsidRDefault="000C6E41">
            <w:pPr>
              <w:spacing w:after="58"/>
              <w:jc w:val="center"/>
              <w:rPr>
                <w:b/>
              </w:rPr>
            </w:pPr>
            <w:r w:rsidRPr="008A2C35">
              <w:rPr>
                <w:b/>
              </w:rPr>
              <w:t>Lesson Objectives</w:t>
            </w:r>
          </w:p>
        </w:tc>
      </w:tr>
      <w:tr w:rsidR="00762855" w:rsidRPr="008A2C35" w14:paraId="6E3BFEA1" w14:textId="77777777" w:rsidTr="006E0EAF">
        <w:trPr>
          <w:jc w:val="center"/>
        </w:trPr>
        <w:tc>
          <w:tcPr>
            <w:tcW w:w="3690" w:type="dxa"/>
            <w:tcBorders>
              <w:top w:val="single" w:sz="7" w:space="0" w:color="000000"/>
              <w:left w:val="single" w:sz="7" w:space="0" w:color="000000"/>
              <w:bottom w:val="single" w:sz="7" w:space="0" w:color="000000"/>
              <w:right w:val="single" w:sz="7" w:space="0" w:color="000000"/>
            </w:tcBorders>
          </w:tcPr>
          <w:p w14:paraId="4C599BC0" w14:textId="77777777" w:rsidR="00D04BC3" w:rsidRPr="008A2C35" w:rsidRDefault="00D04BC3" w:rsidP="008A2C35"/>
          <w:p w14:paraId="24B8F2F0" w14:textId="00987ACE" w:rsidR="00D04BC3" w:rsidRPr="008A2C35" w:rsidRDefault="00C07D35" w:rsidP="008A2C35">
            <w:r w:rsidRPr="00C07D35">
              <w:rPr>
                <w:rFonts w:hint="eastAsia"/>
              </w:rPr>
              <w:t>1.</w:t>
            </w:r>
            <w:r>
              <w:t xml:space="preserve"> </w:t>
            </w:r>
            <w:proofErr w:type="spellStart"/>
            <w:r w:rsidRPr="00C07D35">
              <w:t>Read</w:t>
            </w:r>
            <w:r w:rsidR="00760510">
              <w:t>W</w:t>
            </w:r>
            <w:r w:rsidRPr="00C07D35">
              <w:t>rite</w:t>
            </w:r>
            <w:r w:rsidR="00760510">
              <w:t>T</w:t>
            </w:r>
            <w:r w:rsidRPr="00C07D35">
              <w:t>hink</w:t>
            </w:r>
            <w:proofErr w:type="spellEnd"/>
            <w:r w:rsidRPr="00C07D35">
              <w:t xml:space="preserve"> website</w:t>
            </w:r>
            <w:r>
              <w:rPr>
                <w:rFonts w:ascii="宋体" w:eastAsia="宋体" w:hAnsi="宋体" w:hint="eastAsia"/>
                <w:lang w:eastAsia="zh-CN"/>
              </w:rPr>
              <w:t>.</w:t>
            </w:r>
          </w:p>
          <w:p w14:paraId="664CA106" w14:textId="601740FA" w:rsidR="00D04BC3" w:rsidRPr="00A82BDC" w:rsidRDefault="00A82BDC" w:rsidP="008A2C35">
            <w:pPr>
              <w:rPr>
                <w:rFonts w:eastAsia="宋体" w:hint="eastAsia"/>
                <w:lang w:eastAsia="zh-CN"/>
              </w:rPr>
            </w:pPr>
            <w:r>
              <w:rPr>
                <w:rFonts w:eastAsia="宋体" w:hint="eastAsia"/>
                <w:lang w:eastAsia="zh-CN"/>
              </w:rPr>
              <w:t>2</w:t>
            </w:r>
            <w:r>
              <w:rPr>
                <w:rFonts w:eastAsia="宋体"/>
                <w:lang w:eastAsia="zh-CN"/>
              </w:rPr>
              <w:t>. List of theme students can choose to finish the presentation.</w:t>
            </w:r>
          </w:p>
          <w:p w14:paraId="24CA5A18" w14:textId="77777777" w:rsidR="00D04BC3" w:rsidRPr="008A2C35" w:rsidRDefault="00D04BC3">
            <w:pPr>
              <w:spacing w:after="58"/>
            </w:pPr>
          </w:p>
        </w:tc>
        <w:tc>
          <w:tcPr>
            <w:tcW w:w="5669" w:type="dxa"/>
            <w:gridSpan w:val="5"/>
            <w:tcBorders>
              <w:top w:val="single" w:sz="7" w:space="0" w:color="000000"/>
              <w:left w:val="single" w:sz="7" w:space="0" w:color="000000"/>
              <w:bottom w:val="single" w:sz="7" w:space="0" w:color="000000"/>
              <w:right w:val="single" w:sz="7" w:space="0" w:color="000000"/>
            </w:tcBorders>
          </w:tcPr>
          <w:p w14:paraId="01EF0850" w14:textId="77777777" w:rsidR="00D04BC3" w:rsidRPr="008A2C35" w:rsidRDefault="00D04BC3" w:rsidP="008A2C35"/>
          <w:p w14:paraId="4A1EA460" w14:textId="2AD2BC8E" w:rsidR="00D04BC3" w:rsidRPr="00A82BDC" w:rsidRDefault="00A82BDC" w:rsidP="00A82BDC">
            <w:pPr>
              <w:rPr>
                <w:rFonts w:eastAsia="宋体"/>
                <w:lang w:eastAsia="zh-CN"/>
              </w:rPr>
            </w:pPr>
            <w:r w:rsidRPr="00A82BDC">
              <w:rPr>
                <w:rFonts w:eastAsia="宋体" w:hint="eastAsia"/>
                <w:lang w:eastAsia="zh-CN"/>
              </w:rPr>
              <w:t>1</w:t>
            </w:r>
            <w:r w:rsidRPr="00A82BDC">
              <w:rPr>
                <w:rFonts w:eastAsia="宋体"/>
                <w:lang w:eastAsia="zh-CN"/>
              </w:rPr>
              <w:t>.</w:t>
            </w:r>
            <w:r>
              <w:rPr>
                <w:rFonts w:eastAsia="宋体"/>
                <w:lang w:eastAsia="zh-CN"/>
              </w:rPr>
              <w:t xml:space="preserve"> </w:t>
            </w:r>
            <w:r w:rsidRPr="00A82BDC">
              <w:rPr>
                <w:rFonts w:eastAsia="宋体"/>
                <w:lang w:eastAsia="zh-CN"/>
              </w:rPr>
              <w:t>Familiar with website browsing and basic application (search, search by category, download information)</w:t>
            </w:r>
            <w:r>
              <w:rPr>
                <w:rFonts w:eastAsia="宋体"/>
                <w:lang w:eastAsia="zh-CN"/>
              </w:rPr>
              <w:t>.</w:t>
            </w:r>
          </w:p>
          <w:p w14:paraId="1494E360" w14:textId="4488E99E" w:rsidR="00762855" w:rsidRPr="00A82BDC" w:rsidRDefault="00A82BDC" w:rsidP="008A2C35">
            <w:pPr>
              <w:rPr>
                <w:rFonts w:eastAsia="宋体"/>
                <w:lang w:eastAsia="zh-CN"/>
              </w:rPr>
            </w:pPr>
            <w:r>
              <w:rPr>
                <w:lang w:eastAsia="zh-CN"/>
              </w:rPr>
              <w:t xml:space="preserve">2. </w:t>
            </w:r>
            <w:r w:rsidRPr="00A82BDC">
              <w:rPr>
                <w:lang w:eastAsia="zh-CN"/>
              </w:rPr>
              <w:t xml:space="preserve">Use website materials to design a relevant theme </w:t>
            </w:r>
            <w:r>
              <w:rPr>
                <w:lang w:eastAsia="zh-CN"/>
              </w:rPr>
              <w:t>presentation which offered by the teacher.</w:t>
            </w:r>
          </w:p>
          <w:p w14:paraId="2EE3A4F4" w14:textId="77777777" w:rsidR="00762855" w:rsidRPr="008A2C35" w:rsidRDefault="00762855" w:rsidP="00762855">
            <w:pPr>
              <w:spacing w:after="58"/>
            </w:pPr>
          </w:p>
        </w:tc>
      </w:tr>
      <w:tr w:rsidR="00762855" w:rsidRPr="008A2C35" w14:paraId="6622EC68" w14:textId="77777777" w:rsidTr="006E0EAF">
        <w:trPr>
          <w:jc w:val="center"/>
        </w:trPr>
        <w:tc>
          <w:tcPr>
            <w:tcW w:w="9359" w:type="dxa"/>
            <w:gridSpan w:val="6"/>
            <w:tcBorders>
              <w:top w:val="single" w:sz="7" w:space="0" w:color="000000"/>
              <w:left w:val="single" w:sz="7" w:space="0" w:color="000000"/>
              <w:bottom w:val="single" w:sz="7" w:space="0" w:color="000000"/>
              <w:right w:val="single" w:sz="7" w:space="0" w:color="000000"/>
            </w:tcBorders>
            <w:shd w:val="pct10" w:color="000000" w:fill="FFFFFF"/>
          </w:tcPr>
          <w:p w14:paraId="0EA4461A" w14:textId="77777777" w:rsidR="00D04BC3" w:rsidRPr="008A2C35" w:rsidRDefault="00D04BC3">
            <w:pPr>
              <w:spacing w:line="120" w:lineRule="exact"/>
            </w:pPr>
          </w:p>
          <w:p w14:paraId="4F21FE3B" w14:textId="77777777" w:rsidR="00D04BC3" w:rsidRPr="008A2C35" w:rsidRDefault="000C6E41">
            <w:pPr>
              <w:spacing w:after="58"/>
              <w:jc w:val="center"/>
            </w:pPr>
            <w:r w:rsidRPr="008A2C35">
              <w:rPr>
                <w:b/>
                <w:bCs/>
              </w:rPr>
              <w:t xml:space="preserve">Warm-up and </w:t>
            </w:r>
            <w:r w:rsidR="00D04BC3" w:rsidRPr="008A2C35">
              <w:rPr>
                <w:b/>
                <w:bCs/>
              </w:rPr>
              <w:t>Objective Discussion</w:t>
            </w:r>
          </w:p>
        </w:tc>
      </w:tr>
      <w:tr w:rsidR="00762855" w:rsidRPr="008A2C35" w14:paraId="5A3EFE3E" w14:textId="77777777" w:rsidTr="006E0EAF">
        <w:trPr>
          <w:jc w:val="center"/>
        </w:trPr>
        <w:tc>
          <w:tcPr>
            <w:tcW w:w="9359" w:type="dxa"/>
            <w:gridSpan w:val="6"/>
            <w:tcBorders>
              <w:top w:val="single" w:sz="7" w:space="0" w:color="000000"/>
              <w:left w:val="single" w:sz="7" w:space="0" w:color="000000"/>
              <w:bottom w:val="double" w:sz="7" w:space="0" w:color="000000"/>
              <w:right w:val="single" w:sz="7" w:space="0" w:color="000000"/>
            </w:tcBorders>
          </w:tcPr>
          <w:p w14:paraId="64D43CDA" w14:textId="77777777" w:rsidR="00D04BC3" w:rsidRPr="008A2C35" w:rsidRDefault="00D04BC3" w:rsidP="008A2C35"/>
          <w:p w14:paraId="5E835291" w14:textId="41EEC0BE" w:rsidR="00D04BC3" w:rsidRPr="008A2C35" w:rsidRDefault="00A82BDC" w:rsidP="008A2C35">
            <w:r w:rsidRPr="00A82BDC">
              <w:rPr>
                <w:rFonts w:eastAsia="宋体" w:hint="eastAsia"/>
                <w:lang w:eastAsia="zh-CN"/>
              </w:rPr>
              <w:t>1.</w:t>
            </w:r>
            <w:r>
              <w:rPr>
                <w:rFonts w:eastAsia="宋体" w:hint="eastAsia"/>
                <w:lang w:eastAsia="zh-CN"/>
              </w:rPr>
              <w:t xml:space="preserve"> </w:t>
            </w:r>
            <w:r w:rsidRPr="00A82BDC">
              <w:rPr>
                <w:rFonts w:eastAsia="宋体"/>
                <w:lang w:eastAsia="zh-CN"/>
              </w:rPr>
              <w:t>Warm-up (oral discussion):</w:t>
            </w:r>
            <w:r>
              <w:rPr>
                <w:rFonts w:eastAsia="宋体"/>
                <w:lang w:eastAsia="zh-CN"/>
              </w:rPr>
              <w:t xml:space="preserve"> </w:t>
            </w:r>
            <w:r w:rsidRPr="00A82BDC">
              <w:t>What methods do you use to improve your English learning ability in daily learning</w:t>
            </w:r>
            <w:r>
              <w:t xml:space="preserve">? </w:t>
            </w:r>
            <w:r w:rsidR="00F450F0">
              <w:t>Online courses or seeking help from others, etc.?</w:t>
            </w:r>
          </w:p>
          <w:p w14:paraId="6F035C57" w14:textId="7F651329" w:rsidR="00D04BC3" w:rsidRDefault="00D04BC3" w:rsidP="008A2C35"/>
          <w:p w14:paraId="6EFA635F" w14:textId="084E81EE" w:rsidR="00D04BC3" w:rsidRPr="00F450F0" w:rsidRDefault="00F450F0" w:rsidP="008A2C35">
            <w:pPr>
              <w:rPr>
                <w:rFonts w:eastAsia="宋体"/>
                <w:lang w:eastAsia="zh-CN"/>
              </w:rPr>
            </w:pPr>
            <w:r>
              <w:rPr>
                <w:rFonts w:eastAsia="宋体" w:hint="eastAsia"/>
                <w:lang w:eastAsia="zh-CN"/>
              </w:rPr>
              <w:t>2</w:t>
            </w:r>
            <w:r>
              <w:rPr>
                <w:rFonts w:eastAsia="宋体"/>
                <w:lang w:eastAsia="zh-CN"/>
              </w:rPr>
              <w:t xml:space="preserve">. </w:t>
            </w:r>
            <w:r w:rsidRPr="00F450F0">
              <w:rPr>
                <w:rFonts w:eastAsia="宋体"/>
                <w:lang w:eastAsia="zh-CN"/>
              </w:rPr>
              <w:t>Introduce the lesson’s objectives to students:</w:t>
            </w:r>
            <w:r>
              <w:rPr>
                <w:rFonts w:eastAsia="宋体"/>
                <w:lang w:eastAsia="zh-CN"/>
              </w:rPr>
              <w:t xml:space="preserve"> a. </w:t>
            </w:r>
            <w:proofErr w:type="gramStart"/>
            <w:r>
              <w:rPr>
                <w:rFonts w:eastAsia="宋体"/>
                <w:lang w:eastAsia="zh-CN"/>
              </w:rPr>
              <w:t>introduce</w:t>
            </w:r>
            <w:proofErr w:type="gramEnd"/>
            <w:r>
              <w:rPr>
                <w:rFonts w:eastAsia="宋体"/>
                <w:lang w:eastAsia="zh-CN"/>
              </w:rPr>
              <w:t xml:space="preserve"> a website called </w:t>
            </w:r>
            <w:proofErr w:type="spellStart"/>
            <w:r>
              <w:rPr>
                <w:rFonts w:eastAsia="宋体"/>
                <w:lang w:eastAsia="zh-CN"/>
              </w:rPr>
              <w:t>ReadWriteThink</w:t>
            </w:r>
            <w:proofErr w:type="spellEnd"/>
            <w:r>
              <w:rPr>
                <w:rFonts w:eastAsia="宋体"/>
                <w:lang w:eastAsia="zh-CN"/>
              </w:rPr>
              <w:t xml:space="preserve"> and encourage students to use. </w:t>
            </w:r>
            <w:r>
              <w:rPr>
                <w:rFonts w:eastAsia="宋体" w:hint="eastAsia"/>
                <w:lang w:eastAsia="zh-CN"/>
              </w:rPr>
              <w:t>b.</w:t>
            </w:r>
            <w:r>
              <w:rPr>
                <w:rFonts w:eastAsia="宋体"/>
                <w:lang w:eastAsia="zh-CN"/>
              </w:rPr>
              <w:t xml:space="preserve"> </w:t>
            </w:r>
            <w:proofErr w:type="gramStart"/>
            <w:r>
              <w:rPr>
                <w:rFonts w:eastAsia="宋体"/>
                <w:lang w:eastAsia="zh-CN"/>
              </w:rPr>
              <w:t>find</w:t>
            </w:r>
            <w:proofErr w:type="gramEnd"/>
            <w:r>
              <w:rPr>
                <w:rFonts w:eastAsia="宋体"/>
                <w:lang w:eastAsia="zh-CN"/>
              </w:rPr>
              <w:t xml:space="preserve"> materials to give a theme presentation based on the website</w:t>
            </w:r>
            <w:r>
              <w:rPr>
                <w:rFonts w:eastAsia="宋体" w:hint="eastAsia"/>
                <w:lang w:eastAsia="zh-CN"/>
              </w:rPr>
              <w:t>.</w:t>
            </w:r>
          </w:p>
          <w:p w14:paraId="16C337C3" w14:textId="77777777" w:rsidR="00D04BC3" w:rsidRPr="008A2C35" w:rsidRDefault="00D04BC3">
            <w:pPr>
              <w:spacing w:after="58"/>
            </w:pPr>
          </w:p>
        </w:tc>
      </w:tr>
      <w:tr w:rsidR="00762855" w:rsidRPr="008A2C35" w14:paraId="6E5F0FB6" w14:textId="77777777" w:rsidTr="006E0EAF">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3DAC7886" w14:textId="77777777" w:rsidR="00D04BC3" w:rsidRPr="008A2C35" w:rsidRDefault="00D04BC3">
            <w:pPr>
              <w:spacing w:line="120" w:lineRule="exact"/>
            </w:pPr>
          </w:p>
          <w:p w14:paraId="1C988B04" w14:textId="743EA022" w:rsidR="00D04BC3" w:rsidRPr="008A2C35" w:rsidRDefault="00D04BC3">
            <w:pPr>
              <w:spacing w:after="58"/>
              <w:jc w:val="center"/>
            </w:pPr>
            <w:r w:rsidRPr="008A2C35">
              <w:rPr>
                <w:b/>
                <w:bCs/>
              </w:rPr>
              <w:t>Instruct and Model</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2319E63B" w14:textId="77777777" w:rsidR="00D04BC3" w:rsidRPr="008A2C35" w:rsidRDefault="00D04BC3">
            <w:pPr>
              <w:spacing w:line="120" w:lineRule="exact"/>
            </w:pPr>
          </w:p>
          <w:p w14:paraId="33A22DBE" w14:textId="77777777" w:rsidR="00D04BC3" w:rsidRPr="008A2C35" w:rsidRDefault="00D04BC3">
            <w:pPr>
              <w:pStyle w:val="Level1"/>
              <w:tabs>
                <w:tab w:val="left" w:pos="-1440"/>
              </w:tabs>
              <w:spacing w:after="58"/>
              <w:jc w:val="center"/>
            </w:pPr>
            <w:r w:rsidRPr="008A2C35">
              <w:t xml:space="preserve"> </w:t>
            </w:r>
            <w:r w:rsidRPr="00F450F0">
              <w:rPr>
                <w:rFonts w:ascii="Wingdings" w:hAnsi="Wingdings"/>
                <w:b/>
                <w:bCs/>
                <w:highlight w:val="red"/>
              </w:rPr>
              <w:t></w:t>
            </w:r>
            <w:r w:rsidR="006E0EAF" w:rsidRPr="00F450F0">
              <w:rPr>
                <w:b/>
                <w:bCs/>
                <w:highlight w:val="red"/>
              </w:rPr>
              <w:t xml:space="preserve">  </w:t>
            </w:r>
            <w:r w:rsidR="006E0EAF" w:rsidRPr="00F450F0">
              <w:rPr>
                <w:highlight w:val="red"/>
              </w:rPr>
              <w:t>R</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6FC1905C" w14:textId="77777777" w:rsidR="00D04BC3" w:rsidRPr="008A2C35" w:rsidRDefault="00D04BC3">
            <w:pPr>
              <w:spacing w:line="120" w:lineRule="exact"/>
            </w:pPr>
          </w:p>
          <w:p w14:paraId="6FCC1E6B" w14:textId="2C93198B" w:rsidR="00D04BC3" w:rsidRPr="008A2C35" w:rsidRDefault="00D04BC3">
            <w:pPr>
              <w:pStyle w:val="Level1"/>
              <w:tabs>
                <w:tab w:val="left" w:pos="-1440"/>
              </w:tabs>
              <w:spacing w:after="58"/>
              <w:jc w:val="center"/>
            </w:pPr>
            <w:r w:rsidRPr="008A2C35">
              <w:t xml:space="preserve"> </w:t>
            </w:r>
            <w:r w:rsidR="00935661" w:rsidRPr="00935661">
              <w:rPr>
                <w:rFonts w:ascii="Wingdings" w:hAnsi="Wingdings"/>
                <w:b/>
                <w:bCs/>
              </w:rPr>
              <w:t></w:t>
            </w:r>
            <w:r w:rsidR="006E0EAF" w:rsidRPr="008A2C35">
              <w:rPr>
                <w:b/>
                <w:bCs/>
              </w:rPr>
              <w:t xml:space="preserve">  </w:t>
            </w:r>
            <w:r w:rsidR="006E0EAF" w:rsidRPr="008A2C35">
              <w:t>W</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04B7D899" w14:textId="77777777" w:rsidR="00D04BC3" w:rsidRPr="008A2C35" w:rsidRDefault="00D04BC3">
            <w:pPr>
              <w:spacing w:line="120" w:lineRule="exact"/>
            </w:pPr>
          </w:p>
          <w:p w14:paraId="1BFD2473" w14:textId="320FDA9A" w:rsidR="00D04BC3" w:rsidRPr="008A2C35" w:rsidRDefault="00D04BC3">
            <w:pPr>
              <w:pStyle w:val="Level1"/>
              <w:tabs>
                <w:tab w:val="left" w:pos="-1440"/>
              </w:tabs>
              <w:spacing w:after="58"/>
              <w:jc w:val="center"/>
            </w:pPr>
            <w:r w:rsidRPr="008A2C35">
              <w:t xml:space="preserve"> </w:t>
            </w:r>
            <w:proofErr w:type="gramStart"/>
            <w:r w:rsidR="00935661" w:rsidRPr="00F450F0">
              <w:rPr>
                <w:rFonts w:ascii="Wingdings" w:hAnsi="Wingdings"/>
                <w:b/>
                <w:bCs/>
                <w:highlight w:val="red"/>
              </w:rPr>
              <w:t></w:t>
            </w:r>
            <w:r w:rsidR="006E0EAF" w:rsidRPr="00F450F0">
              <w:rPr>
                <w:b/>
                <w:bCs/>
                <w:highlight w:val="red"/>
              </w:rPr>
              <w:t xml:space="preserve">  </w:t>
            </w:r>
            <w:r w:rsidRPr="00F450F0">
              <w:rPr>
                <w:highlight w:val="red"/>
              </w:rPr>
              <w:t>L</w:t>
            </w:r>
            <w:proofErr w:type="gramEnd"/>
            <w:r w:rsidRPr="008A2C35">
              <w:t xml:space="preserve">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596C1276" w14:textId="77777777" w:rsidR="00D04BC3" w:rsidRPr="008A2C35" w:rsidRDefault="00D04BC3">
            <w:pPr>
              <w:spacing w:line="120" w:lineRule="exact"/>
            </w:pPr>
          </w:p>
          <w:p w14:paraId="220D2C09" w14:textId="73742314" w:rsidR="00D04BC3" w:rsidRPr="008A2C35" w:rsidRDefault="00D04BC3">
            <w:pPr>
              <w:pStyle w:val="Level1"/>
              <w:tabs>
                <w:tab w:val="left" w:pos="-1440"/>
              </w:tabs>
              <w:spacing w:after="58"/>
              <w:jc w:val="center"/>
            </w:pPr>
            <w:r w:rsidRPr="008A2C35">
              <w:t xml:space="preserve"> </w:t>
            </w:r>
            <w:r w:rsidR="00935661" w:rsidRPr="00935661">
              <w:rPr>
                <w:rFonts w:ascii="Wingdings" w:hAnsi="Wingdings"/>
                <w:b/>
                <w:bCs/>
              </w:rPr>
              <w:t></w:t>
            </w:r>
            <w:r w:rsidR="006E0EAF" w:rsidRPr="008A2C35">
              <w:rPr>
                <w:b/>
                <w:bCs/>
              </w:rPr>
              <w:t xml:space="preserve">  </w:t>
            </w:r>
            <w:r w:rsidRPr="008A2C35">
              <w:t>S</w:t>
            </w:r>
          </w:p>
        </w:tc>
      </w:tr>
      <w:tr w:rsidR="00762855" w:rsidRPr="008A2C35" w14:paraId="03288C6B" w14:textId="77777777" w:rsidTr="006E0EAF">
        <w:trPr>
          <w:trHeight w:val="1369"/>
          <w:jc w:val="center"/>
        </w:trPr>
        <w:tc>
          <w:tcPr>
            <w:tcW w:w="9359" w:type="dxa"/>
            <w:gridSpan w:val="6"/>
            <w:tcBorders>
              <w:top w:val="single" w:sz="7" w:space="0" w:color="000000"/>
              <w:left w:val="single" w:sz="7" w:space="0" w:color="000000"/>
              <w:bottom w:val="single" w:sz="7" w:space="0" w:color="000000"/>
              <w:right w:val="single" w:sz="7" w:space="0" w:color="000000"/>
            </w:tcBorders>
          </w:tcPr>
          <w:p w14:paraId="4FEAAD08" w14:textId="77777777" w:rsidR="00D04BC3" w:rsidRPr="008A2C35" w:rsidRDefault="00D04BC3"/>
          <w:p w14:paraId="78FCE5BE" w14:textId="0391CFF7" w:rsidR="00D04BC3" w:rsidRPr="00F450F0" w:rsidRDefault="00F450F0" w:rsidP="00F450F0">
            <w:pPr>
              <w:rPr>
                <w:rFonts w:eastAsia="宋体" w:hint="eastAsia"/>
                <w:lang w:eastAsia="zh-CN"/>
              </w:rPr>
            </w:pPr>
            <w:r w:rsidRPr="00F450F0">
              <w:rPr>
                <w:rFonts w:eastAsia="宋体" w:hint="eastAsia"/>
                <w:lang w:eastAsia="zh-CN"/>
              </w:rPr>
              <w:t>1.</w:t>
            </w:r>
            <w:r>
              <w:rPr>
                <w:rFonts w:eastAsia="宋体" w:hint="eastAsia"/>
                <w:lang w:eastAsia="zh-CN"/>
              </w:rPr>
              <w:t xml:space="preserve"> </w:t>
            </w:r>
            <w:r>
              <w:rPr>
                <w:rFonts w:eastAsia="宋体"/>
                <w:lang w:eastAsia="zh-CN"/>
              </w:rPr>
              <w:t xml:space="preserve">Introduce the website </w:t>
            </w:r>
            <w:proofErr w:type="spellStart"/>
            <w:r>
              <w:rPr>
                <w:rFonts w:eastAsia="宋体"/>
                <w:lang w:eastAsia="zh-CN"/>
              </w:rPr>
              <w:t>ReadWriteThink</w:t>
            </w:r>
            <w:proofErr w:type="spellEnd"/>
            <w:r>
              <w:rPr>
                <w:rFonts w:eastAsia="宋体"/>
                <w:lang w:eastAsia="zh-CN"/>
              </w:rPr>
              <w:t xml:space="preserve"> to the students, ask them to scan the website, comparing it with other English learning sites</w:t>
            </w:r>
            <w:r w:rsidR="009A43A1">
              <w:rPr>
                <w:rFonts w:eastAsia="宋体"/>
                <w:lang w:eastAsia="zh-CN"/>
              </w:rPr>
              <w:t>, and encourage students to explain the differences.</w:t>
            </w:r>
          </w:p>
          <w:p w14:paraId="1906A210" w14:textId="77777777" w:rsidR="00D04BC3" w:rsidRPr="008A2C35" w:rsidRDefault="00D04BC3"/>
          <w:p w14:paraId="2E83F2FD" w14:textId="1B7EDC68" w:rsidR="006E0EAF" w:rsidRPr="009A43A1" w:rsidRDefault="009A43A1">
            <w:pPr>
              <w:rPr>
                <w:rFonts w:eastAsia="宋体" w:hint="eastAsia"/>
                <w:lang w:eastAsia="zh-CN"/>
              </w:rPr>
            </w:pPr>
            <w:r>
              <w:rPr>
                <w:rFonts w:eastAsia="宋体" w:hint="eastAsia"/>
                <w:lang w:eastAsia="zh-CN"/>
              </w:rPr>
              <w:t>2</w:t>
            </w:r>
            <w:r>
              <w:rPr>
                <w:rFonts w:eastAsia="宋体"/>
                <w:lang w:eastAsia="zh-CN"/>
              </w:rPr>
              <w:t>.</w:t>
            </w:r>
            <w:r>
              <w:t xml:space="preserve"> </w:t>
            </w:r>
            <w:r w:rsidRPr="009A43A1">
              <w:rPr>
                <w:rFonts w:eastAsia="宋体"/>
                <w:lang w:eastAsia="zh-CN"/>
              </w:rPr>
              <w:t>Instruct students to understand the main four parts of the website</w:t>
            </w:r>
            <w:r>
              <w:rPr>
                <w:rFonts w:eastAsia="宋体"/>
                <w:lang w:eastAsia="zh-CN"/>
              </w:rPr>
              <w:t xml:space="preserve"> (classroom resources, professional development, videos, parent &amp; afterschool resources), and familiar with each part refined by what segments.</w:t>
            </w:r>
          </w:p>
          <w:p w14:paraId="170DB013" w14:textId="77777777" w:rsidR="00D04BC3" w:rsidRPr="008A2C35" w:rsidRDefault="00D04BC3">
            <w:pPr>
              <w:spacing w:after="58"/>
            </w:pPr>
          </w:p>
        </w:tc>
      </w:tr>
      <w:tr w:rsidR="00762855" w:rsidRPr="008A2C35" w14:paraId="751CACEF" w14:textId="77777777" w:rsidTr="006E0EAF">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459F8B3C" w14:textId="77777777" w:rsidR="00D04BC3" w:rsidRPr="008A2C35" w:rsidRDefault="00D04BC3">
            <w:pPr>
              <w:spacing w:line="120" w:lineRule="exact"/>
            </w:pPr>
          </w:p>
          <w:p w14:paraId="14AD56A4" w14:textId="77777777" w:rsidR="00D04BC3" w:rsidRPr="008A2C35" w:rsidRDefault="00762855">
            <w:pPr>
              <w:spacing w:after="58"/>
              <w:jc w:val="center"/>
            </w:pPr>
            <w:r w:rsidRPr="008A2C35">
              <w:rPr>
                <w:b/>
                <w:bCs/>
              </w:rPr>
              <w:t xml:space="preserve">Guided </w:t>
            </w:r>
            <w:r w:rsidR="00D04BC3" w:rsidRPr="008A2C35">
              <w:rPr>
                <w:b/>
                <w:bCs/>
              </w:rPr>
              <w:t>Practice</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58E193E3" w14:textId="77777777" w:rsidR="00D04BC3" w:rsidRPr="008A2C35" w:rsidRDefault="00D04BC3">
            <w:pPr>
              <w:spacing w:line="120" w:lineRule="exact"/>
            </w:pPr>
          </w:p>
          <w:p w14:paraId="60F36226" w14:textId="4F7E9A8C" w:rsidR="00D04BC3" w:rsidRPr="008A2C35" w:rsidRDefault="00D04BC3">
            <w:pPr>
              <w:tabs>
                <w:tab w:val="left" w:pos="-1440"/>
              </w:tabs>
              <w:spacing w:after="58"/>
              <w:ind w:left="720" w:hanging="720"/>
              <w:jc w:val="center"/>
            </w:pPr>
            <w:r w:rsidRPr="008A2C35">
              <w:t xml:space="preserve"> </w:t>
            </w:r>
            <w:r w:rsidR="00935661" w:rsidRPr="00935661">
              <w:rPr>
                <w:rFonts w:ascii="Wingdings" w:hAnsi="Wingdings"/>
                <w:b/>
                <w:bCs/>
              </w:rPr>
              <w:t></w:t>
            </w:r>
            <w:r w:rsidR="006E0EAF" w:rsidRPr="008A2C35">
              <w:rPr>
                <w:b/>
                <w:bCs/>
              </w:rPr>
              <w:t xml:space="preserve">  </w:t>
            </w:r>
            <w:r w:rsidR="006E0EAF" w:rsidRPr="008A2C35">
              <w:t>R</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74094137" w14:textId="77777777" w:rsidR="00D04BC3" w:rsidRPr="008A2C35" w:rsidRDefault="00D04BC3">
            <w:pPr>
              <w:spacing w:line="120" w:lineRule="exact"/>
            </w:pPr>
          </w:p>
          <w:p w14:paraId="2217CD06" w14:textId="438CB800" w:rsidR="00D04BC3" w:rsidRPr="008A2C35" w:rsidRDefault="00D04BC3">
            <w:pPr>
              <w:tabs>
                <w:tab w:val="left" w:pos="-1440"/>
              </w:tabs>
              <w:spacing w:after="58"/>
              <w:ind w:left="720" w:hanging="720"/>
              <w:jc w:val="center"/>
            </w:pPr>
            <w:r w:rsidRPr="008A2C35">
              <w:t xml:space="preserve"> </w:t>
            </w:r>
            <w:r w:rsidR="00935661" w:rsidRPr="00434DF7">
              <w:rPr>
                <w:rFonts w:ascii="Wingdings" w:hAnsi="Wingdings"/>
                <w:b/>
                <w:bCs/>
              </w:rPr>
              <w:t></w:t>
            </w:r>
            <w:r w:rsidR="006E0EAF" w:rsidRPr="00434DF7">
              <w:rPr>
                <w:b/>
                <w:bCs/>
              </w:rPr>
              <w:t xml:space="preserve">  </w:t>
            </w:r>
            <w:r w:rsidR="006E0EAF" w:rsidRPr="00434DF7">
              <w:t>W</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06212458" w14:textId="77777777" w:rsidR="00D04BC3" w:rsidRPr="008A2C35" w:rsidRDefault="00D04BC3">
            <w:pPr>
              <w:spacing w:line="120" w:lineRule="exact"/>
            </w:pPr>
          </w:p>
          <w:p w14:paraId="407BEA2F" w14:textId="0EA41CC9" w:rsidR="00D04BC3" w:rsidRPr="008A2C35" w:rsidRDefault="00D04BC3">
            <w:pPr>
              <w:tabs>
                <w:tab w:val="left" w:pos="-1440"/>
              </w:tabs>
              <w:spacing w:after="58"/>
              <w:ind w:left="720" w:hanging="720"/>
              <w:jc w:val="center"/>
            </w:pPr>
            <w:r w:rsidRPr="008A2C35">
              <w:t xml:space="preserve"> </w:t>
            </w:r>
            <w:r w:rsidR="00935661" w:rsidRPr="00434DF7">
              <w:rPr>
                <w:rFonts w:ascii="Wingdings" w:hAnsi="Wingdings"/>
                <w:b/>
                <w:bCs/>
                <w:highlight w:val="red"/>
              </w:rPr>
              <w:t></w:t>
            </w:r>
            <w:r w:rsidR="006E0EAF" w:rsidRPr="00434DF7">
              <w:rPr>
                <w:b/>
                <w:bCs/>
                <w:highlight w:val="red"/>
              </w:rPr>
              <w:t xml:space="preserve">  </w:t>
            </w:r>
            <w:r w:rsidRPr="00434DF7">
              <w:rPr>
                <w:highlight w:val="red"/>
              </w:rPr>
              <w:t>L</w:t>
            </w:r>
            <w:r w:rsidRPr="008A2C35">
              <w:t xml:space="preserve">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6CD3D8F9" w14:textId="77777777" w:rsidR="00D04BC3" w:rsidRPr="00434DF7" w:rsidRDefault="00D04BC3">
            <w:pPr>
              <w:spacing w:line="120" w:lineRule="exact"/>
              <w:rPr>
                <w:highlight w:val="red"/>
              </w:rPr>
            </w:pPr>
          </w:p>
          <w:p w14:paraId="1637C8BD" w14:textId="62A7A58E" w:rsidR="00D04BC3" w:rsidRPr="00434DF7" w:rsidRDefault="00D04BC3">
            <w:pPr>
              <w:tabs>
                <w:tab w:val="left" w:pos="-1440"/>
              </w:tabs>
              <w:spacing w:after="58"/>
              <w:ind w:left="720" w:hanging="720"/>
              <w:jc w:val="center"/>
              <w:rPr>
                <w:highlight w:val="red"/>
              </w:rPr>
            </w:pPr>
            <w:r w:rsidRPr="00434DF7">
              <w:rPr>
                <w:highlight w:val="red"/>
              </w:rPr>
              <w:t xml:space="preserve"> </w:t>
            </w:r>
            <w:r w:rsidR="00935661" w:rsidRPr="00434DF7">
              <w:rPr>
                <w:rFonts w:ascii="Wingdings" w:hAnsi="Wingdings"/>
                <w:b/>
                <w:bCs/>
                <w:highlight w:val="red"/>
              </w:rPr>
              <w:t></w:t>
            </w:r>
            <w:r w:rsidR="006E0EAF" w:rsidRPr="00434DF7">
              <w:rPr>
                <w:b/>
                <w:bCs/>
                <w:highlight w:val="red"/>
              </w:rPr>
              <w:t xml:space="preserve">  </w:t>
            </w:r>
            <w:r w:rsidRPr="00434DF7">
              <w:rPr>
                <w:highlight w:val="red"/>
              </w:rPr>
              <w:t>S</w:t>
            </w:r>
          </w:p>
        </w:tc>
      </w:tr>
      <w:tr w:rsidR="00762855" w:rsidRPr="008A2C35" w14:paraId="214405CE" w14:textId="77777777" w:rsidTr="006E0EAF">
        <w:trPr>
          <w:trHeight w:val="1081"/>
          <w:jc w:val="center"/>
        </w:trPr>
        <w:tc>
          <w:tcPr>
            <w:tcW w:w="9359" w:type="dxa"/>
            <w:gridSpan w:val="6"/>
            <w:tcBorders>
              <w:top w:val="single" w:sz="7" w:space="0" w:color="000000"/>
              <w:left w:val="single" w:sz="7" w:space="0" w:color="000000"/>
              <w:right w:val="single" w:sz="7" w:space="0" w:color="000000"/>
            </w:tcBorders>
          </w:tcPr>
          <w:p w14:paraId="68234874" w14:textId="77777777" w:rsidR="00762855" w:rsidRPr="008A2C35" w:rsidRDefault="00762855" w:rsidP="008A2C35"/>
          <w:p w14:paraId="2C9F7F41" w14:textId="005FAEBB" w:rsidR="00762855" w:rsidRPr="009A43A1" w:rsidRDefault="009A43A1" w:rsidP="008A2C35">
            <w:pPr>
              <w:rPr>
                <w:rFonts w:eastAsia="宋体" w:hint="eastAsia"/>
                <w:lang w:eastAsia="zh-CN"/>
              </w:rPr>
            </w:pPr>
            <w:r>
              <w:rPr>
                <w:rFonts w:eastAsia="宋体" w:hint="eastAsia"/>
                <w:lang w:eastAsia="zh-CN"/>
              </w:rPr>
              <w:t>1</w:t>
            </w:r>
            <w:r>
              <w:rPr>
                <w:rFonts w:eastAsia="宋体"/>
                <w:lang w:eastAsia="zh-CN"/>
              </w:rPr>
              <w:t>.</w:t>
            </w:r>
            <w:r w:rsidR="00E11D10">
              <w:rPr>
                <w:rFonts w:eastAsia="宋体"/>
                <w:lang w:eastAsia="zh-CN"/>
              </w:rPr>
              <w:t xml:space="preserve">Take classroom resources as an example, </w:t>
            </w:r>
            <w:r w:rsidR="000D0615">
              <w:rPr>
                <w:rFonts w:eastAsia="宋体"/>
                <w:lang w:eastAsia="zh-CN"/>
              </w:rPr>
              <w:t xml:space="preserve">when students choose this part, they can use lesson plans to design their </w:t>
            </w:r>
            <w:r w:rsidR="000D0615">
              <w:rPr>
                <w:rFonts w:eastAsia="宋体" w:hint="eastAsia"/>
                <w:lang w:eastAsia="zh-CN"/>
              </w:rPr>
              <w:t>own</w:t>
            </w:r>
            <w:r w:rsidR="000D0615">
              <w:rPr>
                <w:rFonts w:eastAsia="宋体"/>
                <w:lang w:eastAsia="zh-CN"/>
              </w:rPr>
              <w:t xml:space="preserve"> perfect </w:t>
            </w:r>
            <w:r w:rsidR="00297E77" w:rsidRPr="00297E77">
              <w:rPr>
                <w:rFonts w:eastAsia="宋体"/>
                <w:lang w:eastAsia="zh-CN"/>
              </w:rPr>
              <w:t>instructional practices</w:t>
            </w:r>
            <w:r w:rsidR="00297E77">
              <w:rPr>
                <w:rFonts w:eastAsia="宋体"/>
                <w:lang w:eastAsia="zh-CN"/>
              </w:rPr>
              <w:t>, student interactives to e</w:t>
            </w:r>
            <w:r w:rsidR="00297E77" w:rsidRPr="00297E77">
              <w:rPr>
                <w:rFonts w:eastAsia="宋体"/>
                <w:lang w:eastAsia="zh-CN"/>
              </w:rPr>
              <w:t>ngage in online literacy learning with these interactive tools</w:t>
            </w:r>
            <w:r w:rsidR="00297E77">
              <w:rPr>
                <w:rFonts w:eastAsia="宋体"/>
                <w:lang w:eastAsia="zh-CN"/>
              </w:rPr>
              <w:t>, c</w:t>
            </w:r>
            <w:r w:rsidR="00297E77" w:rsidRPr="00297E77">
              <w:rPr>
                <w:rFonts w:eastAsia="宋体"/>
                <w:lang w:eastAsia="zh-CN"/>
              </w:rPr>
              <w:t xml:space="preserve">alendar </w:t>
            </w:r>
            <w:r w:rsidR="00297E77">
              <w:rPr>
                <w:rFonts w:eastAsia="宋体"/>
                <w:lang w:eastAsia="zh-CN"/>
              </w:rPr>
              <w:t>a</w:t>
            </w:r>
            <w:r w:rsidR="00297E77" w:rsidRPr="00297E77">
              <w:rPr>
                <w:rFonts w:eastAsia="宋体"/>
                <w:lang w:eastAsia="zh-CN"/>
              </w:rPr>
              <w:t>ctivities</w:t>
            </w:r>
            <w:r w:rsidR="00297E77" w:rsidRPr="00297E77">
              <w:rPr>
                <w:rFonts w:eastAsia="宋体"/>
                <w:lang w:eastAsia="zh-CN"/>
              </w:rPr>
              <w:t xml:space="preserve"> </w:t>
            </w:r>
            <w:r w:rsidR="00297E77">
              <w:rPr>
                <w:rFonts w:eastAsia="宋体"/>
                <w:lang w:eastAsia="zh-CN"/>
              </w:rPr>
              <w:t xml:space="preserve">to </w:t>
            </w:r>
            <w:r w:rsidR="00297E77" w:rsidRPr="00297E77">
              <w:rPr>
                <w:rFonts w:eastAsia="宋体"/>
                <w:lang w:eastAsia="zh-CN"/>
              </w:rPr>
              <w:t>find important events in literary history</w:t>
            </w:r>
            <w:r w:rsidR="00297E77">
              <w:rPr>
                <w:rFonts w:eastAsia="宋体"/>
                <w:lang w:eastAsia="zh-CN"/>
              </w:rPr>
              <w:t>,</w:t>
            </w:r>
            <w:r w:rsidR="00297E77">
              <w:t xml:space="preserve"> </w:t>
            </w:r>
            <w:r w:rsidR="00297E77">
              <w:rPr>
                <w:rFonts w:eastAsia="宋体" w:hint="eastAsia"/>
                <w:lang w:eastAsia="zh-CN"/>
              </w:rPr>
              <w:t>p</w:t>
            </w:r>
            <w:r w:rsidR="00297E77" w:rsidRPr="00297E77">
              <w:rPr>
                <w:rFonts w:eastAsia="宋体"/>
                <w:lang w:eastAsia="zh-CN"/>
              </w:rPr>
              <w:t>rintouts</w:t>
            </w:r>
            <w:r w:rsidR="00297E77">
              <w:rPr>
                <w:rFonts w:eastAsia="宋体"/>
                <w:lang w:eastAsia="zh-CN"/>
              </w:rPr>
              <w:t xml:space="preserve"> to find </w:t>
            </w:r>
            <w:r w:rsidR="00297E77" w:rsidRPr="00297E77">
              <w:rPr>
                <w:rFonts w:eastAsia="宋体"/>
                <w:lang w:eastAsia="zh-CN"/>
              </w:rPr>
              <w:t>best printable sheets</w:t>
            </w:r>
            <w:r w:rsidR="00297E77">
              <w:rPr>
                <w:rFonts w:eastAsia="宋体"/>
                <w:lang w:eastAsia="zh-CN"/>
              </w:rPr>
              <w:t xml:space="preserve"> for assessments.</w:t>
            </w:r>
            <w:r w:rsidR="00434DF7">
              <w:t xml:space="preserve"> </w:t>
            </w:r>
            <w:r w:rsidR="00434DF7" w:rsidRPr="00434DF7">
              <w:rPr>
                <w:rFonts w:eastAsia="宋体"/>
                <w:lang w:eastAsia="zh-CN"/>
              </w:rPr>
              <w:t>Show them how to use this content, and use the resources in this section to complete the travel-themed display</w:t>
            </w:r>
            <w:r w:rsidR="00434DF7">
              <w:rPr>
                <w:rFonts w:eastAsia="宋体"/>
                <w:lang w:eastAsia="zh-CN"/>
              </w:rPr>
              <w:t>.</w:t>
            </w:r>
          </w:p>
          <w:p w14:paraId="7DE1B6C7" w14:textId="77777777" w:rsidR="00762855" w:rsidRPr="008A2C35" w:rsidRDefault="00762855" w:rsidP="008A2C35"/>
          <w:p w14:paraId="572DEC26" w14:textId="5F7CF54F" w:rsidR="006E0EAF" w:rsidRPr="00434DF7" w:rsidRDefault="00434DF7" w:rsidP="008A2C35">
            <w:pPr>
              <w:rPr>
                <w:rFonts w:eastAsia="宋体" w:hint="eastAsia"/>
                <w:lang w:eastAsia="zh-CN"/>
              </w:rPr>
            </w:pPr>
            <w:r>
              <w:rPr>
                <w:rFonts w:eastAsia="宋体" w:hint="eastAsia"/>
                <w:lang w:eastAsia="zh-CN"/>
              </w:rPr>
              <w:t>2</w:t>
            </w:r>
            <w:r>
              <w:rPr>
                <w:rFonts w:eastAsia="宋体"/>
                <w:lang w:eastAsia="zh-CN"/>
              </w:rPr>
              <w:t>. Let students to ask questions whatever they want when the teacher showing the guided practice.</w:t>
            </w:r>
          </w:p>
          <w:p w14:paraId="17C95163" w14:textId="77777777" w:rsidR="00762855" w:rsidRPr="008A2C35" w:rsidRDefault="00762855" w:rsidP="00B26637">
            <w:pPr>
              <w:spacing w:after="58"/>
            </w:pPr>
          </w:p>
        </w:tc>
      </w:tr>
      <w:tr w:rsidR="00762855" w:rsidRPr="008A2C35" w14:paraId="72129223" w14:textId="77777777" w:rsidTr="006E0EAF">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499F6436" w14:textId="77777777" w:rsidR="00D04BC3" w:rsidRPr="008A2C35" w:rsidRDefault="00D04BC3">
            <w:pPr>
              <w:spacing w:line="120" w:lineRule="exact"/>
            </w:pPr>
          </w:p>
          <w:p w14:paraId="02D44430" w14:textId="77777777" w:rsidR="00D04BC3" w:rsidRPr="008A2C35" w:rsidRDefault="00762855">
            <w:pPr>
              <w:spacing w:after="58"/>
              <w:jc w:val="center"/>
            </w:pPr>
            <w:r w:rsidRPr="008A2C35">
              <w:rPr>
                <w:b/>
                <w:bCs/>
              </w:rPr>
              <w:t xml:space="preserve">Independent </w:t>
            </w:r>
            <w:r w:rsidR="00D04BC3" w:rsidRPr="008A2C35">
              <w:rPr>
                <w:b/>
                <w:bCs/>
              </w:rPr>
              <w:t>Practice</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24488D60" w14:textId="77777777" w:rsidR="00D04BC3" w:rsidRPr="008A2C35" w:rsidRDefault="00D04BC3">
            <w:pPr>
              <w:spacing w:line="120" w:lineRule="exact"/>
            </w:pPr>
          </w:p>
          <w:p w14:paraId="0E646E9A" w14:textId="5DE6053E" w:rsidR="00D04BC3" w:rsidRPr="008A2C35" w:rsidRDefault="00D04BC3">
            <w:pPr>
              <w:tabs>
                <w:tab w:val="left" w:pos="-1440"/>
              </w:tabs>
              <w:spacing w:after="58"/>
              <w:ind w:left="720" w:hanging="720"/>
              <w:jc w:val="center"/>
            </w:pPr>
            <w:r w:rsidRPr="008A2C35">
              <w:t xml:space="preserve"> </w:t>
            </w:r>
            <w:r w:rsidR="00935661" w:rsidRPr="00935661">
              <w:rPr>
                <w:rFonts w:ascii="Wingdings" w:hAnsi="Wingdings"/>
                <w:b/>
                <w:bCs/>
              </w:rPr>
              <w:t></w:t>
            </w:r>
            <w:r w:rsidR="006E0EAF" w:rsidRPr="008A2C35">
              <w:rPr>
                <w:b/>
                <w:bCs/>
              </w:rPr>
              <w:t xml:space="preserve">  </w:t>
            </w:r>
            <w:r w:rsidR="006E0EAF" w:rsidRPr="008A2C35">
              <w:t>R</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3DF3C271" w14:textId="77777777" w:rsidR="00D04BC3" w:rsidRPr="008A2C35" w:rsidRDefault="00D04BC3">
            <w:pPr>
              <w:spacing w:line="120" w:lineRule="exact"/>
            </w:pPr>
          </w:p>
          <w:p w14:paraId="4B77413E" w14:textId="01C5E297" w:rsidR="00D04BC3" w:rsidRPr="008A2C35" w:rsidRDefault="00D04BC3">
            <w:pPr>
              <w:tabs>
                <w:tab w:val="left" w:pos="-1440"/>
              </w:tabs>
              <w:spacing w:after="58"/>
              <w:ind w:left="720" w:hanging="720"/>
              <w:jc w:val="center"/>
            </w:pPr>
            <w:r w:rsidRPr="008A2C35">
              <w:t xml:space="preserve"> </w:t>
            </w:r>
            <w:r w:rsidR="00935661" w:rsidRPr="00935661">
              <w:rPr>
                <w:rFonts w:ascii="Wingdings" w:hAnsi="Wingdings"/>
                <w:b/>
                <w:bCs/>
              </w:rPr>
              <w:t></w:t>
            </w:r>
            <w:r w:rsidR="006E0EAF" w:rsidRPr="008A2C35">
              <w:rPr>
                <w:b/>
                <w:bCs/>
              </w:rPr>
              <w:t xml:space="preserve">  </w:t>
            </w:r>
            <w:r w:rsidR="006E0EAF" w:rsidRPr="008A2C35">
              <w:t>W</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390EB959" w14:textId="77777777" w:rsidR="00D04BC3" w:rsidRPr="008A2C35" w:rsidRDefault="00D04BC3">
            <w:pPr>
              <w:spacing w:line="120" w:lineRule="exact"/>
            </w:pPr>
          </w:p>
          <w:p w14:paraId="04E94C4C" w14:textId="502C5E37" w:rsidR="00D04BC3" w:rsidRPr="008A2C35" w:rsidRDefault="00D04BC3">
            <w:pPr>
              <w:tabs>
                <w:tab w:val="left" w:pos="-1440"/>
              </w:tabs>
              <w:spacing w:after="58"/>
              <w:ind w:left="720" w:hanging="720"/>
              <w:jc w:val="center"/>
            </w:pPr>
            <w:r w:rsidRPr="008A2C35">
              <w:t xml:space="preserve"> </w:t>
            </w:r>
            <w:r w:rsidR="00935661" w:rsidRPr="00935661">
              <w:rPr>
                <w:rFonts w:ascii="Wingdings" w:hAnsi="Wingdings"/>
                <w:b/>
                <w:bCs/>
              </w:rPr>
              <w:t></w:t>
            </w:r>
            <w:r w:rsidR="006E0EAF" w:rsidRPr="008A2C35">
              <w:rPr>
                <w:b/>
                <w:bCs/>
              </w:rPr>
              <w:t xml:space="preserve">  </w:t>
            </w:r>
            <w:r w:rsidRPr="008A2C35">
              <w:t xml:space="preserve">L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0520C599" w14:textId="77777777" w:rsidR="00D04BC3" w:rsidRPr="008A2C35" w:rsidRDefault="00D04BC3">
            <w:pPr>
              <w:spacing w:line="120" w:lineRule="exact"/>
            </w:pPr>
          </w:p>
          <w:p w14:paraId="554924B8" w14:textId="6B589D7E" w:rsidR="00D04BC3" w:rsidRPr="008A2C35" w:rsidRDefault="00D04BC3">
            <w:pPr>
              <w:tabs>
                <w:tab w:val="left" w:pos="-1440"/>
              </w:tabs>
              <w:spacing w:after="58"/>
              <w:ind w:left="720" w:hanging="720"/>
              <w:jc w:val="center"/>
            </w:pPr>
            <w:r w:rsidRPr="008A2C35">
              <w:t xml:space="preserve"> </w:t>
            </w:r>
            <w:r w:rsidR="00935661" w:rsidRPr="00434DF7">
              <w:rPr>
                <w:rFonts w:ascii="Wingdings" w:hAnsi="Wingdings"/>
                <w:b/>
                <w:bCs/>
                <w:highlight w:val="red"/>
              </w:rPr>
              <w:t></w:t>
            </w:r>
            <w:r w:rsidR="006E0EAF" w:rsidRPr="00434DF7">
              <w:rPr>
                <w:b/>
                <w:bCs/>
                <w:highlight w:val="red"/>
              </w:rPr>
              <w:t xml:space="preserve">  </w:t>
            </w:r>
            <w:r w:rsidRPr="00434DF7">
              <w:rPr>
                <w:highlight w:val="red"/>
              </w:rPr>
              <w:t>S</w:t>
            </w:r>
          </w:p>
        </w:tc>
      </w:tr>
      <w:tr w:rsidR="006E0EAF" w:rsidRPr="008A2C35" w14:paraId="339E84B2" w14:textId="77777777" w:rsidTr="006E0EAF">
        <w:trPr>
          <w:trHeight w:val="1180"/>
          <w:jc w:val="center"/>
        </w:trPr>
        <w:tc>
          <w:tcPr>
            <w:tcW w:w="9359" w:type="dxa"/>
            <w:gridSpan w:val="6"/>
            <w:tcBorders>
              <w:top w:val="single" w:sz="7" w:space="0" w:color="000000"/>
              <w:left w:val="single" w:sz="7" w:space="0" w:color="000000"/>
              <w:right w:val="single" w:sz="7" w:space="0" w:color="000000"/>
            </w:tcBorders>
          </w:tcPr>
          <w:p w14:paraId="4D7D4D1D" w14:textId="77777777" w:rsidR="006E0EAF" w:rsidRPr="008A2C35" w:rsidRDefault="006E0EAF" w:rsidP="008A2C35"/>
          <w:p w14:paraId="7F40356F" w14:textId="26029FB9" w:rsidR="006E0EAF" w:rsidRPr="008A2C35" w:rsidRDefault="00434DF7" w:rsidP="008A2C35">
            <w:r w:rsidRPr="00434DF7">
              <w:rPr>
                <w:rFonts w:eastAsia="宋体" w:hint="eastAsia"/>
                <w:lang w:eastAsia="zh-CN"/>
              </w:rPr>
              <w:t>1.</w:t>
            </w:r>
            <w:r>
              <w:rPr>
                <w:rFonts w:eastAsia="宋体" w:hint="eastAsia"/>
                <w:lang w:eastAsia="zh-CN"/>
              </w:rPr>
              <w:t xml:space="preserve"> </w:t>
            </w:r>
            <w:r w:rsidRPr="00434DF7">
              <w:rPr>
                <w:rFonts w:eastAsia="宋体"/>
                <w:lang w:eastAsia="zh-CN"/>
              </w:rPr>
              <w:t xml:space="preserve">Based on the teacher's operation, students are asked to find the resources they need in the four sections according to the goals selected by them in the theme table to complete the display of the corresponding theme. During the display process, students are required to indicate the source of the resources and how to use the corresponding resources to obtain </w:t>
            </w:r>
            <w:r>
              <w:rPr>
                <w:rFonts w:eastAsia="宋体"/>
                <w:lang w:eastAsia="zh-CN"/>
              </w:rPr>
              <w:t>d</w:t>
            </w:r>
            <w:r w:rsidRPr="00434DF7">
              <w:rPr>
                <w:rFonts w:eastAsia="宋体"/>
                <w:lang w:eastAsia="zh-CN"/>
              </w:rPr>
              <w:t>esired result</w:t>
            </w:r>
            <w:r>
              <w:rPr>
                <w:rFonts w:eastAsia="宋体"/>
                <w:lang w:eastAsia="zh-CN"/>
              </w:rPr>
              <w:t>.</w:t>
            </w:r>
          </w:p>
          <w:p w14:paraId="5D4ED06B" w14:textId="77777777" w:rsidR="006E0EAF" w:rsidRPr="008A2C35" w:rsidRDefault="006E0EAF" w:rsidP="006E0EAF">
            <w:pPr>
              <w:spacing w:after="58"/>
            </w:pPr>
          </w:p>
        </w:tc>
      </w:tr>
      <w:tr w:rsidR="006E0EAF" w:rsidRPr="008A2C35" w14:paraId="3E62EC05" w14:textId="77777777" w:rsidTr="00207FC0">
        <w:trPr>
          <w:jc w:val="center"/>
        </w:trPr>
        <w:tc>
          <w:tcPr>
            <w:tcW w:w="4770" w:type="dxa"/>
            <w:gridSpan w:val="2"/>
            <w:tcBorders>
              <w:top w:val="single" w:sz="7" w:space="0" w:color="000000"/>
              <w:left w:val="single" w:sz="7" w:space="0" w:color="000000"/>
              <w:bottom w:val="single" w:sz="7" w:space="0" w:color="000000"/>
              <w:right w:val="single" w:sz="7" w:space="0" w:color="000000"/>
            </w:tcBorders>
            <w:shd w:val="pct10" w:color="000000" w:fill="FFFFFF"/>
          </w:tcPr>
          <w:p w14:paraId="635562C0" w14:textId="77777777" w:rsidR="006E0EAF" w:rsidRPr="008A2C35" w:rsidRDefault="006E0EAF" w:rsidP="00207FC0">
            <w:pPr>
              <w:spacing w:line="120" w:lineRule="exact"/>
            </w:pPr>
          </w:p>
          <w:p w14:paraId="5DBA4188" w14:textId="77777777" w:rsidR="006E0EAF" w:rsidRPr="008A2C35" w:rsidRDefault="006E0EAF" w:rsidP="00207FC0">
            <w:pPr>
              <w:spacing w:after="58"/>
              <w:jc w:val="center"/>
            </w:pPr>
            <w:r w:rsidRPr="008A2C35">
              <w:rPr>
                <w:b/>
                <w:bCs/>
              </w:rPr>
              <w:t>Assessment</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4D70D9D1" w14:textId="77777777" w:rsidR="006E0EAF" w:rsidRPr="008A2C35" w:rsidRDefault="006E0EAF" w:rsidP="00207FC0">
            <w:pPr>
              <w:spacing w:line="120" w:lineRule="exact"/>
            </w:pPr>
          </w:p>
          <w:p w14:paraId="7D6117D7" w14:textId="03CF8271" w:rsidR="006E0EAF" w:rsidRPr="008A2C35" w:rsidRDefault="006E0EAF" w:rsidP="00207FC0">
            <w:pPr>
              <w:tabs>
                <w:tab w:val="left" w:pos="-1440"/>
              </w:tabs>
              <w:spacing w:after="58"/>
              <w:ind w:left="720" w:hanging="720"/>
              <w:jc w:val="center"/>
            </w:pPr>
            <w:r w:rsidRPr="008A2C35">
              <w:t xml:space="preserve"> </w:t>
            </w:r>
            <w:r w:rsidR="00935661" w:rsidRPr="00935661">
              <w:rPr>
                <w:rFonts w:ascii="Wingdings" w:hAnsi="Wingdings"/>
                <w:b/>
                <w:bCs/>
              </w:rPr>
              <w:t></w:t>
            </w:r>
            <w:r w:rsidRPr="008A2C35">
              <w:rPr>
                <w:b/>
                <w:bCs/>
              </w:rPr>
              <w:t xml:space="preserve">  </w:t>
            </w:r>
            <w:r w:rsidRPr="008A2C35">
              <w:t>R</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10DC890C" w14:textId="77777777" w:rsidR="006E0EAF" w:rsidRPr="008A2C35" w:rsidRDefault="006E0EAF" w:rsidP="00207FC0">
            <w:pPr>
              <w:spacing w:line="120" w:lineRule="exact"/>
            </w:pPr>
          </w:p>
          <w:p w14:paraId="7782413C" w14:textId="076834C8" w:rsidR="006E0EAF" w:rsidRPr="008A2C35" w:rsidRDefault="006E0EAF" w:rsidP="00207FC0">
            <w:pPr>
              <w:tabs>
                <w:tab w:val="left" w:pos="-1440"/>
              </w:tabs>
              <w:spacing w:after="58"/>
              <w:ind w:left="720" w:hanging="720"/>
              <w:jc w:val="center"/>
            </w:pPr>
            <w:r w:rsidRPr="008A2C35">
              <w:t xml:space="preserve"> </w:t>
            </w:r>
            <w:r w:rsidR="00935661" w:rsidRPr="00935661">
              <w:rPr>
                <w:rFonts w:ascii="Wingdings" w:hAnsi="Wingdings"/>
                <w:b/>
                <w:bCs/>
              </w:rPr>
              <w:t></w:t>
            </w:r>
            <w:r w:rsidRPr="008A2C35">
              <w:rPr>
                <w:b/>
                <w:bCs/>
              </w:rPr>
              <w:t xml:space="preserve">  </w:t>
            </w:r>
            <w:r w:rsidRPr="008A2C35">
              <w:t>W</w:t>
            </w:r>
          </w:p>
        </w:tc>
        <w:tc>
          <w:tcPr>
            <w:tcW w:w="1147" w:type="dxa"/>
            <w:tcBorders>
              <w:top w:val="single" w:sz="7" w:space="0" w:color="000000"/>
              <w:left w:val="single" w:sz="7" w:space="0" w:color="000000"/>
              <w:bottom w:val="single" w:sz="7" w:space="0" w:color="000000"/>
              <w:right w:val="single" w:sz="7" w:space="0" w:color="000000"/>
            </w:tcBorders>
            <w:shd w:val="pct10" w:color="000000" w:fill="FFFFFF"/>
          </w:tcPr>
          <w:p w14:paraId="5B0D9D9F" w14:textId="77777777" w:rsidR="006E0EAF" w:rsidRPr="008A2C35" w:rsidRDefault="006E0EAF" w:rsidP="00207FC0">
            <w:pPr>
              <w:spacing w:line="120" w:lineRule="exact"/>
            </w:pPr>
          </w:p>
          <w:p w14:paraId="3464BC4C" w14:textId="5C07063C" w:rsidR="006E0EAF" w:rsidRPr="008A2C35" w:rsidRDefault="006E0EAF" w:rsidP="00207FC0">
            <w:pPr>
              <w:tabs>
                <w:tab w:val="left" w:pos="-1440"/>
              </w:tabs>
              <w:spacing w:after="58"/>
              <w:ind w:left="720" w:hanging="720"/>
              <w:jc w:val="center"/>
            </w:pPr>
            <w:r w:rsidRPr="008A2C35">
              <w:t xml:space="preserve"> </w:t>
            </w:r>
            <w:bookmarkStart w:id="0" w:name="_GoBack"/>
            <w:bookmarkEnd w:id="0"/>
            <w:r w:rsidR="00935661" w:rsidRPr="006F2BD2">
              <w:rPr>
                <w:rFonts w:ascii="Wingdings" w:hAnsi="Wingdings"/>
                <w:b/>
                <w:bCs/>
                <w:highlight w:val="red"/>
              </w:rPr>
              <w:t></w:t>
            </w:r>
            <w:r w:rsidRPr="006F2BD2">
              <w:rPr>
                <w:b/>
                <w:bCs/>
                <w:highlight w:val="red"/>
              </w:rPr>
              <w:t xml:space="preserve">  </w:t>
            </w:r>
            <w:r w:rsidRPr="006F2BD2">
              <w:rPr>
                <w:highlight w:val="red"/>
              </w:rPr>
              <w:t>L</w:t>
            </w:r>
            <w:r w:rsidRPr="008A2C35">
              <w:t xml:space="preserve"> </w:t>
            </w:r>
          </w:p>
        </w:tc>
        <w:tc>
          <w:tcPr>
            <w:tcW w:w="1148" w:type="dxa"/>
            <w:tcBorders>
              <w:top w:val="single" w:sz="7" w:space="0" w:color="000000"/>
              <w:left w:val="single" w:sz="7" w:space="0" w:color="000000"/>
              <w:bottom w:val="single" w:sz="7" w:space="0" w:color="000000"/>
              <w:right w:val="single" w:sz="7" w:space="0" w:color="000000"/>
            </w:tcBorders>
            <w:shd w:val="pct10" w:color="000000" w:fill="FFFFFF"/>
          </w:tcPr>
          <w:p w14:paraId="179879CB" w14:textId="77777777" w:rsidR="006E0EAF" w:rsidRPr="008A2C35" w:rsidRDefault="006E0EAF" w:rsidP="00207FC0">
            <w:pPr>
              <w:spacing w:line="120" w:lineRule="exact"/>
            </w:pPr>
          </w:p>
          <w:p w14:paraId="4F850D7A" w14:textId="1E1D8B4A" w:rsidR="006E0EAF" w:rsidRPr="008A2C35" w:rsidRDefault="006E0EAF" w:rsidP="00207FC0">
            <w:pPr>
              <w:tabs>
                <w:tab w:val="left" w:pos="-1440"/>
              </w:tabs>
              <w:spacing w:after="58"/>
              <w:ind w:left="720" w:hanging="720"/>
              <w:jc w:val="center"/>
            </w:pPr>
            <w:r w:rsidRPr="008A2C35">
              <w:t xml:space="preserve"> </w:t>
            </w:r>
            <w:r w:rsidR="00935661" w:rsidRPr="006F2BD2">
              <w:rPr>
                <w:rFonts w:ascii="Wingdings" w:hAnsi="Wingdings"/>
                <w:b/>
                <w:bCs/>
                <w:highlight w:val="red"/>
              </w:rPr>
              <w:t></w:t>
            </w:r>
            <w:r w:rsidRPr="006F2BD2">
              <w:rPr>
                <w:b/>
                <w:bCs/>
                <w:highlight w:val="red"/>
              </w:rPr>
              <w:t xml:space="preserve">  </w:t>
            </w:r>
            <w:r w:rsidRPr="006F2BD2">
              <w:rPr>
                <w:highlight w:val="red"/>
              </w:rPr>
              <w:t>S</w:t>
            </w:r>
          </w:p>
        </w:tc>
      </w:tr>
      <w:tr w:rsidR="006E0EAF" w:rsidRPr="008A2C35" w14:paraId="241B196D" w14:textId="77777777" w:rsidTr="008A2C35">
        <w:trPr>
          <w:trHeight w:val="1288"/>
          <w:jc w:val="center"/>
        </w:trPr>
        <w:tc>
          <w:tcPr>
            <w:tcW w:w="9359" w:type="dxa"/>
            <w:gridSpan w:val="6"/>
            <w:tcBorders>
              <w:top w:val="single" w:sz="7" w:space="0" w:color="000000"/>
              <w:left w:val="single" w:sz="7" w:space="0" w:color="000000"/>
              <w:bottom w:val="single" w:sz="7" w:space="0" w:color="000000"/>
              <w:right w:val="single" w:sz="7" w:space="0" w:color="000000"/>
            </w:tcBorders>
            <w:shd w:val="clear" w:color="auto" w:fill="FFFFFF" w:themeFill="background1"/>
          </w:tcPr>
          <w:p w14:paraId="74054877" w14:textId="77777777" w:rsidR="006E0EAF" w:rsidRPr="008A2C35" w:rsidRDefault="006E0EAF" w:rsidP="008A2C35"/>
          <w:p w14:paraId="151E97B2" w14:textId="738F4EAE" w:rsidR="006E0EAF" w:rsidRPr="008A2C35" w:rsidRDefault="006F2BD2" w:rsidP="008A2C35">
            <w:r w:rsidRPr="006F2BD2">
              <w:rPr>
                <w:rFonts w:eastAsia="宋体" w:hint="eastAsia"/>
                <w:lang w:eastAsia="zh-CN"/>
              </w:rPr>
              <w:t>1.</w:t>
            </w:r>
            <w:r>
              <w:rPr>
                <w:rFonts w:eastAsia="宋体" w:hint="eastAsia"/>
                <w:lang w:eastAsia="zh-CN"/>
              </w:rPr>
              <w:t xml:space="preserve"> </w:t>
            </w:r>
            <w:r w:rsidRPr="006F2BD2">
              <w:rPr>
                <w:rFonts w:eastAsia="宋体" w:hint="eastAsia"/>
                <w:lang w:eastAsia="zh-CN"/>
              </w:rPr>
              <w:t>T</w:t>
            </w:r>
            <w:r w:rsidRPr="006F2BD2">
              <w:rPr>
                <w:rFonts w:eastAsia="宋体"/>
                <w:lang w:eastAsia="zh-CN"/>
              </w:rPr>
              <w:t>he</w:t>
            </w:r>
            <w:r>
              <w:rPr>
                <w:rFonts w:eastAsia="宋体"/>
                <w:lang w:eastAsia="zh-CN"/>
              </w:rPr>
              <w:t xml:space="preserve"> teacher and classmates all give a score about the presentation, and the teacher will give a feedback about a</w:t>
            </w:r>
            <w:r w:rsidRPr="006F2BD2">
              <w:rPr>
                <w:rFonts w:eastAsia="宋体"/>
                <w:lang w:eastAsia="zh-CN"/>
              </w:rPr>
              <w:t xml:space="preserve">reas for improvement and </w:t>
            </w:r>
            <w:r>
              <w:rPr>
                <w:rFonts w:eastAsia="宋体"/>
                <w:lang w:eastAsia="zh-CN"/>
              </w:rPr>
              <w:t xml:space="preserve">the </w:t>
            </w:r>
            <w:r w:rsidRPr="006F2BD2">
              <w:rPr>
                <w:rFonts w:eastAsia="宋体"/>
                <w:lang w:eastAsia="zh-CN"/>
              </w:rPr>
              <w:t>ways to improve</w:t>
            </w:r>
            <w:r>
              <w:rPr>
                <w:rFonts w:eastAsia="宋体"/>
                <w:lang w:eastAsia="zh-CN"/>
              </w:rPr>
              <w:t>.</w:t>
            </w:r>
          </w:p>
          <w:p w14:paraId="51AE427B" w14:textId="77777777" w:rsidR="006E0EAF" w:rsidRPr="008A2C35" w:rsidRDefault="006E0EAF" w:rsidP="008A2C35"/>
          <w:p w14:paraId="25395914" w14:textId="77777777" w:rsidR="006E0EAF" w:rsidRPr="008A2C35" w:rsidRDefault="006E0EAF" w:rsidP="008A2C35"/>
        </w:tc>
      </w:tr>
    </w:tbl>
    <w:p w14:paraId="3EAB372D" w14:textId="77777777" w:rsidR="00D04BC3" w:rsidRPr="008A2C35" w:rsidRDefault="00D04BC3" w:rsidP="008A2C35"/>
    <w:sectPr w:rsidR="00D04BC3" w:rsidRPr="008A2C35" w:rsidSect="00D04BC3">
      <w:pgSz w:w="12240" w:h="15840"/>
      <w:pgMar w:top="900" w:right="1440" w:bottom="1440" w:left="1440" w:header="90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9EBEC4" w14:textId="77777777" w:rsidR="00CF7896" w:rsidRDefault="00CF7896" w:rsidP="006E0EAF">
      <w:r>
        <w:separator/>
      </w:r>
    </w:p>
  </w:endnote>
  <w:endnote w:type="continuationSeparator" w:id="0">
    <w:p w14:paraId="0657A21E" w14:textId="77777777" w:rsidR="00CF7896" w:rsidRDefault="00CF7896" w:rsidP="006E0E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811C4A" w14:textId="77777777" w:rsidR="00CF7896" w:rsidRDefault="00CF7896" w:rsidP="006E0EAF">
      <w:r>
        <w:separator/>
      </w:r>
    </w:p>
  </w:footnote>
  <w:footnote w:type="continuationSeparator" w:id="0">
    <w:p w14:paraId="0D62E17D" w14:textId="77777777" w:rsidR="00CF7896" w:rsidRDefault="00CF7896" w:rsidP="006E0E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1" w15:restartNumberingAfterBreak="0">
    <w:nsid w:val="00000002"/>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2" w15:restartNumberingAfterBreak="0">
    <w:nsid w:val="00000003"/>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3" w15:restartNumberingAfterBreak="0">
    <w:nsid w:val="00000004"/>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4" w15:restartNumberingAfterBreak="0">
    <w:nsid w:val="00000005"/>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5" w15:restartNumberingAfterBreak="0">
    <w:nsid w:val="00000006"/>
    <w:multiLevelType w:val="multilevel"/>
    <w:tmpl w:val="00000000"/>
    <w:name w:val="Shaded Box"/>
    <w:lvl w:ilvl="0">
      <w:start w:val="1"/>
      <w:numFmt w:val="decimal"/>
      <w:lvlText w:val="q"/>
      <w:lvlJc w:val="left"/>
    </w:lvl>
    <w:lvl w:ilvl="1">
      <w:start w:val="1"/>
      <w:numFmt w:val="decimal"/>
      <w:lvlText w:val="q"/>
      <w:lvlJc w:val="left"/>
    </w:lvl>
    <w:lvl w:ilvl="2">
      <w:start w:val="1"/>
      <w:numFmt w:val="decimal"/>
      <w:lvlText w:val="q"/>
      <w:lvlJc w:val="left"/>
    </w:lvl>
    <w:lvl w:ilvl="3">
      <w:start w:val="1"/>
      <w:numFmt w:val="decimal"/>
      <w:lvlText w:val="q"/>
      <w:lvlJc w:val="left"/>
    </w:lvl>
    <w:lvl w:ilvl="4">
      <w:start w:val="1"/>
      <w:numFmt w:val="decimal"/>
      <w:lvlText w:val="q"/>
      <w:lvlJc w:val="left"/>
    </w:lvl>
    <w:lvl w:ilvl="5">
      <w:start w:val="1"/>
      <w:numFmt w:val="decimal"/>
      <w:lvlText w:val="q"/>
      <w:lvlJc w:val="left"/>
    </w:lvl>
    <w:lvl w:ilvl="6">
      <w:start w:val="1"/>
      <w:numFmt w:val="decimal"/>
      <w:lvlText w:val="q"/>
      <w:lvlJc w:val="left"/>
    </w:lvl>
    <w:lvl w:ilvl="7">
      <w:start w:val="1"/>
      <w:numFmt w:val="decimal"/>
      <w:lvlText w:val="q"/>
      <w:lvlJc w:val="left"/>
    </w:lvl>
    <w:lvl w:ilvl="8">
      <w:numFmt w:val="decimal"/>
      <w:lvlText w:val=""/>
      <w:lvlJc w:val="left"/>
    </w:lvl>
  </w:abstractNum>
  <w:abstractNum w:abstractNumId="6" w15:restartNumberingAfterBreak="0">
    <w:nsid w:val="099E1C3F"/>
    <w:multiLevelType w:val="hybridMultilevel"/>
    <w:tmpl w:val="2B26CDB8"/>
    <w:lvl w:ilvl="0" w:tplc="99BEBE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3B5CF1"/>
    <w:multiLevelType w:val="hybridMultilevel"/>
    <w:tmpl w:val="1298AFA6"/>
    <w:lvl w:ilvl="0" w:tplc="8772C1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519723B"/>
    <w:multiLevelType w:val="hybridMultilevel"/>
    <w:tmpl w:val="C958BAD8"/>
    <w:lvl w:ilvl="0" w:tplc="C5FE4D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65C4DED"/>
    <w:multiLevelType w:val="hybridMultilevel"/>
    <w:tmpl w:val="0C1A9E16"/>
    <w:lvl w:ilvl="0" w:tplc="0242E9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0E41E50"/>
    <w:multiLevelType w:val="hybridMultilevel"/>
    <w:tmpl w:val="D70A56E8"/>
    <w:lvl w:ilvl="0" w:tplc="4A9A6A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0"/>
  </w:num>
  <w:num w:numId="3">
    <w:abstractNumId w:val="7"/>
  </w:num>
  <w:num w:numId="4">
    <w:abstractNumId w:val="6"/>
  </w:num>
  <w:num w:numId="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04BC3"/>
    <w:rsid w:val="000C6E41"/>
    <w:rsid w:val="000D0615"/>
    <w:rsid w:val="00297E77"/>
    <w:rsid w:val="002C704B"/>
    <w:rsid w:val="00337143"/>
    <w:rsid w:val="00434DF7"/>
    <w:rsid w:val="006E0EAF"/>
    <w:rsid w:val="006F2BD2"/>
    <w:rsid w:val="00733702"/>
    <w:rsid w:val="00760510"/>
    <w:rsid w:val="00762855"/>
    <w:rsid w:val="007C1DE1"/>
    <w:rsid w:val="00803CC6"/>
    <w:rsid w:val="008075D8"/>
    <w:rsid w:val="008529EE"/>
    <w:rsid w:val="008A2C35"/>
    <w:rsid w:val="00935661"/>
    <w:rsid w:val="009A43A1"/>
    <w:rsid w:val="009D7E54"/>
    <w:rsid w:val="009E2144"/>
    <w:rsid w:val="00A82BDC"/>
    <w:rsid w:val="00C07D35"/>
    <w:rsid w:val="00CF7896"/>
    <w:rsid w:val="00D04BC3"/>
    <w:rsid w:val="00D95BA1"/>
    <w:rsid w:val="00DE2512"/>
    <w:rsid w:val="00E11D10"/>
    <w:rsid w:val="00F27564"/>
    <w:rsid w:val="00F450F0"/>
    <w:rsid w:val="00FD374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41B5D62"/>
  <w14:defaultImageDpi w14:val="0"/>
  <w15:docId w15:val="{A2D43FAC-BF62-4DCE-BD3E-A3D474295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0EAF"/>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uiPriority w:val="99"/>
  </w:style>
  <w:style w:type="paragraph" w:customStyle="1" w:styleId="Level1">
    <w:name w:val="Level 1"/>
    <w:basedOn w:val="a"/>
    <w:uiPriority w:val="99"/>
    <w:pPr>
      <w:ind w:left="720" w:hanging="720"/>
    </w:pPr>
  </w:style>
  <w:style w:type="paragraph" w:styleId="a4">
    <w:name w:val="Balloon Text"/>
    <w:basedOn w:val="a"/>
    <w:link w:val="a5"/>
    <w:uiPriority w:val="99"/>
    <w:semiHidden/>
    <w:unhideWhenUsed/>
    <w:rsid w:val="00D95BA1"/>
    <w:rPr>
      <w:rFonts w:ascii="Segoe UI" w:hAnsi="Segoe UI" w:cs="Segoe UI"/>
      <w:sz w:val="18"/>
      <w:szCs w:val="18"/>
    </w:rPr>
  </w:style>
  <w:style w:type="character" w:customStyle="1" w:styleId="a5">
    <w:name w:val="批注框文本 字符"/>
    <w:basedOn w:val="a0"/>
    <w:link w:val="a4"/>
    <w:uiPriority w:val="99"/>
    <w:semiHidden/>
    <w:rsid w:val="00D95BA1"/>
    <w:rPr>
      <w:rFonts w:ascii="Segoe UI" w:hAnsi="Segoe UI" w:cs="Segoe UI"/>
      <w:sz w:val="18"/>
      <w:szCs w:val="18"/>
    </w:rPr>
  </w:style>
  <w:style w:type="paragraph" w:styleId="a6">
    <w:name w:val="header"/>
    <w:basedOn w:val="a"/>
    <w:link w:val="a7"/>
    <w:uiPriority w:val="99"/>
    <w:unhideWhenUsed/>
    <w:rsid w:val="006E0EAF"/>
    <w:pPr>
      <w:tabs>
        <w:tab w:val="center" w:pos="4680"/>
        <w:tab w:val="right" w:pos="9360"/>
      </w:tabs>
    </w:pPr>
  </w:style>
  <w:style w:type="character" w:customStyle="1" w:styleId="a7">
    <w:name w:val="页眉 字符"/>
    <w:basedOn w:val="a0"/>
    <w:link w:val="a6"/>
    <w:uiPriority w:val="99"/>
    <w:rsid w:val="006E0EAF"/>
    <w:rPr>
      <w:rFonts w:ascii="Times New Roman" w:hAnsi="Times New Roman" w:cs="Times New Roman"/>
      <w:sz w:val="24"/>
      <w:szCs w:val="24"/>
    </w:rPr>
  </w:style>
  <w:style w:type="paragraph" w:styleId="a8">
    <w:name w:val="footer"/>
    <w:basedOn w:val="a"/>
    <w:link w:val="a9"/>
    <w:uiPriority w:val="99"/>
    <w:unhideWhenUsed/>
    <w:rsid w:val="006E0EAF"/>
    <w:pPr>
      <w:tabs>
        <w:tab w:val="center" w:pos="4680"/>
        <w:tab w:val="right" w:pos="9360"/>
      </w:tabs>
    </w:pPr>
  </w:style>
  <w:style w:type="character" w:customStyle="1" w:styleId="a9">
    <w:name w:val="页脚 字符"/>
    <w:basedOn w:val="a0"/>
    <w:link w:val="a8"/>
    <w:uiPriority w:val="99"/>
    <w:rsid w:val="006E0EAF"/>
    <w:rPr>
      <w:rFonts w:ascii="Times New Roman" w:hAnsi="Times New Roman" w:cs="Times New Roman"/>
      <w:sz w:val="24"/>
      <w:szCs w:val="24"/>
    </w:rPr>
  </w:style>
  <w:style w:type="paragraph" w:styleId="aa">
    <w:name w:val="List Paragraph"/>
    <w:basedOn w:val="a"/>
    <w:uiPriority w:val="34"/>
    <w:qFormat/>
    <w:rsid w:val="00A82BD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 Dixon</dc:creator>
  <cp:lastModifiedBy>jeremy he</cp:lastModifiedBy>
  <cp:revision>3</cp:revision>
  <cp:lastPrinted>2015-12-10T16:28:00Z</cp:lastPrinted>
  <dcterms:created xsi:type="dcterms:W3CDTF">2016-04-26T00:01:00Z</dcterms:created>
  <dcterms:modified xsi:type="dcterms:W3CDTF">2020-01-15T09:59:00Z</dcterms:modified>
</cp:coreProperties>
</file>