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9BA6C" w14:textId="77777777" w:rsidR="000C6E41" w:rsidRPr="008A2C35" w:rsidRDefault="008A2C35" w:rsidP="000C6E41">
      <w:pPr>
        <w:jc w:val="center"/>
        <w:rPr>
          <w:sz w:val="48"/>
          <w:szCs w:val="48"/>
        </w:rPr>
      </w:pPr>
      <w:r w:rsidRPr="00D95BA1">
        <w:rPr>
          <w:rFonts w:ascii="Book Antiqua" w:hAnsi="Book Antiqua" w:cs="Book Antiqua"/>
          <w:noProof/>
          <w:sz w:val="48"/>
          <w:szCs w:val="48"/>
        </w:rPr>
        <mc:AlternateContent>
          <mc:Choice Requires="wps">
            <w:drawing>
              <wp:anchor distT="45720" distB="45720" distL="114300" distR="114300" simplePos="0" relativeHeight="251659264" behindDoc="0" locked="0" layoutInCell="1" allowOverlap="1" wp14:anchorId="07EB0A88" wp14:editId="5EFFB72E">
                <wp:simplePos x="0" y="0"/>
                <wp:positionH relativeFrom="column">
                  <wp:posOffset>3316900</wp:posOffset>
                </wp:positionH>
                <wp:positionV relativeFrom="paragraph">
                  <wp:posOffset>-348334</wp:posOffset>
                </wp:positionV>
                <wp:extent cx="3312160" cy="275590"/>
                <wp:effectExtent l="0" t="0" r="15240" b="292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275590"/>
                        </a:xfrm>
                        <a:prstGeom prst="rect">
                          <a:avLst/>
                        </a:prstGeom>
                        <a:solidFill>
                          <a:srgbClr val="FFFFFF"/>
                        </a:solidFill>
                        <a:ln w="9525">
                          <a:solidFill>
                            <a:srgbClr val="000000"/>
                          </a:solidFill>
                          <a:miter lim="800000"/>
                          <a:headEnd/>
                          <a:tailEnd/>
                        </a:ln>
                      </wps:spPr>
                      <wps:txbx>
                        <w:txbxContent>
                          <w:p w14:paraId="526787C2" w14:textId="77777777" w:rsidR="008A2C35" w:rsidRDefault="008A2C35" w:rsidP="008A2C35">
                            <w:proofErr w:type="gramStart"/>
                            <w:r>
                              <w:rPr>
                                <w:rFonts w:ascii="Wingdings" w:hAnsi="Wingdings" w:cs="Wingdings"/>
                                <w:b/>
                                <w:bCs/>
                              </w:rPr>
                              <w:t></w:t>
                            </w:r>
                            <w:r>
                              <w:rPr>
                                <w:b/>
                                <w:bCs/>
                              </w:rPr>
                              <w:t xml:space="preserve">  </w:t>
                            </w:r>
                            <w:r>
                              <w:t>Basic</w:t>
                            </w:r>
                            <w:proofErr w:type="gramEnd"/>
                            <w:r>
                              <w:t xml:space="preserve">  </w:t>
                            </w:r>
                            <w:r w:rsidRPr="00A53752">
                              <w:rPr>
                                <w:rFonts w:ascii="Wingdings" w:hAnsi="Wingdings" w:cs="Wingdings"/>
                                <w:b/>
                                <w:bCs/>
                              </w:rPr>
                              <w:t></w:t>
                            </w:r>
                            <w:r>
                              <w:rPr>
                                <w:b/>
                                <w:bCs/>
                              </w:rPr>
                              <w:t xml:space="preserve">  </w:t>
                            </w:r>
                            <w:r>
                              <w:t xml:space="preserve">Intermediate  </w:t>
                            </w:r>
                            <w:r w:rsidRPr="00A53752">
                              <w:rPr>
                                <w:rFonts w:ascii="Wingdings" w:hAnsi="Wingdings" w:cs="Wingdings"/>
                                <w:b/>
                                <w:bCs/>
                                <w:color w:val="FF0000"/>
                              </w:rPr>
                              <w:t></w:t>
                            </w:r>
                            <w:r>
                              <w:rPr>
                                <w:b/>
                                <w:bCs/>
                              </w:rPr>
                              <w:t xml:space="preserve">  </w:t>
                            </w:r>
                            <w:r>
                              <w:t xml:space="preserve"> Advanced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B0A88" id="_x0000_t202" coordsize="21600,21600" o:spt="202" path="m,l,21600r21600,l21600,xe">
                <v:stroke joinstyle="miter"/>
                <v:path gradientshapeok="t" o:connecttype="rect"/>
              </v:shapetype>
              <v:shape id="Text Box 2" o:spid="_x0000_s1026" type="#_x0000_t202" style="position:absolute;left:0;text-align:left;margin-left:261.15pt;margin-top:-27.45pt;width:260.8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">
                <v:textbox>
                  <w:txbxContent>
                    <w:p w14:paraId="526787C2" w14:textId="77777777" w:rsidR="008A2C35" w:rsidRDefault="008A2C35" w:rsidP="008A2C35">
                      <w:proofErr w:type="gramStart"/>
                      <w:r>
                        <w:rPr>
                          <w:rFonts w:ascii="Wingdings" w:hAnsi="Wingdings" w:cs="Wingdings"/>
                          <w:b/>
                          <w:bCs/>
                        </w:rPr>
                        <w:t></w:t>
                      </w:r>
                      <w:r>
                        <w:rPr>
                          <w:b/>
                          <w:bCs/>
                        </w:rPr>
                        <w:t xml:space="preserve">  </w:t>
                      </w:r>
                      <w:r>
                        <w:t>Basic</w:t>
                      </w:r>
                      <w:proofErr w:type="gramEnd"/>
                      <w:r>
                        <w:t xml:space="preserve">  </w:t>
                      </w:r>
                      <w:r w:rsidRPr="00A53752">
                        <w:rPr>
                          <w:rFonts w:ascii="Wingdings" w:hAnsi="Wingdings" w:cs="Wingdings"/>
                          <w:b/>
                          <w:bCs/>
                        </w:rPr>
                        <w:t></w:t>
                      </w:r>
                      <w:r>
                        <w:rPr>
                          <w:b/>
                          <w:bCs/>
                        </w:rPr>
                        <w:t xml:space="preserve">  </w:t>
                      </w:r>
                      <w:r>
                        <w:t xml:space="preserve">Intermediate  </w:t>
                      </w:r>
                      <w:r w:rsidRPr="00A53752">
                        <w:rPr>
                          <w:rFonts w:ascii="Wingdings" w:hAnsi="Wingdings" w:cs="Wingdings"/>
                          <w:b/>
                          <w:bCs/>
                          <w:color w:val="FF0000"/>
                        </w:rPr>
                        <w:t></w:t>
                      </w:r>
                      <w:r>
                        <w:rPr>
                          <w:b/>
                          <w:bCs/>
                        </w:rPr>
                        <w:t xml:space="preserve">  </w:t>
                      </w:r>
                      <w:r>
                        <w:t xml:space="preserve"> Advanced</w:t>
                      </w:r>
                    </w:p>
                  </w:txbxContent>
                </v:textbox>
              </v:shape>
            </w:pict>
          </mc:Fallback>
        </mc:AlternateContent>
      </w:r>
      <w:r w:rsidR="00D95BA1" w:rsidRPr="008A2C35">
        <w:rPr>
          <w:sz w:val="48"/>
          <w:szCs w:val="48"/>
        </w:rPr>
        <w:t xml:space="preserve"> </w:t>
      </w:r>
      <w:r w:rsidR="00D04BC3" w:rsidRPr="008A2C35">
        <w:rPr>
          <w:sz w:val="48"/>
          <w:szCs w:val="48"/>
        </w:rPr>
        <w:t>Lesson Plan</w:t>
      </w:r>
    </w:p>
    <w:p w14:paraId="3D017383" w14:textId="77777777" w:rsidR="000C6E41" w:rsidRPr="008A2C35" w:rsidRDefault="000C6E41" w:rsidP="00762855">
      <w:pPr>
        <w:jc w:val="center"/>
        <w:rPr>
          <w:b/>
          <w:bCs/>
        </w:rPr>
      </w:pPr>
    </w:p>
    <w:tbl>
      <w:tblPr>
        <w:tblW w:w="9359" w:type="dxa"/>
        <w:jc w:val="center"/>
        <w:tblLayout w:type="fixed"/>
        <w:tblCellMar>
          <w:left w:w="120" w:type="dxa"/>
          <w:right w:w="120" w:type="dxa"/>
        </w:tblCellMar>
        <w:tblLook w:val="0000" w:firstRow="0" w:lastRow="0" w:firstColumn="0" w:lastColumn="0" w:noHBand="0" w:noVBand="0"/>
      </w:tblPr>
      <w:tblGrid>
        <w:gridCol w:w="3690"/>
        <w:gridCol w:w="1080"/>
        <w:gridCol w:w="1147"/>
        <w:gridCol w:w="1147"/>
        <w:gridCol w:w="1147"/>
        <w:gridCol w:w="1148"/>
      </w:tblGrid>
      <w:tr w:rsidR="00762855" w:rsidRPr="008A2C35" w14:paraId="5B00E4E2"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shd w:val="pct10" w:color="000000" w:fill="FFFFFF"/>
          </w:tcPr>
          <w:p w14:paraId="7BB93DDB" w14:textId="77777777" w:rsidR="00D04BC3" w:rsidRPr="008A2C35" w:rsidRDefault="00D04BC3">
            <w:pPr>
              <w:spacing w:line="120" w:lineRule="exact"/>
              <w:rPr>
                <w:b/>
                <w:bCs/>
              </w:rPr>
            </w:pPr>
          </w:p>
          <w:p w14:paraId="0C86EF86" w14:textId="77777777" w:rsidR="00D04BC3" w:rsidRPr="008A2C35" w:rsidRDefault="00D04BC3">
            <w:pPr>
              <w:spacing w:after="58"/>
              <w:jc w:val="center"/>
            </w:pPr>
            <w:r w:rsidRPr="008A2C35">
              <w:rPr>
                <w:b/>
                <w:bCs/>
              </w:rPr>
              <w:t>Business/Materials</w:t>
            </w:r>
          </w:p>
        </w:tc>
        <w:tc>
          <w:tcPr>
            <w:tcW w:w="5669" w:type="dxa"/>
            <w:gridSpan w:val="5"/>
            <w:tcBorders>
              <w:top w:val="single" w:sz="7" w:space="0" w:color="000000"/>
              <w:left w:val="single" w:sz="7" w:space="0" w:color="000000"/>
              <w:bottom w:val="single" w:sz="7" w:space="0" w:color="000000"/>
              <w:right w:val="single" w:sz="7" w:space="0" w:color="000000"/>
            </w:tcBorders>
            <w:shd w:val="pct10" w:color="000000" w:fill="FFFFFF"/>
          </w:tcPr>
          <w:p w14:paraId="2F9FAFFD" w14:textId="77777777" w:rsidR="00D04BC3" w:rsidRPr="008A2C35" w:rsidRDefault="00D04BC3">
            <w:pPr>
              <w:spacing w:line="120" w:lineRule="exact"/>
              <w:rPr>
                <w:b/>
              </w:rPr>
            </w:pPr>
          </w:p>
          <w:p w14:paraId="1C2F3B41" w14:textId="77777777" w:rsidR="00D04BC3" w:rsidRPr="008A2C35" w:rsidRDefault="000C6E41">
            <w:pPr>
              <w:spacing w:after="58"/>
              <w:jc w:val="center"/>
              <w:rPr>
                <w:b/>
              </w:rPr>
            </w:pPr>
            <w:r w:rsidRPr="008A2C35">
              <w:rPr>
                <w:b/>
              </w:rPr>
              <w:t>Lesson Objectives</w:t>
            </w:r>
          </w:p>
        </w:tc>
      </w:tr>
      <w:tr w:rsidR="00762855" w:rsidRPr="008A2C35" w14:paraId="6E3BFEA1"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tcPr>
          <w:p w14:paraId="4C599BC0" w14:textId="77777777" w:rsidR="00D04BC3" w:rsidRPr="008A2C35" w:rsidRDefault="00D04BC3" w:rsidP="008A2C35"/>
          <w:p w14:paraId="4372F2DD" w14:textId="7B0DC779" w:rsidR="00A53752" w:rsidRDefault="00A53752" w:rsidP="00A53752">
            <w:r>
              <w:t>1. Downloading material——The novel "The Gift of the Magi"</w:t>
            </w:r>
            <w:r>
              <w:rPr>
                <w:rFonts w:ascii="宋体" w:eastAsia="宋体" w:hAnsi="宋体" w:hint="eastAsia"/>
                <w:lang w:eastAsia="zh-CN"/>
              </w:rPr>
              <w:t>.</w:t>
            </w:r>
          </w:p>
          <w:p w14:paraId="2BDBD17E" w14:textId="5AAA5B07" w:rsidR="00A53752" w:rsidRDefault="00A53752" w:rsidP="00A53752">
            <w:r>
              <w:t>2. Photos about character, important gifts which putting forward in the article.</w:t>
            </w:r>
          </w:p>
          <w:p w14:paraId="24B8F2F0" w14:textId="2B009402" w:rsidR="00D04BC3" w:rsidRPr="008A2C35" w:rsidRDefault="00A53752" w:rsidP="00A53752">
            <w:r>
              <w:t>3. Paper exercise about the article.</w:t>
            </w:r>
          </w:p>
          <w:p w14:paraId="24CA5A18" w14:textId="77777777" w:rsidR="00D04BC3" w:rsidRPr="008A2C35" w:rsidRDefault="00D04BC3">
            <w:pPr>
              <w:spacing w:after="58"/>
            </w:pPr>
          </w:p>
        </w:tc>
        <w:tc>
          <w:tcPr>
            <w:tcW w:w="5669" w:type="dxa"/>
            <w:gridSpan w:val="5"/>
            <w:tcBorders>
              <w:top w:val="single" w:sz="7" w:space="0" w:color="000000"/>
              <w:left w:val="single" w:sz="7" w:space="0" w:color="000000"/>
              <w:bottom w:val="single" w:sz="7" w:space="0" w:color="000000"/>
              <w:right w:val="single" w:sz="7" w:space="0" w:color="000000"/>
            </w:tcBorders>
          </w:tcPr>
          <w:p w14:paraId="01EF0850" w14:textId="77777777" w:rsidR="00D04BC3" w:rsidRPr="008A2C35" w:rsidRDefault="00D04BC3" w:rsidP="008A2C35"/>
          <w:p w14:paraId="5D48DA73" w14:textId="77777777" w:rsidR="00A53752" w:rsidRDefault="00A53752" w:rsidP="00A53752">
            <w:r>
              <w:t>1. Read the text well and break down the article levels.</w:t>
            </w:r>
          </w:p>
          <w:p w14:paraId="4EF15CD2" w14:textId="77777777" w:rsidR="00A53752" w:rsidRDefault="00A53752" w:rsidP="00A53752">
            <w:r>
              <w:t>2. Develop skills in identifying main ideas and understanding vocabulary in context.</w:t>
            </w:r>
          </w:p>
          <w:p w14:paraId="1C82C579" w14:textId="77777777" w:rsidR="00A53752" w:rsidRDefault="00A53752" w:rsidP="00A53752">
            <w:r>
              <w:t>3. Discuss the deep meaning about the article and share own opinions.</w:t>
            </w:r>
          </w:p>
          <w:p w14:paraId="1494E360" w14:textId="756DBB11" w:rsidR="00762855" w:rsidRPr="008A2C35" w:rsidRDefault="00A53752" w:rsidP="008A2C35">
            <w:r>
              <w:t>4. Write a short passage about the theme——What gifts will you choose for celebrating Christmas to your friends and the reason?</w:t>
            </w:r>
          </w:p>
          <w:p w14:paraId="2EE3A4F4" w14:textId="77777777" w:rsidR="00762855" w:rsidRPr="008A2C35" w:rsidRDefault="00762855" w:rsidP="00762855">
            <w:pPr>
              <w:spacing w:after="58"/>
            </w:pPr>
          </w:p>
        </w:tc>
      </w:tr>
      <w:tr w:rsidR="00762855" w:rsidRPr="008A2C35" w14:paraId="6622EC68" w14:textId="77777777" w:rsidTr="006E0EAF">
        <w:trPr>
          <w:jc w:val="center"/>
        </w:trPr>
        <w:tc>
          <w:tcPr>
            <w:tcW w:w="9359" w:type="dxa"/>
            <w:gridSpan w:val="6"/>
            <w:tcBorders>
              <w:top w:val="single" w:sz="7" w:space="0" w:color="000000"/>
              <w:left w:val="single" w:sz="7" w:space="0" w:color="000000"/>
              <w:bottom w:val="single" w:sz="7" w:space="0" w:color="000000"/>
              <w:right w:val="single" w:sz="7" w:space="0" w:color="000000"/>
            </w:tcBorders>
            <w:shd w:val="pct10" w:color="000000" w:fill="FFFFFF"/>
          </w:tcPr>
          <w:p w14:paraId="0EA4461A" w14:textId="77777777" w:rsidR="00D04BC3" w:rsidRPr="008A2C35" w:rsidRDefault="00D04BC3">
            <w:pPr>
              <w:spacing w:line="120" w:lineRule="exact"/>
            </w:pPr>
          </w:p>
          <w:p w14:paraId="4F21FE3B" w14:textId="77777777" w:rsidR="00D04BC3" w:rsidRPr="008A2C35" w:rsidRDefault="000C6E41">
            <w:pPr>
              <w:spacing w:after="58"/>
              <w:jc w:val="center"/>
            </w:pPr>
            <w:r w:rsidRPr="008A2C35">
              <w:rPr>
                <w:b/>
                <w:bCs/>
              </w:rPr>
              <w:t xml:space="preserve">Warm-up and </w:t>
            </w:r>
            <w:r w:rsidR="00D04BC3" w:rsidRPr="008A2C35">
              <w:rPr>
                <w:b/>
                <w:bCs/>
              </w:rPr>
              <w:t>Objective Discussion</w:t>
            </w:r>
          </w:p>
        </w:tc>
      </w:tr>
      <w:tr w:rsidR="00762855" w:rsidRPr="008A2C35" w14:paraId="5A3EFE3E" w14:textId="77777777" w:rsidTr="006E0EAF">
        <w:trPr>
          <w:jc w:val="center"/>
        </w:trPr>
        <w:tc>
          <w:tcPr>
            <w:tcW w:w="9359" w:type="dxa"/>
            <w:gridSpan w:val="6"/>
            <w:tcBorders>
              <w:top w:val="single" w:sz="7" w:space="0" w:color="000000"/>
              <w:left w:val="single" w:sz="7" w:space="0" w:color="000000"/>
              <w:bottom w:val="double" w:sz="7" w:space="0" w:color="000000"/>
              <w:right w:val="single" w:sz="7" w:space="0" w:color="000000"/>
            </w:tcBorders>
          </w:tcPr>
          <w:p w14:paraId="64D43CDA" w14:textId="77777777" w:rsidR="00D04BC3" w:rsidRPr="008A2C35" w:rsidRDefault="00D04BC3" w:rsidP="008A2C35"/>
          <w:p w14:paraId="3BFE8C9B" w14:textId="678045AE" w:rsidR="00B5234F" w:rsidRDefault="00B5234F" w:rsidP="00B5234F">
            <w:r>
              <w:t>1. Warm-up: (discussion)</w:t>
            </w:r>
            <w:r w:rsidR="0095751D">
              <w:rPr>
                <w:rFonts w:ascii="宋体" w:eastAsia="宋体" w:hAnsi="宋体" w:hint="eastAsia"/>
                <w:lang w:eastAsia="zh-CN"/>
              </w:rPr>
              <w:t xml:space="preserve"> </w:t>
            </w:r>
            <w:r w:rsidR="0095751D">
              <w:t>Discuss the article in groups about the two main characters' behavior——Jim and Della.</w:t>
            </w:r>
            <w:r w:rsidR="00DC0911">
              <w:t xml:space="preserve"> </w:t>
            </w:r>
            <w:r w:rsidR="00FF31D7">
              <w:t xml:space="preserve">What do you think about their choice? </w:t>
            </w:r>
          </w:p>
          <w:p w14:paraId="21256070" w14:textId="3D0649F9" w:rsidR="00B5234F" w:rsidRDefault="00B5234F" w:rsidP="00B5234F"/>
          <w:p w14:paraId="6EFA635F" w14:textId="49401214" w:rsidR="00D04BC3" w:rsidRPr="008A2C35" w:rsidRDefault="0095751D" w:rsidP="008A2C35">
            <w:r w:rsidRPr="0095751D">
              <w:rPr>
                <w:rFonts w:hint="eastAsia"/>
              </w:rPr>
              <w:t>2.</w:t>
            </w:r>
            <w:r>
              <w:t xml:space="preserve"> Warm-up: (oral practice)</w:t>
            </w:r>
            <w:r w:rsidR="00FF31D7">
              <w:t xml:space="preserve"> </w:t>
            </w:r>
            <w:r w:rsidR="000E2EF0">
              <w:t xml:space="preserve">Those two main characters are the symbol of the people at that time. </w:t>
            </w:r>
            <w:r w:rsidR="000E2EF0" w:rsidRPr="000E2EF0">
              <w:t>What kind of emotion do you think the author wants to express through these two roles?</w:t>
            </w:r>
          </w:p>
          <w:p w14:paraId="16C337C3" w14:textId="77777777" w:rsidR="00D04BC3" w:rsidRPr="008A2C35" w:rsidRDefault="00D04BC3">
            <w:pPr>
              <w:spacing w:after="58"/>
            </w:pPr>
          </w:p>
        </w:tc>
      </w:tr>
      <w:tr w:rsidR="00762855" w:rsidRPr="008A2C35" w14:paraId="6E5F0FB6"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3DAC7886" w14:textId="77777777" w:rsidR="00D04BC3" w:rsidRPr="008A2C35" w:rsidRDefault="00D04BC3">
            <w:pPr>
              <w:spacing w:line="120" w:lineRule="exact"/>
            </w:pPr>
          </w:p>
          <w:p w14:paraId="1C988B04" w14:textId="743EA022" w:rsidR="00D04BC3" w:rsidRPr="008A2C35" w:rsidRDefault="00D04BC3">
            <w:pPr>
              <w:spacing w:after="58"/>
              <w:jc w:val="center"/>
            </w:pPr>
            <w:r w:rsidRPr="008A2C35">
              <w:rPr>
                <w:b/>
                <w:bCs/>
              </w:rPr>
              <w:t>Instruct and Model</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319E63B" w14:textId="77777777" w:rsidR="00D04BC3" w:rsidRPr="009B551E" w:rsidRDefault="00D04BC3">
            <w:pPr>
              <w:spacing w:line="120" w:lineRule="exact"/>
              <w:rPr>
                <w:highlight w:val="red"/>
              </w:rPr>
            </w:pPr>
          </w:p>
          <w:p w14:paraId="33A22DBE" w14:textId="77777777" w:rsidR="00D04BC3" w:rsidRPr="009B551E" w:rsidRDefault="00D04BC3">
            <w:pPr>
              <w:pStyle w:val="Level1"/>
              <w:tabs>
                <w:tab w:val="left" w:pos="-1440"/>
              </w:tabs>
              <w:spacing w:after="58"/>
              <w:jc w:val="center"/>
              <w:rPr>
                <w:highlight w:val="red"/>
              </w:rPr>
            </w:pPr>
            <w:r w:rsidRPr="00543CC5">
              <w:t xml:space="preserve"> </w:t>
            </w:r>
            <w:r w:rsidRPr="00BF2E22">
              <w:rPr>
                <w:rFonts w:ascii="Wingdings" w:hAnsi="Wingdings"/>
                <w:b/>
                <w:bCs/>
                <w:highlight w:val="red"/>
              </w:rPr>
              <w:t></w:t>
            </w:r>
            <w:r w:rsidR="006E0EAF" w:rsidRPr="00BF2E22">
              <w:rPr>
                <w:b/>
                <w:bCs/>
                <w:highlight w:val="red"/>
              </w:rPr>
              <w:t xml:space="preserve">  </w:t>
            </w:r>
            <w:r w:rsidR="006E0EAF" w:rsidRPr="00BF2E22">
              <w:rPr>
                <w:highlight w:val="red"/>
              </w:rPr>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6FC1905C" w14:textId="77777777" w:rsidR="00D04BC3" w:rsidRPr="008A2C35" w:rsidRDefault="00D04BC3">
            <w:pPr>
              <w:spacing w:line="120" w:lineRule="exact"/>
            </w:pPr>
          </w:p>
          <w:p w14:paraId="6FCC1E6B" w14:textId="2C93198B" w:rsidR="00D04BC3" w:rsidRPr="008A2C35" w:rsidRDefault="00D04BC3">
            <w:pPr>
              <w:pStyle w:val="Level1"/>
              <w:tabs>
                <w:tab w:val="left" w:pos="-1440"/>
              </w:tabs>
              <w:spacing w:after="58"/>
              <w:jc w:val="center"/>
            </w:pPr>
            <w:r w:rsidRPr="008A2C35">
              <w:t xml:space="preserve"> </w:t>
            </w:r>
            <w:r w:rsidR="00935661" w:rsidRPr="00BF2E22">
              <w:rPr>
                <w:rFonts w:ascii="Wingdings" w:hAnsi="Wingdings"/>
                <w:b/>
                <w:bCs/>
                <w:highlight w:val="red"/>
              </w:rPr>
              <w:t></w:t>
            </w:r>
            <w:r w:rsidR="006E0EAF" w:rsidRPr="00BF2E22">
              <w:rPr>
                <w:b/>
                <w:bCs/>
                <w:highlight w:val="red"/>
              </w:rPr>
              <w:t xml:space="preserve">  </w:t>
            </w:r>
            <w:r w:rsidR="006E0EAF" w:rsidRPr="00BF2E22">
              <w:rPr>
                <w:highlight w:val="red"/>
              </w:rPr>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4B7D899" w14:textId="77777777" w:rsidR="00D04BC3" w:rsidRPr="008A2C35" w:rsidRDefault="00D04BC3">
            <w:pPr>
              <w:spacing w:line="120" w:lineRule="exact"/>
            </w:pPr>
          </w:p>
          <w:p w14:paraId="1BFD2473" w14:textId="320FDA9A" w:rsidR="00D04BC3" w:rsidRPr="008A2C35" w:rsidRDefault="00D04BC3">
            <w:pPr>
              <w:pStyle w:val="Level1"/>
              <w:tabs>
                <w:tab w:val="left" w:pos="-1440"/>
              </w:tabs>
              <w:spacing w:after="58"/>
              <w:jc w:val="center"/>
            </w:pPr>
            <w:r w:rsidRPr="008A2C35">
              <w:t xml:space="preserve"> </w:t>
            </w:r>
            <w:r w:rsidR="00935661" w:rsidRPr="00935661">
              <w:rPr>
                <w:rFonts w:ascii="Wingdings" w:hAnsi="Wingdings"/>
                <w:b/>
                <w:bCs/>
              </w:rPr>
              <w:t></w:t>
            </w:r>
            <w:r w:rsidR="006E0EAF" w:rsidRPr="008A2C35">
              <w:rPr>
                <w:b/>
                <w:bCs/>
              </w:rPr>
              <w:t xml:space="preserve">  </w:t>
            </w:r>
            <w:r w:rsidRPr="008A2C35">
              <w:t xml:space="preserve">L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596C1276" w14:textId="77777777" w:rsidR="00D04BC3" w:rsidRPr="00BF2E22" w:rsidRDefault="00D04BC3">
            <w:pPr>
              <w:spacing w:line="120" w:lineRule="exact"/>
            </w:pPr>
          </w:p>
          <w:p w14:paraId="220D2C09" w14:textId="73742314" w:rsidR="00D04BC3" w:rsidRPr="00BF2E22" w:rsidRDefault="00D04BC3">
            <w:pPr>
              <w:pStyle w:val="Level1"/>
              <w:tabs>
                <w:tab w:val="left" w:pos="-1440"/>
              </w:tabs>
              <w:spacing w:after="58"/>
              <w:jc w:val="center"/>
            </w:pPr>
            <w:r w:rsidRPr="00BF2E22">
              <w:t xml:space="preserve"> </w:t>
            </w:r>
            <w:r w:rsidR="00935661" w:rsidRPr="00BF2E22">
              <w:rPr>
                <w:rFonts w:ascii="Wingdings" w:hAnsi="Wingdings"/>
                <w:b/>
                <w:bCs/>
                <w:highlight w:val="red"/>
              </w:rPr>
              <w:t></w:t>
            </w:r>
            <w:r w:rsidR="006E0EAF" w:rsidRPr="00BF2E22">
              <w:rPr>
                <w:b/>
                <w:bCs/>
                <w:highlight w:val="red"/>
              </w:rPr>
              <w:t xml:space="preserve">  </w:t>
            </w:r>
            <w:r w:rsidRPr="00BF2E22">
              <w:rPr>
                <w:highlight w:val="red"/>
              </w:rPr>
              <w:t>S</w:t>
            </w:r>
          </w:p>
        </w:tc>
      </w:tr>
      <w:tr w:rsidR="00762855" w:rsidRPr="008A2C35" w14:paraId="03288C6B" w14:textId="77777777" w:rsidTr="006E0EAF">
        <w:trPr>
          <w:trHeight w:val="1369"/>
          <w:jc w:val="center"/>
        </w:trPr>
        <w:tc>
          <w:tcPr>
            <w:tcW w:w="9359" w:type="dxa"/>
            <w:gridSpan w:val="6"/>
            <w:tcBorders>
              <w:top w:val="single" w:sz="7" w:space="0" w:color="000000"/>
              <w:left w:val="single" w:sz="7" w:space="0" w:color="000000"/>
              <w:bottom w:val="single" w:sz="7" w:space="0" w:color="000000"/>
              <w:right w:val="single" w:sz="7" w:space="0" w:color="000000"/>
            </w:tcBorders>
          </w:tcPr>
          <w:p w14:paraId="6B4A8312" w14:textId="2493391C" w:rsidR="001601C3" w:rsidRDefault="001601C3" w:rsidP="00095397"/>
          <w:p w14:paraId="2AACD956" w14:textId="054BCF7C" w:rsidR="001601C3" w:rsidRDefault="000E2EF0" w:rsidP="001601C3">
            <w:r w:rsidRPr="000E2EF0">
              <w:t xml:space="preserve">1. </w:t>
            </w:r>
            <w:r w:rsidR="0077211D" w:rsidRPr="0077211D">
              <w:t xml:space="preserve">Read through the full </w:t>
            </w:r>
            <w:r w:rsidR="0077211D">
              <w:t>article</w:t>
            </w:r>
            <w:r w:rsidR="0077211D" w:rsidRPr="0077211D">
              <w:t xml:space="preserve"> again, focusing on finding the details they chose in the article, concatenating these details and writing the general framework of the article</w:t>
            </w:r>
            <w:r w:rsidR="0077211D">
              <w:t>.</w:t>
            </w:r>
          </w:p>
          <w:p w14:paraId="441A7742" w14:textId="77777777" w:rsidR="001601C3" w:rsidRDefault="001601C3" w:rsidP="001601C3"/>
          <w:p w14:paraId="792AA231" w14:textId="54C96A85" w:rsidR="00E75458" w:rsidRDefault="001601C3" w:rsidP="00095397">
            <w:r>
              <w:t xml:space="preserve">2. </w:t>
            </w:r>
            <w:r w:rsidR="00D57329" w:rsidRPr="000E2EF0">
              <w:t xml:space="preserve">Select a dialogue between the two main characters in the article, </w:t>
            </w:r>
            <w:r w:rsidR="0077211D">
              <w:t>a</w:t>
            </w:r>
            <w:r w:rsidR="0077211D" w:rsidRPr="0077211D">
              <w:t>ssess the subtle message conveyed in the conversation</w:t>
            </w:r>
            <w:r w:rsidR="00D57329" w:rsidRPr="000E2EF0">
              <w:t>, write important information on the blackboard, and then analyze the ideas the author wants to express in writing this content with the students.</w:t>
            </w:r>
          </w:p>
          <w:p w14:paraId="170DB013" w14:textId="77777777" w:rsidR="00D04BC3" w:rsidRPr="008A2C35" w:rsidRDefault="00D04BC3" w:rsidP="00E75458"/>
        </w:tc>
      </w:tr>
      <w:tr w:rsidR="00762855" w:rsidRPr="008A2C35" w14:paraId="751CACEF"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59F8B3C" w14:textId="77777777" w:rsidR="00D04BC3" w:rsidRPr="008A2C35" w:rsidRDefault="00D04BC3">
            <w:pPr>
              <w:spacing w:line="120" w:lineRule="exact"/>
            </w:pPr>
          </w:p>
          <w:p w14:paraId="14AD56A4" w14:textId="77777777" w:rsidR="00D04BC3" w:rsidRPr="008A2C35" w:rsidRDefault="00762855">
            <w:pPr>
              <w:spacing w:after="58"/>
              <w:jc w:val="center"/>
            </w:pPr>
            <w:r w:rsidRPr="008A2C35">
              <w:rPr>
                <w:b/>
                <w:bCs/>
              </w:rPr>
              <w:t xml:space="preserve">Guided </w:t>
            </w:r>
            <w:r w:rsidR="00D04BC3" w:rsidRPr="008A2C35">
              <w:rPr>
                <w:b/>
                <w:bCs/>
              </w:rPr>
              <w:t>Practice</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8E193E3" w14:textId="77777777" w:rsidR="00D04BC3" w:rsidRPr="008A2C35" w:rsidRDefault="00D04BC3">
            <w:pPr>
              <w:spacing w:line="120" w:lineRule="exact"/>
            </w:pPr>
          </w:p>
          <w:p w14:paraId="60F36226" w14:textId="4F7E9A8C" w:rsidR="00D04BC3" w:rsidRPr="008A2C35" w:rsidRDefault="00D04BC3">
            <w:pPr>
              <w:tabs>
                <w:tab w:val="left" w:pos="-1440"/>
              </w:tabs>
              <w:spacing w:after="58"/>
              <w:ind w:left="720" w:hanging="720"/>
              <w:jc w:val="center"/>
            </w:pPr>
            <w:r w:rsidRPr="008A2C35">
              <w:t xml:space="preserve"> </w:t>
            </w:r>
            <w:r w:rsidR="00935661" w:rsidRPr="000367CD">
              <w:rPr>
                <w:rFonts w:ascii="Wingdings" w:hAnsi="Wingdings"/>
                <w:b/>
                <w:bCs/>
              </w:rPr>
              <w:t></w:t>
            </w:r>
            <w:r w:rsidR="006E0EAF" w:rsidRPr="000367CD">
              <w:rPr>
                <w:b/>
                <w:bCs/>
              </w:rPr>
              <w:t xml:space="preserve">  </w:t>
            </w:r>
            <w:r w:rsidR="006E0EAF" w:rsidRPr="000367CD">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74094137" w14:textId="77777777" w:rsidR="00D04BC3" w:rsidRPr="008A2C35" w:rsidRDefault="00D04BC3">
            <w:pPr>
              <w:spacing w:line="120" w:lineRule="exact"/>
            </w:pPr>
          </w:p>
          <w:p w14:paraId="2217CD06" w14:textId="438CB800" w:rsidR="00D04BC3" w:rsidRPr="008A2C35" w:rsidRDefault="00D04BC3">
            <w:pPr>
              <w:tabs>
                <w:tab w:val="left" w:pos="-1440"/>
              </w:tabs>
              <w:spacing w:after="58"/>
              <w:ind w:left="720" w:hanging="720"/>
              <w:jc w:val="center"/>
            </w:pPr>
            <w:r w:rsidRPr="008A2C35">
              <w:t xml:space="preserve"> </w:t>
            </w:r>
            <w:r w:rsidR="00935661" w:rsidRPr="000367CD">
              <w:rPr>
                <w:rFonts w:ascii="Wingdings" w:hAnsi="Wingdings"/>
                <w:b/>
                <w:bCs/>
                <w:highlight w:val="red"/>
              </w:rPr>
              <w:t></w:t>
            </w:r>
            <w:r w:rsidR="006E0EAF" w:rsidRPr="000367CD">
              <w:rPr>
                <w:b/>
                <w:bCs/>
                <w:highlight w:val="red"/>
              </w:rPr>
              <w:t xml:space="preserve">  </w:t>
            </w:r>
            <w:r w:rsidR="006E0EAF" w:rsidRPr="000367CD">
              <w:rPr>
                <w:highlight w:val="red"/>
              </w:rPr>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6212458" w14:textId="77777777" w:rsidR="00D04BC3" w:rsidRPr="008A2C35" w:rsidRDefault="00D04BC3">
            <w:pPr>
              <w:spacing w:line="120" w:lineRule="exact"/>
            </w:pPr>
          </w:p>
          <w:p w14:paraId="407BEA2F" w14:textId="0EA41CC9"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Pr="008A2C35">
              <w:t xml:space="preserve">L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6CD3D8F9" w14:textId="77777777" w:rsidR="00D04BC3" w:rsidRPr="008A2C35" w:rsidRDefault="00D04BC3">
            <w:pPr>
              <w:spacing w:line="120" w:lineRule="exact"/>
            </w:pPr>
          </w:p>
          <w:p w14:paraId="1637C8BD" w14:textId="62A7A58E" w:rsidR="00D04BC3" w:rsidRPr="008A2C35" w:rsidRDefault="00D04BC3">
            <w:pPr>
              <w:tabs>
                <w:tab w:val="left" w:pos="-1440"/>
              </w:tabs>
              <w:spacing w:after="58"/>
              <w:ind w:left="720" w:hanging="720"/>
              <w:jc w:val="center"/>
            </w:pPr>
            <w:r w:rsidRPr="008A2C35">
              <w:t xml:space="preserve"> </w:t>
            </w:r>
            <w:r w:rsidR="00935661" w:rsidRPr="003A67FE">
              <w:rPr>
                <w:rFonts w:ascii="Wingdings" w:hAnsi="Wingdings"/>
                <w:b/>
                <w:bCs/>
                <w:highlight w:val="red"/>
              </w:rPr>
              <w:t></w:t>
            </w:r>
            <w:r w:rsidR="006E0EAF" w:rsidRPr="003A67FE">
              <w:rPr>
                <w:b/>
                <w:bCs/>
                <w:highlight w:val="red"/>
              </w:rPr>
              <w:t xml:space="preserve">  </w:t>
            </w:r>
            <w:r w:rsidRPr="003A67FE">
              <w:rPr>
                <w:highlight w:val="red"/>
              </w:rPr>
              <w:t>S</w:t>
            </w:r>
          </w:p>
        </w:tc>
      </w:tr>
      <w:tr w:rsidR="00762855" w:rsidRPr="008A2C35" w14:paraId="214405CE" w14:textId="77777777" w:rsidTr="006E0EAF">
        <w:trPr>
          <w:trHeight w:val="1081"/>
          <w:jc w:val="center"/>
        </w:trPr>
        <w:tc>
          <w:tcPr>
            <w:tcW w:w="9359" w:type="dxa"/>
            <w:gridSpan w:val="6"/>
            <w:tcBorders>
              <w:top w:val="single" w:sz="7" w:space="0" w:color="000000"/>
              <w:left w:val="single" w:sz="7" w:space="0" w:color="000000"/>
              <w:right w:val="single" w:sz="7" w:space="0" w:color="000000"/>
            </w:tcBorders>
          </w:tcPr>
          <w:p w14:paraId="68234874" w14:textId="77777777" w:rsidR="00762855" w:rsidRPr="008A2C35" w:rsidRDefault="00762855" w:rsidP="008A2C35"/>
          <w:p w14:paraId="326E5F2D" w14:textId="0854FA0D" w:rsidR="00762855" w:rsidRDefault="003A67FE" w:rsidP="008D3B07">
            <w:r>
              <w:t xml:space="preserve">The students are divided into four groups to summarize the results from the four perspectives of language use (words, grammar, etc.), the way of promoting the dialogue plot, the emotional changes of the </w:t>
            </w:r>
            <w:r w:rsidR="0077211D">
              <w:t>two main characters</w:t>
            </w:r>
            <w:r>
              <w:t>, and the atmosphere</w:t>
            </w:r>
            <w:r w:rsidR="00D57329">
              <w:t xml:space="preserve"> of the model dialogue</w:t>
            </w:r>
            <w:r>
              <w:t xml:space="preserve">. </w:t>
            </w:r>
            <w:r w:rsidR="001601C3" w:rsidRPr="001601C3">
              <w:t xml:space="preserve">After the discussion, letting all of students present their own opinions and choose the best to </w:t>
            </w:r>
            <w:r>
              <w:t>present</w:t>
            </w:r>
            <w:r w:rsidR="001601C3" w:rsidRPr="001601C3">
              <w:t xml:space="preserve"> on the board.</w:t>
            </w:r>
          </w:p>
          <w:p w14:paraId="17C95163" w14:textId="2460D8EA" w:rsidR="001601C3" w:rsidRPr="008A2C35" w:rsidRDefault="001601C3" w:rsidP="008D3B07"/>
        </w:tc>
      </w:tr>
      <w:tr w:rsidR="00762855" w:rsidRPr="008A2C35" w14:paraId="72129223"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99F6436" w14:textId="77777777" w:rsidR="00D04BC3" w:rsidRPr="008A2C35" w:rsidRDefault="00D04BC3">
            <w:pPr>
              <w:spacing w:line="120" w:lineRule="exact"/>
            </w:pPr>
          </w:p>
          <w:p w14:paraId="02D44430" w14:textId="77777777" w:rsidR="00D04BC3" w:rsidRPr="008A2C35" w:rsidRDefault="00762855">
            <w:pPr>
              <w:spacing w:after="58"/>
              <w:jc w:val="center"/>
            </w:pPr>
            <w:r w:rsidRPr="008A2C35">
              <w:rPr>
                <w:b/>
                <w:bCs/>
              </w:rPr>
              <w:t xml:space="preserve">Independent </w:t>
            </w:r>
            <w:r w:rsidR="00D04BC3" w:rsidRPr="008A2C35">
              <w:rPr>
                <w:b/>
                <w:bCs/>
              </w:rPr>
              <w:t>Practice</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4488D60" w14:textId="77777777" w:rsidR="00D04BC3" w:rsidRPr="008A2C35" w:rsidRDefault="00D04BC3">
            <w:pPr>
              <w:spacing w:line="120" w:lineRule="exact"/>
            </w:pPr>
          </w:p>
          <w:p w14:paraId="0E646E9A" w14:textId="5DE6053E"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006E0EAF"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DF3C271" w14:textId="77777777" w:rsidR="00D04BC3" w:rsidRPr="008A2C35" w:rsidRDefault="00D04BC3">
            <w:pPr>
              <w:spacing w:line="120" w:lineRule="exact"/>
            </w:pPr>
          </w:p>
          <w:p w14:paraId="4B77413E" w14:textId="01C5E297" w:rsidR="00D04BC3" w:rsidRPr="008A2C35" w:rsidRDefault="00D04BC3">
            <w:pPr>
              <w:tabs>
                <w:tab w:val="left" w:pos="-1440"/>
              </w:tabs>
              <w:spacing w:after="58"/>
              <w:ind w:left="720" w:hanging="720"/>
              <w:jc w:val="center"/>
            </w:pPr>
            <w:r w:rsidRPr="008A2C35">
              <w:t xml:space="preserve"> </w:t>
            </w:r>
            <w:r w:rsidR="00935661" w:rsidRPr="0077211D">
              <w:rPr>
                <w:rFonts w:ascii="Wingdings" w:hAnsi="Wingdings"/>
                <w:b/>
                <w:bCs/>
                <w:highlight w:val="red"/>
              </w:rPr>
              <w:t></w:t>
            </w:r>
            <w:r w:rsidR="006E0EAF" w:rsidRPr="0077211D">
              <w:rPr>
                <w:b/>
                <w:bCs/>
                <w:highlight w:val="red"/>
              </w:rPr>
              <w:t xml:space="preserve">  </w:t>
            </w:r>
            <w:r w:rsidR="006E0EAF" w:rsidRPr="0077211D">
              <w:rPr>
                <w:highlight w:val="red"/>
              </w:rPr>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90EB959" w14:textId="77777777" w:rsidR="00D04BC3" w:rsidRPr="008A2C35" w:rsidRDefault="00D04BC3">
            <w:pPr>
              <w:spacing w:line="120" w:lineRule="exact"/>
            </w:pPr>
          </w:p>
          <w:p w14:paraId="04E94C4C" w14:textId="502C5E37"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Pr="008A2C35">
              <w:t xml:space="preserve">L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0520C599" w14:textId="77777777" w:rsidR="00D04BC3" w:rsidRPr="008A2C35" w:rsidRDefault="00D04BC3">
            <w:pPr>
              <w:spacing w:line="120" w:lineRule="exact"/>
            </w:pPr>
          </w:p>
          <w:p w14:paraId="554924B8" w14:textId="6B589D7E"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Pr="008A2C35">
              <w:t>S</w:t>
            </w:r>
          </w:p>
        </w:tc>
      </w:tr>
      <w:tr w:rsidR="006E0EAF" w:rsidRPr="008A2C35" w14:paraId="339E84B2" w14:textId="77777777" w:rsidTr="006E0EAF">
        <w:trPr>
          <w:trHeight w:val="1180"/>
          <w:jc w:val="center"/>
        </w:trPr>
        <w:tc>
          <w:tcPr>
            <w:tcW w:w="9359" w:type="dxa"/>
            <w:gridSpan w:val="6"/>
            <w:tcBorders>
              <w:top w:val="single" w:sz="7" w:space="0" w:color="000000"/>
              <w:left w:val="single" w:sz="7" w:space="0" w:color="000000"/>
              <w:right w:val="single" w:sz="7" w:space="0" w:color="000000"/>
            </w:tcBorders>
          </w:tcPr>
          <w:p w14:paraId="4D7D4D1D" w14:textId="77777777" w:rsidR="006E0EAF" w:rsidRPr="008A2C35" w:rsidRDefault="006E0EAF" w:rsidP="008A2C35"/>
          <w:p w14:paraId="5D4ED06B" w14:textId="1CEB59EF" w:rsidR="006E0EAF" w:rsidRPr="008A2C35" w:rsidRDefault="0077211D" w:rsidP="0077211D">
            <w:r>
              <w:rPr>
                <w:rFonts w:eastAsia="宋体" w:hint="eastAsia"/>
                <w:lang w:eastAsia="zh-CN"/>
              </w:rPr>
              <w:t>A</w:t>
            </w:r>
            <w:r>
              <w:rPr>
                <w:rFonts w:eastAsia="宋体"/>
                <w:lang w:eastAsia="zh-CN"/>
              </w:rPr>
              <w:t>sk students to choose other dialogues (different from the model one), just analyze from the four parts and write down a</w:t>
            </w:r>
            <w:r w:rsidRPr="0077211D">
              <w:rPr>
                <w:rFonts w:eastAsia="宋体"/>
                <w:lang w:eastAsia="zh-CN"/>
              </w:rPr>
              <w:t xml:space="preserve"> brief comment on the content of their dialogue and the information they convey</w:t>
            </w:r>
            <w:r>
              <w:rPr>
                <w:rFonts w:eastAsia="宋体"/>
                <w:lang w:eastAsia="zh-CN"/>
              </w:rPr>
              <w:t>.</w:t>
            </w:r>
          </w:p>
        </w:tc>
      </w:tr>
      <w:tr w:rsidR="006E0EAF" w:rsidRPr="008A2C35" w14:paraId="3E62EC05" w14:textId="77777777" w:rsidTr="00207FC0">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635562C0" w14:textId="77777777" w:rsidR="006E0EAF" w:rsidRPr="008A2C35" w:rsidRDefault="006E0EAF" w:rsidP="00207FC0">
            <w:pPr>
              <w:spacing w:line="120" w:lineRule="exact"/>
            </w:pPr>
          </w:p>
          <w:p w14:paraId="5DBA4188" w14:textId="77777777" w:rsidR="006E0EAF" w:rsidRPr="008A2C35" w:rsidRDefault="006E0EAF" w:rsidP="00207FC0">
            <w:pPr>
              <w:spacing w:after="58"/>
              <w:jc w:val="center"/>
            </w:pPr>
            <w:r w:rsidRPr="008A2C35">
              <w:rPr>
                <w:b/>
                <w:bCs/>
              </w:rPr>
              <w:t>Assessment</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4D70D9D1" w14:textId="77777777" w:rsidR="006E0EAF" w:rsidRPr="008A2C35" w:rsidRDefault="006E0EAF" w:rsidP="00207FC0">
            <w:pPr>
              <w:spacing w:line="120" w:lineRule="exact"/>
            </w:pPr>
          </w:p>
          <w:p w14:paraId="7D6117D7" w14:textId="03CF8271" w:rsidR="006E0EAF" w:rsidRPr="008A2C35" w:rsidRDefault="006E0EAF" w:rsidP="00207FC0">
            <w:pPr>
              <w:tabs>
                <w:tab w:val="left" w:pos="-1440"/>
              </w:tabs>
              <w:spacing w:after="58"/>
              <w:ind w:left="720" w:hanging="720"/>
              <w:jc w:val="center"/>
            </w:pPr>
            <w:r w:rsidRPr="008A2C35">
              <w:t xml:space="preserve"> </w:t>
            </w:r>
            <w:r w:rsidR="00935661" w:rsidRPr="00B7158D">
              <w:rPr>
                <w:rFonts w:ascii="Wingdings" w:hAnsi="Wingdings"/>
                <w:b/>
                <w:bCs/>
                <w:highlight w:val="red"/>
              </w:rPr>
              <w:t></w:t>
            </w:r>
            <w:r w:rsidRPr="00B7158D">
              <w:rPr>
                <w:b/>
                <w:bCs/>
                <w:highlight w:val="red"/>
              </w:rPr>
              <w:t xml:space="preserve">  </w:t>
            </w:r>
            <w:r w:rsidRPr="00B7158D">
              <w:rPr>
                <w:highlight w:val="red"/>
              </w:rPr>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10DC890C" w14:textId="77777777" w:rsidR="006E0EAF" w:rsidRPr="008A2C35" w:rsidRDefault="006E0EAF" w:rsidP="00207FC0">
            <w:pPr>
              <w:spacing w:line="120" w:lineRule="exact"/>
            </w:pPr>
          </w:p>
          <w:p w14:paraId="7782413C" w14:textId="076834C8" w:rsidR="006E0EAF" w:rsidRPr="008A2C35" w:rsidRDefault="006E0EAF" w:rsidP="00207FC0">
            <w:pPr>
              <w:tabs>
                <w:tab w:val="left" w:pos="-1440"/>
              </w:tabs>
              <w:spacing w:after="58"/>
              <w:ind w:left="720" w:hanging="720"/>
              <w:jc w:val="center"/>
            </w:pPr>
            <w:r w:rsidRPr="008A2C35">
              <w:t xml:space="preserve"> </w:t>
            </w:r>
            <w:r w:rsidR="00935661" w:rsidRPr="00935661">
              <w:rPr>
                <w:rFonts w:ascii="Wingdings" w:hAnsi="Wingdings"/>
                <w:b/>
                <w:bCs/>
              </w:rPr>
              <w:t></w:t>
            </w:r>
            <w:r w:rsidRPr="008A2C35">
              <w:rPr>
                <w:b/>
                <w:bCs/>
              </w:rPr>
              <w:t xml:space="preserve">  </w:t>
            </w:r>
            <w:r w:rsidRPr="008A2C35">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B0D9D9F" w14:textId="77777777" w:rsidR="006E0EAF" w:rsidRPr="008A2C35" w:rsidRDefault="006E0EAF" w:rsidP="00207FC0">
            <w:pPr>
              <w:spacing w:line="120" w:lineRule="exact"/>
            </w:pPr>
          </w:p>
          <w:p w14:paraId="3464BC4C" w14:textId="5C07063C" w:rsidR="006E0EAF" w:rsidRPr="008A2C35" w:rsidRDefault="006E0EAF" w:rsidP="00207FC0">
            <w:pPr>
              <w:tabs>
                <w:tab w:val="left" w:pos="-1440"/>
              </w:tabs>
              <w:spacing w:after="58"/>
              <w:ind w:left="720" w:hanging="720"/>
              <w:jc w:val="center"/>
            </w:pPr>
            <w:r w:rsidRPr="008A2C35">
              <w:t xml:space="preserve"> </w:t>
            </w:r>
            <w:r w:rsidR="00935661" w:rsidRPr="00935661">
              <w:rPr>
                <w:rFonts w:ascii="Wingdings" w:hAnsi="Wingdings"/>
                <w:b/>
                <w:bCs/>
              </w:rPr>
              <w:t></w:t>
            </w:r>
            <w:r w:rsidRPr="008A2C35">
              <w:rPr>
                <w:b/>
                <w:bCs/>
              </w:rPr>
              <w:t xml:space="preserve">  </w:t>
            </w:r>
            <w:r w:rsidRPr="008A2C35">
              <w:t xml:space="preserve">L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179879CB" w14:textId="77777777" w:rsidR="006E0EAF" w:rsidRPr="008A2C35" w:rsidRDefault="006E0EAF" w:rsidP="00207FC0">
            <w:pPr>
              <w:spacing w:line="120" w:lineRule="exact"/>
            </w:pPr>
          </w:p>
          <w:p w14:paraId="4F850D7A" w14:textId="1E1D8B4A" w:rsidR="006E0EAF" w:rsidRPr="008A2C35" w:rsidRDefault="006E0EAF" w:rsidP="00207FC0">
            <w:pPr>
              <w:tabs>
                <w:tab w:val="left" w:pos="-1440"/>
              </w:tabs>
              <w:spacing w:after="58"/>
              <w:ind w:left="720" w:hanging="720"/>
              <w:jc w:val="center"/>
            </w:pPr>
            <w:r w:rsidRPr="008A2C35">
              <w:t xml:space="preserve"> </w:t>
            </w:r>
            <w:r w:rsidR="00935661" w:rsidRPr="00B7158D">
              <w:rPr>
                <w:rFonts w:ascii="Wingdings" w:hAnsi="Wingdings"/>
                <w:b/>
                <w:bCs/>
                <w:highlight w:val="red"/>
              </w:rPr>
              <w:t></w:t>
            </w:r>
            <w:r w:rsidRPr="00B7158D">
              <w:rPr>
                <w:b/>
                <w:bCs/>
                <w:highlight w:val="red"/>
              </w:rPr>
              <w:t xml:space="preserve">  </w:t>
            </w:r>
            <w:r w:rsidRPr="00B7158D">
              <w:rPr>
                <w:highlight w:val="red"/>
              </w:rPr>
              <w:t>S</w:t>
            </w:r>
          </w:p>
        </w:tc>
      </w:tr>
      <w:tr w:rsidR="006E0EAF" w:rsidRPr="008A2C35" w14:paraId="241B196D" w14:textId="77777777" w:rsidTr="008A2C35">
        <w:trPr>
          <w:trHeight w:val="1288"/>
          <w:jc w:val="center"/>
        </w:trPr>
        <w:tc>
          <w:tcPr>
            <w:tcW w:w="9359" w:type="dxa"/>
            <w:gridSpan w:val="6"/>
            <w:tcBorders>
              <w:top w:val="single" w:sz="7" w:space="0" w:color="000000"/>
              <w:left w:val="single" w:sz="7" w:space="0" w:color="000000"/>
              <w:bottom w:val="single" w:sz="7" w:space="0" w:color="000000"/>
              <w:right w:val="single" w:sz="7" w:space="0" w:color="000000"/>
            </w:tcBorders>
            <w:shd w:val="clear" w:color="auto" w:fill="FFFFFF" w:themeFill="background1"/>
          </w:tcPr>
          <w:p w14:paraId="74054877" w14:textId="77777777" w:rsidR="006E0EAF" w:rsidRPr="008A2C35" w:rsidRDefault="006E0EAF" w:rsidP="008A2C35"/>
          <w:p w14:paraId="09B9F678" w14:textId="77777777" w:rsidR="006E0EAF" w:rsidRPr="008A2C35" w:rsidRDefault="006E0EAF" w:rsidP="008A2C35"/>
          <w:p w14:paraId="7A39C3EF" w14:textId="7287CAFA" w:rsidR="006E0EAF" w:rsidRPr="008A2C35" w:rsidRDefault="00B7158D" w:rsidP="008A2C35">
            <w:r>
              <w:rPr>
                <w:rFonts w:eastAsia="宋体"/>
                <w:lang w:eastAsia="zh-CN"/>
              </w:rPr>
              <w:t>Show up your own independent practice with y</w:t>
            </w:r>
            <w:bookmarkStart w:id="0" w:name="_GoBack"/>
            <w:bookmarkEnd w:id="0"/>
            <w:r>
              <w:rPr>
                <w:rFonts w:eastAsia="宋体"/>
                <w:lang w:eastAsia="zh-CN"/>
              </w:rPr>
              <w:t>our partner, m</w:t>
            </w:r>
            <w:r w:rsidRPr="00B7158D">
              <w:rPr>
                <w:rFonts w:eastAsia="宋体"/>
                <w:lang w:eastAsia="zh-CN"/>
              </w:rPr>
              <w:t>ark the better part of his summary, also indicate the areas that can be improved and propose amendments, and finally give him a reasonable score</w:t>
            </w:r>
            <w:r>
              <w:rPr>
                <w:rFonts w:eastAsia="宋体"/>
                <w:lang w:eastAsia="zh-CN"/>
              </w:rPr>
              <w:t>. After that the teacher will help if there is trouble when students reading others’ comment and he will also give an acceptable grade to encourage students.</w:t>
            </w:r>
          </w:p>
          <w:p w14:paraId="151E97B2" w14:textId="77777777" w:rsidR="006E0EAF" w:rsidRPr="008A2C35" w:rsidRDefault="006E0EAF" w:rsidP="008A2C35"/>
          <w:p w14:paraId="51AE427B" w14:textId="77777777" w:rsidR="006E0EAF" w:rsidRPr="008A2C35" w:rsidRDefault="006E0EAF" w:rsidP="008A2C35"/>
          <w:p w14:paraId="25395914" w14:textId="77777777" w:rsidR="006E0EAF" w:rsidRPr="008A2C35" w:rsidRDefault="006E0EAF" w:rsidP="008A2C35"/>
        </w:tc>
      </w:tr>
    </w:tbl>
    <w:p w14:paraId="3EAB372D" w14:textId="77777777" w:rsidR="00D04BC3" w:rsidRPr="008A2C35" w:rsidRDefault="00D04BC3" w:rsidP="008A2C35"/>
    <w:sectPr w:rsidR="00D04BC3" w:rsidRPr="008A2C35" w:rsidSect="00D04BC3">
      <w:pgSz w:w="12240" w:h="15840"/>
      <w:pgMar w:top="900" w:right="1440" w:bottom="144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8B0B0" w14:textId="77777777" w:rsidR="005853FD" w:rsidRDefault="005853FD" w:rsidP="006E0EAF">
      <w:r>
        <w:separator/>
      </w:r>
    </w:p>
  </w:endnote>
  <w:endnote w:type="continuationSeparator" w:id="0">
    <w:p w14:paraId="14EF726C" w14:textId="77777777" w:rsidR="005853FD" w:rsidRDefault="005853FD" w:rsidP="006E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F50CB" w14:textId="77777777" w:rsidR="005853FD" w:rsidRDefault="005853FD" w:rsidP="006E0EAF">
      <w:r>
        <w:separator/>
      </w:r>
    </w:p>
  </w:footnote>
  <w:footnote w:type="continuationSeparator" w:id="0">
    <w:p w14:paraId="0856B2EA" w14:textId="77777777" w:rsidR="005853FD" w:rsidRDefault="005853FD" w:rsidP="006E0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1" w15:restartNumberingAfterBreak="0">
    <w:nsid w:val="00000002"/>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2" w15:restartNumberingAfterBreak="0">
    <w:nsid w:val="00000003"/>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3" w15:restartNumberingAfterBreak="0">
    <w:nsid w:val="00000004"/>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4" w15:restartNumberingAfterBreak="0">
    <w:nsid w:val="00000005"/>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5" w15:restartNumberingAfterBreak="0">
    <w:nsid w:val="00000006"/>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6" w15:restartNumberingAfterBreak="0">
    <w:nsid w:val="0BF612DF"/>
    <w:multiLevelType w:val="hybridMultilevel"/>
    <w:tmpl w:val="0DA4A172"/>
    <w:lvl w:ilvl="0" w:tplc="FDBA59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4BC3"/>
    <w:rsid w:val="000367CD"/>
    <w:rsid w:val="00087BF4"/>
    <w:rsid w:val="00095397"/>
    <w:rsid w:val="000C6E41"/>
    <w:rsid w:val="000C7F51"/>
    <w:rsid w:val="000E2EF0"/>
    <w:rsid w:val="001601C3"/>
    <w:rsid w:val="00250C1E"/>
    <w:rsid w:val="002C704B"/>
    <w:rsid w:val="002D1612"/>
    <w:rsid w:val="00337143"/>
    <w:rsid w:val="003A67FE"/>
    <w:rsid w:val="003B41E5"/>
    <w:rsid w:val="00543CC5"/>
    <w:rsid w:val="00566DE7"/>
    <w:rsid w:val="005853FD"/>
    <w:rsid w:val="00590ABE"/>
    <w:rsid w:val="006C6281"/>
    <w:rsid w:val="006E0EAF"/>
    <w:rsid w:val="00762855"/>
    <w:rsid w:val="0077211D"/>
    <w:rsid w:val="007C1DE1"/>
    <w:rsid w:val="00803CC6"/>
    <w:rsid w:val="008075D8"/>
    <w:rsid w:val="00811093"/>
    <w:rsid w:val="008529EE"/>
    <w:rsid w:val="008A2C35"/>
    <w:rsid w:val="008D3B07"/>
    <w:rsid w:val="00935661"/>
    <w:rsid w:val="0095751D"/>
    <w:rsid w:val="009B551E"/>
    <w:rsid w:val="009D7E54"/>
    <w:rsid w:val="009E2144"/>
    <w:rsid w:val="00A453BE"/>
    <w:rsid w:val="00A53752"/>
    <w:rsid w:val="00B13FD6"/>
    <w:rsid w:val="00B5234F"/>
    <w:rsid w:val="00B7158D"/>
    <w:rsid w:val="00BF2E22"/>
    <w:rsid w:val="00C01298"/>
    <w:rsid w:val="00D04BC3"/>
    <w:rsid w:val="00D57329"/>
    <w:rsid w:val="00D95BA1"/>
    <w:rsid w:val="00DC0911"/>
    <w:rsid w:val="00DD76CB"/>
    <w:rsid w:val="00DE2512"/>
    <w:rsid w:val="00E61D68"/>
    <w:rsid w:val="00E75458"/>
    <w:rsid w:val="00EC763B"/>
    <w:rsid w:val="00EE6D16"/>
    <w:rsid w:val="00F27564"/>
    <w:rsid w:val="00FD374E"/>
    <w:rsid w:val="00FF31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B5D62"/>
  <w14:defaultImageDpi w14:val="0"/>
  <w15:docId w15:val="{391285EE-37C9-4CDE-B708-38EEA28D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EAF"/>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tyle>
  <w:style w:type="paragraph" w:customStyle="1" w:styleId="Level1">
    <w:name w:val="Level 1"/>
    <w:basedOn w:val="a"/>
    <w:uiPriority w:val="99"/>
    <w:pPr>
      <w:ind w:left="720" w:hanging="720"/>
    </w:pPr>
  </w:style>
  <w:style w:type="paragraph" w:styleId="a4">
    <w:name w:val="Balloon Text"/>
    <w:basedOn w:val="a"/>
    <w:link w:val="a5"/>
    <w:uiPriority w:val="99"/>
    <w:semiHidden/>
    <w:unhideWhenUsed/>
    <w:rsid w:val="00D95BA1"/>
    <w:rPr>
      <w:rFonts w:ascii="Segoe UI" w:hAnsi="Segoe UI" w:cs="Segoe UI"/>
      <w:sz w:val="18"/>
      <w:szCs w:val="18"/>
    </w:rPr>
  </w:style>
  <w:style w:type="character" w:customStyle="1" w:styleId="a5">
    <w:name w:val="批注框文本 字符"/>
    <w:basedOn w:val="a0"/>
    <w:link w:val="a4"/>
    <w:uiPriority w:val="99"/>
    <w:semiHidden/>
    <w:rsid w:val="00D95BA1"/>
    <w:rPr>
      <w:rFonts w:ascii="Segoe UI" w:hAnsi="Segoe UI" w:cs="Segoe UI"/>
      <w:sz w:val="18"/>
      <w:szCs w:val="18"/>
    </w:rPr>
  </w:style>
  <w:style w:type="paragraph" w:styleId="a6">
    <w:name w:val="header"/>
    <w:basedOn w:val="a"/>
    <w:link w:val="a7"/>
    <w:uiPriority w:val="99"/>
    <w:unhideWhenUsed/>
    <w:rsid w:val="006E0EAF"/>
    <w:pPr>
      <w:tabs>
        <w:tab w:val="center" w:pos="4680"/>
        <w:tab w:val="right" w:pos="9360"/>
      </w:tabs>
    </w:pPr>
  </w:style>
  <w:style w:type="character" w:customStyle="1" w:styleId="a7">
    <w:name w:val="页眉 字符"/>
    <w:basedOn w:val="a0"/>
    <w:link w:val="a6"/>
    <w:uiPriority w:val="99"/>
    <w:rsid w:val="006E0EAF"/>
    <w:rPr>
      <w:rFonts w:ascii="Times New Roman" w:hAnsi="Times New Roman" w:cs="Times New Roman"/>
      <w:sz w:val="24"/>
      <w:szCs w:val="24"/>
    </w:rPr>
  </w:style>
  <w:style w:type="paragraph" w:styleId="a8">
    <w:name w:val="footer"/>
    <w:basedOn w:val="a"/>
    <w:link w:val="a9"/>
    <w:uiPriority w:val="99"/>
    <w:unhideWhenUsed/>
    <w:rsid w:val="006E0EAF"/>
    <w:pPr>
      <w:tabs>
        <w:tab w:val="center" w:pos="4680"/>
        <w:tab w:val="right" w:pos="9360"/>
      </w:tabs>
    </w:pPr>
  </w:style>
  <w:style w:type="character" w:customStyle="1" w:styleId="a9">
    <w:name w:val="页脚 字符"/>
    <w:basedOn w:val="a0"/>
    <w:link w:val="a8"/>
    <w:uiPriority w:val="99"/>
    <w:rsid w:val="006E0EAF"/>
    <w:rPr>
      <w:rFonts w:ascii="Times New Roman" w:hAnsi="Times New Roman" w:cs="Times New Roman"/>
      <w:sz w:val="24"/>
      <w:szCs w:val="24"/>
    </w:rPr>
  </w:style>
  <w:style w:type="paragraph" w:styleId="aa">
    <w:name w:val="List Paragraph"/>
    <w:basedOn w:val="a"/>
    <w:uiPriority w:val="34"/>
    <w:qFormat/>
    <w:rsid w:val="000367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Dixon</dc:creator>
  <cp:lastModifiedBy>jeremy he</cp:lastModifiedBy>
  <cp:revision>13</cp:revision>
  <cp:lastPrinted>2015-12-10T16:28:00Z</cp:lastPrinted>
  <dcterms:created xsi:type="dcterms:W3CDTF">2016-04-26T00:01:00Z</dcterms:created>
  <dcterms:modified xsi:type="dcterms:W3CDTF">2019-12-09T16:09:00Z</dcterms:modified>
</cp:coreProperties>
</file>