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6CEA" w14:textId="2B9A6E42" w:rsidR="006E6EB1" w:rsidRDefault="006E6EB1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CS-499 Enhancement Two Narrative</w:t>
      </w:r>
    </w:p>
    <w:p w14:paraId="463B922A" w14:textId="306FE92F" w:rsidR="008C496C" w:rsidRPr="006E6EB1" w:rsidRDefault="00123E5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Algorithms and Data Structures — Pirate Intelligent Agent</w:t>
      </w:r>
    </w:p>
    <w:p w14:paraId="68AA1EAB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67685A" w14:textId="77777777" w:rsidR="008C496C" w:rsidRPr="006E6EB1" w:rsidRDefault="00123E5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Description of the Artifact and Justification for Its Inclusion</w:t>
      </w:r>
    </w:p>
    <w:p w14:paraId="571B238E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D309D" w14:textId="2B267015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artifact I selected for the Algorithms and Data Structures category is the **Pirate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Intelligent Agent**, a reinforcement-learning program I originally built as Project Two for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CS-370: Current and Emerging Trends in Computer Science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August 2026. It is written in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Python and uses TensorFlow/Keras. The agent is a "pirate" that learns to navigate an 8×8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maze to reach the treasure using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deep Q-learning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: a neural network approximates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Q-function (the expected future reward of taking each action from a given state), and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agent improves by replaying past experience. The original project is organized into three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parts: TreasureMaze.py (the environment, which defines the maze, the legal moves, and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reward scheme), GameExperience.py (the experience-replay buffer that stores past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transitions for the network to learn from), and a Jupyter notebook containing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qtrain() deep Q-learning training loop.</w:t>
      </w:r>
    </w:p>
    <w:p w14:paraId="4E4EBC7E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7982D6" w14:textId="0401CC23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 chose this artifact because it is genuinely algorithmic and because it contained clear,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measurable opportunities to demonstrate data-structure and algorithm-design skill without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changing what the program does. The most important opportunity was in the experience-replay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buffer. In the original code the buffer was a plain Python list, and when it reached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capacity it evicted the oldest transition with del self.memory[0]. Deleting the first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element of a list is an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O(n)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operation, because CPython must shift every remaining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element one slot to the left. Because that eviction runs on every step of every training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episode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tens of thousands of times per run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 i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 is exactly the kind of hidden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inefficiency that a computer scientist is expected to recognize and fix. The second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opportunity was in *how* the agent learned from that buffer: it sampled past transitions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uniformly at random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. In a sparse-reward maze the overwhelming majority of stored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transitions are unremarkable single steps, so uniform sampling spends almost all of its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training budget on transitions the network has already mastered while rarely revisiting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few decisive transitions (reaching the treasure, hitting a wall) that actually carry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learning signal.</w:t>
      </w:r>
    </w:p>
    <w:p w14:paraId="689D4DDA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ED9CF0" w14:textId="376E9902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components that best showcase my skills are therefore the replay buffer itself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which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 re-engineered from a list into a bounded ring buffer with a prioritized-sampling data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structure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and the training loop, where I replaced ad-hoc exploration control with 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principled schedule and added a reproducible benchmark to prove the improvements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empirically rather than merely asserting them.</w:t>
      </w:r>
    </w:p>
    <w:p w14:paraId="21AA8559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CA58DD" w14:textId="77777777" w:rsidR="008C496C" w:rsidRPr="006E6EB1" w:rsidRDefault="00123E5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How I Improved the Artifact</w:t>
      </w:r>
    </w:p>
    <w:p w14:paraId="5EBFCC3B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1BDB40" w14:textId="58B80C8D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 performed the planned enhancement in four coordinated areas, and, as in my first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enhancement, I marked every change in the source with an ENHANCEMENT 2 comment and 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documenting file header so a reviewer can immediately see the intent behind each file.</w:t>
      </w:r>
    </w:p>
    <w:p w14:paraId="61B6FED0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07403F" w14:textId="239AAA48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First, I replaced the list-based buffer with a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ring buffer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implemented as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collections.deque(maxlen=N). A deque is a doubly linked list of fixed-size blocks, so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appends and evictions at either end are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O(1)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; setting maxlen makes a full buffer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evict its oldest element automatically, with no length check and no element shifting. This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drops the full-buffer insertion from O(n) to O(1). To make the analysis concrete I wrote 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small benchmark (benchmark_replay.py) that times the two strategies as the capacity grows.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list's cost scales roughly linearly with capacity while the deque stays flat: at 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capacity of 1,000 the deque is about 10× faster, and by a capacity of 16,000 it is about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83× faster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(0.457 s versus 0.006 s). That widening gap is the visible signature of O(n)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versus O(1) behavior.</w:t>
      </w:r>
    </w:p>
    <w:p w14:paraId="53385527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57546F" w14:textId="0783BCD6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Second, I implemented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proportional prioritized experience replay (PER)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make each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training sample more informative. Instead of sampling uniformly, the buffer now samples each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transition with probability proportional to its most recent temporal-difference (TD) error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transitions the network is most "surprised" by are replayed more often. I built this on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sum tree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, a binary-heap-shaped array in which each internal node stores the sum of its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children, so drawing a prioritized sample and updating a priority are both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O(log n)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rather than the O(n) a naive priority scan would cost. Because biased sampling would distort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expected gradient, I added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importance-sampling weights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scale each sampled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transition's contribution to the training loss, correcting the bias, and new transitions are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inserted at maximum priority so every experience is trained on at least once. (Applying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those weights to the loss is essential: prioritized sampling without the correction trains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network on a skewed distribution and can perform no better than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worse than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uniform sampling. Under uniform replay every weight is 1.0, so the same code path reduces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exactly to the original mean-squared-error loss.) My data-structure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benchmark confirms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sampling behavior: in a buffer of 2,000 transitions containing one high-value transition, PER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replayed that decisive transition about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46× more often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than uniform sampling (2.89% of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draws versus 0.06%).</w:t>
      </w:r>
    </w:p>
    <w:p w14:paraId="7B4F19EF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976A8B" w14:textId="49908CC0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Third, I improved the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exploration strategy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training loop. The original code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adjusted the exploration rate (epsilon) with ad-hoc rules that snapped it to a fixed value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whenever the win rate crossed a threshold. I replaced that with a single, explicit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exponential epsilon-decay schedule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(epsilon = max(eps_min, epsilon * eps_decay))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applied once per epoch, so exploration falls off smoothly and predictably and the schedule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can be reported against convergence. Fourth, I made the work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reproducible and measurable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 extracted the training loop out of the notebook into a clean, importable dqn_agent.py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module, added a seed_everything() function that seeds Python, NumPy, and TensorFlow (and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gave the buffer its own seeded random generator), and built a benchmark harness that returns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metrics my Module One plan called for: epochs to a stable 95% win rate, average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steps-to-goal, and wall-clock training time. I also added a pure-Python unit-test suite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(test_replay_buffer.py, six passing tests) that pins the data-structure behavior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FIFO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eviction, capacity bounding, in-range sampling, correct sum-tree search, PER's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over-sampling of high-error transitions, and reproducibility under a fixed seed.</w:t>
      </w:r>
    </w:p>
    <w:p w14:paraId="2EDF2339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071FFE" w14:textId="13884F1C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 deliberate design decision runs through all of this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kept the data-structure core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(replay_buffer.py) completely free of any TensorFlow dependency. Only the two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model-facing methods touch the neural network. That separation lets the algorithmic heart of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enhancement be tested and benchmarked on any modern Python interpreter, independent of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heavy ML framework, while the training path stays faithful to the original artifact.</w:t>
      </w:r>
    </w:p>
    <w:p w14:paraId="186345B1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7558CA" w14:textId="77777777" w:rsidR="008C496C" w:rsidRPr="006E6EB1" w:rsidRDefault="00123E5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Alignment with Course Outcomes</w:t>
      </w:r>
    </w:p>
    <w:p w14:paraId="37DC0DC8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A6BF67" w14:textId="221DC6CF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This enhancement meets the course outcomes I identified for this category in my Module One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plan, and my outcome-coverage plan for the algorithms category did not change.</w:t>
      </w:r>
    </w:p>
    <w:p w14:paraId="1009BE2B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24539D" w14:textId="660C78DA" w:rsidR="008C496C" w:rsidRDefault="00123E56" w:rsidP="006E6EB1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Outcome Three (design and evaluate computing solutions using algorithmic principles,</w:t>
      </w:r>
      <w:r w:rsidR="006E6EB1" w:rsidRPr="006E6E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while managing trade-offs)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this is the primary outcome for this artifact. Selecting 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ring buffer over a list is an algorithmic decision justified by complexity analysis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(O(n) → O(1)), and prioritized replay is an algorithmic technique whose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accuracy benefit I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balanced against its added complexity by correcting the sampling bias with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importance-sampling weights and by building the priorities on an O(log n) sum tree rather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than an O(n) scan. The alpha/beta exponents that control prioritization strength and bia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correction are explicit, documented trade-offs.</w:t>
      </w:r>
    </w:p>
    <w:p w14:paraId="0AAFBBED" w14:textId="77777777" w:rsidR="006E6EB1" w:rsidRPr="006E6EB1" w:rsidRDefault="006E6EB1" w:rsidP="006E6EB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88E6AC" w14:textId="4764392D" w:rsidR="008C496C" w:rsidRDefault="00123E56" w:rsidP="006E6EB1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Outcome Four (well-founded and innovative techniques, skills, and tools)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applied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established, well-founded techniques from the reinforcement-learning literature (target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networks, prioritized experience replay, epsilon-decay exploration) and standard data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structures (deque ring buffer, sum tree) implemented with sound engineering: seeding for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reproducibility, a decoupled testable core, and automated tests.</w:t>
      </w:r>
    </w:p>
    <w:p w14:paraId="58316969" w14:textId="77777777" w:rsidR="006E6EB1" w:rsidRPr="006E6EB1" w:rsidRDefault="006E6EB1" w:rsidP="006E6EB1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F8E584" w14:textId="6F4FA2E9" w:rsidR="008C496C" w:rsidRPr="006E6EB1" w:rsidRDefault="00123E56" w:rsidP="006E6EB1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Outcome Two (design and deliver professional-quality communication adapted to audience)</w:t>
      </w:r>
      <w:r w:rsidR="006E6EB1"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enhancement is documented for a technical reader through intent-bearing file headers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and inline comments, the benchmark turns a claim of efficiency into evidence 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reviewer can reproduce.</w:t>
      </w:r>
    </w:p>
    <w:p w14:paraId="0189F57D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37CB8C" w14:textId="770DA0CF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As in Enhancement One, the outcome this artifact does not fully carry on its own is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Outcome One (collaboration and communicating to diverse audiences)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, which I am covering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across the portfolio through the Module Two code review, the professional self-assessment,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and professional repository artifacts such as the README and commit history. Outcome Five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(security mindset) is carried primarily by the software-engineering and database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enhancements rather than by this one.</w:t>
      </w:r>
    </w:p>
    <w:p w14:paraId="6A8877E6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6C9BAF" w14:textId="77777777" w:rsidR="008C496C" w:rsidRPr="006E6EB1" w:rsidRDefault="00123E5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Reflection on the Process</w:t>
      </w:r>
    </w:p>
    <w:p w14:paraId="319D35FB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E866B3" w14:textId="2F69A26C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The most valuable lesson from this enhancement was that a data-structure choice which looks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trivial in isolation can dominate the cost of a whole training run once it sits on a hot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path. Swapping a list for a deque(maxlen=N) is a one-line change, but because eviction ran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on every step of every episode, that single line changed the buffer's behavior from scaling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linearly with its size to being effectively constant. Watching the benchmark's speedup grow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from about 10× to about 83× as I increased the capacity made the difference between O(n) and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O(1) tangible in a way that reading about asymptotic complexity never quite did.</w:t>
      </w:r>
    </w:p>
    <w:p w14:paraId="0AB8CAFB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F3D3D1" w14:textId="1C5A9B09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The main challenge was implementing prioritized replay correctly. The naive version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keep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an array of priorities and rescan it on every sample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would have reintroduced exactly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kind of O(n) cost I had just removed. Getting the sum tree right so that both sampling and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priority updates stayed O(log n), keeping its leaf indices synchronized with the ring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buffer's eviction order, and then adding importance-sampling weights so the faster learning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did not come at the price of a biased gradient, was the hardest and most rewarding part. I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leaned on the same discipline that helped me in Enhancement One: create a clean seam so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tricky logic can be tested in isolation. Because I kept the buffer independent of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TensorFlow, I could write fast unit tests that proved the eviction, sampling, and priority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behavior were correct before ever attaching the neural network, which is also why I was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able to verify this work in an environment where the full ML stack was not installable.</w:t>
      </w:r>
    </w:p>
    <w:p w14:paraId="3011A489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580B3E" w14:textId="159D515C" w:rsidR="008C496C" w:rsidRPr="006E6EB1" w:rsidRDefault="00123E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Measuring the payoff also taught me a lesson in honest evaluation. My first instinct was to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assume prioritized replay would obviously converge faster than uniform sampling, but when I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compared them on the original 8×8 maze the results were essentially a tie, and on a single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seed they were noisy enough that either could appear to "win." Rather than tune the setup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until PER looked better, I did two things. First, I confirmed the implementation was actually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correct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 early version sampled by priority but never applied the importance-sampling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weights to the loss, which biased training and made PER look *worse*; fixing that was what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made the comparison fair. Second, I recognized why the maze was a hard case for PER: on a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small maze the agent wins often, so informative transitions are not actually rare, and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prioritized replay's advantage is largest precisely when success is rare and the buffer is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large. I therefore evaluate on two maze sizes and average over multiple seeds, and I report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whatever the data shows</w:t>
      </w:r>
      <w:r w:rsidR="009B5FC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including a tie on the small maze. The guaranteed, seed-independent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result of this enhancement is the data-structure complexity improvement; whether prioritized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replay measurably accelerates convergence is an empirical question that depends on the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environment, and being precise about that distinction is itself part of designing and</w:t>
      </w:r>
      <w:r w:rsidR="006E6E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E6EB1">
        <w:rPr>
          <w:rFonts w:ascii="Times New Roman" w:hAnsi="Times New Roman" w:cs="Times New Roman"/>
          <w:color w:val="000000" w:themeColor="text1"/>
          <w:sz w:val="24"/>
          <w:szCs w:val="24"/>
        </w:rPr>
        <w:t>evaluating an algorithmic solution.</w:t>
      </w:r>
    </w:p>
    <w:p w14:paraId="06B404DF" w14:textId="77777777" w:rsidR="008C496C" w:rsidRPr="006E6EB1" w:rsidRDefault="008C49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946860" w14:textId="2D0963F4" w:rsidR="008C496C" w:rsidRDefault="008C496C"/>
    <w:sectPr w:rsidR="008C49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18E8" w14:textId="77777777" w:rsidR="00416154" w:rsidRDefault="00416154" w:rsidP="0039467B">
      <w:pPr>
        <w:spacing w:after="0" w:line="240" w:lineRule="auto"/>
      </w:pPr>
      <w:r>
        <w:separator/>
      </w:r>
    </w:p>
  </w:endnote>
  <w:endnote w:type="continuationSeparator" w:id="0">
    <w:p w14:paraId="46C7B606" w14:textId="77777777" w:rsidR="00416154" w:rsidRDefault="00416154" w:rsidP="0039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3862" w14:textId="77777777" w:rsidR="00416154" w:rsidRDefault="00416154" w:rsidP="0039467B">
      <w:pPr>
        <w:spacing w:after="0" w:line="240" w:lineRule="auto"/>
      </w:pPr>
      <w:r>
        <w:separator/>
      </w:r>
    </w:p>
  </w:footnote>
  <w:footnote w:type="continuationSeparator" w:id="0">
    <w:p w14:paraId="0E7047C2" w14:textId="77777777" w:rsidR="00416154" w:rsidRDefault="00416154" w:rsidP="0039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784496">
    <w:abstractNumId w:val="8"/>
  </w:num>
  <w:num w:numId="2" w16cid:durableId="132330490">
    <w:abstractNumId w:val="6"/>
  </w:num>
  <w:num w:numId="3" w16cid:durableId="286815541">
    <w:abstractNumId w:val="5"/>
  </w:num>
  <w:num w:numId="4" w16cid:durableId="832141443">
    <w:abstractNumId w:val="4"/>
  </w:num>
  <w:num w:numId="5" w16cid:durableId="599030506">
    <w:abstractNumId w:val="7"/>
  </w:num>
  <w:num w:numId="6" w16cid:durableId="7023319">
    <w:abstractNumId w:val="3"/>
  </w:num>
  <w:num w:numId="7" w16cid:durableId="1046761784">
    <w:abstractNumId w:val="2"/>
  </w:num>
  <w:num w:numId="8" w16cid:durableId="1999962754">
    <w:abstractNumId w:val="1"/>
  </w:num>
  <w:num w:numId="9" w16cid:durableId="178869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128"/>
    <w:rsid w:val="00123E56"/>
    <w:rsid w:val="0015074B"/>
    <w:rsid w:val="0029639D"/>
    <w:rsid w:val="00326F90"/>
    <w:rsid w:val="0039467B"/>
    <w:rsid w:val="00416154"/>
    <w:rsid w:val="00602400"/>
    <w:rsid w:val="006346D5"/>
    <w:rsid w:val="006E6EB1"/>
    <w:rsid w:val="00811C6E"/>
    <w:rsid w:val="008C496C"/>
    <w:rsid w:val="009B5FCD"/>
    <w:rsid w:val="00AA1D8D"/>
    <w:rsid w:val="00B47730"/>
    <w:rsid w:val="00C36D28"/>
    <w:rsid w:val="00CB0664"/>
    <w:rsid w:val="00DF0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2A509"/>
  <w14:defaultImageDpi w14:val="300"/>
  <w15:docId w15:val="{5EEEAEBB-7B8B-4BA7-9046-AF5DBD79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5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White, Jeremy</cp:lastModifiedBy>
  <cp:revision>9</cp:revision>
  <dcterms:created xsi:type="dcterms:W3CDTF">2026-09-24T15:36:00Z</dcterms:created>
  <dcterms:modified xsi:type="dcterms:W3CDTF">2026-09-25T23:24:00Z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2026-09-24T15:36:44Z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c1395e89-38d8-472a-8c69-ac7d1ce80a31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