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342E83" w:rsidRPr="00602AD2" w:rsidRDefault="00342E83"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342E83" w:rsidRPr="00602AD2" w:rsidRDefault="00342E83" w:rsidP="00602AD2">
                      <w:pPr>
                        <w:spacing w:after="0" w:line="240" w:lineRule="auto"/>
                        <w:ind w:left="-115" w:right="0"/>
                      </w:pPr>
                    </w:p>
                  </w:txbxContent>
                </v:textbox>
                <w10:wrap type="tight"/>
              </v:shape>
            </w:pict>
          </mc:Fallback>
        </mc:AlternateContent>
      </w:r>
    </w:p>
    <w:p w14:paraId="745F25EF" w14:textId="6950BAAB" w:rsidR="005B410D" w:rsidRPr="009239C9" w:rsidRDefault="00342E83"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Content>
          <w:r w:rsidR="0052053C">
            <w:rPr>
              <w:sz w:val="56"/>
            </w:rPr>
            <w:t xml:space="preserve">B2C </w:t>
          </w:r>
          <w:r w:rsidR="00B5464D">
            <w:rPr>
              <w:sz w:val="56"/>
            </w:rPr>
            <w:t>REST</w:t>
          </w:r>
          <w:r w:rsidR="00CF130B">
            <w:rPr>
              <w:sz w:val="56"/>
            </w:rPr>
            <w:t xml:space="preserve"> API</w:t>
          </w:r>
        </w:sdtContent>
      </w:sdt>
    </w:p>
    <w:p w14:paraId="745F25F0" w14:textId="77777777" w:rsidR="005B410D" w:rsidRDefault="005B410D" w:rsidP="00DE345A"/>
    <w:p w14:paraId="745F25F1" w14:textId="196B809E" w:rsidR="00264F04" w:rsidRDefault="00342E83"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342E83" w:rsidRDefault="00342E83" w:rsidP="00F4306B">
                            <w:pPr>
                              <w:tabs>
                                <w:tab w:val="right" w:pos="9360"/>
                              </w:tabs>
                              <w:ind w:left="0"/>
                            </w:pPr>
                            <w:r>
                              <w:tab/>
                            </w:r>
                            <w:r>
                              <w:tab/>
                            </w:r>
                          </w:p>
                          <w:p w14:paraId="745F26C6" w14:textId="77777777" w:rsidR="00342E83" w:rsidRPr="00790D33" w:rsidRDefault="00342E83" w:rsidP="00F20679">
                            <w:pPr>
                              <w:pStyle w:val="NoteText"/>
                              <w:tabs>
                                <w:tab w:val="right" w:pos="9180"/>
                              </w:tabs>
                              <w:jc w:val="right"/>
                              <w:rPr>
                                <w:sz w:val="16"/>
                                <w:szCs w:val="16"/>
                              </w:rPr>
                            </w:pPr>
                            <w:sdt>
                              <w:sdtPr>
                                <w:rPr>
                                  <w:sz w:val="16"/>
                                  <w:szCs w:val="16"/>
                                </w:rPr>
                                <w:alias w:val="Publish Date"/>
                                <w:tag w:val="Publish Date"/>
                                <w:id w:val="243843259"/>
                              </w:sdtPr>
                              <w:sdtContent>
                                <w:r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342E83" w:rsidRDefault="00342E83" w:rsidP="00F4306B">
                      <w:pPr>
                        <w:tabs>
                          <w:tab w:val="right" w:pos="9360"/>
                        </w:tabs>
                        <w:ind w:left="0"/>
                      </w:pPr>
                      <w:r>
                        <w:tab/>
                      </w:r>
                      <w:r>
                        <w:tab/>
                      </w:r>
                    </w:p>
                    <w:p w14:paraId="745F26C6" w14:textId="77777777" w:rsidR="00342E83" w:rsidRPr="00790D33" w:rsidRDefault="00342E83" w:rsidP="00F20679">
                      <w:pPr>
                        <w:pStyle w:val="NoteText"/>
                        <w:tabs>
                          <w:tab w:val="right" w:pos="9180"/>
                        </w:tabs>
                        <w:jc w:val="right"/>
                        <w:rPr>
                          <w:sz w:val="16"/>
                          <w:szCs w:val="16"/>
                        </w:rPr>
                      </w:pPr>
                      <w:sdt>
                        <w:sdtPr>
                          <w:rPr>
                            <w:sz w:val="16"/>
                            <w:szCs w:val="16"/>
                          </w:rPr>
                          <w:alias w:val="Publish Date"/>
                          <w:tag w:val="Publish Date"/>
                          <w:id w:val="243843259"/>
                        </w:sdtPr>
                        <w:sdtContent>
                          <w:r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Pr>
                                  <w:sz w:val="16"/>
                                  <w:szCs w:val="16"/>
                                </w:rPr>
                                <w:t xml:space="preserve">     </w:t>
                              </w:r>
                            </w:sdtContent>
                          </w:sdt>
                        </w:sdtContent>
                      </w:sdt>
                    </w:p>
                  </w:txbxContent>
                </v:textbox>
                <w10:wrap anchorx="margin" anchory="margin"/>
              </v:shape>
            </w:pict>
          </mc:Fallback>
        </mc:AlternateContent>
      </w:r>
    </w:p>
    <w:p w14:paraId="745F25F4" w14:textId="1E47928F" w:rsidR="00CA6B55" w:rsidRPr="00A2263A" w:rsidRDefault="00264F04" w:rsidP="00CF130B">
      <w:pPr>
        <w:ind w:left="0"/>
        <w:rPr>
          <w:rFonts w:ascii="Segoe Semibold" w:hAnsi="Segoe Semibold"/>
          <w:sz w:val="36"/>
          <w:szCs w:val="36"/>
        </w:rPr>
      </w:pPr>
      <w:r>
        <w:br w:type="page"/>
      </w:r>
      <w:r w:rsidR="00CA6B55"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0F9DF6F3" w:rsidR="00C22AEE" w:rsidRPr="000806FC" w:rsidRDefault="00B5464D" w:rsidP="00F97FDB">
            <w:pPr>
              <w:pStyle w:val="TableText"/>
              <w:rPr>
                <w:b/>
              </w:rPr>
            </w:pPr>
            <w:r>
              <w:rPr>
                <w:b/>
              </w:rPr>
              <w:t>Ronny Bjones</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1A782F25" w:rsidR="00C22AEE" w:rsidRPr="00F13C79" w:rsidRDefault="00B5464D" w:rsidP="00CF130B">
            <w:pPr>
              <w:pStyle w:val="TableText"/>
            </w:pPr>
            <w:r w:rsidRPr="00B5464D">
              <w:t>https://www.linkedin.com/in/ronnybjones/</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00DFF593" w14:textId="60495E85" w:rsidR="00AB730D"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244538" w:history="1">
            <w:r w:rsidR="00AB730D" w:rsidRPr="00C76549">
              <w:rPr>
                <w:rStyle w:val="Hyperlink"/>
                <w:noProof/>
              </w:rPr>
              <w:t>Lab Overview</w:t>
            </w:r>
            <w:r w:rsidR="00AB730D">
              <w:rPr>
                <w:noProof/>
                <w:webHidden/>
              </w:rPr>
              <w:tab/>
            </w:r>
            <w:r w:rsidR="00AB730D">
              <w:rPr>
                <w:noProof/>
                <w:webHidden/>
              </w:rPr>
              <w:fldChar w:fldCharType="begin"/>
            </w:r>
            <w:r w:rsidR="00AB730D">
              <w:rPr>
                <w:noProof/>
                <w:webHidden/>
              </w:rPr>
              <w:instrText xml:space="preserve"> PAGEREF _Toc451244538 \h </w:instrText>
            </w:r>
            <w:r w:rsidR="00AB730D">
              <w:rPr>
                <w:noProof/>
                <w:webHidden/>
              </w:rPr>
            </w:r>
            <w:r w:rsidR="00AB730D">
              <w:rPr>
                <w:noProof/>
                <w:webHidden/>
              </w:rPr>
              <w:fldChar w:fldCharType="separate"/>
            </w:r>
            <w:r w:rsidR="00AB730D">
              <w:rPr>
                <w:noProof/>
                <w:webHidden/>
              </w:rPr>
              <w:t>1</w:t>
            </w:r>
            <w:r w:rsidR="00AB730D">
              <w:rPr>
                <w:noProof/>
                <w:webHidden/>
              </w:rPr>
              <w:fldChar w:fldCharType="end"/>
            </w:r>
          </w:hyperlink>
        </w:p>
        <w:p w14:paraId="2ADCB73C" w14:textId="0196026D" w:rsidR="00AB730D" w:rsidRDefault="00342E83">
          <w:pPr>
            <w:pStyle w:val="TOC1"/>
            <w:tabs>
              <w:tab w:val="right" w:leader="dot" w:pos="8990"/>
            </w:tabs>
            <w:rPr>
              <w:rFonts w:asciiTheme="minorHAnsi" w:eastAsiaTheme="minorEastAsia" w:hAnsiTheme="minorHAnsi"/>
              <w:noProof/>
              <w:szCs w:val="22"/>
            </w:rPr>
          </w:pPr>
          <w:hyperlink w:anchor="_Toc451244539" w:history="1">
            <w:r w:rsidR="00AB730D" w:rsidRPr="00C76549">
              <w:rPr>
                <w:rStyle w:val="Hyperlink"/>
                <w:rFonts w:cstheme="minorHAnsi"/>
                <w:noProof/>
              </w:rPr>
              <w:t xml:space="preserve">Exercise </w:t>
            </w:r>
            <w:r w:rsidR="00AB730D" w:rsidRPr="00C76549">
              <w:rPr>
                <w:rStyle w:val="Hyperlink"/>
                <w:noProof/>
              </w:rPr>
              <w:t>0</w:t>
            </w:r>
            <w:r w:rsidR="00AB730D" w:rsidRPr="00C76549">
              <w:rPr>
                <w:rStyle w:val="Hyperlink"/>
                <w:rFonts w:cstheme="minorHAnsi"/>
                <w:noProof/>
              </w:rPr>
              <w:t>: Setup</w:t>
            </w:r>
            <w:r w:rsidR="00AB730D">
              <w:rPr>
                <w:noProof/>
                <w:webHidden/>
              </w:rPr>
              <w:tab/>
            </w:r>
            <w:r w:rsidR="00AB730D">
              <w:rPr>
                <w:noProof/>
                <w:webHidden/>
              </w:rPr>
              <w:fldChar w:fldCharType="begin"/>
            </w:r>
            <w:r w:rsidR="00AB730D">
              <w:rPr>
                <w:noProof/>
                <w:webHidden/>
              </w:rPr>
              <w:instrText xml:space="preserve"> PAGEREF _Toc451244539 \h </w:instrText>
            </w:r>
            <w:r w:rsidR="00AB730D">
              <w:rPr>
                <w:noProof/>
                <w:webHidden/>
              </w:rPr>
            </w:r>
            <w:r w:rsidR="00AB730D">
              <w:rPr>
                <w:noProof/>
                <w:webHidden/>
              </w:rPr>
              <w:fldChar w:fldCharType="separate"/>
            </w:r>
            <w:r w:rsidR="00AB730D">
              <w:rPr>
                <w:noProof/>
                <w:webHidden/>
              </w:rPr>
              <w:t>2</w:t>
            </w:r>
            <w:r w:rsidR="00AB730D">
              <w:rPr>
                <w:noProof/>
                <w:webHidden/>
              </w:rPr>
              <w:fldChar w:fldCharType="end"/>
            </w:r>
          </w:hyperlink>
        </w:p>
        <w:p w14:paraId="706E406D" w14:textId="250883E0" w:rsidR="00AB730D" w:rsidRDefault="00342E83">
          <w:pPr>
            <w:pStyle w:val="TOC1"/>
            <w:tabs>
              <w:tab w:val="right" w:leader="dot" w:pos="8990"/>
            </w:tabs>
            <w:rPr>
              <w:rFonts w:asciiTheme="minorHAnsi" w:eastAsiaTheme="minorEastAsia" w:hAnsiTheme="minorHAnsi"/>
              <w:noProof/>
              <w:szCs w:val="22"/>
            </w:rPr>
          </w:pPr>
          <w:hyperlink w:anchor="_Toc451244540" w:history="1">
            <w:r w:rsidR="00AB730D" w:rsidRPr="00C76549">
              <w:rPr>
                <w:rStyle w:val="Hyperlink"/>
                <w:rFonts w:cstheme="minorHAnsi"/>
                <w:noProof/>
              </w:rPr>
              <w:t xml:space="preserve">Exercise </w:t>
            </w:r>
            <w:r w:rsidR="00AB730D" w:rsidRPr="00C76549">
              <w:rPr>
                <w:rStyle w:val="Hyperlink"/>
                <w:noProof/>
              </w:rPr>
              <w:t>1</w:t>
            </w:r>
            <w:r w:rsidR="00AB730D" w:rsidRPr="00C76549">
              <w:rPr>
                <w:rStyle w:val="Hyperlink"/>
                <w:rFonts w:cstheme="minorHAnsi"/>
                <w:noProof/>
              </w:rPr>
              <w:t>: Run local account CRUD operations</w:t>
            </w:r>
            <w:r w:rsidR="00AB730D">
              <w:rPr>
                <w:noProof/>
                <w:webHidden/>
              </w:rPr>
              <w:tab/>
            </w:r>
            <w:r w:rsidR="00AB730D">
              <w:rPr>
                <w:noProof/>
                <w:webHidden/>
              </w:rPr>
              <w:fldChar w:fldCharType="begin"/>
            </w:r>
            <w:r w:rsidR="00AB730D">
              <w:rPr>
                <w:noProof/>
                <w:webHidden/>
              </w:rPr>
              <w:instrText xml:space="preserve"> PAGEREF _Toc451244540 \h </w:instrText>
            </w:r>
            <w:r w:rsidR="00AB730D">
              <w:rPr>
                <w:noProof/>
                <w:webHidden/>
              </w:rPr>
            </w:r>
            <w:r w:rsidR="00AB730D">
              <w:rPr>
                <w:noProof/>
                <w:webHidden/>
              </w:rPr>
              <w:fldChar w:fldCharType="separate"/>
            </w:r>
            <w:r w:rsidR="00AB730D">
              <w:rPr>
                <w:noProof/>
                <w:webHidden/>
              </w:rPr>
              <w:t>4</w:t>
            </w:r>
            <w:r w:rsidR="00AB730D">
              <w:rPr>
                <w:noProof/>
                <w:webHidden/>
              </w:rPr>
              <w:fldChar w:fldCharType="end"/>
            </w:r>
          </w:hyperlink>
        </w:p>
        <w:p w14:paraId="50AA93D0" w14:textId="4C2E697E" w:rsidR="00AB730D" w:rsidRDefault="00342E83">
          <w:pPr>
            <w:pStyle w:val="TOC1"/>
            <w:tabs>
              <w:tab w:val="right" w:leader="dot" w:pos="8990"/>
            </w:tabs>
            <w:rPr>
              <w:rFonts w:asciiTheme="minorHAnsi" w:eastAsiaTheme="minorEastAsia" w:hAnsiTheme="minorHAnsi"/>
              <w:noProof/>
              <w:szCs w:val="22"/>
            </w:rPr>
          </w:pPr>
          <w:hyperlink w:anchor="_Toc451244541" w:history="1">
            <w:r w:rsidR="00AB730D" w:rsidRPr="00C76549">
              <w:rPr>
                <w:rStyle w:val="Hyperlink"/>
                <w:rFonts w:cstheme="minorHAnsi"/>
                <w:noProof/>
              </w:rPr>
              <w:t xml:space="preserve">Exercise </w:t>
            </w:r>
            <w:r w:rsidR="00AB730D" w:rsidRPr="00C76549">
              <w:rPr>
                <w:rStyle w:val="Hyperlink"/>
                <w:noProof/>
              </w:rPr>
              <w:t>2</w:t>
            </w:r>
            <w:r w:rsidR="00AB730D" w:rsidRPr="00C76549">
              <w:rPr>
                <w:rStyle w:val="Hyperlink"/>
                <w:rFonts w:cstheme="minorHAnsi"/>
                <w:noProof/>
              </w:rPr>
              <w:t>: Use custom attributes</w:t>
            </w:r>
            <w:r w:rsidR="00AB730D">
              <w:rPr>
                <w:noProof/>
                <w:webHidden/>
              </w:rPr>
              <w:tab/>
            </w:r>
            <w:r w:rsidR="00AB730D">
              <w:rPr>
                <w:noProof/>
                <w:webHidden/>
              </w:rPr>
              <w:fldChar w:fldCharType="begin"/>
            </w:r>
            <w:r w:rsidR="00AB730D">
              <w:rPr>
                <w:noProof/>
                <w:webHidden/>
              </w:rPr>
              <w:instrText xml:space="preserve"> PAGEREF _Toc451244541 \h </w:instrText>
            </w:r>
            <w:r w:rsidR="00AB730D">
              <w:rPr>
                <w:noProof/>
                <w:webHidden/>
              </w:rPr>
            </w:r>
            <w:r w:rsidR="00AB730D">
              <w:rPr>
                <w:noProof/>
                <w:webHidden/>
              </w:rPr>
              <w:fldChar w:fldCharType="separate"/>
            </w:r>
            <w:r w:rsidR="00AB730D">
              <w:rPr>
                <w:noProof/>
                <w:webHidden/>
              </w:rPr>
              <w:t>5</w:t>
            </w:r>
            <w:r w:rsidR="00AB730D">
              <w:rPr>
                <w:noProof/>
                <w:webHidden/>
              </w:rPr>
              <w:fldChar w:fldCharType="end"/>
            </w:r>
          </w:hyperlink>
        </w:p>
        <w:p w14:paraId="745F2613" w14:textId="270834D7"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_Toc451244538"/>
      <w:bookmarkStart w:id="2" w:name="H3r10"/>
      <w:r>
        <w:lastRenderedPageBreak/>
        <w:t>Lab Overview</w:t>
      </w:r>
      <w:bookmarkEnd w:id="0"/>
      <w:bookmarkEnd w:id="1"/>
    </w:p>
    <w:sdt>
      <w:sdtPr>
        <w:alias w:val="Instructional Design Notes"/>
        <w:tag w:val="ID_Tag"/>
        <w:id w:val="264098822"/>
      </w:sdt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74437439" w:rsidR="00AF02A9" w:rsidRDefault="00AF02A9" w:rsidP="003F778E">
      <w:r w:rsidRPr="00FB072F">
        <w:t xml:space="preserve">During this lab, you </w:t>
      </w:r>
      <w:r>
        <w:t xml:space="preserve">will run several exercises that will help you </w:t>
      </w:r>
      <w:r w:rsidR="00214A1A">
        <w:t>understand</w:t>
      </w:r>
      <w:r>
        <w:t xml:space="preserve"> </w:t>
      </w:r>
      <w:r w:rsidR="00B5464D">
        <w:t>how to integrate REST API’s</w:t>
      </w:r>
      <w:r w:rsidR="00214A1A">
        <w:t xml:space="preserve"> </w:t>
      </w:r>
      <w:r w:rsidR="0052053C">
        <w:t>in Azure AD B2C</w:t>
      </w:r>
      <w:r>
        <w:t>.</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45F2648" w14:textId="1F5D209E" w:rsidR="00AF02A9" w:rsidRPr="00FB072F" w:rsidRDefault="00B5464D" w:rsidP="00434B80">
      <w:pPr>
        <w:numPr>
          <w:ilvl w:val="0"/>
          <w:numId w:val="1"/>
        </w:numPr>
      </w:pPr>
      <w:r>
        <w:t>How a REST API can be added as a validation technical profile</w:t>
      </w:r>
    </w:p>
    <w:p w14:paraId="745F264A" w14:textId="3B79D01F" w:rsidR="00AF02A9" w:rsidRPr="00FB072F" w:rsidRDefault="00B5464D" w:rsidP="00434B80">
      <w:pPr>
        <w:numPr>
          <w:ilvl w:val="0"/>
          <w:numId w:val="1"/>
        </w:numPr>
      </w:pPr>
      <w:r>
        <w:t>How a REST API can be added as a claims exchange</w:t>
      </w:r>
    </w:p>
    <w:p w14:paraId="745F264B" w14:textId="77777777" w:rsidR="00AF02A9" w:rsidRDefault="00AF02A9" w:rsidP="003F778E">
      <w:pPr>
        <w:rPr>
          <w:b/>
        </w:rPr>
      </w:pPr>
    </w:p>
    <w:p w14:paraId="745F264C" w14:textId="0C80D42D" w:rsidR="00AF02A9" w:rsidRPr="00F0056C" w:rsidRDefault="00AF02A9" w:rsidP="003F778E">
      <w:pPr>
        <w:rPr>
          <w:b/>
        </w:rPr>
      </w:pPr>
      <w:r w:rsidRPr="00F0056C">
        <w:rPr>
          <w:b/>
        </w:rPr>
        <w:t xml:space="preserve">Estimated time to complete this lab: </w:t>
      </w:r>
      <w:r w:rsidR="00B5464D">
        <w:rPr>
          <w:b/>
          <w:i/>
        </w:rPr>
        <w:t>1</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7DDED6E5" w:rsidR="00AF02A9" w:rsidRPr="006F386A" w:rsidRDefault="00AF02A9" w:rsidP="003F778E">
      <w:pPr>
        <w:pStyle w:val="Heading1"/>
        <w:rPr>
          <w:rFonts w:asciiTheme="minorHAnsi" w:hAnsiTheme="minorHAnsi" w:cstheme="minorHAnsi"/>
        </w:rPr>
      </w:pPr>
      <w:bookmarkStart w:id="3" w:name="_Toc237080859"/>
      <w:bookmarkStart w:id="4" w:name="_Toc451244539"/>
      <w:r w:rsidRPr="006F386A">
        <w:rPr>
          <w:rFonts w:asciiTheme="minorHAnsi" w:hAnsiTheme="minorHAnsi" w:cstheme="minorHAnsi"/>
        </w:rPr>
        <w:lastRenderedPageBreak/>
        <w:t xml:space="preserve">Exercise </w:t>
      </w:r>
      <w:r w:rsidR="00EB37D8">
        <w:t>0</w:t>
      </w:r>
      <w:r w:rsidRPr="006F386A">
        <w:rPr>
          <w:rFonts w:asciiTheme="minorHAnsi" w:hAnsiTheme="minorHAnsi" w:cstheme="minorHAnsi"/>
        </w:rPr>
        <w:t xml:space="preserve">: </w:t>
      </w:r>
      <w:bookmarkEnd w:id="3"/>
      <w:r w:rsidR="00EB37D8">
        <w:rPr>
          <w:rFonts w:asciiTheme="minorHAnsi" w:hAnsiTheme="minorHAnsi" w:cstheme="minorHAnsi"/>
        </w:rPr>
        <w:t>S</w:t>
      </w:r>
      <w:r w:rsidR="00561EDA">
        <w:rPr>
          <w:rFonts w:asciiTheme="minorHAnsi" w:hAnsiTheme="minorHAnsi" w:cstheme="minorHAnsi"/>
        </w:rPr>
        <w:t>etup</w:t>
      </w:r>
      <w:bookmarkEnd w:id="4"/>
    </w:p>
    <w:sdt>
      <w:sdtPr>
        <w:rPr>
          <w:rFonts w:cstheme="minorHAnsi"/>
        </w:rPr>
        <w:alias w:val="Instructional Design Notes"/>
        <w:tag w:val="ID_Tag"/>
        <w:id w:val="264098823"/>
        <w:lock w:val="contentLocked"/>
      </w:sdt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3462EBFD" w14:textId="77777777" w:rsidR="00B5464D" w:rsidRDefault="00B5464D" w:rsidP="003F778E">
      <w:pPr>
        <w:pStyle w:val="IDText"/>
        <w:rPr>
          <w:rFonts w:cstheme="minorHAnsi"/>
          <w:vanish w:val="0"/>
          <w:color w:val="auto"/>
          <w:sz w:val="22"/>
          <w:szCs w:val="23"/>
        </w:rPr>
      </w:pPr>
      <w:r>
        <w:rPr>
          <w:rFonts w:cstheme="minorHAnsi"/>
          <w:vanish w:val="0"/>
          <w:color w:val="auto"/>
          <w:sz w:val="22"/>
          <w:szCs w:val="23"/>
        </w:rPr>
        <w:t xml:space="preserve">You will need to complete the following walkthrough and get it running on your tenant. </w:t>
      </w:r>
    </w:p>
    <w:p w14:paraId="38963136" w14:textId="5DD03214" w:rsidR="00B5464D" w:rsidRDefault="00B5464D" w:rsidP="003F778E">
      <w:pPr>
        <w:pStyle w:val="IDText"/>
        <w:rPr>
          <w:rFonts w:cstheme="minorHAnsi"/>
          <w:vanish w:val="0"/>
          <w:color w:val="auto"/>
          <w:sz w:val="22"/>
          <w:szCs w:val="23"/>
        </w:rPr>
      </w:pPr>
      <w:r>
        <w:rPr>
          <w:rFonts w:cstheme="minorHAnsi"/>
          <w:vanish w:val="0"/>
          <w:color w:val="auto"/>
          <w:sz w:val="22"/>
          <w:szCs w:val="23"/>
        </w:rPr>
        <w:t xml:space="preserve">See </w:t>
      </w:r>
      <w:r w:rsidR="00632B00" w:rsidRPr="00632B00">
        <w:rPr>
          <w:rFonts w:cstheme="minorHAnsi"/>
          <w:vanish w:val="0"/>
          <w:color w:val="auto"/>
          <w:sz w:val="22"/>
          <w:szCs w:val="23"/>
        </w:rPr>
        <w:t>https://docs.microsoft.com/en-us/azure/active-directory-b2c/active-directory-b2c-get-started-custom</w:t>
      </w:r>
      <w:r w:rsidR="00632B00">
        <w:rPr>
          <w:rFonts w:cstheme="minorHAnsi"/>
          <w:vanish w:val="0"/>
          <w:color w:val="auto"/>
          <w:sz w:val="22"/>
          <w:szCs w:val="23"/>
        </w:rPr>
        <w:t>.</w:t>
      </w:r>
      <w:hyperlink r:id="rId18" w:history="1">
        <w:r w:rsidRPr="00A51EF6">
          <w:rPr>
            <w:rStyle w:val="Hyperlink"/>
            <w:rFonts w:cstheme="minorHAnsi"/>
            <w:sz w:val="22"/>
            <w:szCs w:val="23"/>
          </w:rPr>
          <w:t>https://docs.microsoft.com/en-us/azure/active-directory-b2c/active-directory-b2c-get-started-custom</w:t>
        </w:r>
      </w:hyperlink>
    </w:p>
    <w:p w14:paraId="5FD6D850" w14:textId="77777777" w:rsidR="00632B00" w:rsidRDefault="00632B00" w:rsidP="003F778E">
      <w:pPr>
        <w:pStyle w:val="IDText"/>
        <w:rPr>
          <w:rFonts w:cstheme="minorHAnsi"/>
          <w:vanish w:val="0"/>
          <w:color w:val="auto"/>
          <w:sz w:val="22"/>
          <w:szCs w:val="23"/>
        </w:rPr>
      </w:pPr>
      <w:r>
        <w:rPr>
          <w:rFonts w:cstheme="minorHAnsi"/>
          <w:vanish w:val="0"/>
          <w:color w:val="auto"/>
          <w:sz w:val="22"/>
          <w:szCs w:val="23"/>
        </w:rPr>
        <w:t xml:space="preserve">We are using the </w:t>
      </w:r>
      <w:r>
        <w:rPr>
          <w:rStyle w:val="Strong"/>
          <w:rFonts w:cs="Segoe UI"/>
          <w:color w:val="222222"/>
        </w:rPr>
        <w:t>SocialAndLocalAccounts</w:t>
      </w:r>
      <w:r w:rsidR="00B5464D">
        <w:rPr>
          <w:rFonts w:cstheme="minorHAnsi"/>
          <w:vanish w:val="0"/>
          <w:color w:val="auto"/>
          <w:sz w:val="22"/>
          <w:szCs w:val="23"/>
        </w:rPr>
        <w:t xml:space="preserve"> </w:t>
      </w:r>
      <w:proofErr w:type="spellStart"/>
      <w:r w:rsidRPr="00632B00">
        <w:rPr>
          <w:rFonts w:cstheme="minorHAnsi"/>
          <w:vanish w:val="0"/>
          <w:color w:val="auto"/>
          <w:sz w:val="22"/>
          <w:szCs w:val="23"/>
        </w:rPr>
        <w:t>SocialAndLocalAccounts</w:t>
      </w:r>
      <w:proofErr w:type="spellEnd"/>
      <w:r>
        <w:rPr>
          <w:rFonts w:cstheme="minorHAnsi"/>
          <w:vanish w:val="0"/>
          <w:color w:val="auto"/>
          <w:sz w:val="22"/>
          <w:szCs w:val="23"/>
        </w:rPr>
        <w:t xml:space="preserve"> starter pack. You can use the policies published here: </w:t>
      </w:r>
      <w:r w:rsidRPr="00632B00">
        <w:rPr>
          <w:rFonts w:cstheme="minorHAnsi"/>
          <w:vanish w:val="0"/>
          <w:color w:val="auto"/>
          <w:sz w:val="22"/>
          <w:szCs w:val="23"/>
        </w:rPr>
        <w:t>https://github.com/beejones/RestApiDemoAzureFunctions/tree/master/DemoPolicies</w:t>
      </w:r>
    </w:p>
    <w:p w14:paraId="596663EB" w14:textId="4C3B1300" w:rsidR="00632B00" w:rsidRDefault="00B5464D" w:rsidP="003F778E">
      <w:pPr>
        <w:pStyle w:val="IDText"/>
        <w:rPr>
          <w:rFonts w:cstheme="minorHAnsi"/>
          <w:vanish w:val="0"/>
          <w:color w:val="auto"/>
          <w:sz w:val="22"/>
          <w:szCs w:val="23"/>
        </w:rPr>
      </w:pPr>
      <w:hyperlink r:id="rId19" w:history="1">
        <w:r w:rsidRPr="00A51EF6">
          <w:rPr>
            <w:rStyle w:val="Hyperlink"/>
            <w:rFonts w:cstheme="minorHAnsi"/>
            <w:sz w:val="22"/>
            <w:szCs w:val="23"/>
          </w:rPr>
          <w:t>https://docs.microsoft.com/en-us/azure/active-directory-b2c/active-directory-b2c-get-started-custom</w:t>
        </w:r>
      </w:hyperlink>
      <w:r w:rsidR="00632B00">
        <w:rPr>
          <w:rFonts w:cstheme="minorHAnsi"/>
          <w:vanish w:val="0"/>
          <w:color w:val="auto"/>
          <w:sz w:val="22"/>
          <w:szCs w:val="23"/>
        </w:rPr>
        <w:t xml:space="preserve">These </w:t>
      </w:r>
      <w:r w:rsidR="00342E83">
        <w:rPr>
          <w:rFonts w:cstheme="minorHAnsi"/>
          <w:vanish w:val="0"/>
          <w:color w:val="auto"/>
          <w:sz w:val="22"/>
          <w:szCs w:val="23"/>
        </w:rPr>
        <w:t xml:space="preserve">policies </w:t>
      </w:r>
      <w:r w:rsidR="00632B00">
        <w:rPr>
          <w:rFonts w:cstheme="minorHAnsi"/>
          <w:vanish w:val="0"/>
          <w:color w:val="auto"/>
          <w:sz w:val="22"/>
          <w:szCs w:val="23"/>
        </w:rPr>
        <w:t>need to be customized with your tenant id and applications.</w:t>
      </w:r>
    </w:p>
    <w:p w14:paraId="745F2653" w14:textId="57C91CE5" w:rsidR="00AF02A9" w:rsidRDefault="00B5464D" w:rsidP="003F778E">
      <w:pPr>
        <w:pStyle w:val="IDText"/>
        <w:rPr>
          <w:rFonts w:cstheme="minorHAnsi"/>
          <w:vanish w:val="0"/>
          <w:color w:val="auto"/>
          <w:sz w:val="22"/>
          <w:szCs w:val="23"/>
        </w:rPr>
      </w:pPr>
      <w:hyperlink r:id="rId20" w:history="1">
        <w:r w:rsidRPr="00A51EF6">
          <w:rPr>
            <w:rStyle w:val="Hyperlink"/>
            <w:rFonts w:cstheme="minorHAnsi"/>
            <w:sz w:val="22"/>
            <w:szCs w:val="23"/>
          </w:rPr>
          <w:t>https://docs.microsoft.com/en-us/azure/active-directory-b2c/active-directory-b2c-get-started-custom</w:t>
        </w:r>
      </w:hyperlink>
    </w:p>
    <w:p w14:paraId="745F266C" w14:textId="6CFFD6E0" w:rsidR="004007CC" w:rsidRPr="006F386A" w:rsidRDefault="004007CC" w:rsidP="004007CC">
      <w:pPr>
        <w:pStyle w:val="Heading1"/>
        <w:rPr>
          <w:rFonts w:asciiTheme="minorHAnsi" w:hAnsiTheme="minorHAnsi" w:cstheme="minorHAnsi"/>
        </w:rPr>
      </w:pPr>
      <w:bookmarkStart w:id="5" w:name="_Toc451244540"/>
      <w:r w:rsidRPr="006F386A">
        <w:rPr>
          <w:rFonts w:asciiTheme="minorHAnsi" w:hAnsiTheme="minorHAnsi" w:cstheme="minorHAnsi"/>
        </w:rPr>
        <w:lastRenderedPageBreak/>
        <w:t xml:space="preserve">Exercise </w:t>
      </w:r>
      <w:r w:rsidR="00561EDA">
        <w:t>1</w:t>
      </w:r>
      <w:r w:rsidRPr="006F386A">
        <w:rPr>
          <w:rFonts w:asciiTheme="minorHAnsi" w:hAnsiTheme="minorHAnsi" w:cstheme="minorHAnsi"/>
        </w:rPr>
        <w:t>:</w:t>
      </w:r>
      <w:r w:rsidR="006E5570">
        <w:rPr>
          <w:rFonts w:asciiTheme="minorHAnsi" w:hAnsiTheme="minorHAnsi" w:cstheme="minorHAnsi"/>
        </w:rPr>
        <w:t xml:space="preserve"> </w:t>
      </w:r>
      <w:bookmarkEnd w:id="5"/>
      <w:r w:rsidR="00342E83">
        <w:rPr>
          <w:rFonts w:asciiTheme="minorHAnsi" w:hAnsiTheme="minorHAnsi" w:cstheme="minorHAnsi"/>
        </w:rPr>
        <w:t xml:space="preserve">Add </w:t>
      </w:r>
      <w:proofErr w:type="spellStart"/>
      <w:r w:rsidR="00342E83">
        <w:rPr>
          <w:rFonts w:asciiTheme="minorHAnsi" w:hAnsiTheme="minorHAnsi" w:cstheme="minorHAnsi"/>
        </w:rPr>
        <w:t>AzureFunctions-ValidateClaims</w:t>
      </w:r>
      <w:proofErr w:type="spellEnd"/>
      <w:r w:rsidR="00342E83">
        <w:rPr>
          <w:rFonts w:asciiTheme="minorHAnsi" w:hAnsiTheme="minorHAnsi" w:cstheme="minorHAnsi"/>
        </w:rPr>
        <w:t xml:space="preserve"> as Validation Technical Profile</w:t>
      </w:r>
    </w:p>
    <w:sdt>
      <w:sdtPr>
        <w:rPr>
          <w:rFonts w:cstheme="minorHAnsi"/>
        </w:rPr>
        <w:alias w:val="Instructional Design Notes"/>
        <w:tag w:val="ID_Tag"/>
        <w:id w:val="264098843"/>
        <w:lock w:val="contentLocked"/>
      </w:sdt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74" w14:textId="01840F50" w:rsidR="004007CC" w:rsidRDefault="00342E83" w:rsidP="00342E83">
      <w:pPr>
        <w:ind w:left="0"/>
        <w:rPr>
          <w:rFonts w:asciiTheme="minorHAnsi" w:hAnsiTheme="minorHAnsi" w:cstheme="minorHAnsi"/>
        </w:rPr>
      </w:pPr>
      <w:r>
        <w:rPr>
          <w:rFonts w:asciiTheme="minorHAnsi" w:hAnsiTheme="minorHAnsi" w:cstheme="minorHAnsi"/>
        </w:rPr>
        <w:t>By adding the new claims provider REST APIs:</w:t>
      </w:r>
    </w:p>
    <w:p w14:paraId="2794B2B0" w14:textId="77777777" w:rsidR="00342E83" w:rsidRDefault="00342E83" w:rsidP="00342E83">
      <w:pPr>
        <w:ind w:left="0"/>
        <w:rPr>
          <w:rFonts w:asciiTheme="minorHAnsi" w:hAnsiTheme="minorHAnsi" w:cstheme="minorHAnsi"/>
        </w:rPr>
      </w:pPr>
      <w:r w:rsidRPr="00342E83">
        <w:rPr>
          <w:rFonts w:asciiTheme="minorHAnsi" w:hAnsiTheme="minorHAnsi" w:cstheme="minorHAnsi"/>
        </w:rPr>
        <w:t>&lt;</w:t>
      </w:r>
      <w:proofErr w:type="spellStart"/>
      <w:r w:rsidRPr="00342E83">
        <w:rPr>
          <w:rFonts w:asciiTheme="minorHAnsi" w:hAnsiTheme="minorHAnsi" w:cstheme="minorHAnsi"/>
        </w:rPr>
        <w:t>ClaimsPro</w:t>
      </w:r>
      <w:r>
        <w:rPr>
          <w:rFonts w:asciiTheme="minorHAnsi" w:hAnsiTheme="minorHAnsi" w:cstheme="minorHAnsi"/>
        </w:rPr>
        <w:t>vider</w:t>
      </w:r>
      <w:proofErr w:type="spellEnd"/>
      <w:r>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DisplayName</w:t>
      </w:r>
      <w:proofErr w:type="spellEnd"/>
      <w:r w:rsidRPr="00342E83">
        <w:rPr>
          <w:rFonts w:asciiTheme="minorHAnsi" w:hAnsiTheme="minorHAnsi" w:cstheme="minorHAnsi"/>
        </w:rPr>
        <w:t>&gt;REST APIs&lt;/</w:t>
      </w:r>
      <w:proofErr w:type="spellStart"/>
      <w:r w:rsidRPr="00342E83">
        <w:rPr>
          <w:rFonts w:asciiTheme="minorHAnsi" w:hAnsiTheme="minorHAnsi" w:cstheme="minorHAnsi"/>
        </w:rPr>
        <w:t>DisplayName</w:t>
      </w:r>
      <w:proofErr w:type="spellEnd"/>
      <w:r w:rsidRPr="00342E83">
        <w:rPr>
          <w:rFonts w:asciiTheme="minorHAnsi" w:hAnsiTheme="minorHAnsi" w:cstheme="minorHAnsi"/>
        </w:rPr>
        <w:t>&gt;</w:t>
      </w:r>
      <w:r>
        <w:rPr>
          <w:rFonts w:asciiTheme="minorHAnsi" w:hAnsiTheme="minorHAnsi" w:cstheme="minorHAnsi"/>
        </w:rPr>
        <w:br/>
        <w:t xml:space="preserve"> &lt;</w:t>
      </w:r>
      <w:proofErr w:type="spellStart"/>
      <w:r>
        <w:rPr>
          <w:rFonts w:asciiTheme="minorHAnsi" w:hAnsiTheme="minorHAnsi" w:cstheme="minorHAnsi"/>
        </w:rPr>
        <w:t>TechnicalProfiles</w:t>
      </w:r>
      <w:proofErr w:type="spellEnd"/>
      <w:r>
        <w:rPr>
          <w:rFonts w:asciiTheme="minorHAnsi" w:hAnsiTheme="minorHAnsi" w:cstheme="minorHAnsi"/>
        </w:rPr>
        <w:t xml:space="preserve">&gt;  </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TechnicalProfile</w:t>
      </w:r>
      <w:proofErr w:type="spellEnd"/>
      <w:r w:rsidRPr="00342E83">
        <w:rPr>
          <w:rFonts w:asciiTheme="minorHAnsi" w:hAnsiTheme="minorHAnsi" w:cstheme="minorHAnsi"/>
        </w:rPr>
        <w:t xml:space="preserve"> Id="</w:t>
      </w:r>
      <w:proofErr w:type="spellStart"/>
      <w:r>
        <w:rPr>
          <w:rFonts w:asciiTheme="minorHAnsi" w:hAnsiTheme="minorHAnsi" w:cstheme="minorHAnsi"/>
        </w:rPr>
        <w:t>AzureFunctions-ValidateClaims</w:t>
      </w:r>
      <w:proofErr w:type="spellEnd"/>
      <w:r>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DisplayName</w:t>
      </w:r>
      <w:proofErr w:type="spellEnd"/>
      <w:r w:rsidRPr="00342E83">
        <w:rPr>
          <w:rFonts w:asciiTheme="minorHAnsi" w:hAnsiTheme="minorHAnsi" w:cstheme="minorHAnsi"/>
        </w:rPr>
        <w:t>&gt;Validate claims&lt;/</w:t>
      </w:r>
      <w:proofErr w:type="spellStart"/>
      <w:r w:rsidRPr="00342E83">
        <w:rPr>
          <w:rFonts w:asciiTheme="minorHAnsi" w:hAnsiTheme="minorHAnsi" w:cstheme="minorHAnsi"/>
        </w:rPr>
        <w:t>DisplayName</w:t>
      </w:r>
      <w:proofErr w:type="spellEnd"/>
      <w:r w:rsidRPr="00342E83">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&lt;Protocol Name="Proprietary" Handler="</w:t>
      </w:r>
      <w:proofErr w:type="spellStart"/>
      <w:r w:rsidRPr="00342E83">
        <w:rPr>
          <w:rFonts w:asciiTheme="minorHAnsi" w:hAnsiTheme="minorHAnsi" w:cstheme="minorHAnsi"/>
        </w:rPr>
        <w:t>Web.TPEngine.Providers.RestfulProvider</w:t>
      </w:r>
      <w:proofErr w:type="spellEnd"/>
      <w:r w:rsidRPr="00342E83">
        <w:rPr>
          <w:rFonts w:asciiTheme="minorHAnsi" w:hAnsiTheme="minorHAnsi" w:cstheme="minorHAnsi"/>
        </w:rPr>
        <w:t xml:space="preserve">, </w:t>
      </w:r>
      <w:proofErr w:type="spellStart"/>
      <w:r w:rsidRPr="00342E83">
        <w:rPr>
          <w:rFonts w:asciiTheme="minorHAnsi" w:hAnsiTheme="minorHAnsi" w:cstheme="minorHAnsi"/>
        </w:rPr>
        <w:t>Web.TPEngine</w:t>
      </w:r>
      <w:proofErr w:type="spellEnd"/>
      <w:r w:rsidRPr="00342E83">
        <w:rPr>
          <w:rFonts w:asciiTheme="minorHAnsi" w:hAnsiTheme="minorHAnsi" w:cstheme="minorHAnsi"/>
        </w:rPr>
        <w:t>, Version=1.0.0.0, Culture=n</w:t>
      </w:r>
      <w:r>
        <w:rPr>
          <w:rFonts w:asciiTheme="minorHAnsi" w:hAnsiTheme="minorHAnsi" w:cstheme="minorHAnsi"/>
        </w:rPr>
        <w:t xml:space="preserve">eutral, </w:t>
      </w:r>
      <w:proofErr w:type="spellStart"/>
      <w:r>
        <w:rPr>
          <w:rFonts w:asciiTheme="minorHAnsi" w:hAnsiTheme="minorHAnsi" w:cstheme="minorHAnsi"/>
        </w:rPr>
        <w:t>PublicKeyToken</w:t>
      </w:r>
      <w:proofErr w:type="spellEnd"/>
      <w:r>
        <w:rPr>
          <w:rFonts w:asciiTheme="minorHAnsi" w:hAnsiTheme="minorHAnsi" w:cstheme="minorHAnsi"/>
        </w:rPr>
        <w:t>=null" /&gt;</w:t>
      </w:r>
      <w:r>
        <w:rPr>
          <w:rFonts w:asciiTheme="minorHAnsi" w:hAnsiTheme="minorHAnsi" w:cstheme="minorHAnsi"/>
        </w:rPr>
        <w:br/>
        <w:t xml:space="preserve">   &lt;Metadata&gt;</w:t>
      </w:r>
      <w:r>
        <w:rPr>
          <w:rFonts w:asciiTheme="minorHAnsi" w:hAnsiTheme="minorHAnsi" w:cstheme="minorHAnsi"/>
        </w:rPr>
        <w:br/>
        <w:t xml:space="preserve">    </w:t>
      </w:r>
      <w:r w:rsidRPr="00342E83">
        <w:rPr>
          <w:rFonts w:asciiTheme="minorHAnsi" w:hAnsiTheme="minorHAnsi" w:cstheme="minorHAnsi"/>
        </w:rPr>
        <w:t>&lt;Item Key="ServiceUrl"&gt;https://restapidemoazurefunctions.azurewebsites.net/api/ValidateClaims?code=PG4IzZWG/JMinD/RgUf4US7M0Xl0DaQa0ULkqOI4b/IPT7WKjLYbAQ==&lt;/Item&gt;</w:t>
      </w:r>
      <w:r>
        <w:rPr>
          <w:rFonts w:asciiTheme="minorHAnsi" w:hAnsiTheme="minorHAnsi" w:cstheme="minorHAnsi"/>
        </w:rPr>
        <w:br/>
        <w:t xml:space="preserve">   </w:t>
      </w:r>
      <w:r w:rsidRPr="00342E83">
        <w:rPr>
          <w:rFonts w:asciiTheme="minorHAnsi" w:hAnsiTheme="minorHAnsi" w:cstheme="minorHAnsi"/>
        </w:rPr>
        <w:t>&lt;Item Key="</w:t>
      </w:r>
      <w:proofErr w:type="spellStart"/>
      <w:r w:rsidRPr="00342E83">
        <w:rPr>
          <w:rFonts w:asciiTheme="minorHAnsi" w:hAnsiTheme="minorHAnsi" w:cstheme="minorHAnsi"/>
        </w:rPr>
        <w:t>AuthenticationType</w:t>
      </w:r>
      <w:proofErr w:type="spellEnd"/>
      <w:r w:rsidRPr="00342E83">
        <w:rPr>
          <w:rFonts w:asciiTheme="minorHAnsi" w:hAnsiTheme="minorHAnsi" w:cstheme="minorHAnsi"/>
        </w:rPr>
        <w:t>"&gt;None&lt;/Item&gt;</w:t>
      </w:r>
      <w:r>
        <w:rPr>
          <w:rFonts w:asciiTheme="minorHAnsi" w:hAnsiTheme="minorHAnsi" w:cstheme="minorHAnsi"/>
        </w:rPr>
        <w:br/>
        <w:t xml:space="preserve">   </w:t>
      </w:r>
      <w:r w:rsidRPr="00342E83">
        <w:rPr>
          <w:rFonts w:asciiTheme="minorHAnsi" w:hAnsiTheme="minorHAnsi" w:cstheme="minorHAnsi"/>
        </w:rPr>
        <w:t>&lt;Item</w:t>
      </w:r>
      <w:r>
        <w:rPr>
          <w:rFonts w:asciiTheme="minorHAnsi" w:hAnsiTheme="minorHAnsi" w:cstheme="minorHAnsi"/>
        </w:rPr>
        <w:t xml:space="preserve"> Key="</w:t>
      </w:r>
      <w:proofErr w:type="spellStart"/>
      <w:r>
        <w:rPr>
          <w:rFonts w:asciiTheme="minorHAnsi" w:hAnsiTheme="minorHAnsi" w:cstheme="minorHAnsi"/>
        </w:rPr>
        <w:t>SendClaimsIn</w:t>
      </w:r>
      <w:proofErr w:type="spellEnd"/>
      <w:r>
        <w:rPr>
          <w:rFonts w:asciiTheme="minorHAnsi" w:hAnsiTheme="minorHAnsi" w:cstheme="minorHAnsi"/>
        </w:rPr>
        <w:t>"&gt;Body&lt;/Item&gt;</w:t>
      </w:r>
      <w:r>
        <w:rPr>
          <w:rFonts w:asciiTheme="minorHAnsi" w:hAnsiTheme="minorHAnsi" w:cstheme="minorHAnsi"/>
        </w:rPr>
        <w:br/>
        <w:t xml:space="preserve">  </w:t>
      </w:r>
      <w:r w:rsidRPr="00342E83">
        <w:rPr>
          <w:rFonts w:asciiTheme="minorHAnsi" w:hAnsiTheme="minorHAnsi" w:cstheme="minorHAnsi"/>
        </w:rPr>
        <w:t>&lt;/Metadata&gt;</w:t>
      </w:r>
      <w:r>
        <w:rPr>
          <w:rFonts w:asciiTheme="minorHAnsi" w:hAnsiTheme="minorHAnsi" w:cstheme="minorHAnsi"/>
        </w:rPr>
        <w:br/>
        <w:t xml:space="preserve">  &lt;</w:t>
      </w:r>
      <w:proofErr w:type="spellStart"/>
      <w:r>
        <w:rPr>
          <w:rFonts w:asciiTheme="minorHAnsi" w:hAnsiTheme="minorHAnsi" w:cstheme="minorHAnsi"/>
        </w:rPr>
        <w:t>InputClaims</w:t>
      </w:r>
      <w:proofErr w:type="spellEnd"/>
      <w:r>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InputClaim</w:t>
      </w:r>
      <w:proofErr w:type="spellEnd"/>
      <w:r w:rsidRPr="00342E83">
        <w:rPr>
          <w:rFonts w:asciiTheme="minorHAnsi" w:hAnsiTheme="minorHAnsi" w:cstheme="minorHAnsi"/>
        </w:rPr>
        <w:t xml:space="preserve"> </w:t>
      </w:r>
      <w:proofErr w:type="spellStart"/>
      <w:r w:rsidRPr="00342E83">
        <w:rPr>
          <w:rFonts w:asciiTheme="minorHAnsi" w:hAnsiTheme="minorHAnsi" w:cstheme="minorHAnsi"/>
        </w:rPr>
        <w:t>ClaimTypeReferenceId</w:t>
      </w:r>
      <w:proofErr w:type="spellEnd"/>
      <w:r w:rsidRPr="00342E83">
        <w:rPr>
          <w:rFonts w:asciiTheme="minorHAnsi" w:hAnsiTheme="minorHAnsi" w:cstheme="minorHAnsi"/>
        </w:rPr>
        <w:t>="</w:t>
      </w:r>
      <w:proofErr w:type="spellStart"/>
      <w:r w:rsidRPr="00342E83">
        <w:rPr>
          <w:rFonts w:asciiTheme="minorHAnsi" w:hAnsiTheme="minorHAnsi" w:cstheme="minorHAnsi"/>
        </w:rPr>
        <w:t>givenName</w:t>
      </w:r>
      <w:proofErr w:type="spellEnd"/>
      <w:r w:rsidRPr="00342E83">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InputClaim</w:t>
      </w:r>
      <w:proofErr w:type="spellEnd"/>
      <w:r w:rsidRPr="00342E83">
        <w:rPr>
          <w:rFonts w:asciiTheme="minorHAnsi" w:hAnsiTheme="minorHAnsi" w:cstheme="minorHAnsi"/>
        </w:rPr>
        <w:t xml:space="preserve"> </w:t>
      </w:r>
      <w:proofErr w:type="spellStart"/>
      <w:r w:rsidRPr="00342E83">
        <w:rPr>
          <w:rFonts w:asciiTheme="minorHAnsi" w:hAnsiTheme="minorHAnsi" w:cstheme="minorHAnsi"/>
        </w:rPr>
        <w:t>ClaimTypeReferenceId</w:t>
      </w:r>
      <w:proofErr w:type="spellEnd"/>
      <w:r w:rsidRPr="00342E83">
        <w:rPr>
          <w:rFonts w:asciiTheme="minorHAnsi" w:hAnsiTheme="minorHAnsi" w:cstheme="minorHAnsi"/>
        </w:rPr>
        <w:t>="</w:t>
      </w:r>
      <w:proofErr w:type="spellStart"/>
      <w:r w:rsidRPr="00342E83">
        <w:rPr>
          <w:rFonts w:asciiTheme="minorHAnsi" w:hAnsiTheme="minorHAnsi" w:cstheme="minorHAnsi"/>
        </w:rPr>
        <w:t>surName</w:t>
      </w:r>
      <w:proofErr w:type="spellEnd"/>
      <w:r w:rsidRPr="00342E83">
        <w:rPr>
          <w:rFonts w:asciiTheme="minorHAnsi" w:hAnsiTheme="minorHAnsi" w:cstheme="minorHAnsi"/>
        </w:rPr>
        <w:t>" /&gt;</w:t>
      </w:r>
      <w:r>
        <w:rPr>
          <w:rFonts w:asciiTheme="minorHAnsi" w:hAnsiTheme="minorHAnsi" w:cstheme="minorHAnsi"/>
        </w:rPr>
        <w:br/>
        <w:t xml:space="preserve"> &lt;/</w:t>
      </w:r>
      <w:proofErr w:type="spellStart"/>
      <w:r>
        <w:rPr>
          <w:rFonts w:asciiTheme="minorHAnsi" w:hAnsiTheme="minorHAnsi" w:cstheme="minorHAnsi"/>
        </w:rPr>
        <w:t>InputClaims</w:t>
      </w:r>
      <w:proofErr w:type="spellEnd"/>
      <w:r>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UseTechnicalProfileForSessionMana</w:t>
      </w:r>
      <w:r>
        <w:rPr>
          <w:rFonts w:asciiTheme="minorHAnsi" w:hAnsiTheme="minorHAnsi" w:cstheme="minorHAnsi"/>
        </w:rPr>
        <w:t>gement</w:t>
      </w:r>
      <w:proofErr w:type="spellEnd"/>
      <w:r>
        <w:rPr>
          <w:rFonts w:asciiTheme="minorHAnsi" w:hAnsiTheme="minorHAnsi" w:cstheme="minorHAnsi"/>
        </w:rPr>
        <w:t xml:space="preserve"> </w:t>
      </w:r>
      <w:proofErr w:type="spellStart"/>
      <w:r>
        <w:rPr>
          <w:rFonts w:asciiTheme="minorHAnsi" w:hAnsiTheme="minorHAnsi" w:cstheme="minorHAnsi"/>
        </w:rPr>
        <w:t>ReferenceId</w:t>
      </w:r>
      <w:proofErr w:type="spellEnd"/>
      <w:r>
        <w:rPr>
          <w:rFonts w:asciiTheme="minorHAnsi" w:hAnsiTheme="minorHAnsi" w:cstheme="minorHAnsi"/>
        </w:rPr>
        <w:t>="SM-</w:t>
      </w:r>
      <w:proofErr w:type="spellStart"/>
      <w:r>
        <w:rPr>
          <w:rFonts w:asciiTheme="minorHAnsi" w:hAnsiTheme="minorHAnsi" w:cstheme="minorHAnsi"/>
        </w:rPr>
        <w:t>Noop</w:t>
      </w:r>
      <w:proofErr w:type="spellEnd"/>
      <w:r>
        <w:rPr>
          <w:rFonts w:asciiTheme="minorHAnsi" w:hAnsiTheme="minorHAnsi" w:cstheme="minorHAnsi"/>
        </w:rPr>
        <w:t>" /&gt;</w:t>
      </w:r>
      <w:r>
        <w:rPr>
          <w:rFonts w:asciiTheme="minorHAnsi" w:hAnsiTheme="minorHAnsi" w:cstheme="minorHAnsi"/>
        </w:rPr>
        <w:br/>
        <w:t>&lt;/</w:t>
      </w:r>
      <w:proofErr w:type="spellStart"/>
      <w:r>
        <w:rPr>
          <w:rFonts w:asciiTheme="minorHAnsi" w:hAnsiTheme="minorHAnsi" w:cstheme="minorHAnsi"/>
        </w:rPr>
        <w:t>TechnicalProfile</w:t>
      </w:r>
      <w:proofErr w:type="spellEnd"/>
      <w:r>
        <w:rPr>
          <w:rFonts w:asciiTheme="minorHAnsi" w:hAnsiTheme="minorHAnsi" w:cstheme="minorHAnsi"/>
        </w:rPr>
        <w:t>&gt;</w:t>
      </w:r>
    </w:p>
    <w:p w14:paraId="2AE012CC" w14:textId="22F67C1B" w:rsidR="00342E83" w:rsidRPr="00342E83" w:rsidRDefault="00342E83" w:rsidP="00342E83">
      <w:pPr>
        <w:ind w:left="0"/>
        <w:rPr>
          <w:rFonts w:asciiTheme="minorHAnsi" w:hAnsiTheme="minorHAnsi" w:cstheme="minorHAnsi"/>
        </w:rPr>
      </w:pPr>
      <w:r w:rsidRPr="00342E83">
        <w:rPr>
          <w:rFonts w:asciiTheme="minorHAnsi" w:hAnsiTheme="minorHAnsi" w:cstheme="minorHAnsi"/>
        </w:rPr>
        <w:t>&lt;/</w:t>
      </w:r>
      <w:proofErr w:type="spellStart"/>
      <w:r w:rsidRPr="00342E83">
        <w:rPr>
          <w:rFonts w:asciiTheme="minorHAnsi" w:hAnsiTheme="minorHAnsi" w:cstheme="minorHAnsi"/>
        </w:rPr>
        <w:t>TechnicalProfiles</w:t>
      </w:r>
      <w:proofErr w:type="spellEnd"/>
      <w:r w:rsidRPr="00342E83">
        <w:rPr>
          <w:rFonts w:asciiTheme="minorHAnsi" w:hAnsiTheme="minorHAnsi" w:cstheme="minorHAnsi"/>
        </w:rPr>
        <w:t>&gt;</w:t>
      </w:r>
    </w:p>
    <w:p w14:paraId="424C1501" w14:textId="413AECF6" w:rsidR="00342E83" w:rsidRPr="00200947" w:rsidRDefault="00342E83" w:rsidP="00342E83">
      <w:pPr>
        <w:ind w:left="0"/>
        <w:rPr>
          <w:rFonts w:asciiTheme="minorHAnsi" w:hAnsiTheme="minorHAnsi" w:cstheme="minorHAnsi"/>
        </w:rPr>
      </w:pPr>
      <w:r w:rsidRPr="00342E83">
        <w:rPr>
          <w:rFonts w:asciiTheme="minorHAnsi" w:hAnsiTheme="minorHAnsi" w:cstheme="minorHAnsi"/>
        </w:rPr>
        <w:t>&lt;/</w:t>
      </w:r>
      <w:proofErr w:type="spellStart"/>
      <w:r w:rsidRPr="00342E83">
        <w:rPr>
          <w:rFonts w:asciiTheme="minorHAnsi" w:hAnsiTheme="minorHAnsi" w:cstheme="minorHAnsi"/>
        </w:rPr>
        <w:t>ClaimsProvider</w:t>
      </w:r>
      <w:proofErr w:type="spellEnd"/>
      <w:r w:rsidRPr="00342E83">
        <w:rPr>
          <w:rFonts w:asciiTheme="minorHAnsi" w:hAnsiTheme="minorHAnsi" w:cstheme="minorHAnsi"/>
        </w:rPr>
        <w:t>&gt;</w:t>
      </w:r>
    </w:p>
    <w:p w14:paraId="65C11CE7" w14:textId="77777777" w:rsidR="00342E83" w:rsidRDefault="00342E83" w:rsidP="003F778E">
      <w:pPr>
        <w:spacing w:after="200"/>
        <w:ind w:left="0" w:right="0"/>
        <w:rPr>
          <w:rFonts w:asciiTheme="minorHAnsi" w:hAnsiTheme="minorHAnsi" w:cstheme="minorHAnsi"/>
        </w:rPr>
      </w:pPr>
    </w:p>
    <w:p w14:paraId="4ED56DDC" w14:textId="77777777" w:rsidR="00342E83" w:rsidRDefault="00342E83" w:rsidP="003F778E">
      <w:pPr>
        <w:spacing w:after="200"/>
        <w:ind w:left="0" w:right="0"/>
        <w:rPr>
          <w:rFonts w:asciiTheme="minorHAnsi" w:hAnsiTheme="minorHAnsi" w:cstheme="minorHAnsi"/>
        </w:rPr>
      </w:pPr>
      <w:r>
        <w:rPr>
          <w:rFonts w:asciiTheme="minorHAnsi" w:hAnsiTheme="minorHAnsi" w:cstheme="minorHAnsi"/>
        </w:rPr>
        <w:t xml:space="preserve">This REST API validates the input </w:t>
      </w:r>
      <w:proofErr w:type="spellStart"/>
      <w:r>
        <w:rPr>
          <w:rFonts w:asciiTheme="minorHAnsi" w:hAnsiTheme="minorHAnsi" w:cstheme="minorHAnsi"/>
        </w:rPr>
        <w:t>clains</w:t>
      </w:r>
      <w:proofErr w:type="spellEnd"/>
      <w:r>
        <w:rPr>
          <w:rFonts w:asciiTheme="minorHAnsi" w:hAnsiTheme="minorHAnsi" w:cstheme="minorHAnsi"/>
        </w:rPr>
        <w:t xml:space="preserve"> </w:t>
      </w:r>
      <w:proofErr w:type="spellStart"/>
      <w:r>
        <w:rPr>
          <w:rFonts w:asciiTheme="minorHAnsi" w:hAnsiTheme="minorHAnsi" w:cstheme="minorHAnsi"/>
        </w:rPr>
        <w:t>givenName</w:t>
      </w:r>
      <w:proofErr w:type="spellEnd"/>
      <w:r>
        <w:rPr>
          <w:rFonts w:asciiTheme="minorHAnsi" w:hAnsiTheme="minorHAnsi" w:cstheme="minorHAnsi"/>
        </w:rPr>
        <w:t xml:space="preserve"> and </w:t>
      </w:r>
      <w:proofErr w:type="spellStart"/>
      <w:r>
        <w:rPr>
          <w:rFonts w:asciiTheme="minorHAnsi" w:hAnsiTheme="minorHAnsi" w:cstheme="minorHAnsi"/>
        </w:rPr>
        <w:t>surName</w:t>
      </w:r>
      <w:proofErr w:type="spellEnd"/>
      <w:r>
        <w:rPr>
          <w:rFonts w:asciiTheme="minorHAnsi" w:hAnsiTheme="minorHAnsi" w:cstheme="minorHAnsi"/>
        </w:rPr>
        <w:t>.</w:t>
      </w:r>
    </w:p>
    <w:p w14:paraId="01C0B227" w14:textId="77777777" w:rsidR="00342E83" w:rsidRDefault="00342E83">
      <w:pPr>
        <w:spacing w:after="200"/>
        <w:ind w:left="0" w:right="0"/>
        <w:rPr>
          <w:rFonts w:asciiTheme="minorHAnsi" w:hAnsiTheme="minorHAnsi" w:cstheme="minorHAnsi"/>
        </w:rPr>
      </w:pPr>
      <w:r>
        <w:rPr>
          <w:rFonts w:asciiTheme="minorHAnsi" w:hAnsiTheme="minorHAnsi" w:cstheme="minorHAnsi"/>
        </w:rPr>
        <w:br w:type="page"/>
      </w:r>
    </w:p>
    <w:p w14:paraId="33D287AB" w14:textId="78FE128C" w:rsidR="00342E83" w:rsidRDefault="00342E83" w:rsidP="003F778E">
      <w:pPr>
        <w:spacing w:after="200"/>
        <w:ind w:left="0" w:right="0"/>
        <w:rPr>
          <w:rFonts w:asciiTheme="minorHAnsi" w:hAnsiTheme="minorHAnsi" w:cstheme="minorHAnsi"/>
        </w:rPr>
      </w:pPr>
      <w:r>
        <w:rPr>
          <w:rFonts w:asciiTheme="minorHAnsi" w:hAnsiTheme="minorHAnsi" w:cstheme="minorHAnsi"/>
        </w:rPr>
        <w:lastRenderedPageBreak/>
        <w:t xml:space="preserve">In order to integrate this validation into the user journey we need to add an addition claims provider which is extending </w:t>
      </w:r>
      <w:proofErr w:type="spellStart"/>
      <w:r w:rsidR="00F40EA0" w:rsidRPr="00342E83">
        <w:rPr>
          <w:rFonts w:asciiTheme="minorHAnsi" w:hAnsiTheme="minorHAnsi" w:cstheme="minorHAnsi"/>
        </w:rPr>
        <w:t>LocalAccountSignUpWithLogonEmail</w:t>
      </w:r>
      <w:proofErr w:type="spellEnd"/>
      <w:r w:rsidR="00F40EA0">
        <w:rPr>
          <w:rFonts w:asciiTheme="minorHAnsi" w:hAnsiTheme="minorHAnsi" w:cstheme="minorHAnsi"/>
        </w:rPr>
        <w:t xml:space="preserve"> with a validation technical profile responsible for calling the </w:t>
      </w:r>
      <w:proofErr w:type="spellStart"/>
      <w:r w:rsidR="00F40EA0">
        <w:rPr>
          <w:rFonts w:asciiTheme="minorHAnsi" w:hAnsiTheme="minorHAnsi" w:cstheme="minorHAnsi"/>
        </w:rPr>
        <w:t>ValidateClaims</w:t>
      </w:r>
      <w:proofErr w:type="spellEnd"/>
      <w:r w:rsidR="00F40EA0">
        <w:rPr>
          <w:rFonts w:asciiTheme="minorHAnsi" w:hAnsiTheme="minorHAnsi" w:cstheme="minorHAnsi"/>
        </w:rPr>
        <w:t xml:space="preserve"> REST API.</w:t>
      </w:r>
    </w:p>
    <w:p w14:paraId="745F2688" w14:textId="46167B85" w:rsidR="00AF02A9" w:rsidRDefault="00342E83" w:rsidP="00342E83">
      <w:pPr>
        <w:spacing w:after="200"/>
        <w:ind w:left="0" w:right="0"/>
        <w:rPr>
          <w:rFonts w:asciiTheme="minorHAnsi" w:hAnsiTheme="minorHAnsi" w:cstheme="minorHAnsi"/>
        </w:rPr>
      </w:pPr>
      <w:r>
        <w:rPr>
          <w:rFonts w:asciiTheme="minorHAnsi" w:hAnsiTheme="minorHAnsi" w:cstheme="minorHAnsi"/>
        </w:rPr>
        <w:t>&lt;</w:t>
      </w:r>
      <w:proofErr w:type="spellStart"/>
      <w:r>
        <w:rPr>
          <w:rFonts w:asciiTheme="minorHAnsi" w:hAnsiTheme="minorHAnsi" w:cstheme="minorHAnsi"/>
        </w:rPr>
        <w:t>ClaimsProvider</w:t>
      </w:r>
      <w:proofErr w:type="spellEnd"/>
      <w:r>
        <w:rPr>
          <w:rFonts w:asciiTheme="minorHAnsi" w:hAnsiTheme="minorHAnsi" w:cstheme="minorHAnsi"/>
        </w:rPr>
        <w:t>&gt;</w:t>
      </w:r>
      <w:r>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DisplayName</w:t>
      </w:r>
      <w:proofErr w:type="spellEnd"/>
      <w:r w:rsidRPr="00342E83">
        <w:rPr>
          <w:rFonts w:asciiTheme="minorHAnsi" w:hAnsiTheme="minorHAnsi" w:cstheme="minorHAnsi"/>
        </w:rPr>
        <w:t>&gt;Loc</w:t>
      </w:r>
      <w:r>
        <w:rPr>
          <w:rFonts w:asciiTheme="minorHAnsi" w:hAnsiTheme="minorHAnsi" w:cstheme="minorHAnsi"/>
        </w:rPr>
        <w:t xml:space="preserve">al Account </w:t>
      </w:r>
      <w:proofErr w:type="spellStart"/>
      <w:r>
        <w:rPr>
          <w:rFonts w:asciiTheme="minorHAnsi" w:hAnsiTheme="minorHAnsi" w:cstheme="minorHAnsi"/>
        </w:rPr>
        <w:t>SignIn</w:t>
      </w:r>
      <w:proofErr w:type="spellEnd"/>
      <w:r>
        <w:rPr>
          <w:rFonts w:asciiTheme="minorHAnsi" w:hAnsiTheme="minorHAnsi" w:cstheme="minorHAnsi"/>
        </w:rPr>
        <w:t>&lt;/</w:t>
      </w:r>
      <w:proofErr w:type="spellStart"/>
      <w:r>
        <w:rPr>
          <w:rFonts w:asciiTheme="minorHAnsi" w:hAnsiTheme="minorHAnsi" w:cstheme="minorHAnsi"/>
        </w:rPr>
        <w:t>DisplayName</w:t>
      </w:r>
      <w:proofErr w:type="spellEnd"/>
      <w:r>
        <w:rPr>
          <w:rFonts w:asciiTheme="minorHAnsi" w:hAnsiTheme="minorHAnsi" w:cstheme="minorHAnsi"/>
        </w:rPr>
        <w:t>&gt;</w:t>
      </w:r>
      <w:r>
        <w:rPr>
          <w:rFonts w:asciiTheme="minorHAnsi" w:hAnsiTheme="minorHAnsi" w:cstheme="minorHAnsi"/>
        </w:rPr>
        <w:br/>
        <w:t xml:space="preserve"> &lt;</w:t>
      </w:r>
      <w:proofErr w:type="spellStart"/>
      <w:r>
        <w:rPr>
          <w:rFonts w:asciiTheme="minorHAnsi" w:hAnsiTheme="minorHAnsi" w:cstheme="minorHAnsi"/>
        </w:rPr>
        <w:t>TechnicalProfiles</w:t>
      </w:r>
      <w:proofErr w:type="spellEnd"/>
      <w:r>
        <w:rPr>
          <w:rFonts w:asciiTheme="minorHAnsi" w:hAnsiTheme="minorHAnsi" w:cstheme="minorHAnsi"/>
        </w:rPr>
        <w:t>&gt;</w:t>
      </w:r>
      <w:r>
        <w:rPr>
          <w:rFonts w:asciiTheme="minorHAnsi" w:hAnsiTheme="minorHAnsi" w:cstheme="minorHAnsi"/>
        </w:rPr>
        <w:br/>
      </w:r>
      <w:r w:rsidR="00F40EA0">
        <w:rPr>
          <w:rFonts w:asciiTheme="minorHAnsi" w:hAnsiTheme="minorHAnsi" w:cstheme="minorHAnsi"/>
        </w:rPr>
        <w:t xml:space="preserve">  </w:t>
      </w:r>
      <w:r w:rsidRPr="00342E83">
        <w:rPr>
          <w:rFonts w:asciiTheme="minorHAnsi" w:hAnsiTheme="minorHAnsi" w:cstheme="minorHAnsi"/>
        </w:rPr>
        <w:t>&lt;</w:t>
      </w:r>
      <w:proofErr w:type="spellStart"/>
      <w:r w:rsidRPr="00342E83">
        <w:rPr>
          <w:rFonts w:asciiTheme="minorHAnsi" w:hAnsiTheme="minorHAnsi" w:cstheme="minorHAnsi"/>
        </w:rPr>
        <w:t>TechnicalProfile</w:t>
      </w:r>
      <w:proofErr w:type="spellEnd"/>
      <w:r w:rsidRPr="00342E83">
        <w:rPr>
          <w:rFonts w:asciiTheme="minorHAnsi" w:hAnsiTheme="minorHAnsi" w:cstheme="minorHAnsi"/>
        </w:rPr>
        <w:t xml:space="preserve"> Id="</w:t>
      </w:r>
      <w:proofErr w:type="spellStart"/>
      <w:r w:rsidRPr="00342E83">
        <w:rPr>
          <w:rFonts w:asciiTheme="minorHAnsi" w:hAnsiTheme="minorHAnsi" w:cstheme="minorHAnsi"/>
        </w:rPr>
        <w:t>LocalAccountSignUpWithLogonEmail</w:t>
      </w:r>
      <w:proofErr w:type="spellEnd"/>
      <w:r w:rsidRPr="00342E83">
        <w:rPr>
          <w:rFonts w:asciiTheme="minorHAnsi" w:hAnsiTheme="minorHAnsi" w:cstheme="minorHAnsi"/>
        </w:rPr>
        <w:t>"&gt;</w:t>
      </w:r>
      <w:r w:rsidR="00F40EA0">
        <w:rPr>
          <w:rFonts w:asciiTheme="minorHAnsi" w:hAnsiTheme="minorHAnsi" w:cstheme="minorHAnsi"/>
        </w:rPr>
        <w:br/>
        <w:t xml:space="preserve">   &lt;</w:t>
      </w:r>
      <w:proofErr w:type="spellStart"/>
      <w:r w:rsidR="00F40EA0">
        <w:rPr>
          <w:rFonts w:asciiTheme="minorHAnsi" w:hAnsiTheme="minorHAnsi" w:cstheme="minorHAnsi"/>
        </w:rPr>
        <w:t>ValidationTechnicalProfiles</w:t>
      </w:r>
      <w:proofErr w:type="spellEnd"/>
      <w:r w:rsidR="00F40EA0">
        <w:rPr>
          <w:rFonts w:asciiTheme="minorHAnsi" w:hAnsiTheme="minorHAnsi" w:cstheme="minorHAnsi"/>
        </w:rPr>
        <w:t>&gt;</w:t>
      </w:r>
      <w:r w:rsidR="00F40EA0">
        <w:rPr>
          <w:rFonts w:asciiTheme="minorHAnsi" w:hAnsiTheme="minorHAnsi" w:cstheme="minorHAnsi"/>
        </w:rPr>
        <w:br/>
        <w:t xml:space="preserve">     </w:t>
      </w:r>
      <w:r w:rsidRPr="00342E83">
        <w:rPr>
          <w:rFonts w:asciiTheme="minorHAnsi" w:hAnsiTheme="minorHAnsi" w:cstheme="minorHAnsi"/>
        </w:rPr>
        <w:t>&lt;</w:t>
      </w:r>
      <w:proofErr w:type="spellStart"/>
      <w:r w:rsidRPr="00342E83">
        <w:rPr>
          <w:rFonts w:asciiTheme="minorHAnsi" w:hAnsiTheme="minorHAnsi" w:cstheme="minorHAnsi"/>
        </w:rPr>
        <w:t>ValidationTechnicalProfile</w:t>
      </w:r>
      <w:proofErr w:type="spellEnd"/>
      <w:r w:rsidRPr="00342E83">
        <w:rPr>
          <w:rFonts w:asciiTheme="minorHAnsi" w:hAnsiTheme="minorHAnsi" w:cstheme="minorHAnsi"/>
        </w:rPr>
        <w:t xml:space="preserve"> </w:t>
      </w:r>
      <w:proofErr w:type="spellStart"/>
      <w:r w:rsidRPr="00342E83">
        <w:rPr>
          <w:rFonts w:asciiTheme="minorHAnsi" w:hAnsiTheme="minorHAnsi" w:cstheme="minorHAnsi"/>
        </w:rPr>
        <w:t>ReferenceId</w:t>
      </w:r>
      <w:proofErr w:type="spellEnd"/>
      <w:r w:rsidRPr="00342E83">
        <w:rPr>
          <w:rFonts w:asciiTheme="minorHAnsi" w:hAnsiTheme="minorHAnsi" w:cstheme="minorHAnsi"/>
        </w:rPr>
        <w:t>="</w:t>
      </w:r>
      <w:proofErr w:type="spellStart"/>
      <w:r w:rsidRPr="00342E83">
        <w:rPr>
          <w:rFonts w:asciiTheme="minorHAnsi" w:hAnsiTheme="minorHAnsi" w:cstheme="minorHAnsi"/>
        </w:rPr>
        <w:t>Az</w:t>
      </w:r>
      <w:r w:rsidR="00F40EA0">
        <w:rPr>
          <w:rFonts w:asciiTheme="minorHAnsi" w:hAnsiTheme="minorHAnsi" w:cstheme="minorHAnsi"/>
        </w:rPr>
        <w:t>ureFunctions-ValidateClaims</w:t>
      </w:r>
      <w:proofErr w:type="spellEnd"/>
      <w:r w:rsidR="00F40EA0">
        <w:rPr>
          <w:rFonts w:asciiTheme="minorHAnsi" w:hAnsiTheme="minorHAnsi" w:cstheme="minorHAnsi"/>
        </w:rPr>
        <w:t>" /&gt;</w:t>
      </w:r>
      <w:r w:rsidR="00F40EA0">
        <w:rPr>
          <w:rFonts w:asciiTheme="minorHAnsi" w:hAnsiTheme="minorHAnsi" w:cstheme="minorHAnsi"/>
        </w:rPr>
        <w:br/>
        <w:t xml:space="preserve">   &lt;/</w:t>
      </w:r>
      <w:proofErr w:type="spellStart"/>
      <w:r w:rsidR="00F40EA0">
        <w:rPr>
          <w:rFonts w:asciiTheme="minorHAnsi" w:hAnsiTheme="minorHAnsi" w:cstheme="minorHAnsi"/>
        </w:rPr>
        <w:t>ValidationTechnicalProfiles</w:t>
      </w:r>
      <w:proofErr w:type="spellEnd"/>
      <w:r w:rsidR="00F40EA0">
        <w:rPr>
          <w:rFonts w:asciiTheme="minorHAnsi" w:hAnsiTheme="minorHAnsi" w:cstheme="minorHAnsi"/>
        </w:rPr>
        <w:t>&gt;</w:t>
      </w:r>
      <w:r w:rsidR="00F40EA0">
        <w:rPr>
          <w:rFonts w:asciiTheme="minorHAnsi" w:hAnsiTheme="minorHAnsi" w:cstheme="minorHAnsi"/>
        </w:rPr>
        <w:br/>
        <w:t xml:space="preserve"> &lt;/</w:t>
      </w:r>
      <w:proofErr w:type="spellStart"/>
      <w:r w:rsidR="00F40EA0">
        <w:rPr>
          <w:rFonts w:asciiTheme="minorHAnsi" w:hAnsiTheme="minorHAnsi" w:cstheme="minorHAnsi"/>
        </w:rPr>
        <w:t>TechnicalProfile</w:t>
      </w:r>
      <w:proofErr w:type="spellEnd"/>
      <w:r w:rsidR="00F40EA0">
        <w:rPr>
          <w:rFonts w:asciiTheme="minorHAnsi" w:hAnsiTheme="minorHAnsi" w:cstheme="minorHAnsi"/>
        </w:rPr>
        <w:t>&gt;</w:t>
      </w:r>
      <w:r w:rsidR="00F40EA0">
        <w:rPr>
          <w:rFonts w:asciiTheme="minorHAnsi" w:hAnsiTheme="minorHAnsi" w:cstheme="minorHAnsi"/>
        </w:rPr>
        <w:br/>
        <w:t>&lt;/</w:t>
      </w:r>
      <w:proofErr w:type="spellStart"/>
      <w:r w:rsidR="00F40EA0">
        <w:rPr>
          <w:rFonts w:asciiTheme="minorHAnsi" w:hAnsiTheme="minorHAnsi" w:cstheme="minorHAnsi"/>
        </w:rPr>
        <w:t>TechnicalProfiles</w:t>
      </w:r>
      <w:proofErr w:type="spellEnd"/>
      <w:r w:rsidR="00F40EA0">
        <w:rPr>
          <w:rFonts w:asciiTheme="minorHAnsi" w:hAnsiTheme="minorHAnsi" w:cstheme="minorHAnsi"/>
        </w:rPr>
        <w:t>&gt;</w:t>
      </w:r>
      <w:r w:rsidR="00F40EA0">
        <w:rPr>
          <w:rFonts w:asciiTheme="minorHAnsi" w:hAnsiTheme="minorHAnsi" w:cstheme="minorHAnsi"/>
        </w:rPr>
        <w:br/>
      </w:r>
      <w:r w:rsidRPr="00342E83">
        <w:rPr>
          <w:rFonts w:asciiTheme="minorHAnsi" w:hAnsiTheme="minorHAnsi" w:cstheme="minorHAnsi"/>
        </w:rPr>
        <w:t>&lt;/</w:t>
      </w:r>
      <w:proofErr w:type="spellStart"/>
      <w:r w:rsidRPr="00342E83">
        <w:rPr>
          <w:rFonts w:asciiTheme="minorHAnsi" w:hAnsiTheme="minorHAnsi" w:cstheme="minorHAnsi"/>
        </w:rPr>
        <w:t>ClaimsProvider</w:t>
      </w:r>
      <w:proofErr w:type="spellEnd"/>
      <w:r w:rsidRPr="00342E83">
        <w:rPr>
          <w:rFonts w:asciiTheme="minorHAnsi" w:hAnsiTheme="minorHAnsi" w:cstheme="minorHAnsi"/>
        </w:rPr>
        <w:t>&gt;</w:t>
      </w:r>
      <w:r w:rsidR="00AF02A9">
        <w:rPr>
          <w:rFonts w:asciiTheme="minorHAnsi" w:hAnsiTheme="minorHAnsi" w:cstheme="minorHAnsi"/>
        </w:rPr>
        <w:br w:type="page"/>
      </w:r>
    </w:p>
    <w:p w14:paraId="35C08FAB" w14:textId="74FBE907" w:rsidR="006D7BD8" w:rsidRPr="006F386A" w:rsidRDefault="006D7BD8" w:rsidP="006D7BD8">
      <w:pPr>
        <w:pStyle w:val="Heading1"/>
        <w:rPr>
          <w:rFonts w:asciiTheme="minorHAnsi" w:hAnsiTheme="minorHAnsi" w:cstheme="minorHAnsi"/>
        </w:rPr>
      </w:pPr>
      <w:bookmarkStart w:id="6" w:name="_Toc451244541"/>
      <w:r w:rsidRPr="006F386A">
        <w:rPr>
          <w:rFonts w:asciiTheme="minorHAnsi" w:hAnsiTheme="minorHAnsi" w:cstheme="minorHAnsi"/>
        </w:rPr>
        <w:lastRenderedPageBreak/>
        <w:t xml:space="preserve">Exercise </w:t>
      </w:r>
      <w:r w:rsidR="00E20813">
        <w:t>2</w:t>
      </w:r>
      <w:r w:rsidRPr="006F386A">
        <w:rPr>
          <w:rFonts w:asciiTheme="minorHAnsi" w:hAnsiTheme="minorHAnsi" w:cstheme="minorHAnsi"/>
        </w:rPr>
        <w:t xml:space="preserve">: </w:t>
      </w:r>
      <w:bookmarkEnd w:id="6"/>
      <w:r w:rsidR="00F40EA0">
        <w:rPr>
          <w:rFonts w:asciiTheme="minorHAnsi" w:hAnsiTheme="minorHAnsi" w:cstheme="minorHAnsi"/>
        </w:rPr>
        <w:t xml:space="preserve">Add </w:t>
      </w:r>
      <w:proofErr w:type="spellStart"/>
      <w:r w:rsidR="00F40EA0">
        <w:rPr>
          <w:rFonts w:asciiTheme="minorHAnsi" w:hAnsiTheme="minorHAnsi" w:cstheme="minorHAnsi"/>
        </w:rPr>
        <w:t>AddClaims</w:t>
      </w:r>
      <w:proofErr w:type="spellEnd"/>
      <w:r w:rsidR="00F40EA0">
        <w:rPr>
          <w:rFonts w:asciiTheme="minorHAnsi" w:hAnsiTheme="minorHAnsi" w:cstheme="minorHAnsi"/>
        </w:rPr>
        <w:t xml:space="preserve"> REST API</w:t>
      </w:r>
    </w:p>
    <w:sdt>
      <w:sdtPr>
        <w:rPr>
          <w:rFonts w:cstheme="minorHAnsi"/>
        </w:rPr>
        <w:alias w:val="Instructional Design Notes"/>
        <w:tag w:val="ID_Tag"/>
        <w:id w:val="-657378937"/>
        <w:lock w:val="contentLocked"/>
      </w:sdtPr>
      <w:sdtContent>
        <w:p w14:paraId="375460E6" w14:textId="77777777" w:rsidR="006D7BD8" w:rsidRPr="006F386A" w:rsidRDefault="006D7BD8" w:rsidP="006D7BD8">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B161FDC" w14:textId="77777777" w:rsidR="006D7BD8" w:rsidRPr="006F386A" w:rsidRDefault="006D7BD8" w:rsidP="006D7BD8">
      <w:pPr>
        <w:pStyle w:val="Heading4"/>
        <w:ind w:left="0"/>
        <w:rPr>
          <w:rFonts w:asciiTheme="minorHAnsi" w:hAnsiTheme="minorHAnsi" w:cstheme="minorHAnsi"/>
        </w:rPr>
      </w:pPr>
      <w:r w:rsidRPr="006F386A">
        <w:rPr>
          <w:rFonts w:asciiTheme="minorHAnsi" w:hAnsiTheme="minorHAnsi" w:cstheme="minorHAnsi"/>
        </w:rPr>
        <w:t>Scenario</w:t>
      </w:r>
    </w:p>
    <w:p w14:paraId="3F75F066" w14:textId="77777777" w:rsidR="00F40EA0" w:rsidRDefault="00F40EA0" w:rsidP="00F40EA0">
      <w:pPr>
        <w:spacing w:after="200" w:line="300" w:lineRule="auto"/>
        <w:ind w:left="0"/>
        <w:rPr>
          <w:rFonts w:asciiTheme="minorHAnsi" w:hAnsiTheme="minorHAnsi" w:cstheme="minorHAnsi"/>
        </w:rPr>
      </w:pPr>
      <w:r>
        <w:rPr>
          <w:rFonts w:asciiTheme="minorHAnsi" w:hAnsiTheme="minorHAnsi" w:cstheme="minorHAnsi"/>
        </w:rPr>
        <w:t xml:space="preserve">We will add a new claims exchange to the user journey. This claims exchange will call the </w:t>
      </w:r>
      <w:proofErr w:type="spellStart"/>
      <w:r>
        <w:rPr>
          <w:rFonts w:asciiTheme="minorHAnsi" w:hAnsiTheme="minorHAnsi" w:cstheme="minorHAnsi"/>
        </w:rPr>
        <w:t>AddClaims</w:t>
      </w:r>
      <w:proofErr w:type="spellEnd"/>
      <w:r>
        <w:rPr>
          <w:rFonts w:asciiTheme="minorHAnsi" w:hAnsiTheme="minorHAnsi" w:cstheme="minorHAnsi"/>
        </w:rPr>
        <w:t xml:space="preserve"> REST API to collect additional claims about the user.</w:t>
      </w:r>
    </w:p>
    <w:p w14:paraId="78BA6A6B" w14:textId="73B7BF2F" w:rsidR="00F40EA0" w:rsidRDefault="00F40EA0" w:rsidP="00F40EA0">
      <w:pPr>
        <w:spacing w:after="200" w:line="300" w:lineRule="auto"/>
        <w:ind w:left="0"/>
        <w:rPr>
          <w:rFonts w:asciiTheme="minorHAnsi" w:hAnsiTheme="minorHAnsi" w:cstheme="minorHAnsi"/>
        </w:rPr>
      </w:pPr>
      <w:r>
        <w:rPr>
          <w:rFonts w:asciiTheme="minorHAnsi" w:hAnsiTheme="minorHAnsi" w:cstheme="minorHAnsi"/>
        </w:rPr>
        <w:t>Add the following technical profile to the REST APIs claims provider.</w:t>
      </w:r>
    </w:p>
    <w:p w14:paraId="6B2E758B" w14:textId="2AFA1132" w:rsidR="00F40EA0" w:rsidRDefault="00F40EA0" w:rsidP="00F40EA0">
      <w:pPr>
        <w:spacing w:after="200" w:line="300" w:lineRule="auto"/>
        <w:ind w:left="0"/>
        <w:rPr>
          <w:rFonts w:asciiTheme="minorHAnsi" w:hAnsiTheme="minorHAnsi" w:cstheme="minorHAnsi"/>
        </w:rPr>
      </w:pPr>
      <w:r w:rsidRPr="00F40EA0">
        <w:rPr>
          <w:rFonts w:asciiTheme="minorHAnsi" w:hAnsiTheme="minorHAnsi" w:cstheme="minorHAnsi"/>
        </w:rPr>
        <w:t>&lt;</w:t>
      </w:r>
      <w:proofErr w:type="spellStart"/>
      <w:r w:rsidRPr="00F40EA0">
        <w:rPr>
          <w:rFonts w:asciiTheme="minorHAnsi" w:hAnsiTheme="minorHAnsi" w:cstheme="minorHAnsi"/>
        </w:rPr>
        <w:t>TechnicalProfile</w:t>
      </w:r>
      <w:proofErr w:type="spellEnd"/>
      <w:r>
        <w:rPr>
          <w:rFonts w:asciiTheme="minorHAnsi" w:hAnsiTheme="minorHAnsi" w:cstheme="minorHAnsi"/>
        </w:rPr>
        <w:t xml:space="preserve"> Id="</w:t>
      </w:r>
      <w:proofErr w:type="spellStart"/>
      <w:r>
        <w:rPr>
          <w:rFonts w:asciiTheme="minorHAnsi" w:hAnsiTheme="minorHAnsi" w:cstheme="minorHAnsi"/>
        </w:rPr>
        <w:t>AzureFunctions-AddClaims</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Displ</w:t>
      </w:r>
      <w:r>
        <w:rPr>
          <w:rFonts w:asciiTheme="minorHAnsi" w:hAnsiTheme="minorHAnsi" w:cstheme="minorHAnsi"/>
        </w:rPr>
        <w:t>ayName</w:t>
      </w:r>
      <w:proofErr w:type="spellEnd"/>
      <w:r>
        <w:rPr>
          <w:rFonts w:asciiTheme="minorHAnsi" w:hAnsiTheme="minorHAnsi" w:cstheme="minorHAnsi"/>
        </w:rPr>
        <w:t>&gt;Add claims&lt;/</w:t>
      </w:r>
      <w:proofErr w:type="spellStart"/>
      <w:r>
        <w:rPr>
          <w:rFonts w:asciiTheme="minorHAnsi" w:hAnsiTheme="minorHAnsi" w:cstheme="minorHAnsi"/>
        </w:rPr>
        <w:t>DisplayName</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&lt;Protocol Name="Proprietary" Handler="</w:t>
      </w:r>
      <w:proofErr w:type="spellStart"/>
      <w:r w:rsidRPr="00F40EA0">
        <w:rPr>
          <w:rFonts w:asciiTheme="minorHAnsi" w:hAnsiTheme="minorHAnsi" w:cstheme="minorHAnsi"/>
        </w:rPr>
        <w:t>Web.TPEngine.Providers.RestfulProvider</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Web.TPEngine</w:t>
      </w:r>
      <w:proofErr w:type="spellEnd"/>
      <w:r w:rsidRPr="00F40EA0">
        <w:rPr>
          <w:rFonts w:asciiTheme="minorHAnsi" w:hAnsiTheme="minorHAnsi" w:cstheme="minorHAnsi"/>
        </w:rPr>
        <w:t>, Version=1.0.0.0, Culture=n</w:t>
      </w:r>
      <w:r>
        <w:rPr>
          <w:rFonts w:asciiTheme="minorHAnsi" w:hAnsiTheme="minorHAnsi" w:cstheme="minorHAnsi"/>
        </w:rPr>
        <w:t xml:space="preserve">eutral, </w:t>
      </w:r>
      <w:proofErr w:type="spellStart"/>
      <w:r>
        <w:rPr>
          <w:rFonts w:asciiTheme="minorHAnsi" w:hAnsiTheme="minorHAnsi" w:cstheme="minorHAnsi"/>
        </w:rPr>
        <w:t>PublicKeyToken</w:t>
      </w:r>
      <w:proofErr w:type="spellEnd"/>
      <w:r>
        <w:rPr>
          <w:rFonts w:asciiTheme="minorHAnsi" w:hAnsiTheme="minorHAnsi" w:cstheme="minorHAnsi"/>
        </w:rPr>
        <w:t>=null" /&gt;</w:t>
      </w:r>
      <w:r>
        <w:rPr>
          <w:rFonts w:asciiTheme="minorHAnsi" w:hAnsiTheme="minorHAnsi" w:cstheme="minorHAnsi"/>
        </w:rPr>
        <w:br/>
        <w:t xml:space="preserve"> &lt;Metadata&gt;</w:t>
      </w:r>
      <w:r>
        <w:rPr>
          <w:rFonts w:asciiTheme="minorHAnsi" w:hAnsiTheme="minorHAnsi" w:cstheme="minorHAnsi"/>
        </w:rPr>
        <w:br/>
        <w:t xml:space="preserve">  </w:t>
      </w:r>
      <w:r w:rsidRPr="00F40EA0">
        <w:rPr>
          <w:rFonts w:asciiTheme="minorHAnsi" w:hAnsiTheme="minorHAnsi" w:cstheme="minorHAnsi"/>
        </w:rPr>
        <w:t>&lt;Item Key="ServiceUrl"&gt;https://restapidemoazurefunctions.azurewebsites.net/api/AddClaims?code=1W/yRjI4dyQ6dIAoJ2Nhlj4QmjUhnFVq</w:t>
      </w:r>
      <w:r>
        <w:rPr>
          <w:rFonts w:asciiTheme="minorHAnsi" w:hAnsiTheme="minorHAnsi" w:cstheme="minorHAnsi"/>
        </w:rPr>
        <w:t>F9DaAyzYPh4aVxLCUSx72w==&lt;/Item&gt;</w:t>
      </w:r>
      <w:r>
        <w:rPr>
          <w:rFonts w:asciiTheme="minorHAnsi" w:hAnsiTheme="minorHAnsi" w:cstheme="minorHAnsi"/>
        </w:rPr>
        <w:br/>
        <w:t xml:space="preserve">  </w:t>
      </w:r>
      <w:r w:rsidRPr="00F40EA0">
        <w:rPr>
          <w:rFonts w:asciiTheme="minorHAnsi" w:hAnsiTheme="minorHAnsi" w:cstheme="minorHAnsi"/>
        </w:rPr>
        <w:t>&lt;Item Key="</w:t>
      </w:r>
      <w:proofErr w:type="spellStart"/>
      <w:r w:rsidRPr="00F40EA0">
        <w:rPr>
          <w:rFonts w:asciiTheme="minorHAnsi" w:hAnsiTheme="minorHAnsi" w:cstheme="minorHAnsi"/>
        </w:rPr>
        <w:t>Authenticatio</w:t>
      </w:r>
      <w:r>
        <w:rPr>
          <w:rFonts w:asciiTheme="minorHAnsi" w:hAnsiTheme="minorHAnsi" w:cstheme="minorHAnsi"/>
        </w:rPr>
        <w:t>nType</w:t>
      </w:r>
      <w:proofErr w:type="spellEnd"/>
      <w:r>
        <w:rPr>
          <w:rFonts w:asciiTheme="minorHAnsi" w:hAnsiTheme="minorHAnsi" w:cstheme="minorHAnsi"/>
        </w:rPr>
        <w:t>"&gt;Basic&lt;/Item&gt;</w:t>
      </w:r>
      <w:r>
        <w:rPr>
          <w:rFonts w:asciiTheme="minorHAnsi" w:hAnsiTheme="minorHAnsi" w:cstheme="minorHAnsi"/>
        </w:rPr>
        <w:br/>
        <w:t xml:space="preserve">  </w:t>
      </w:r>
      <w:r w:rsidRPr="00F40EA0">
        <w:rPr>
          <w:rFonts w:asciiTheme="minorHAnsi" w:hAnsiTheme="minorHAnsi" w:cstheme="minorHAnsi"/>
        </w:rPr>
        <w:t>&lt;Item</w:t>
      </w:r>
      <w:r>
        <w:rPr>
          <w:rFonts w:asciiTheme="minorHAnsi" w:hAnsiTheme="minorHAnsi" w:cstheme="minorHAnsi"/>
        </w:rPr>
        <w:t xml:space="preserve"> Key="</w:t>
      </w:r>
      <w:proofErr w:type="spellStart"/>
      <w:r>
        <w:rPr>
          <w:rFonts w:asciiTheme="minorHAnsi" w:hAnsiTheme="minorHAnsi" w:cstheme="minorHAnsi"/>
        </w:rPr>
        <w:t>SendClaimsIn</w:t>
      </w:r>
      <w:proofErr w:type="spellEnd"/>
      <w:r>
        <w:rPr>
          <w:rFonts w:asciiTheme="minorHAnsi" w:hAnsiTheme="minorHAnsi" w:cstheme="minorHAnsi"/>
        </w:rPr>
        <w:t>"&gt;Body&lt;/Item&gt;</w:t>
      </w:r>
      <w:r>
        <w:rPr>
          <w:rFonts w:asciiTheme="minorHAnsi" w:hAnsiTheme="minorHAnsi" w:cstheme="minorHAnsi"/>
        </w:rPr>
        <w:br/>
        <w:t xml:space="preserve"> &lt;/Metadata&gt;</w:t>
      </w:r>
      <w:r>
        <w:rPr>
          <w:rFonts w:asciiTheme="minorHAnsi" w:hAnsiTheme="minorHAnsi" w:cstheme="minorHAnsi"/>
        </w:rPr>
        <w:br/>
        <w:t xml:space="preserve"> &lt;</w:t>
      </w:r>
      <w:proofErr w:type="spellStart"/>
      <w:r>
        <w:rPr>
          <w:rFonts w:asciiTheme="minorHAnsi" w:hAnsiTheme="minorHAnsi" w:cstheme="minorHAnsi"/>
        </w:rPr>
        <w:t>CryptographicKeys</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&lt;Key Id="</w:t>
      </w:r>
      <w:proofErr w:type="spellStart"/>
      <w:r w:rsidRPr="00F40EA0">
        <w:rPr>
          <w:rFonts w:asciiTheme="minorHAnsi" w:hAnsiTheme="minorHAnsi" w:cstheme="minorHAnsi"/>
        </w:rPr>
        <w:t>BasicAuthenticationUsername</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StorageRefer</w:t>
      </w:r>
      <w:r>
        <w:rPr>
          <w:rFonts w:asciiTheme="minorHAnsi" w:hAnsiTheme="minorHAnsi" w:cstheme="minorHAnsi"/>
        </w:rPr>
        <w:t>enceId</w:t>
      </w:r>
      <w:proofErr w:type="spellEnd"/>
      <w:r>
        <w:rPr>
          <w:rFonts w:asciiTheme="minorHAnsi" w:hAnsiTheme="minorHAnsi" w:cstheme="minorHAnsi"/>
        </w:rPr>
        <w:t>="B2C_1A_RestClientId" /&gt;</w:t>
      </w:r>
      <w:r>
        <w:rPr>
          <w:rFonts w:asciiTheme="minorHAnsi" w:hAnsiTheme="minorHAnsi" w:cstheme="minorHAnsi"/>
        </w:rPr>
        <w:br/>
        <w:t xml:space="preserve">  </w:t>
      </w:r>
      <w:r w:rsidRPr="00F40EA0">
        <w:rPr>
          <w:rFonts w:asciiTheme="minorHAnsi" w:hAnsiTheme="minorHAnsi" w:cstheme="minorHAnsi"/>
        </w:rPr>
        <w:t>&lt;Key Id="</w:t>
      </w:r>
      <w:proofErr w:type="spellStart"/>
      <w:r w:rsidRPr="00F40EA0">
        <w:rPr>
          <w:rFonts w:asciiTheme="minorHAnsi" w:hAnsiTheme="minorHAnsi" w:cstheme="minorHAnsi"/>
        </w:rPr>
        <w:t>BasicAuthenticationPassword</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StorageReferenceId</w:t>
      </w:r>
      <w:proofErr w:type="spellEnd"/>
      <w:r w:rsidRPr="00F40EA0">
        <w:rPr>
          <w:rFonts w:asciiTheme="minorHAnsi" w:hAnsiTheme="minorHAnsi" w:cstheme="minorHAnsi"/>
        </w:rPr>
        <w:t>=</w:t>
      </w:r>
      <w:r>
        <w:rPr>
          <w:rFonts w:asciiTheme="minorHAnsi" w:hAnsiTheme="minorHAnsi" w:cstheme="minorHAnsi"/>
        </w:rPr>
        <w:t>"B2C_1A_RestClientSecret" /&gt;</w:t>
      </w:r>
      <w:r>
        <w:rPr>
          <w:rFonts w:asciiTheme="minorHAnsi" w:hAnsiTheme="minorHAnsi" w:cstheme="minorHAnsi"/>
        </w:rPr>
        <w:br/>
        <w:t xml:space="preserve"> &lt;/</w:t>
      </w:r>
      <w:proofErr w:type="spellStart"/>
      <w:r>
        <w:rPr>
          <w:rFonts w:asciiTheme="minorHAnsi" w:hAnsiTheme="minorHAnsi" w:cstheme="minorHAnsi"/>
        </w:rPr>
        <w:t>CryptographicKeys</w:t>
      </w:r>
      <w:proofErr w:type="spellEnd"/>
      <w:r>
        <w:rPr>
          <w:rFonts w:asciiTheme="minorHAnsi" w:hAnsiTheme="minorHAnsi" w:cstheme="minorHAnsi"/>
        </w:rPr>
        <w:t>&gt;</w:t>
      </w:r>
      <w:r>
        <w:rPr>
          <w:rFonts w:asciiTheme="minorHAnsi" w:hAnsiTheme="minorHAnsi" w:cstheme="minorHAnsi"/>
        </w:rPr>
        <w:br/>
        <w:t xml:space="preserve"> &lt;</w:t>
      </w:r>
      <w:proofErr w:type="spellStart"/>
      <w:r>
        <w:rPr>
          <w:rFonts w:asciiTheme="minorHAnsi" w:hAnsiTheme="minorHAnsi" w:cstheme="minorHAnsi"/>
        </w:rPr>
        <w:t>InputClaims</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InputClaim</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Claim</w:t>
      </w:r>
      <w:r>
        <w:rPr>
          <w:rFonts w:asciiTheme="minorHAnsi" w:hAnsiTheme="minorHAnsi" w:cstheme="minorHAnsi"/>
        </w:rPr>
        <w:t>TypeReferenceId</w:t>
      </w:r>
      <w:proofErr w:type="spellEnd"/>
      <w:r>
        <w:rPr>
          <w:rFonts w:asciiTheme="minorHAnsi" w:hAnsiTheme="minorHAnsi" w:cstheme="minorHAnsi"/>
        </w:rPr>
        <w:t>="</w:t>
      </w:r>
      <w:proofErr w:type="spellStart"/>
      <w:r>
        <w:rPr>
          <w:rFonts w:asciiTheme="minorHAnsi" w:hAnsiTheme="minorHAnsi" w:cstheme="minorHAnsi"/>
        </w:rPr>
        <w:t>givenName</w:t>
      </w:r>
      <w:proofErr w:type="spellEnd"/>
      <w:r>
        <w:rPr>
          <w:rFonts w:asciiTheme="minorHAnsi" w:hAnsiTheme="minorHAnsi" w:cstheme="minorHAnsi"/>
        </w:rPr>
        <w:t>"  /&gt;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InputClaim</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Cla</w:t>
      </w:r>
      <w:r>
        <w:rPr>
          <w:rFonts w:asciiTheme="minorHAnsi" w:hAnsiTheme="minorHAnsi" w:cstheme="minorHAnsi"/>
        </w:rPr>
        <w:t>imTypeReferenceId</w:t>
      </w:r>
      <w:proofErr w:type="spellEnd"/>
      <w:r>
        <w:rPr>
          <w:rFonts w:asciiTheme="minorHAnsi" w:hAnsiTheme="minorHAnsi" w:cstheme="minorHAnsi"/>
        </w:rPr>
        <w:t>="</w:t>
      </w:r>
      <w:proofErr w:type="spellStart"/>
      <w:r>
        <w:rPr>
          <w:rFonts w:asciiTheme="minorHAnsi" w:hAnsiTheme="minorHAnsi" w:cstheme="minorHAnsi"/>
        </w:rPr>
        <w:t>surName</w:t>
      </w:r>
      <w:proofErr w:type="spellEnd"/>
      <w:r>
        <w:rPr>
          <w:rFonts w:asciiTheme="minorHAnsi" w:hAnsiTheme="minorHAnsi" w:cstheme="minorHAnsi"/>
        </w:rPr>
        <w:t>"  /&gt;</w:t>
      </w:r>
      <w:r>
        <w:rPr>
          <w:rFonts w:asciiTheme="minorHAnsi" w:hAnsiTheme="minorHAnsi" w:cstheme="minorHAnsi"/>
        </w:rPr>
        <w:br/>
        <w:t xml:space="preserve"> &lt;/</w:t>
      </w:r>
      <w:proofErr w:type="spellStart"/>
      <w:r>
        <w:rPr>
          <w:rFonts w:asciiTheme="minorHAnsi" w:hAnsiTheme="minorHAnsi" w:cstheme="minorHAnsi"/>
        </w:rPr>
        <w:t>InputClaims</w:t>
      </w:r>
      <w:proofErr w:type="spellEnd"/>
      <w:r>
        <w:rPr>
          <w:rFonts w:asciiTheme="minorHAnsi" w:hAnsiTheme="minorHAnsi" w:cstheme="minorHAnsi"/>
        </w:rPr>
        <w:t>&gt;</w:t>
      </w:r>
      <w:r>
        <w:rPr>
          <w:rFonts w:asciiTheme="minorHAnsi" w:hAnsiTheme="minorHAnsi" w:cstheme="minorHAnsi"/>
        </w:rPr>
        <w:br/>
        <w:t xml:space="preserve"> &lt;</w:t>
      </w:r>
      <w:proofErr w:type="spellStart"/>
      <w:r>
        <w:rPr>
          <w:rFonts w:asciiTheme="minorHAnsi" w:hAnsiTheme="minorHAnsi" w:cstheme="minorHAnsi"/>
        </w:rPr>
        <w:t>OutputClaims</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OutputClaim</w:t>
      </w:r>
      <w:proofErr w:type="spellEnd"/>
      <w:r>
        <w:rPr>
          <w:rFonts w:asciiTheme="minorHAnsi" w:hAnsiTheme="minorHAnsi" w:cstheme="minorHAnsi"/>
        </w:rPr>
        <w:t xml:space="preserve"> </w:t>
      </w:r>
      <w:proofErr w:type="spellStart"/>
      <w:r>
        <w:rPr>
          <w:rFonts w:asciiTheme="minorHAnsi" w:hAnsiTheme="minorHAnsi" w:cstheme="minorHAnsi"/>
        </w:rPr>
        <w:t>ClaimTypeReferenceId</w:t>
      </w:r>
      <w:proofErr w:type="spellEnd"/>
      <w:r>
        <w:rPr>
          <w:rFonts w:asciiTheme="minorHAnsi" w:hAnsiTheme="minorHAnsi" w:cstheme="minorHAnsi"/>
        </w:rPr>
        <w:t>="city" /&gt;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OutputClaim</w:t>
      </w:r>
      <w:proofErr w:type="spellEnd"/>
      <w:r w:rsidRPr="00F40EA0">
        <w:rPr>
          <w:rFonts w:asciiTheme="minorHAnsi" w:hAnsiTheme="minorHAnsi" w:cstheme="minorHAnsi"/>
        </w:rPr>
        <w:t xml:space="preserve"> </w:t>
      </w:r>
      <w:proofErr w:type="spellStart"/>
      <w:r w:rsidRPr="00F40EA0">
        <w:rPr>
          <w:rFonts w:asciiTheme="minorHAnsi" w:hAnsiTheme="minorHAnsi" w:cstheme="minorHAnsi"/>
        </w:rPr>
        <w:t>Claim</w:t>
      </w:r>
      <w:r>
        <w:rPr>
          <w:rFonts w:asciiTheme="minorHAnsi" w:hAnsiTheme="minorHAnsi" w:cstheme="minorHAnsi"/>
        </w:rPr>
        <w:t>TypeReferenceId</w:t>
      </w:r>
      <w:proofErr w:type="spellEnd"/>
      <w:r>
        <w:rPr>
          <w:rFonts w:asciiTheme="minorHAnsi" w:hAnsiTheme="minorHAnsi" w:cstheme="minorHAnsi"/>
        </w:rPr>
        <w:t>="profession" /&gt;</w:t>
      </w:r>
      <w:r>
        <w:rPr>
          <w:rFonts w:asciiTheme="minorHAnsi" w:hAnsiTheme="minorHAnsi" w:cstheme="minorHAnsi"/>
        </w:rPr>
        <w:br/>
        <w:t xml:space="preserve"> &lt;/</w:t>
      </w:r>
      <w:proofErr w:type="spellStart"/>
      <w:r>
        <w:rPr>
          <w:rFonts w:asciiTheme="minorHAnsi" w:hAnsiTheme="minorHAnsi" w:cstheme="minorHAnsi"/>
        </w:rPr>
        <w:t>OutputClaims</w:t>
      </w:r>
      <w:proofErr w:type="spellEnd"/>
      <w:r>
        <w:rPr>
          <w:rFonts w:asciiTheme="minorHAnsi" w:hAnsiTheme="minorHAnsi" w:cstheme="minorHAnsi"/>
        </w:rPr>
        <w:t>&gt;</w:t>
      </w:r>
      <w:r>
        <w:rPr>
          <w:rFonts w:asciiTheme="minorHAnsi" w:hAnsiTheme="minorHAnsi" w:cstheme="minorHAnsi"/>
        </w:rPr>
        <w:br/>
        <w:t xml:space="preserve"> </w:t>
      </w:r>
      <w:r w:rsidRPr="00F40EA0">
        <w:rPr>
          <w:rFonts w:asciiTheme="minorHAnsi" w:hAnsiTheme="minorHAnsi" w:cstheme="minorHAnsi"/>
        </w:rPr>
        <w:t>&lt;</w:t>
      </w:r>
      <w:proofErr w:type="spellStart"/>
      <w:r w:rsidRPr="00F40EA0">
        <w:rPr>
          <w:rFonts w:asciiTheme="minorHAnsi" w:hAnsiTheme="minorHAnsi" w:cstheme="minorHAnsi"/>
        </w:rPr>
        <w:t>UseTechnicalProfileForSessionMana</w:t>
      </w:r>
      <w:r>
        <w:rPr>
          <w:rFonts w:asciiTheme="minorHAnsi" w:hAnsiTheme="minorHAnsi" w:cstheme="minorHAnsi"/>
        </w:rPr>
        <w:t>gement</w:t>
      </w:r>
      <w:proofErr w:type="spellEnd"/>
      <w:r>
        <w:rPr>
          <w:rFonts w:asciiTheme="minorHAnsi" w:hAnsiTheme="minorHAnsi" w:cstheme="minorHAnsi"/>
        </w:rPr>
        <w:t xml:space="preserve"> </w:t>
      </w:r>
      <w:proofErr w:type="spellStart"/>
      <w:r>
        <w:rPr>
          <w:rFonts w:asciiTheme="minorHAnsi" w:hAnsiTheme="minorHAnsi" w:cstheme="minorHAnsi"/>
        </w:rPr>
        <w:t>ReferenceId</w:t>
      </w:r>
      <w:proofErr w:type="spellEnd"/>
      <w:r>
        <w:rPr>
          <w:rFonts w:asciiTheme="minorHAnsi" w:hAnsiTheme="minorHAnsi" w:cstheme="minorHAnsi"/>
        </w:rPr>
        <w:t>="SM-</w:t>
      </w:r>
      <w:proofErr w:type="spellStart"/>
      <w:r>
        <w:rPr>
          <w:rFonts w:asciiTheme="minorHAnsi" w:hAnsiTheme="minorHAnsi" w:cstheme="minorHAnsi"/>
        </w:rPr>
        <w:t>Noop</w:t>
      </w:r>
      <w:proofErr w:type="spellEnd"/>
      <w:r>
        <w:rPr>
          <w:rFonts w:asciiTheme="minorHAnsi" w:hAnsiTheme="minorHAnsi" w:cstheme="minorHAnsi"/>
        </w:rPr>
        <w:t>" /&gt;</w:t>
      </w:r>
      <w:r>
        <w:rPr>
          <w:rFonts w:asciiTheme="minorHAnsi" w:hAnsiTheme="minorHAnsi" w:cstheme="minorHAnsi"/>
        </w:rPr>
        <w:br/>
      </w:r>
      <w:r w:rsidRPr="00F40EA0">
        <w:rPr>
          <w:rFonts w:asciiTheme="minorHAnsi" w:hAnsiTheme="minorHAnsi" w:cstheme="minorHAnsi"/>
        </w:rPr>
        <w:t>&lt;/</w:t>
      </w:r>
      <w:proofErr w:type="spellStart"/>
      <w:r w:rsidRPr="00F40EA0">
        <w:rPr>
          <w:rFonts w:asciiTheme="minorHAnsi" w:hAnsiTheme="minorHAnsi" w:cstheme="minorHAnsi"/>
        </w:rPr>
        <w:t>TechnicalProfile</w:t>
      </w:r>
      <w:proofErr w:type="spellEnd"/>
      <w:r w:rsidRPr="00F40EA0">
        <w:rPr>
          <w:rFonts w:asciiTheme="minorHAnsi" w:hAnsiTheme="minorHAnsi" w:cstheme="minorHAnsi"/>
        </w:rPr>
        <w:t>&gt;</w:t>
      </w:r>
    </w:p>
    <w:p w14:paraId="62A09C6D" w14:textId="77777777" w:rsidR="00F40EA0" w:rsidRDefault="00F40EA0" w:rsidP="00F40EA0">
      <w:pPr>
        <w:spacing w:after="200" w:line="300" w:lineRule="auto"/>
        <w:ind w:left="0"/>
        <w:rPr>
          <w:rFonts w:cstheme="minorHAnsi"/>
        </w:rPr>
      </w:pPr>
      <w:r>
        <w:rPr>
          <w:rFonts w:cstheme="minorHAnsi"/>
        </w:rPr>
        <w:t xml:space="preserve">For this to work you also need the add the building blocks (see B2C_1A_TRUSTFRAMEWORKEXTENSIONS). These settings extend the claims schema with two new claims used as output claims of the new </w:t>
      </w:r>
      <w:proofErr w:type="spellStart"/>
      <w:r>
        <w:rPr>
          <w:rFonts w:cstheme="minorHAnsi"/>
        </w:rPr>
        <w:t>AddClaims</w:t>
      </w:r>
      <w:proofErr w:type="spellEnd"/>
      <w:r>
        <w:rPr>
          <w:rFonts w:cstheme="minorHAnsi"/>
        </w:rPr>
        <w:t xml:space="preserve"> REST API. These claims are city and profession.</w:t>
      </w:r>
    </w:p>
    <w:p w14:paraId="745F268A" w14:textId="02DF9F82" w:rsidR="00AF02A9" w:rsidRDefault="000900AC" w:rsidP="00F40EA0">
      <w:pPr>
        <w:spacing w:after="200" w:line="300" w:lineRule="auto"/>
        <w:ind w:left="0"/>
        <w:rPr>
          <w:rFonts w:cstheme="minorHAnsi"/>
        </w:rPr>
      </w:pPr>
      <w:r>
        <w:rPr>
          <w:rFonts w:cstheme="minorHAnsi"/>
        </w:rPr>
        <w:lastRenderedPageBreak/>
        <w:t>Go to Policy Keys in the B2C extension on the azure portal and add two keys:</w:t>
      </w:r>
    </w:p>
    <w:p w14:paraId="1947EC4F" w14:textId="767C542A"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B2C_1A_RestClientId</w:t>
      </w:r>
    </w:p>
    <w:p w14:paraId="1AB5D263" w14:textId="5725CE84"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B2C_1A_RestClientSecret</w:t>
      </w:r>
    </w:p>
    <w:p w14:paraId="60708AE6" w14:textId="7C00772E" w:rsidR="000900AC" w:rsidRDefault="000900AC" w:rsidP="00F40EA0">
      <w:pPr>
        <w:spacing w:after="200" w:line="300" w:lineRule="auto"/>
        <w:ind w:left="0"/>
        <w:rPr>
          <w:rFonts w:asciiTheme="minorHAnsi" w:hAnsiTheme="minorHAnsi" w:cstheme="minorHAnsi"/>
        </w:rPr>
      </w:pPr>
      <w:r>
        <w:rPr>
          <w:rFonts w:asciiTheme="minorHAnsi" w:hAnsiTheme="minorHAnsi" w:cstheme="minorHAnsi"/>
        </w:rPr>
        <w:t>Both key are fixed. So do Add manual and use these values:</w:t>
      </w:r>
    </w:p>
    <w:p w14:paraId="289D76AA" w14:textId="77777777" w:rsidR="000900AC" w:rsidRDefault="000900AC" w:rsidP="000900AC">
      <w:pPr>
        <w:spacing w:after="200" w:line="300" w:lineRule="auto"/>
        <w:ind w:left="0"/>
        <w:rPr>
          <w:rFonts w:asciiTheme="minorHAnsi" w:hAnsiTheme="minorHAnsi" w:cstheme="minorHAnsi"/>
        </w:rPr>
      </w:pPr>
      <w:r>
        <w:rPr>
          <w:rFonts w:asciiTheme="minorHAnsi" w:hAnsiTheme="minorHAnsi" w:cstheme="minorHAnsi"/>
        </w:rPr>
        <w:t xml:space="preserve">12345678 for </w:t>
      </w:r>
      <w:r>
        <w:rPr>
          <w:rFonts w:asciiTheme="minorHAnsi" w:hAnsiTheme="minorHAnsi" w:cstheme="minorHAnsi"/>
        </w:rPr>
        <w:t>B2C_1A_RestClientId</w:t>
      </w:r>
    </w:p>
    <w:p w14:paraId="1E739989" w14:textId="77777777" w:rsidR="000900AC" w:rsidRDefault="000900AC" w:rsidP="000900AC">
      <w:pPr>
        <w:spacing w:after="200" w:line="300" w:lineRule="auto"/>
        <w:ind w:left="0"/>
        <w:rPr>
          <w:rFonts w:asciiTheme="minorHAnsi" w:hAnsiTheme="minorHAnsi" w:cstheme="minorHAnsi"/>
        </w:rPr>
      </w:pPr>
      <w:proofErr w:type="spellStart"/>
      <w:r>
        <w:rPr>
          <w:rFonts w:asciiTheme="minorHAnsi" w:hAnsiTheme="minorHAnsi" w:cstheme="minorHAnsi"/>
        </w:rPr>
        <w:t>Abcdefg</w:t>
      </w:r>
      <w:proofErr w:type="spellEnd"/>
      <w:r>
        <w:rPr>
          <w:rFonts w:asciiTheme="minorHAnsi" w:hAnsiTheme="minorHAnsi" w:cstheme="minorHAnsi"/>
        </w:rPr>
        <w:t xml:space="preserve"> for </w:t>
      </w:r>
      <w:r>
        <w:rPr>
          <w:rFonts w:asciiTheme="minorHAnsi" w:hAnsiTheme="minorHAnsi" w:cstheme="minorHAnsi"/>
        </w:rPr>
        <w:t>B2C_1A_RestClientSecret</w:t>
      </w:r>
    </w:p>
    <w:p w14:paraId="38E9162C" w14:textId="1D55DA62" w:rsidR="000900AC" w:rsidRDefault="000900AC" w:rsidP="00F40EA0">
      <w:pPr>
        <w:spacing w:after="200" w:line="300" w:lineRule="auto"/>
        <w:ind w:left="0"/>
        <w:rPr>
          <w:rFonts w:asciiTheme="minorHAnsi" w:hAnsiTheme="minorHAnsi" w:cstheme="minorHAnsi"/>
        </w:rPr>
      </w:pPr>
    </w:p>
    <w:p w14:paraId="01A7B4DA" w14:textId="18069674" w:rsidR="006D1A06" w:rsidRDefault="006D1A06" w:rsidP="00F40EA0">
      <w:pPr>
        <w:spacing w:after="200" w:line="300" w:lineRule="auto"/>
        <w:ind w:left="0"/>
        <w:rPr>
          <w:rFonts w:asciiTheme="minorHAnsi" w:hAnsiTheme="minorHAnsi" w:cstheme="minorHAnsi"/>
        </w:rPr>
      </w:pPr>
      <w:r>
        <w:rPr>
          <w:rFonts w:asciiTheme="minorHAnsi" w:hAnsiTheme="minorHAnsi" w:cstheme="minorHAnsi"/>
        </w:rPr>
        <w:t xml:space="preserve">Next add the </w:t>
      </w:r>
      <w:proofErr w:type="spellStart"/>
      <w:r w:rsidRPr="006D1A06">
        <w:rPr>
          <w:rFonts w:asciiTheme="minorHAnsi" w:hAnsiTheme="minorHAnsi" w:cstheme="minorHAnsi"/>
        </w:rPr>
        <w:t>SignUpOrSignInDemo</w:t>
      </w:r>
      <w:proofErr w:type="spellEnd"/>
      <w:r>
        <w:rPr>
          <w:rFonts w:asciiTheme="minorHAnsi" w:hAnsiTheme="minorHAnsi" w:cstheme="minorHAnsi"/>
        </w:rPr>
        <w:t xml:space="preserve"> user journey as found in </w:t>
      </w:r>
      <w:r>
        <w:rPr>
          <w:rFonts w:cstheme="minorHAnsi"/>
        </w:rPr>
        <w:t>B2C_1A_TRUSTFRAMEWORKEXTENSIONS</w:t>
      </w:r>
      <w:r>
        <w:rPr>
          <w:rFonts w:asciiTheme="minorHAnsi" w:hAnsiTheme="minorHAnsi" w:cstheme="minorHAnsi"/>
        </w:rPr>
        <w:t xml:space="preserve">. This adds an additional claims exchange which calls the </w:t>
      </w:r>
      <w:proofErr w:type="spellStart"/>
      <w:r>
        <w:rPr>
          <w:rFonts w:asciiTheme="minorHAnsi" w:hAnsiTheme="minorHAnsi" w:cstheme="minorHAnsi"/>
        </w:rPr>
        <w:t>AddClaims</w:t>
      </w:r>
      <w:proofErr w:type="spellEnd"/>
      <w:r>
        <w:rPr>
          <w:rFonts w:asciiTheme="minorHAnsi" w:hAnsiTheme="minorHAnsi" w:cstheme="minorHAnsi"/>
        </w:rPr>
        <w:t xml:space="preserve"> API to collect two new claims.</w:t>
      </w:r>
      <w:bookmarkStart w:id="7" w:name="_GoBack"/>
      <w:bookmarkEnd w:id="7"/>
    </w:p>
    <w:p w14:paraId="7627C6BD" w14:textId="77777777" w:rsidR="000900AC" w:rsidRDefault="000900AC" w:rsidP="00F40EA0">
      <w:pPr>
        <w:spacing w:after="200" w:line="300" w:lineRule="auto"/>
        <w:ind w:left="0"/>
        <w:rPr>
          <w:rFonts w:asciiTheme="minorHAnsi" w:hAnsiTheme="minorHAnsi" w:cstheme="minorHAnsi"/>
        </w:rPr>
      </w:pPr>
    </w:p>
    <w:p w14:paraId="0C9A8D9D" w14:textId="77777777" w:rsidR="000900AC" w:rsidRPr="006F386A" w:rsidRDefault="000900AC" w:rsidP="00F40EA0">
      <w:pPr>
        <w:spacing w:after="200" w:line="300" w:lineRule="auto"/>
        <w:ind w:left="0"/>
        <w:rPr>
          <w:rFonts w:cstheme="minorHAnsi"/>
        </w:rPr>
      </w:pPr>
    </w:p>
    <w:bookmarkEnd w:id="2"/>
    <w:p w14:paraId="745F26A4" w14:textId="3450EAD1" w:rsidR="00AF02A9" w:rsidRDefault="00AF02A9" w:rsidP="004007CC">
      <w:pPr>
        <w:pStyle w:val="IDText"/>
        <w:rPr>
          <w:rFonts w:ascii="Cambria" w:hAnsi="Cambria"/>
          <w:vanish w:val="0"/>
          <w:color w:val="auto"/>
          <w:sz w:val="22"/>
          <w:szCs w:val="23"/>
        </w:rPr>
      </w:pPr>
    </w:p>
    <w:sectPr w:rsidR="00AF02A9" w:rsidSect="00BA60CC">
      <w:headerReference w:type="even" r:id="rId21"/>
      <w:headerReference w:type="default" r:id="rId22"/>
      <w:footerReference w:type="even" r:id="rId23"/>
      <w:footerReference w:type="default" r:id="rId2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6A917" w14:textId="77777777" w:rsidR="001E2D8D" w:rsidRPr="00BA60CC" w:rsidRDefault="001E2D8D" w:rsidP="00D6120F">
      <w:pPr>
        <w:rPr>
          <w:rFonts w:ascii="Segoe UI" w:hAnsi="Segoe UI"/>
          <w:sz w:val="21"/>
          <w:szCs w:val="22"/>
        </w:rPr>
      </w:pPr>
      <w:r>
        <w:separator/>
      </w:r>
    </w:p>
  </w:endnote>
  <w:endnote w:type="continuationSeparator" w:id="0">
    <w:p w14:paraId="58221D69" w14:textId="77777777" w:rsidR="001E2D8D" w:rsidRPr="00BA60CC" w:rsidRDefault="001E2D8D" w:rsidP="00D6120F">
      <w:pPr>
        <w:rPr>
          <w:rFonts w:ascii="Segoe UI" w:hAnsi="Segoe UI"/>
          <w:sz w:val="21"/>
          <w:szCs w:val="22"/>
        </w:rPr>
      </w:pPr>
      <w:r>
        <w:continuationSeparator/>
      </w:r>
    </w:p>
  </w:endnote>
  <w:endnote w:type="continuationNotice" w:id="1">
    <w:p w14:paraId="373AE2DA" w14:textId="77777777" w:rsidR="001E2D8D" w:rsidRDefault="001E2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A" w14:textId="67122884" w:rsidR="00342E83" w:rsidRDefault="00342E83" w:rsidP="00744CB2">
    <w:pPr>
      <w:pStyle w:val="Footer"/>
      <w:tabs>
        <w:tab w:val="clear" w:pos="9360"/>
        <w:tab w:val="right" w:pos="9000"/>
      </w:tabs>
    </w:pPr>
    <w:r>
      <w:fldChar w:fldCharType="begin"/>
    </w:r>
    <w:r>
      <w:instrText xml:space="preserve"> PAGE   \* MERGEFORMAT </w:instrText>
    </w:r>
    <w:r>
      <w:fldChar w:fldCharType="separate"/>
    </w:r>
    <w:r w:rsidR="006D1A06">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Pr>
        <w:noProof/>
      </w:rPr>
      <w:t>2017</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B" w14:textId="77777777" w:rsidR="00342E83" w:rsidRDefault="00342E83">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55489" w14:textId="77777777" w:rsidR="000900AC" w:rsidRDefault="000900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0" w14:textId="4B7200F1" w:rsidR="00342E83" w:rsidRDefault="00342E83" w:rsidP="00744CB2">
    <w:pPr>
      <w:pStyle w:val="Footer"/>
      <w:tabs>
        <w:tab w:val="clear" w:pos="9360"/>
        <w:tab w:val="right" w:pos="9000"/>
      </w:tabs>
    </w:pPr>
    <w:r>
      <w:fldChar w:fldCharType="begin"/>
    </w:r>
    <w:r>
      <w:instrText xml:space="preserve"> PAGE   \* MERGEFORMAT </w:instrText>
    </w:r>
    <w:r>
      <w:fldChar w:fldCharType="separate"/>
    </w:r>
    <w:r w:rsidR="006D1A06">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Pr>
        <w:noProof/>
      </w:rPr>
      <w:t>2017</w:t>
    </w:r>
    <w:r>
      <w:rPr>
        <w:noProof/>
      </w:rPr>
      <w:fldChar w:fldCharType="end"/>
    </w:r>
    <w:r w:rsidRPr="00BF2211">
      <w:t xml:space="preserve"> Microsoft Corporation.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C1" w14:textId="13F9CAA3" w:rsidR="00342E83" w:rsidRPr="00BA60CC" w:rsidRDefault="00342E83" w:rsidP="00744CB2">
    <w:pPr>
      <w:pStyle w:val="Footer"/>
      <w:tabs>
        <w:tab w:val="clear" w:pos="9360"/>
        <w:tab w:val="right" w:pos="9000"/>
      </w:tabs>
    </w:pPr>
    <w:r>
      <w:fldChar w:fldCharType="begin"/>
    </w:r>
    <w:r>
      <w:instrText xml:space="preserve"> PAGE   \* MERGEFORMAT </w:instrText>
    </w:r>
    <w:r>
      <w:fldChar w:fldCharType="separate"/>
    </w:r>
    <w:r w:rsidR="006D1A06">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p w14:paraId="745F26C2" w14:textId="77777777" w:rsidR="00342E83" w:rsidRDefault="00342E83"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B8C8D" w14:textId="77777777" w:rsidR="001E2D8D" w:rsidRPr="00BA60CC" w:rsidRDefault="001E2D8D" w:rsidP="00D6120F">
      <w:pPr>
        <w:rPr>
          <w:rFonts w:ascii="Segoe UI" w:hAnsi="Segoe UI"/>
          <w:sz w:val="21"/>
          <w:szCs w:val="22"/>
        </w:rPr>
      </w:pPr>
      <w:r>
        <w:separator/>
      </w:r>
    </w:p>
  </w:footnote>
  <w:footnote w:type="continuationSeparator" w:id="0">
    <w:p w14:paraId="09E1B704" w14:textId="77777777" w:rsidR="001E2D8D" w:rsidRPr="00BA60CC" w:rsidRDefault="001E2D8D" w:rsidP="00D6120F">
      <w:pPr>
        <w:rPr>
          <w:rFonts w:ascii="Segoe UI" w:hAnsi="Segoe UI"/>
          <w:sz w:val="21"/>
          <w:szCs w:val="22"/>
        </w:rPr>
      </w:pPr>
      <w:r>
        <w:continuationSeparator/>
      </w:r>
    </w:p>
  </w:footnote>
  <w:footnote w:type="continuationNotice" w:id="1">
    <w:p w14:paraId="562DF7D1" w14:textId="77777777" w:rsidR="001E2D8D" w:rsidRDefault="001E2D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37FD7" w14:textId="77777777" w:rsidR="000900AC" w:rsidRDefault="00090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5E2B7" w14:textId="77777777" w:rsidR="000900AC" w:rsidRDefault="00090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B3D9" w14:textId="77777777" w:rsidR="000900AC" w:rsidRDefault="000900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C" w14:textId="72C22928" w:rsidR="00342E83" w:rsidRPr="00B85E24" w:rsidRDefault="00342E83"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Content>
        <w:r>
          <w:t>B2C REST API</w:t>
        </w:r>
      </w:sdtContent>
    </w:sdt>
    <w:r w:rsidRPr="00B85E24">
      <w:rPr>
        <w:szCs w:val="18"/>
      </w:rPr>
      <w:t xml:space="preserve">- </w:t>
    </w:r>
    <w:fldSimple w:instr=" STYLEREF  &quot;Heading 1&quot;  \* MERGEFORMAT ">
      <w:r w:rsidR="006D1A06">
        <w:rPr>
          <w:noProof/>
        </w:rPr>
        <w:t>Exercise 2: Add AddClaims REST API</w:t>
      </w:r>
    </w:fldSimple>
  </w:p>
  <w:p w14:paraId="745F26BD" w14:textId="77777777" w:rsidR="00342E83" w:rsidRDefault="00342E83" w:rsidP="004543DD">
    <w:pPr>
      <w:pStyle w:val="Header"/>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26BE" w14:textId="29F5D93E" w:rsidR="00342E83" w:rsidRPr="00B85E24" w:rsidRDefault="00342E83"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Content>
        <w:r>
          <w:t>B2C REST API</w:t>
        </w:r>
      </w:sdtContent>
    </w:sdt>
    <w:r w:rsidRPr="00B85E24">
      <w:rPr>
        <w:szCs w:val="18"/>
      </w:rPr>
      <w:t xml:space="preserve">- </w:t>
    </w:r>
    <w:fldSimple w:instr=" STYLEREF  &quot;Heading 1&quot;  \* MERGEFORMAT ">
      <w:r w:rsidR="006D1A06">
        <w:rPr>
          <w:noProof/>
        </w:rPr>
        <w:t>Exercise 2: Add AddClaims REST API</w:t>
      </w:r>
    </w:fldSimple>
  </w:p>
  <w:p w14:paraId="745F26BF" w14:textId="77777777" w:rsidR="00342E83" w:rsidRPr="004543DD" w:rsidRDefault="00342E83"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3E30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237E2"/>
    <w:multiLevelType w:val="hybridMultilevel"/>
    <w:tmpl w:val="9FB0B130"/>
    <w:lvl w:ilvl="0" w:tplc="15B4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5"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542B1"/>
    <w:rsid w:val="00056721"/>
    <w:rsid w:val="00062102"/>
    <w:rsid w:val="0006573D"/>
    <w:rsid w:val="00066C07"/>
    <w:rsid w:val="000900AC"/>
    <w:rsid w:val="0009554E"/>
    <w:rsid w:val="000A2DE9"/>
    <w:rsid w:val="000A6470"/>
    <w:rsid w:val="000B093A"/>
    <w:rsid w:val="000B51B1"/>
    <w:rsid w:val="000C1951"/>
    <w:rsid w:val="000C69C0"/>
    <w:rsid w:val="000D0A93"/>
    <w:rsid w:val="000D131C"/>
    <w:rsid w:val="000D2AC3"/>
    <w:rsid w:val="000D3BAB"/>
    <w:rsid w:val="000D4375"/>
    <w:rsid w:val="000D5373"/>
    <w:rsid w:val="000E4A79"/>
    <w:rsid w:val="000E6FB5"/>
    <w:rsid w:val="000F04FD"/>
    <w:rsid w:val="000F2787"/>
    <w:rsid w:val="000F4782"/>
    <w:rsid w:val="000F71CD"/>
    <w:rsid w:val="00103989"/>
    <w:rsid w:val="00104D9C"/>
    <w:rsid w:val="00124DE1"/>
    <w:rsid w:val="0013146B"/>
    <w:rsid w:val="001330CE"/>
    <w:rsid w:val="00133AC5"/>
    <w:rsid w:val="001354A4"/>
    <w:rsid w:val="0014487C"/>
    <w:rsid w:val="00145CAA"/>
    <w:rsid w:val="00146467"/>
    <w:rsid w:val="00150C74"/>
    <w:rsid w:val="00154327"/>
    <w:rsid w:val="001604E9"/>
    <w:rsid w:val="0016314C"/>
    <w:rsid w:val="001633D9"/>
    <w:rsid w:val="001636D3"/>
    <w:rsid w:val="0017261A"/>
    <w:rsid w:val="00177E51"/>
    <w:rsid w:val="00180E28"/>
    <w:rsid w:val="00184C28"/>
    <w:rsid w:val="00186166"/>
    <w:rsid w:val="00187ABF"/>
    <w:rsid w:val="00187CB9"/>
    <w:rsid w:val="00192770"/>
    <w:rsid w:val="001972FD"/>
    <w:rsid w:val="001A028B"/>
    <w:rsid w:val="001A146C"/>
    <w:rsid w:val="001A79BA"/>
    <w:rsid w:val="001B010E"/>
    <w:rsid w:val="001C1B3B"/>
    <w:rsid w:val="001C1E33"/>
    <w:rsid w:val="001E2D8D"/>
    <w:rsid w:val="001E564D"/>
    <w:rsid w:val="001E616F"/>
    <w:rsid w:val="001F33AF"/>
    <w:rsid w:val="001F6E0C"/>
    <w:rsid w:val="00200947"/>
    <w:rsid w:val="00200AEA"/>
    <w:rsid w:val="002018B2"/>
    <w:rsid w:val="00201D11"/>
    <w:rsid w:val="002054DC"/>
    <w:rsid w:val="0021300A"/>
    <w:rsid w:val="00214A1A"/>
    <w:rsid w:val="00217443"/>
    <w:rsid w:val="0022203A"/>
    <w:rsid w:val="002222CE"/>
    <w:rsid w:val="002239D4"/>
    <w:rsid w:val="00223DD9"/>
    <w:rsid w:val="002261B0"/>
    <w:rsid w:val="002275FC"/>
    <w:rsid w:val="00234791"/>
    <w:rsid w:val="002374E8"/>
    <w:rsid w:val="002427C4"/>
    <w:rsid w:val="0024297B"/>
    <w:rsid w:val="00247CDE"/>
    <w:rsid w:val="00251B2E"/>
    <w:rsid w:val="002572BF"/>
    <w:rsid w:val="00260247"/>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0091"/>
    <w:rsid w:val="002B16CC"/>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1C7E"/>
    <w:rsid w:val="003123C4"/>
    <w:rsid w:val="00320536"/>
    <w:rsid w:val="0032359F"/>
    <w:rsid w:val="003361DF"/>
    <w:rsid w:val="00341656"/>
    <w:rsid w:val="00341672"/>
    <w:rsid w:val="00342E83"/>
    <w:rsid w:val="00343005"/>
    <w:rsid w:val="00344C50"/>
    <w:rsid w:val="003456EB"/>
    <w:rsid w:val="00347988"/>
    <w:rsid w:val="00353CD1"/>
    <w:rsid w:val="003576FF"/>
    <w:rsid w:val="00361F39"/>
    <w:rsid w:val="00363C2E"/>
    <w:rsid w:val="00366C32"/>
    <w:rsid w:val="003760A1"/>
    <w:rsid w:val="00377537"/>
    <w:rsid w:val="00382BAC"/>
    <w:rsid w:val="00383AA2"/>
    <w:rsid w:val="00386D42"/>
    <w:rsid w:val="00391854"/>
    <w:rsid w:val="003930E1"/>
    <w:rsid w:val="00395865"/>
    <w:rsid w:val="00397D8C"/>
    <w:rsid w:val="003A5D72"/>
    <w:rsid w:val="003B13B7"/>
    <w:rsid w:val="003B29EF"/>
    <w:rsid w:val="003B348E"/>
    <w:rsid w:val="003C2256"/>
    <w:rsid w:val="003C68B7"/>
    <w:rsid w:val="003C7067"/>
    <w:rsid w:val="003C7390"/>
    <w:rsid w:val="003D10BB"/>
    <w:rsid w:val="003D5C27"/>
    <w:rsid w:val="003E16E0"/>
    <w:rsid w:val="003E3278"/>
    <w:rsid w:val="003E3B7B"/>
    <w:rsid w:val="003F07AD"/>
    <w:rsid w:val="003F6830"/>
    <w:rsid w:val="003F778E"/>
    <w:rsid w:val="004007CC"/>
    <w:rsid w:val="004009D7"/>
    <w:rsid w:val="00401497"/>
    <w:rsid w:val="00404E4A"/>
    <w:rsid w:val="00410407"/>
    <w:rsid w:val="00412349"/>
    <w:rsid w:val="00414471"/>
    <w:rsid w:val="00416BCC"/>
    <w:rsid w:val="0042111C"/>
    <w:rsid w:val="0042221B"/>
    <w:rsid w:val="004317D4"/>
    <w:rsid w:val="00431CEB"/>
    <w:rsid w:val="00434B80"/>
    <w:rsid w:val="00441030"/>
    <w:rsid w:val="00445643"/>
    <w:rsid w:val="004543DD"/>
    <w:rsid w:val="0045497F"/>
    <w:rsid w:val="00454F4B"/>
    <w:rsid w:val="0046387F"/>
    <w:rsid w:val="00472098"/>
    <w:rsid w:val="00474BCF"/>
    <w:rsid w:val="00483BDF"/>
    <w:rsid w:val="00487378"/>
    <w:rsid w:val="004878B2"/>
    <w:rsid w:val="00491C24"/>
    <w:rsid w:val="00491E61"/>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0550B"/>
    <w:rsid w:val="005157D3"/>
    <w:rsid w:val="0052053C"/>
    <w:rsid w:val="00525DDE"/>
    <w:rsid w:val="00532DE0"/>
    <w:rsid w:val="005378F3"/>
    <w:rsid w:val="00537C92"/>
    <w:rsid w:val="005420F3"/>
    <w:rsid w:val="005431DB"/>
    <w:rsid w:val="005455C0"/>
    <w:rsid w:val="0055058E"/>
    <w:rsid w:val="00551D17"/>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1CF6"/>
    <w:rsid w:val="005E2438"/>
    <w:rsid w:val="005E2588"/>
    <w:rsid w:val="005E4780"/>
    <w:rsid w:val="005F1D26"/>
    <w:rsid w:val="00602AD2"/>
    <w:rsid w:val="006043FA"/>
    <w:rsid w:val="006056B5"/>
    <w:rsid w:val="0060578E"/>
    <w:rsid w:val="00606FA2"/>
    <w:rsid w:val="00610AAB"/>
    <w:rsid w:val="00615397"/>
    <w:rsid w:val="00616A52"/>
    <w:rsid w:val="006276F9"/>
    <w:rsid w:val="00632B00"/>
    <w:rsid w:val="006335CC"/>
    <w:rsid w:val="006366D8"/>
    <w:rsid w:val="00646AB2"/>
    <w:rsid w:val="006532B1"/>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CA0"/>
    <w:rsid w:val="006A765D"/>
    <w:rsid w:val="006A7733"/>
    <w:rsid w:val="006B271B"/>
    <w:rsid w:val="006B6920"/>
    <w:rsid w:val="006C1C06"/>
    <w:rsid w:val="006C6061"/>
    <w:rsid w:val="006D0BE6"/>
    <w:rsid w:val="006D1A06"/>
    <w:rsid w:val="006D7BD8"/>
    <w:rsid w:val="006E5570"/>
    <w:rsid w:val="006F1F8A"/>
    <w:rsid w:val="006F689F"/>
    <w:rsid w:val="00704585"/>
    <w:rsid w:val="00710227"/>
    <w:rsid w:val="00711D17"/>
    <w:rsid w:val="007125E1"/>
    <w:rsid w:val="00713DA4"/>
    <w:rsid w:val="00714BA4"/>
    <w:rsid w:val="00716045"/>
    <w:rsid w:val="00716371"/>
    <w:rsid w:val="007217AB"/>
    <w:rsid w:val="00727C47"/>
    <w:rsid w:val="00730FE3"/>
    <w:rsid w:val="00732B39"/>
    <w:rsid w:val="00740927"/>
    <w:rsid w:val="007410FF"/>
    <w:rsid w:val="00744CB2"/>
    <w:rsid w:val="00747994"/>
    <w:rsid w:val="0075118E"/>
    <w:rsid w:val="00751310"/>
    <w:rsid w:val="00752C37"/>
    <w:rsid w:val="00752F31"/>
    <w:rsid w:val="00753970"/>
    <w:rsid w:val="0075743D"/>
    <w:rsid w:val="00757A28"/>
    <w:rsid w:val="00767656"/>
    <w:rsid w:val="00772D22"/>
    <w:rsid w:val="0077633B"/>
    <w:rsid w:val="00782E3E"/>
    <w:rsid w:val="007857EA"/>
    <w:rsid w:val="00790D33"/>
    <w:rsid w:val="007964C2"/>
    <w:rsid w:val="007A0B4E"/>
    <w:rsid w:val="007A358F"/>
    <w:rsid w:val="007A47C5"/>
    <w:rsid w:val="007B3686"/>
    <w:rsid w:val="007B51D6"/>
    <w:rsid w:val="007B5D19"/>
    <w:rsid w:val="007C0CB8"/>
    <w:rsid w:val="007C3DB0"/>
    <w:rsid w:val="007C6298"/>
    <w:rsid w:val="007D4A82"/>
    <w:rsid w:val="007D4D4A"/>
    <w:rsid w:val="007E316C"/>
    <w:rsid w:val="007E7CE4"/>
    <w:rsid w:val="007F1EAF"/>
    <w:rsid w:val="00802289"/>
    <w:rsid w:val="008046AD"/>
    <w:rsid w:val="00810785"/>
    <w:rsid w:val="00814FDC"/>
    <w:rsid w:val="00816FEA"/>
    <w:rsid w:val="00820D1F"/>
    <w:rsid w:val="00824A71"/>
    <w:rsid w:val="00824DE7"/>
    <w:rsid w:val="00834A3B"/>
    <w:rsid w:val="0084055E"/>
    <w:rsid w:val="00843793"/>
    <w:rsid w:val="008505D4"/>
    <w:rsid w:val="00851F1B"/>
    <w:rsid w:val="00852143"/>
    <w:rsid w:val="0085584D"/>
    <w:rsid w:val="00860CDD"/>
    <w:rsid w:val="0086231F"/>
    <w:rsid w:val="00866A96"/>
    <w:rsid w:val="00884E29"/>
    <w:rsid w:val="00884EA3"/>
    <w:rsid w:val="00885754"/>
    <w:rsid w:val="00885A28"/>
    <w:rsid w:val="008928BB"/>
    <w:rsid w:val="008A1204"/>
    <w:rsid w:val="008A289E"/>
    <w:rsid w:val="008A34F4"/>
    <w:rsid w:val="008B1C20"/>
    <w:rsid w:val="008B34F9"/>
    <w:rsid w:val="008B7B56"/>
    <w:rsid w:val="008C5FFA"/>
    <w:rsid w:val="008C6398"/>
    <w:rsid w:val="008C6B53"/>
    <w:rsid w:val="008C6D29"/>
    <w:rsid w:val="008C781C"/>
    <w:rsid w:val="008D17EA"/>
    <w:rsid w:val="008E0275"/>
    <w:rsid w:val="008F762C"/>
    <w:rsid w:val="0090429A"/>
    <w:rsid w:val="009045FC"/>
    <w:rsid w:val="00904626"/>
    <w:rsid w:val="00915C8E"/>
    <w:rsid w:val="00917679"/>
    <w:rsid w:val="00920867"/>
    <w:rsid w:val="00921F32"/>
    <w:rsid w:val="009239C9"/>
    <w:rsid w:val="00934D23"/>
    <w:rsid w:val="00936EDA"/>
    <w:rsid w:val="0093792A"/>
    <w:rsid w:val="0094315F"/>
    <w:rsid w:val="00945779"/>
    <w:rsid w:val="00950807"/>
    <w:rsid w:val="00953376"/>
    <w:rsid w:val="009554C1"/>
    <w:rsid w:val="00964A3B"/>
    <w:rsid w:val="00967636"/>
    <w:rsid w:val="00967B4A"/>
    <w:rsid w:val="00977CB2"/>
    <w:rsid w:val="00981BD2"/>
    <w:rsid w:val="00983612"/>
    <w:rsid w:val="009904D7"/>
    <w:rsid w:val="009A1CAB"/>
    <w:rsid w:val="009A21C0"/>
    <w:rsid w:val="009A7FA2"/>
    <w:rsid w:val="009B1A8E"/>
    <w:rsid w:val="009B1C51"/>
    <w:rsid w:val="009B4DC6"/>
    <w:rsid w:val="009B6DA9"/>
    <w:rsid w:val="009C1423"/>
    <w:rsid w:val="009C1762"/>
    <w:rsid w:val="009D41D7"/>
    <w:rsid w:val="009D58C4"/>
    <w:rsid w:val="009E23D0"/>
    <w:rsid w:val="009E4BB6"/>
    <w:rsid w:val="009F1F59"/>
    <w:rsid w:val="00A00ACA"/>
    <w:rsid w:val="00A00AD9"/>
    <w:rsid w:val="00A01464"/>
    <w:rsid w:val="00A05342"/>
    <w:rsid w:val="00A20736"/>
    <w:rsid w:val="00A20E50"/>
    <w:rsid w:val="00A2263A"/>
    <w:rsid w:val="00A22A00"/>
    <w:rsid w:val="00A255D3"/>
    <w:rsid w:val="00A271A4"/>
    <w:rsid w:val="00A31F67"/>
    <w:rsid w:val="00A31FAF"/>
    <w:rsid w:val="00A4491C"/>
    <w:rsid w:val="00A53BB7"/>
    <w:rsid w:val="00A549F8"/>
    <w:rsid w:val="00A57275"/>
    <w:rsid w:val="00A613A2"/>
    <w:rsid w:val="00A64D8A"/>
    <w:rsid w:val="00A66D6D"/>
    <w:rsid w:val="00A676A2"/>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B730D"/>
    <w:rsid w:val="00AC71C7"/>
    <w:rsid w:val="00AD05E0"/>
    <w:rsid w:val="00AD4401"/>
    <w:rsid w:val="00AD449B"/>
    <w:rsid w:val="00AD4703"/>
    <w:rsid w:val="00AD6C40"/>
    <w:rsid w:val="00AE215D"/>
    <w:rsid w:val="00AE50F4"/>
    <w:rsid w:val="00AE6E2C"/>
    <w:rsid w:val="00AE7FBD"/>
    <w:rsid w:val="00AF02A9"/>
    <w:rsid w:val="00AF0E0C"/>
    <w:rsid w:val="00B00513"/>
    <w:rsid w:val="00B01E81"/>
    <w:rsid w:val="00B02F9A"/>
    <w:rsid w:val="00B10F93"/>
    <w:rsid w:val="00B12365"/>
    <w:rsid w:val="00B16A34"/>
    <w:rsid w:val="00B21E0B"/>
    <w:rsid w:val="00B2218B"/>
    <w:rsid w:val="00B22BF2"/>
    <w:rsid w:val="00B26558"/>
    <w:rsid w:val="00B305F5"/>
    <w:rsid w:val="00B44E03"/>
    <w:rsid w:val="00B53D74"/>
    <w:rsid w:val="00B5464D"/>
    <w:rsid w:val="00B554FC"/>
    <w:rsid w:val="00B63C4C"/>
    <w:rsid w:val="00B6407E"/>
    <w:rsid w:val="00B65BFF"/>
    <w:rsid w:val="00B65CFA"/>
    <w:rsid w:val="00B670E2"/>
    <w:rsid w:val="00B6713D"/>
    <w:rsid w:val="00B67B68"/>
    <w:rsid w:val="00B7407C"/>
    <w:rsid w:val="00B77166"/>
    <w:rsid w:val="00B80CE1"/>
    <w:rsid w:val="00B80F2E"/>
    <w:rsid w:val="00B8114D"/>
    <w:rsid w:val="00B82146"/>
    <w:rsid w:val="00B83082"/>
    <w:rsid w:val="00B83C3A"/>
    <w:rsid w:val="00B86F76"/>
    <w:rsid w:val="00B93BE5"/>
    <w:rsid w:val="00B97A1B"/>
    <w:rsid w:val="00BA040E"/>
    <w:rsid w:val="00BA26E2"/>
    <w:rsid w:val="00BA60CC"/>
    <w:rsid w:val="00BB2699"/>
    <w:rsid w:val="00BB33EC"/>
    <w:rsid w:val="00BB48C5"/>
    <w:rsid w:val="00BB54F0"/>
    <w:rsid w:val="00BC105E"/>
    <w:rsid w:val="00BC701E"/>
    <w:rsid w:val="00BD365C"/>
    <w:rsid w:val="00BD51D3"/>
    <w:rsid w:val="00BE082A"/>
    <w:rsid w:val="00BE17BE"/>
    <w:rsid w:val="00BE2324"/>
    <w:rsid w:val="00BE27A9"/>
    <w:rsid w:val="00BE2932"/>
    <w:rsid w:val="00BE43C6"/>
    <w:rsid w:val="00BF2211"/>
    <w:rsid w:val="00BF27C6"/>
    <w:rsid w:val="00C02B81"/>
    <w:rsid w:val="00C07143"/>
    <w:rsid w:val="00C101CF"/>
    <w:rsid w:val="00C11185"/>
    <w:rsid w:val="00C132E0"/>
    <w:rsid w:val="00C13825"/>
    <w:rsid w:val="00C170A0"/>
    <w:rsid w:val="00C170D1"/>
    <w:rsid w:val="00C20C99"/>
    <w:rsid w:val="00C22AEE"/>
    <w:rsid w:val="00C30606"/>
    <w:rsid w:val="00C30AA7"/>
    <w:rsid w:val="00C32440"/>
    <w:rsid w:val="00C34F3F"/>
    <w:rsid w:val="00C46159"/>
    <w:rsid w:val="00C47D38"/>
    <w:rsid w:val="00C50C61"/>
    <w:rsid w:val="00C54BB0"/>
    <w:rsid w:val="00C5664F"/>
    <w:rsid w:val="00C57CD5"/>
    <w:rsid w:val="00C6627C"/>
    <w:rsid w:val="00C714F7"/>
    <w:rsid w:val="00C72146"/>
    <w:rsid w:val="00C74C36"/>
    <w:rsid w:val="00C76F2F"/>
    <w:rsid w:val="00C775AB"/>
    <w:rsid w:val="00C94E74"/>
    <w:rsid w:val="00CA1F7B"/>
    <w:rsid w:val="00CA5FB9"/>
    <w:rsid w:val="00CA6B55"/>
    <w:rsid w:val="00CB26B5"/>
    <w:rsid w:val="00CC534C"/>
    <w:rsid w:val="00CD5884"/>
    <w:rsid w:val="00CD7993"/>
    <w:rsid w:val="00CE24BD"/>
    <w:rsid w:val="00CE3D61"/>
    <w:rsid w:val="00CE53E6"/>
    <w:rsid w:val="00CE67A8"/>
    <w:rsid w:val="00CE740F"/>
    <w:rsid w:val="00CF0B3D"/>
    <w:rsid w:val="00CF130B"/>
    <w:rsid w:val="00CF32E5"/>
    <w:rsid w:val="00D02E7C"/>
    <w:rsid w:val="00D07037"/>
    <w:rsid w:val="00D07D29"/>
    <w:rsid w:val="00D121CE"/>
    <w:rsid w:val="00D14ED1"/>
    <w:rsid w:val="00D201B7"/>
    <w:rsid w:val="00D23336"/>
    <w:rsid w:val="00D238FB"/>
    <w:rsid w:val="00D27E46"/>
    <w:rsid w:val="00D40225"/>
    <w:rsid w:val="00D41026"/>
    <w:rsid w:val="00D4184C"/>
    <w:rsid w:val="00D45DE9"/>
    <w:rsid w:val="00D50430"/>
    <w:rsid w:val="00D55D02"/>
    <w:rsid w:val="00D57520"/>
    <w:rsid w:val="00D6120F"/>
    <w:rsid w:val="00D63861"/>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277E"/>
    <w:rsid w:val="00DD74C9"/>
    <w:rsid w:val="00DD7803"/>
    <w:rsid w:val="00DE304F"/>
    <w:rsid w:val="00DE345A"/>
    <w:rsid w:val="00DE7558"/>
    <w:rsid w:val="00DF3BAC"/>
    <w:rsid w:val="00DF47FC"/>
    <w:rsid w:val="00E06028"/>
    <w:rsid w:val="00E20813"/>
    <w:rsid w:val="00E23C9B"/>
    <w:rsid w:val="00E25298"/>
    <w:rsid w:val="00E25C78"/>
    <w:rsid w:val="00E26EB4"/>
    <w:rsid w:val="00E30B14"/>
    <w:rsid w:val="00E31946"/>
    <w:rsid w:val="00E330C1"/>
    <w:rsid w:val="00E33C23"/>
    <w:rsid w:val="00E356BE"/>
    <w:rsid w:val="00E36142"/>
    <w:rsid w:val="00E37DFD"/>
    <w:rsid w:val="00E40354"/>
    <w:rsid w:val="00E40EDA"/>
    <w:rsid w:val="00E4179E"/>
    <w:rsid w:val="00E457B7"/>
    <w:rsid w:val="00E46240"/>
    <w:rsid w:val="00E46859"/>
    <w:rsid w:val="00E54EC0"/>
    <w:rsid w:val="00E61293"/>
    <w:rsid w:val="00E615D1"/>
    <w:rsid w:val="00E64809"/>
    <w:rsid w:val="00E7139E"/>
    <w:rsid w:val="00E806EB"/>
    <w:rsid w:val="00E85775"/>
    <w:rsid w:val="00E90420"/>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98C"/>
    <w:rsid w:val="00F06C1B"/>
    <w:rsid w:val="00F06FBF"/>
    <w:rsid w:val="00F07DD4"/>
    <w:rsid w:val="00F156C0"/>
    <w:rsid w:val="00F17CD1"/>
    <w:rsid w:val="00F20679"/>
    <w:rsid w:val="00F232CF"/>
    <w:rsid w:val="00F2765E"/>
    <w:rsid w:val="00F34147"/>
    <w:rsid w:val="00F40EA0"/>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B4B55"/>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UnresolvedMention">
    <w:name w:val="Unresolved Mention"/>
    <w:basedOn w:val="DefaultParagraphFont"/>
    <w:uiPriority w:val="99"/>
    <w:semiHidden/>
    <w:unhideWhenUsed/>
    <w:rsid w:val="00B5464D"/>
    <w:rPr>
      <w:color w:val="808080"/>
      <w:shd w:val="clear" w:color="auto" w:fill="E6E6E6"/>
    </w:rPr>
  </w:style>
  <w:style w:type="character" w:styleId="Strong">
    <w:name w:val="Strong"/>
    <w:basedOn w:val="DefaultParagraphFont"/>
    <w:uiPriority w:val="22"/>
    <w:qFormat/>
    <w:rsid w:val="00632B00"/>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34387">
      <w:bodyDiv w:val="1"/>
      <w:marLeft w:val="0"/>
      <w:marRight w:val="0"/>
      <w:marTop w:val="0"/>
      <w:marBottom w:val="0"/>
      <w:divBdr>
        <w:top w:val="none" w:sz="0" w:space="0" w:color="auto"/>
        <w:left w:val="none" w:sz="0" w:space="0" w:color="auto"/>
        <w:bottom w:val="none" w:sz="0" w:space="0" w:color="auto"/>
        <w:right w:val="none" w:sz="0" w:space="0" w:color="auto"/>
      </w:divBdr>
    </w:div>
    <w:div w:id="662779067">
      <w:bodyDiv w:val="1"/>
      <w:marLeft w:val="0"/>
      <w:marRight w:val="0"/>
      <w:marTop w:val="0"/>
      <w:marBottom w:val="0"/>
      <w:divBdr>
        <w:top w:val="none" w:sz="0" w:space="0" w:color="auto"/>
        <w:left w:val="none" w:sz="0" w:space="0" w:color="auto"/>
        <w:bottom w:val="none" w:sz="0" w:space="0" w:color="auto"/>
        <w:right w:val="none" w:sz="0" w:space="0" w:color="auto"/>
      </w:divBdr>
    </w:div>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618953667">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microsoft.com/en-us/azure/active-directory-b2c/active-directory-b2c-get-started-cust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azure/active-directory-b2c/active-directory-b2c-get-started-cust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docs.microsoft.com/en-us/azure/active-directory-b2c/active-directory-b2c-get-started-cust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9A1668"/>
    <w:rsid w:val="000D480D"/>
    <w:rsid w:val="002C7FD1"/>
    <w:rsid w:val="002D47B6"/>
    <w:rsid w:val="00581C3F"/>
    <w:rsid w:val="0080064C"/>
    <w:rsid w:val="00807A4A"/>
    <w:rsid w:val="009208D2"/>
    <w:rsid w:val="009A1668"/>
    <w:rsid w:val="00BB5804"/>
    <w:rsid w:val="00D30FB3"/>
    <w:rsid w:val="00D44904"/>
    <w:rsid w:val="00DE3186"/>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c05e560e-91cf-40fe-8d5d-625fea4e715e">
      <UserInfo>
        <DisplayName>Swaroop Krishnamurthy</DisplayName>
        <AccountId>13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033CCA485A9145848C2CF9E39854AB" ma:contentTypeVersion="6" ma:contentTypeDescription="Create a new document." ma:contentTypeScope="" ma:versionID="2afa5e42f51e8030c685a739148f70e1">
  <xsd:schema xmlns:xsd="http://www.w3.org/2001/XMLSchema" xmlns:xs="http://www.w3.org/2001/XMLSchema" xmlns:p="http://schemas.microsoft.com/office/2006/metadata/properties" xmlns:ns2="b34fa24d-d3fe-4753-8fbc-eb551594c875" xmlns:ns3="c05e560e-91cf-40fe-8d5d-625fea4e715e" targetNamespace="http://schemas.microsoft.com/office/2006/metadata/properties" ma:root="true" ma:fieldsID="3fa81800c5089c720289a6110c734027" ns2:_="" ns3:_="">
    <xsd:import namespace="b34fa24d-d3fe-4753-8fbc-eb551594c875"/>
    <xsd:import namespace="c05e560e-91cf-40fe-8d5d-625fea4e71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fa24d-d3fe-4753-8fbc-eb551594c8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e560e-91cf-40fe-8d5d-625fea4e71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9C739-A7B2-4E64-A479-25710191DC44}">
  <ds:schemaRefs>
    <ds:schemaRef ds:uri="http://schemas.microsoft.com/office/2006/metadata/properties"/>
    <ds:schemaRef ds:uri="c05e560e-91cf-40fe-8d5d-625fea4e715e"/>
  </ds:schemaRefs>
</ds:datastoreItem>
</file>

<file path=customXml/itemProps2.xml><?xml version="1.0" encoding="utf-8"?>
<ds:datastoreItem xmlns:ds="http://schemas.openxmlformats.org/officeDocument/2006/customXml" ds:itemID="{058E1A88-432D-4AFB-BBB9-A02AEA88F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fa24d-d3fe-4753-8fbc-eb551594c875"/>
    <ds:schemaRef ds:uri="c05e560e-91cf-40fe-8d5d-625fea4e7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4.xml><?xml version="1.0" encoding="utf-8"?>
<ds:datastoreItem xmlns:ds="http://schemas.openxmlformats.org/officeDocument/2006/customXml" ds:itemID="{D6245981-C3FD-46FB-AB21-92D27B1B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116</TotalTime>
  <Pages>10</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B2C REST API</vt:lpstr>
    </vt:vector>
  </TitlesOfParts>
  <Company>Microsoft</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REST API</dc:title>
  <dc:subject>Hands-on Lab</dc:subject>
  <dc:creator>Jose Rojas</dc:creator>
  <cp:lastModifiedBy>Ronny Bjones</cp:lastModifiedBy>
  <cp:revision>84</cp:revision>
  <cp:lastPrinted>2009-07-08T18:06:00Z</cp:lastPrinted>
  <dcterms:created xsi:type="dcterms:W3CDTF">2016-05-17T16:32:00Z</dcterms:created>
  <dcterms:modified xsi:type="dcterms:W3CDTF">2017-09-10T23:26:00Z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0x01010000033CCA485A9145848C2CF9E39854AB</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Ref">
    <vt:lpwstr>https://api.informationprotection.azure.com/api/72f988bf-86f1-41af-91ab-2d7cd011db47</vt:lpwstr>
  </property>
  <property fmtid="{D5CDD505-2E9C-101B-9397-08002B2CF9AE}" pid="12" name="MSIP_Label_f42aa342-8706-4288-bd11-ebb85995028c_Owner">
    <vt:lpwstr>ronnybj@microsoft.com</vt:lpwstr>
  </property>
  <property fmtid="{D5CDD505-2E9C-101B-9397-08002B2CF9AE}" pid="13" name="MSIP_Label_f42aa342-8706-4288-bd11-ebb85995028c_SetDate">
    <vt:lpwstr>2017-09-10T16:21:23.4770488-07:00</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